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62FE6" w14:textId="77777777" w:rsidR="00B266D2" w:rsidRPr="00CE3AF4" w:rsidRDefault="00B266D2" w:rsidP="00406E3E">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0741640A" w14:textId="7E0C7803" w:rsidR="00746FA1" w:rsidRDefault="00746FA1" w:rsidP="00746FA1">
      <w:pPr>
        <w:jc w:val="center"/>
        <w:rPr>
          <w:rFonts w:asciiTheme="minorHAnsi" w:hAnsiTheme="minorHAnsi" w:cstheme="minorBidi"/>
          <w:b/>
          <w:color w:val="auto"/>
        </w:rPr>
      </w:pPr>
      <w:r>
        <w:rPr>
          <w:b/>
        </w:rPr>
        <w:t xml:space="preserve">„Dostawa </w:t>
      </w:r>
      <w:r w:rsidR="008768CF">
        <w:rPr>
          <w:b/>
        </w:rPr>
        <w:t>elektronarzędzi dla</w:t>
      </w:r>
    </w:p>
    <w:p w14:paraId="72A7914C" w14:textId="2C407ECB" w:rsidR="00746FA1" w:rsidRDefault="00746FA1" w:rsidP="00746FA1">
      <w:pPr>
        <w:jc w:val="center"/>
        <w:rPr>
          <w:b/>
        </w:rPr>
      </w:pPr>
      <w:r>
        <w:rPr>
          <w:b/>
        </w:rPr>
        <w:t>TAURON Wydobycie S.A. ZG Brzeszcze</w:t>
      </w:r>
      <w:r w:rsidR="008768CF">
        <w:rPr>
          <w:b/>
        </w:rPr>
        <w:t xml:space="preserve">, ZG Janina, ZG Sobieski </w:t>
      </w:r>
      <w:r>
        <w:rPr>
          <w:b/>
        </w:rPr>
        <w:t>”</w:t>
      </w:r>
    </w:p>
    <w:p w14:paraId="414CFE06" w14:textId="77777777" w:rsidR="00C7316E" w:rsidRDefault="00C7316E" w:rsidP="00746FA1">
      <w:pPr>
        <w:jc w:val="center"/>
        <w:rPr>
          <w:b/>
        </w:rPr>
      </w:pPr>
      <w:bookmarkStart w:id="0" w:name="_GoBack"/>
      <w:bookmarkEnd w:id="0"/>
    </w:p>
    <w:p w14:paraId="23415C14" w14:textId="77777777" w:rsidR="008768CF" w:rsidRPr="008768CF" w:rsidRDefault="008768CF" w:rsidP="008768CF">
      <w:pPr>
        <w:ind w:firstLine="360"/>
        <w:jc w:val="center"/>
        <w:rPr>
          <w:rFonts w:asciiTheme="minorHAnsi" w:eastAsia="Calibri" w:hAnsiTheme="minorHAnsi" w:cstheme="minorHAnsi"/>
          <w:b/>
          <w:color w:val="FF0000"/>
          <w:sz w:val="32"/>
          <w:szCs w:val="32"/>
        </w:rPr>
      </w:pPr>
      <w:r w:rsidRPr="008768CF">
        <w:rPr>
          <w:rFonts w:asciiTheme="minorHAnsi" w:eastAsia="Calibri" w:hAnsiTheme="minorHAnsi" w:cstheme="minorHAnsi"/>
          <w:b/>
          <w:color w:val="FF0000"/>
          <w:sz w:val="32"/>
          <w:szCs w:val="32"/>
        </w:rPr>
        <w:t>DODATKOWE INFORMACJE:</w:t>
      </w:r>
    </w:p>
    <w:p w14:paraId="6631FF50" w14:textId="15912BBC" w:rsidR="008768CF" w:rsidRPr="008768CF" w:rsidRDefault="008768CF" w:rsidP="008768CF">
      <w:pPr>
        <w:ind w:firstLine="360"/>
        <w:jc w:val="center"/>
        <w:rPr>
          <w:rFonts w:asciiTheme="minorHAnsi" w:eastAsia="Calibri" w:hAnsiTheme="minorHAnsi" w:cstheme="minorHAnsi"/>
          <w:b/>
          <w:color w:val="FF0000"/>
          <w:sz w:val="32"/>
          <w:szCs w:val="32"/>
        </w:rPr>
      </w:pPr>
      <w:r w:rsidRPr="008768CF">
        <w:rPr>
          <w:rFonts w:asciiTheme="minorHAnsi" w:eastAsia="Calibri" w:hAnsiTheme="minorHAnsi" w:cstheme="minorHAnsi"/>
          <w:b/>
          <w:color w:val="FF0000"/>
          <w:sz w:val="32"/>
          <w:szCs w:val="32"/>
        </w:rPr>
        <w:t>ZG Brzeszcze tel. 32 716 55</w:t>
      </w:r>
      <w:r>
        <w:rPr>
          <w:rFonts w:asciiTheme="minorHAnsi" w:eastAsia="Calibri" w:hAnsiTheme="minorHAnsi" w:cstheme="minorHAnsi"/>
          <w:b/>
          <w:color w:val="FF0000"/>
          <w:sz w:val="32"/>
          <w:szCs w:val="32"/>
        </w:rPr>
        <w:t xml:space="preserve"> </w:t>
      </w:r>
      <w:r w:rsidRPr="008768CF">
        <w:rPr>
          <w:rFonts w:asciiTheme="minorHAnsi" w:eastAsia="Calibri" w:hAnsiTheme="minorHAnsi" w:cstheme="minorHAnsi"/>
          <w:b/>
          <w:color w:val="FF0000"/>
          <w:sz w:val="32"/>
          <w:szCs w:val="32"/>
        </w:rPr>
        <w:t xml:space="preserve">49 </w:t>
      </w:r>
    </w:p>
    <w:p w14:paraId="708AE074" w14:textId="7C0920EF" w:rsidR="008768CF" w:rsidRDefault="008768CF" w:rsidP="008768CF">
      <w:pPr>
        <w:ind w:firstLine="360"/>
        <w:jc w:val="center"/>
        <w:rPr>
          <w:rFonts w:asciiTheme="minorHAnsi" w:hAnsiTheme="minorHAnsi" w:cstheme="minorHAnsi"/>
          <w:b/>
          <w:color w:val="FF0000"/>
          <w:sz w:val="32"/>
          <w:szCs w:val="32"/>
        </w:rPr>
      </w:pPr>
      <w:r w:rsidRPr="008768CF">
        <w:rPr>
          <w:rFonts w:asciiTheme="minorHAnsi" w:eastAsia="Calibri" w:hAnsiTheme="minorHAnsi" w:cstheme="minorHAnsi"/>
          <w:b/>
          <w:color w:val="FF0000"/>
          <w:sz w:val="32"/>
          <w:szCs w:val="32"/>
        </w:rPr>
        <w:t xml:space="preserve">ZG Janina </w:t>
      </w:r>
      <w:r w:rsidRPr="008768CF">
        <w:rPr>
          <w:rFonts w:asciiTheme="minorHAnsi" w:hAnsiTheme="minorHAnsi" w:cstheme="minorHAnsi"/>
          <w:b/>
          <w:color w:val="FF0000"/>
          <w:sz w:val="32"/>
          <w:szCs w:val="32"/>
        </w:rPr>
        <w:t>tel. 32 627 04 85</w:t>
      </w:r>
    </w:p>
    <w:p w14:paraId="0541699D" w14:textId="3B0B0146" w:rsidR="008768CF" w:rsidRPr="008768CF" w:rsidRDefault="008768CF" w:rsidP="008768CF">
      <w:pPr>
        <w:ind w:firstLine="360"/>
        <w:jc w:val="center"/>
        <w:rPr>
          <w:rFonts w:asciiTheme="minorHAnsi" w:eastAsia="Calibri" w:hAnsiTheme="minorHAnsi" w:cstheme="minorHAnsi"/>
          <w:b/>
          <w:color w:val="FF0000"/>
          <w:sz w:val="32"/>
          <w:szCs w:val="32"/>
        </w:rPr>
      </w:pPr>
      <w:r>
        <w:rPr>
          <w:rFonts w:asciiTheme="minorHAnsi" w:hAnsiTheme="minorHAnsi" w:cstheme="minorHAnsi"/>
          <w:b/>
          <w:color w:val="FF0000"/>
          <w:sz w:val="32"/>
          <w:szCs w:val="32"/>
        </w:rPr>
        <w:t>ZG Sobieski tel. 32 618 55 94 lub 50 24</w:t>
      </w:r>
    </w:p>
    <w:p w14:paraId="1C384CCB" w14:textId="77777777" w:rsidR="00B266D2" w:rsidRPr="00CE3AF4" w:rsidRDefault="00B266D2" w:rsidP="00B266D2">
      <w:pPr>
        <w:pStyle w:val="Tekstpodstawowy"/>
        <w:rPr>
          <w:rFonts w:asciiTheme="minorHAnsi" w:hAnsiTheme="minorHAnsi" w:cstheme="minorHAnsi"/>
          <w:b/>
          <w:sz w:val="20"/>
        </w:rPr>
      </w:pPr>
    </w:p>
    <w:p w14:paraId="36E6D11A" w14:textId="77777777" w:rsidR="00B266D2" w:rsidRPr="00CE3AF4" w:rsidRDefault="00B266D2" w:rsidP="00B266D2">
      <w:pPr>
        <w:pStyle w:val="Tekstpodstawowy"/>
        <w:rPr>
          <w:rFonts w:asciiTheme="minorHAnsi" w:hAnsiTheme="minorHAnsi" w:cstheme="minorHAnsi"/>
          <w:b/>
          <w:sz w:val="20"/>
        </w:rPr>
      </w:pPr>
    </w:p>
    <w:p w14:paraId="4FF0A59D" w14:textId="77777777" w:rsidR="00B266D2" w:rsidRPr="00CE3AF4" w:rsidRDefault="00B266D2" w:rsidP="00CA1F24">
      <w:pPr>
        <w:pStyle w:val="Tekstpodstawowy"/>
        <w:numPr>
          <w:ilvl w:val="0"/>
          <w:numId w:val="3"/>
        </w:numPr>
        <w:jc w:val="both"/>
        <w:rPr>
          <w:rFonts w:asciiTheme="minorHAnsi" w:hAnsiTheme="minorHAnsi" w:cstheme="minorHAnsi"/>
          <w:b/>
          <w:sz w:val="20"/>
        </w:rPr>
      </w:pPr>
      <w:r w:rsidRPr="00CE3AF4">
        <w:rPr>
          <w:rFonts w:asciiTheme="minorHAnsi" w:hAnsiTheme="minorHAnsi" w:cstheme="minorHAnsi"/>
          <w:b/>
          <w:sz w:val="20"/>
        </w:rPr>
        <w:t>Szczegółowy opis przedmiotu zamówienia lub wymagania zamawiającego – w załączniku zamieszczonym na platformie zakupowej</w:t>
      </w:r>
    </w:p>
    <w:p w14:paraId="5E0E69B3" w14:textId="77777777" w:rsidR="00B266D2" w:rsidRPr="00CE3AF4" w:rsidRDefault="00B266D2" w:rsidP="00CA1F24">
      <w:pPr>
        <w:spacing w:line="276" w:lineRule="auto"/>
        <w:jc w:val="both"/>
        <w:rPr>
          <w:rFonts w:asciiTheme="minorHAnsi" w:hAnsiTheme="minorHAnsi" w:cstheme="minorHAnsi"/>
          <w:szCs w:val="20"/>
        </w:rPr>
      </w:pPr>
    </w:p>
    <w:p w14:paraId="69F9E6EB" w14:textId="77777777" w:rsidR="00B266D2" w:rsidRPr="00CE3AF4" w:rsidRDefault="00B266D2" w:rsidP="00CA1F24">
      <w:pPr>
        <w:pStyle w:val="Akapitzlist"/>
        <w:numPr>
          <w:ilvl w:val="0"/>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r w:rsidRPr="00B266D2">
        <w:rPr>
          <w:rFonts w:asciiTheme="minorHAnsi" w:hAnsiTheme="minorHAnsi" w:cstheme="minorHAnsi"/>
          <w:b/>
          <w:sz w:val="20"/>
          <w:szCs w:val="20"/>
        </w:rPr>
        <w:t>Warunki dostawy i odbioru towaru</w:t>
      </w:r>
      <w:r w:rsidRPr="00CE3AF4">
        <w:rPr>
          <w:rFonts w:asciiTheme="minorHAnsi" w:hAnsiTheme="minorHAnsi" w:cstheme="minorHAnsi"/>
          <w:sz w:val="20"/>
          <w:szCs w:val="20"/>
        </w:rPr>
        <w:t>:</w:t>
      </w:r>
    </w:p>
    <w:p w14:paraId="331CBEFB" w14:textId="77777777" w:rsidR="00B266D2" w:rsidRPr="00CE3AF4" w:rsidRDefault="00B266D2" w:rsidP="00CA1F24">
      <w:pPr>
        <w:pStyle w:val="Akapitzlist"/>
        <w:spacing w:after="160" w:line="259" w:lineRule="auto"/>
        <w:ind w:left="360"/>
        <w:jc w:val="both"/>
        <w:rPr>
          <w:rFonts w:asciiTheme="minorHAnsi" w:hAnsiTheme="minorHAnsi" w:cstheme="minorHAnsi"/>
          <w:sz w:val="20"/>
          <w:szCs w:val="20"/>
        </w:rPr>
      </w:pPr>
    </w:p>
    <w:p w14:paraId="70D77574" w14:textId="77777777" w:rsidR="00B266D2" w:rsidRPr="00CE3AF4" w:rsidRDefault="00B266D2" w:rsidP="00CA1F24">
      <w:pPr>
        <w:pStyle w:val="Akapitzlist"/>
        <w:numPr>
          <w:ilvl w:val="1"/>
          <w:numId w:val="3"/>
        </w:numPr>
        <w:spacing w:after="160" w:line="276"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14C1CDEB" w14:textId="1AB7C622" w:rsidR="00B266D2" w:rsidRDefault="00B266D2" w:rsidP="00CA1F24">
      <w:pPr>
        <w:pStyle w:val="Akapitzlist"/>
        <w:numPr>
          <w:ilvl w:val="1"/>
          <w:numId w:val="3"/>
        </w:numPr>
        <w:spacing w:after="160" w:line="276"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738B509" w14:textId="65E37C0D" w:rsidR="008768CF" w:rsidRPr="0063108C" w:rsidRDefault="008768CF" w:rsidP="0063108C">
      <w:pPr>
        <w:pStyle w:val="Akapitzlist"/>
        <w:spacing w:after="120"/>
        <w:ind w:left="360"/>
        <w:rPr>
          <w:rFonts w:cs="Arial"/>
          <w:b/>
          <w:color w:val="0070C0"/>
          <w:sz w:val="21"/>
          <w:szCs w:val="21"/>
          <w:u w:val="single"/>
        </w:rPr>
      </w:pPr>
      <w:r w:rsidRPr="008768CF">
        <w:rPr>
          <w:rFonts w:cs="Arial"/>
          <w:b/>
          <w:color w:val="0070C0"/>
          <w:sz w:val="21"/>
          <w:szCs w:val="21"/>
          <w:u w:val="single"/>
        </w:rPr>
        <w:t>Urządzenia powinny być fabrycznie nowe i mieć rok produkcji nie starszy niż 2023 r.</w:t>
      </w:r>
    </w:p>
    <w:p w14:paraId="6AE8981B" w14:textId="24A7F338" w:rsidR="00B266D2" w:rsidRPr="00746FA1" w:rsidRDefault="00B266D2" w:rsidP="00CA1F24">
      <w:pPr>
        <w:pStyle w:val="Akapitzlist"/>
        <w:numPr>
          <w:ilvl w:val="1"/>
          <w:numId w:val="3"/>
        </w:numPr>
        <w:spacing w:after="160" w:line="276" w:lineRule="auto"/>
        <w:jc w:val="both"/>
        <w:rPr>
          <w:rFonts w:asciiTheme="minorHAnsi" w:hAnsiTheme="minorHAnsi" w:cstheme="minorHAnsi"/>
          <w:sz w:val="20"/>
          <w:szCs w:val="20"/>
          <w:u w:val="single"/>
        </w:rPr>
      </w:pPr>
      <w:r w:rsidRPr="00746FA1">
        <w:rPr>
          <w:rFonts w:asciiTheme="minorHAnsi" w:hAnsiTheme="minorHAnsi" w:cstheme="minorHAnsi"/>
          <w:sz w:val="20"/>
          <w:szCs w:val="20"/>
          <w:u w:val="single"/>
        </w:rPr>
        <w:t>Wraz z pierwszą dostawą wymagane jest dostarczenie:</w:t>
      </w:r>
    </w:p>
    <w:p w14:paraId="7C915B90" w14:textId="77777777" w:rsidR="008768CF" w:rsidRPr="008768CF" w:rsidRDefault="008768CF" w:rsidP="008768CF">
      <w:pPr>
        <w:pStyle w:val="Akapitzlist"/>
        <w:spacing w:line="20" w:lineRule="atLeast"/>
        <w:ind w:left="360"/>
        <w:jc w:val="both"/>
        <w:rPr>
          <w:rFonts w:cs="Arial"/>
          <w:sz w:val="21"/>
          <w:szCs w:val="21"/>
        </w:rPr>
      </w:pPr>
      <w:r w:rsidRPr="008768CF">
        <w:rPr>
          <w:rFonts w:cs="Arial"/>
          <w:sz w:val="21"/>
          <w:szCs w:val="21"/>
        </w:rPr>
        <w:t>Instrukcje obsługi w języku polskim,</w:t>
      </w:r>
    </w:p>
    <w:p w14:paraId="6F729FFE" w14:textId="77777777" w:rsidR="008768CF" w:rsidRPr="008768CF" w:rsidRDefault="008768CF" w:rsidP="008768CF">
      <w:pPr>
        <w:pStyle w:val="Akapitzlist"/>
        <w:spacing w:line="20" w:lineRule="atLeast"/>
        <w:ind w:left="360"/>
        <w:jc w:val="both"/>
        <w:rPr>
          <w:rFonts w:cs="Arial"/>
          <w:sz w:val="21"/>
          <w:szCs w:val="21"/>
        </w:rPr>
      </w:pPr>
      <w:r w:rsidRPr="008768CF">
        <w:rPr>
          <w:rFonts w:cs="Arial"/>
          <w:sz w:val="21"/>
          <w:szCs w:val="21"/>
        </w:rPr>
        <w:t>Dokumentacje techniczno-ruchowe,</w:t>
      </w:r>
    </w:p>
    <w:p w14:paraId="1B70B6B5" w14:textId="77777777" w:rsidR="008768CF" w:rsidRPr="008768CF" w:rsidRDefault="008768CF" w:rsidP="008768CF">
      <w:pPr>
        <w:pStyle w:val="Akapitzlist"/>
        <w:spacing w:line="20" w:lineRule="atLeast"/>
        <w:ind w:left="360"/>
        <w:jc w:val="both"/>
        <w:rPr>
          <w:rFonts w:cs="Arial"/>
          <w:sz w:val="21"/>
          <w:szCs w:val="21"/>
        </w:rPr>
      </w:pPr>
      <w:r w:rsidRPr="008768CF">
        <w:rPr>
          <w:rFonts w:cs="Arial"/>
          <w:sz w:val="21"/>
          <w:szCs w:val="21"/>
        </w:rPr>
        <w:t>Deklaracje zgodności,</w:t>
      </w:r>
    </w:p>
    <w:p w14:paraId="4E1DF2BA" w14:textId="77777777" w:rsidR="008768CF" w:rsidRPr="008768CF" w:rsidRDefault="008768CF" w:rsidP="008768CF">
      <w:pPr>
        <w:pStyle w:val="Akapitzlist"/>
        <w:spacing w:line="20" w:lineRule="atLeast"/>
        <w:ind w:left="360"/>
        <w:jc w:val="both"/>
        <w:rPr>
          <w:rFonts w:cs="Arial"/>
          <w:sz w:val="21"/>
          <w:szCs w:val="21"/>
        </w:rPr>
      </w:pPr>
      <w:r w:rsidRPr="008768CF">
        <w:rPr>
          <w:rFonts w:cs="Arial"/>
          <w:sz w:val="21"/>
          <w:szCs w:val="21"/>
        </w:rPr>
        <w:t>Świadectwo jakości,</w:t>
      </w:r>
    </w:p>
    <w:p w14:paraId="6DF5B384" w14:textId="77777777" w:rsidR="008768CF" w:rsidRPr="008768CF" w:rsidRDefault="008768CF" w:rsidP="008768CF">
      <w:pPr>
        <w:pStyle w:val="Akapitzlist"/>
        <w:spacing w:line="20" w:lineRule="atLeast"/>
        <w:ind w:left="360"/>
        <w:jc w:val="both"/>
        <w:rPr>
          <w:rFonts w:cs="Arial"/>
          <w:sz w:val="21"/>
          <w:szCs w:val="21"/>
        </w:rPr>
      </w:pPr>
      <w:r w:rsidRPr="008768CF">
        <w:rPr>
          <w:rFonts w:cs="Arial"/>
          <w:sz w:val="21"/>
          <w:szCs w:val="21"/>
        </w:rPr>
        <w:t>Karty gwarancyjne,</w:t>
      </w:r>
    </w:p>
    <w:p w14:paraId="55D65EE8" w14:textId="53D2CF84" w:rsidR="00746FA1" w:rsidRPr="0063108C" w:rsidRDefault="008768CF" w:rsidP="0063108C">
      <w:pPr>
        <w:pStyle w:val="Akapitzlist"/>
        <w:spacing w:line="20" w:lineRule="atLeast"/>
        <w:ind w:left="360"/>
        <w:jc w:val="both"/>
        <w:rPr>
          <w:rFonts w:cs="Arial"/>
          <w:sz w:val="21"/>
          <w:szCs w:val="21"/>
        </w:rPr>
      </w:pPr>
      <w:r w:rsidRPr="008768CF">
        <w:rPr>
          <w:rFonts w:cs="Arial"/>
          <w:sz w:val="21"/>
          <w:szCs w:val="21"/>
        </w:rPr>
        <w:t>Wz do każdej dostawy (miejsce dostawy wg. opisu; ogólnie w zapytaniu ofertowym zakres materiałowy dotyczy 3 magazynów ZG Brzeszcze, ZG Janina, ZG Sobieski).</w:t>
      </w:r>
    </w:p>
    <w:p w14:paraId="07B3064A" w14:textId="6F2ADC06" w:rsidR="00B266D2"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5A47C69E" w14:textId="644BFBD9" w:rsidR="0063108C" w:rsidRPr="0063108C" w:rsidRDefault="0063108C" w:rsidP="0063108C">
      <w:pPr>
        <w:pStyle w:val="Akapitzlist"/>
        <w:numPr>
          <w:ilvl w:val="1"/>
          <w:numId w:val="3"/>
        </w:numPr>
        <w:spacing w:after="160" w:line="276" w:lineRule="auto"/>
        <w:jc w:val="both"/>
        <w:rPr>
          <w:rFonts w:asciiTheme="minorHAnsi" w:hAnsiTheme="minorHAnsi" w:cstheme="minorHAnsi"/>
          <w:sz w:val="20"/>
          <w:szCs w:val="20"/>
        </w:rPr>
      </w:pPr>
      <w:r>
        <w:rPr>
          <w:rFonts w:asciiTheme="minorHAnsi" w:hAnsiTheme="minorHAnsi" w:cstheme="minorHAnsi"/>
          <w:sz w:val="20"/>
          <w:szCs w:val="20"/>
        </w:rPr>
        <w:t xml:space="preserve">Zamawiający </w:t>
      </w:r>
      <w:r w:rsidRPr="0063108C">
        <w:rPr>
          <w:rFonts w:asciiTheme="minorHAnsi" w:hAnsiTheme="minorHAnsi" w:cstheme="minorHAnsi"/>
          <w:sz w:val="20"/>
          <w:szCs w:val="20"/>
        </w:rPr>
        <w:t>nie dopuszcza</w:t>
      </w:r>
      <w:r>
        <w:rPr>
          <w:rFonts w:asciiTheme="minorHAnsi" w:hAnsiTheme="minorHAnsi" w:cstheme="minorHAnsi"/>
          <w:sz w:val="20"/>
          <w:szCs w:val="20"/>
        </w:rPr>
        <w:t xml:space="preserve"> złożenia ofert na produkt równoważny.</w:t>
      </w:r>
    </w:p>
    <w:p w14:paraId="7A05058B" w14:textId="77777777" w:rsidR="00B266D2" w:rsidRPr="00CE3AF4"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2DB29C55" w14:textId="77777777" w:rsidR="00B266D2" w:rsidRPr="00CE3AF4"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8244604" w14:textId="77777777" w:rsidR="00B266D2"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Dostawa powinna być udokumentowana dowodem dostawy, zawierającym numer realizowanego zamówienia, wystawionym w sposób umożliwiający jednoznaczną identyfikację dostarczonego towaru.</w:t>
      </w:r>
    </w:p>
    <w:p w14:paraId="629ED8D3" w14:textId="77777777" w:rsidR="00B266D2" w:rsidRPr="00CE3AF4" w:rsidRDefault="00B266D2" w:rsidP="00CA1F24">
      <w:pPr>
        <w:numPr>
          <w:ilvl w:val="0"/>
          <w:numId w:val="3"/>
        </w:numPr>
        <w:jc w:val="both"/>
        <w:rPr>
          <w:rFonts w:asciiTheme="minorHAnsi" w:eastAsia="Calibri" w:hAnsiTheme="minorHAnsi" w:cstheme="minorHAnsi"/>
          <w:b/>
          <w:szCs w:val="20"/>
        </w:rPr>
      </w:pPr>
      <w:r w:rsidRPr="00CE3AF4">
        <w:rPr>
          <w:rFonts w:asciiTheme="minorHAnsi" w:eastAsia="Calibri" w:hAnsiTheme="minorHAnsi" w:cstheme="minorHAnsi"/>
          <w:b/>
          <w:szCs w:val="20"/>
        </w:rPr>
        <w:t>Platforma Zakupowa – etap zbierania ofert, aukcja lub runda negocjacyjna:</w:t>
      </w:r>
    </w:p>
    <w:p w14:paraId="02F0FA89" w14:textId="77777777" w:rsidR="00B266D2" w:rsidRPr="00CE3AF4" w:rsidRDefault="00B266D2" w:rsidP="00CA1F24">
      <w:pPr>
        <w:ind w:left="1056"/>
        <w:jc w:val="both"/>
        <w:rPr>
          <w:rFonts w:asciiTheme="minorHAnsi" w:eastAsia="Calibri" w:hAnsiTheme="minorHAnsi" w:cstheme="minorHAnsi"/>
          <w:b/>
          <w:szCs w:val="20"/>
        </w:rPr>
      </w:pPr>
    </w:p>
    <w:p w14:paraId="71C8121D" w14:textId="77777777" w:rsidR="00B266D2" w:rsidRPr="00CE3AF4" w:rsidRDefault="00B266D2" w:rsidP="00CA1F24">
      <w:pPr>
        <w:numPr>
          <w:ilvl w:val="0"/>
          <w:numId w:val="4"/>
        </w:numPr>
        <w:ind w:left="720"/>
        <w:jc w:val="both"/>
        <w:rPr>
          <w:rFonts w:asciiTheme="minorHAnsi" w:eastAsia="Calibri" w:hAnsiTheme="minorHAnsi" w:cstheme="minorHAnsi"/>
          <w:szCs w:val="20"/>
        </w:rPr>
      </w:pPr>
      <w:r w:rsidRPr="00CE3AF4">
        <w:rPr>
          <w:rFonts w:asciiTheme="minorHAnsi" w:eastAsia="Calibri" w:hAnsiTheme="minorHAnsi" w:cstheme="minorHAnsi"/>
          <w:szCs w:val="20"/>
        </w:rPr>
        <w:t>Oferta ma zawierać cenę netto i obejmować wszystkie koszty związane z wykonaniem zadania.</w:t>
      </w:r>
    </w:p>
    <w:p w14:paraId="236BD328" w14:textId="77777777" w:rsidR="00B266D2" w:rsidRPr="00CE3AF4" w:rsidRDefault="00B266D2" w:rsidP="00CA1F24">
      <w:pPr>
        <w:ind w:left="720"/>
        <w:jc w:val="both"/>
        <w:rPr>
          <w:rFonts w:asciiTheme="minorHAnsi" w:eastAsia="Calibri" w:hAnsiTheme="minorHAnsi" w:cstheme="minorHAnsi"/>
          <w:szCs w:val="20"/>
        </w:rPr>
      </w:pPr>
      <w:r w:rsidRPr="00CE3AF4">
        <w:rPr>
          <w:rFonts w:asciiTheme="minorHAnsi" w:eastAsia="Calibri" w:hAnsiTheme="minorHAnsi" w:cstheme="minorHAnsi"/>
          <w:szCs w:val="20"/>
        </w:rPr>
        <w:t>Oferta najkorzystniejsza zostanie wybrana na podstawie kryterium: 100% - cena.</w:t>
      </w:r>
    </w:p>
    <w:p w14:paraId="7A90703B" w14:textId="77777777" w:rsidR="00B266D2" w:rsidRPr="00CE3AF4" w:rsidRDefault="00B266D2" w:rsidP="00CA1F24">
      <w:pPr>
        <w:ind w:left="720"/>
        <w:jc w:val="both"/>
        <w:rPr>
          <w:rFonts w:asciiTheme="minorHAnsi" w:eastAsia="Calibri" w:hAnsiTheme="minorHAnsi" w:cstheme="minorHAnsi"/>
          <w:b/>
          <w:sz w:val="6"/>
          <w:szCs w:val="6"/>
        </w:rPr>
      </w:pPr>
    </w:p>
    <w:p w14:paraId="122E8B4F" w14:textId="77777777" w:rsidR="00B266D2" w:rsidRPr="00CE3AF4" w:rsidRDefault="00B266D2" w:rsidP="00CA1F24">
      <w:pPr>
        <w:ind w:left="720"/>
        <w:jc w:val="both"/>
        <w:rPr>
          <w:rFonts w:asciiTheme="minorHAnsi" w:eastAsia="Calibri" w:hAnsiTheme="minorHAnsi" w:cstheme="minorHAnsi"/>
          <w:sz w:val="6"/>
          <w:szCs w:val="6"/>
        </w:rPr>
      </w:pPr>
    </w:p>
    <w:p w14:paraId="1EA3238D" w14:textId="77777777" w:rsidR="00B266D2" w:rsidRPr="00CE3AF4" w:rsidRDefault="00B266D2" w:rsidP="00CA1F24">
      <w:pPr>
        <w:pStyle w:val="Akapitzlist"/>
        <w:numPr>
          <w:ilvl w:val="0"/>
          <w:numId w:val="4"/>
        </w:numPr>
        <w:spacing w:after="160" w:line="276" w:lineRule="auto"/>
        <w:ind w:left="720"/>
        <w:jc w:val="both"/>
        <w:rPr>
          <w:rFonts w:asciiTheme="minorHAnsi" w:hAnsiTheme="minorHAnsi" w:cstheme="minorHAnsi"/>
          <w:sz w:val="20"/>
          <w:szCs w:val="20"/>
        </w:rPr>
      </w:pPr>
      <w:r w:rsidRPr="00CE3AF4">
        <w:rPr>
          <w:rFonts w:asciiTheme="minorHAnsi" w:hAnsiTheme="minorHAnsi" w:cstheme="minorHAnsi"/>
          <w:sz w:val="20"/>
          <w:szCs w:val="20"/>
        </w:rPr>
        <w:t>Termin ważności oferty wynosi minimum 30 dni.</w:t>
      </w:r>
    </w:p>
    <w:p w14:paraId="7397A77E" w14:textId="77777777" w:rsidR="00B266D2" w:rsidRPr="00CE3AF4" w:rsidRDefault="00B266D2" w:rsidP="00CA1F24">
      <w:pPr>
        <w:pStyle w:val="Akapitzlist"/>
        <w:spacing w:after="160" w:line="276" w:lineRule="auto"/>
        <w:jc w:val="both"/>
        <w:rPr>
          <w:rFonts w:asciiTheme="minorHAnsi" w:hAnsiTheme="minorHAnsi" w:cstheme="minorHAnsi"/>
          <w:sz w:val="6"/>
          <w:szCs w:val="6"/>
        </w:rPr>
      </w:pPr>
    </w:p>
    <w:p w14:paraId="1C0193B9" w14:textId="77777777" w:rsidR="00B266D2" w:rsidRPr="00CE3AF4" w:rsidRDefault="00B266D2" w:rsidP="00CA1F24">
      <w:pPr>
        <w:pStyle w:val="Akapitzlist"/>
        <w:numPr>
          <w:ilvl w:val="0"/>
          <w:numId w:val="4"/>
        </w:numPr>
        <w:spacing w:line="276" w:lineRule="auto"/>
        <w:ind w:left="720"/>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po zakończonym etapie ofertowania planuje przeprowadzenie aukcji elektronicznej około 30 minut po zakończeniu ofertowania lub przeprowadzenie rundy negocjacyjnej na Platformie </w:t>
      </w:r>
      <w:r w:rsidRPr="00CE3AF4">
        <w:rPr>
          <w:rFonts w:asciiTheme="minorHAnsi" w:hAnsiTheme="minorHAnsi" w:cstheme="minorHAnsi"/>
          <w:sz w:val="20"/>
          <w:szCs w:val="20"/>
        </w:rPr>
        <w:lastRenderedPageBreak/>
        <w:t>Zakupowej SWOZ. Planowana aukcja lub runda negocjacyjna odbywać się będzie na 30 minut (plus ewentualne dogrywki w przypadku aukcji).</w:t>
      </w:r>
    </w:p>
    <w:p w14:paraId="038CD8EF" w14:textId="77777777" w:rsidR="00B266D2" w:rsidRPr="00CE3AF4" w:rsidRDefault="00B266D2" w:rsidP="00CA1F24">
      <w:pPr>
        <w:spacing w:line="276" w:lineRule="auto"/>
        <w:ind w:left="360"/>
        <w:jc w:val="both"/>
        <w:rPr>
          <w:rFonts w:asciiTheme="minorHAnsi" w:hAnsiTheme="minorHAnsi" w:cstheme="minorHAnsi"/>
          <w:sz w:val="6"/>
          <w:szCs w:val="6"/>
        </w:rPr>
      </w:pPr>
    </w:p>
    <w:p w14:paraId="4D6AE931" w14:textId="77777777"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CE3AF4">
        <w:rPr>
          <w:rFonts w:asciiTheme="minorHAnsi" w:hAnsiTheme="minorHAnsi" w:cstheme="minorHAnsi"/>
          <w:sz w:val="20"/>
          <w:szCs w:val="20"/>
        </w:rPr>
        <w:br/>
        <w:t>i wymaganiami Zamawiającego.</w:t>
      </w:r>
    </w:p>
    <w:p w14:paraId="1980E8A0" w14:textId="77777777" w:rsidR="00B266D2" w:rsidRPr="00CE3AF4" w:rsidRDefault="00B266D2" w:rsidP="00CA1F24">
      <w:pPr>
        <w:pStyle w:val="Akapitzlist"/>
        <w:jc w:val="both"/>
        <w:rPr>
          <w:rFonts w:asciiTheme="minorHAnsi" w:hAnsiTheme="minorHAnsi" w:cstheme="minorHAnsi"/>
          <w:sz w:val="20"/>
          <w:szCs w:val="20"/>
        </w:rPr>
      </w:pPr>
    </w:p>
    <w:p w14:paraId="01690437" w14:textId="77777777"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t>W przypadku gdy w postępowaniu elektronicznym / aukcji elektronicznej  zaoferowane ceny będą równe, zwycięzcą jest ten Wykonawca, który wcześniej złożył ofertę w terminie składania ofert.</w:t>
      </w:r>
    </w:p>
    <w:p w14:paraId="34D36D66" w14:textId="77777777" w:rsidR="00B266D2" w:rsidRPr="00CE3AF4" w:rsidRDefault="00B266D2" w:rsidP="00CA1F24">
      <w:pPr>
        <w:pStyle w:val="Akapitzlist"/>
        <w:jc w:val="both"/>
        <w:rPr>
          <w:rFonts w:asciiTheme="minorHAnsi" w:hAnsiTheme="minorHAnsi" w:cstheme="minorHAnsi"/>
          <w:sz w:val="20"/>
          <w:szCs w:val="20"/>
        </w:rPr>
      </w:pPr>
    </w:p>
    <w:p w14:paraId="06297AA7" w14:textId="66F9E793" w:rsidR="00B266D2" w:rsidRPr="00746FA1" w:rsidRDefault="00B266D2" w:rsidP="00746FA1">
      <w:pPr>
        <w:pStyle w:val="Akapitzlist"/>
        <w:numPr>
          <w:ilvl w:val="0"/>
          <w:numId w:val="4"/>
        </w:numPr>
        <w:spacing w:after="160" w:line="259" w:lineRule="auto"/>
        <w:ind w:left="720"/>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w:t>
      </w:r>
      <w:r w:rsidR="00F974A8" w:rsidRPr="00F974A8">
        <w:rPr>
          <w:rFonts w:asciiTheme="minorHAnsi" w:hAnsiTheme="minorHAnsi" w:cstheme="minorHAnsi"/>
          <w:sz w:val="20"/>
          <w:szCs w:val="20"/>
        </w:rPr>
        <w:t>ości składania ofert/postąpień.</w:t>
      </w:r>
    </w:p>
    <w:p w14:paraId="00531088" w14:textId="77777777" w:rsidR="00654294" w:rsidRDefault="00654294" w:rsidP="00B266D2">
      <w:pPr>
        <w:pStyle w:val="Akapitzlist"/>
        <w:numPr>
          <w:ilvl w:val="0"/>
          <w:numId w:val="4"/>
        </w:numPr>
        <w:spacing w:after="160" w:line="259" w:lineRule="auto"/>
        <w:ind w:left="720"/>
        <w:jc w:val="both"/>
        <w:rPr>
          <w:rFonts w:asciiTheme="minorHAnsi" w:hAnsiTheme="minorHAnsi" w:cstheme="minorHAnsi"/>
          <w:sz w:val="20"/>
          <w:szCs w:val="20"/>
        </w:rPr>
        <w:sectPr w:rsidR="00654294" w:rsidSect="00F974A8">
          <w:headerReference w:type="even" r:id="rId11"/>
          <w:headerReference w:type="default" r:id="rId12"/>
          <w:footerReference w:type="even" r:id="rId13"/>
          <w:footerReference w:type="default" r:id="rId14"/>
          <w:headerReference w:type="first" r:id="rId15"/>
          <w:footerReference w:type="first" r:id="rId16"/>
          <w:pgSz w:w="11906" w:h="16838"/>
          <w:pgMar w:top="2943" w:right="1417" w:bottom="1417" w:left="1417" w:header="567" w:footer="708" w:gutter="0"/>
          <w:cols w:space="708"/>
          <w:titlePg/>
          <w:docGrid w:linePitch="360"/>
        </w:sectPr>
      </w:pPr>
    </w:p>
    <w:p w14:paraId="0DADE18D" w14:textId="77777777"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lastRenderedPageBreak/>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62B29987" w14:textId="77777777" w:rsidR="00B266D2" w:rsidRPr="00CE3AF4" w:rsidRDefault="00B266D2" w:rsidP="00CA1F24">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78B8C28D" w14:textId="77777777" w:rsidR="00B266D2" w:rsidRPr="00CE3AF4" w:rsidRDefault="00B266D2" w:rsidP="00CA1F24">
      <w:pPr>
        <w:pStyle w:val="Akapitzlist"/>
        <w:numPr>
          <w:ilvl w:val="0"/>
          <w:numId w:val="3"/>
        </w:numPr>
        <w:spacing w:after="160" w:line="259" w:lineRule="auto"/>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630C822C" w14:textId="77777777" w:rsidR="00B266D2" w:rsidRPr="00CE3AF4" w:rsidRDefault="00B266D2" w:rsidP="00CA1F24">
      <w:pPr>
        <w:pStyle w:val="Akapitzlist"/>
        <w:spacing w:after="160" w:line="259" w:lineRule="auto"/>
        <w:ind w:left="744"/>
        <w:jc w:val="both"/>
        <w:rPr>
          <w:rFonts w:asciiTheme="minorHAnsi" w:hAnsiTheme="minorHAnsi" w:cstheme="minorHAnsi"/>
          <w:b/>
          <w:sz w:val="20"/>
          <w:szCs w:val="20"/>
        </w:rPr>
      </w:pPr>
    </w:p>
    <w:p w14:paraId="71EAC200"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21690B" w14:textId="77777777" w:rsidR="00B266D2" w:rsidRPr="00CE3AF4" w:rsidRDefault="00B266D2" w:rsidP="00CA1F24">
      <w:pPr>
        <w:pStyle w:val="Akapitzlist"/>
        <w:spacing w:after="160" w:line="259" w:lineRule="auto"/>
        <w:jc w:val="both"/>
        <w:rPr>
          <w:rFonts w:asciiTheme="minorHAnsi" w:hAnsiTheme="minorHAnsi" w:cstheme="minorHAnsi"/>
          <w:sz w:val="6"/>
          <w:szCs w:val="20"/>
        </w:rPr>
      </w:pPr>
    </w:p>
    <w:p w14:paraId="5AC7AC54"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392AEA7B" w14:textId="77777777" w:rsidR="00B266D2" w:rsidRPr="00CE3AF4" w:rsidRDefault="00B266D2" w:rsidP="00CA1F24">
      <w:pPr>
        <w:pStyle w:val="Akapitzlist"/>
        <w:jc w:val="both"/>
        <w:rPr>
          <w:rFonts w:asciiTheme="minorHAnsi" w:hAnsiTheme="minorHAnsi" w:cstheme="minorHAnsi"/>
          <w:sz w:val="6"/>
          <w:szCs w:val="6"/>
        </w:rPr>
      </w:pPr>
    </w:p>
    <w:p w14:paraId="3E7253F7"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430BF80E" w14:textId="77777777" w:rsidR="00B266D2" w:rsidRPr="00CE3AF4" w:rsidRDefault="00B266D2" w:rsidP="00CA1F24">
      <w:pPr>
        <w:pStyle w:val="Akapitzlist"/>
        <w:jc w:val="both"/>
        <w:rPr>
          <w:rFonts w:asciiTheme="minorHAnsi" w:hAnsiTheme="minorHAnsi" w:cstheme="minorHAnsi"/>
          <w:sz w:val="6"/>
          <w:szCs w:val="6"/>
        </w:rPr>
      </w:pPr>
    </w:p>
    <w:p w14:paraId="3D381C4F"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2CA2D9C4" w14:textId="77777777" w:rsidR="00B266D2" w:rsidRPr="00CE3AF4" w:rsidRDefault="00B266D2" w:rsidP="00CA1F24">
      <w:pPr>
        <w:pStyle w:val="Akapitzlist"/>
        <w:jc w:val="both"/>
        <w:rPr>
          <w:rFonts w:asciiTheme="minorHAnsi" w:hAnsiTheme="minorHAnsi" w:cstheme="minorHAnsi"/>
          <w:sz w:val="6"/>
          <w:szCs w:val="6"/>
        </w:rPr>
      </w:pPr>
    </w:p>
    <w:p w14:paraId="7E891096"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6B4E4945" w14:textId="77777777" w:rsidR="00B266D2" w:rsidRPr="00CE3AF4" w:rsidRDefault="00B266D2" w:rsidP="00CA1F24">
      <w:pPr>
        <w:pStyle w:val="Akapitzlist"/>
        <w:ind w:left="372"/>
        <w:jc w:val="both"/>
        <w:rPr>
          <w:rFonts w:asciiTheme="minorHAnsi" w:hAnsiTheme="minorHAnsi" w:cstheme="minorHAnsi"/>
          <w:sz w:val="6"/>
          <w:szCs w:val="6"/>
        </w:rPr>
      </w:pPr>
    </w:p>
    <w:p w14:paraId="355DC2CB"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906C0C8" w14:textId="77777777" w:rsidR="00B266D2" w:rsidRPr="00CE3AF4" w:rsidRDefault="00B266D2" w:rsidP="00CA1F24">
      <w:pPr>
        <w:pStyle w:val="Akapitzlist"/>
        <w:spacing w:after="160" w:line="259" w:lineRule="auto"/>
        <w:jc w:val="both"/>
        <w:rPr>
          <w:rFonts w:asciiTheme="minorHAnsi" w:hAnsiTheme="minorHAnsi" w:cstheme="minorHAnsi"/>
          <w:sz w:val="6"/>
          <w:szCs w:val="6"/>
        </w:rPr>
      </w:pPr>
    </w:p>
    <w:p w14:paraId="431EAD18"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0AE355E7" w14:textId="77777777" w:rsidR="00B266D2" w:rsidRPr="00CE3AF4" w:rsidRDefault="00B266D2" w:rsidP="00CA1F24">
      <w:pPr>
        <w:jc w:val="both"/>
        <w:rPr>
          <w:rFonts w:asciiTheme="minorHAnsi" w:hAnsiTheme="minorHAnsi" w:cstheme="minorHAnsi"/>
          <w:szCs w:val="20"/>
        </w:rPr>
      </w:pPr>
    </w:p>
    <w:p w14:paraId="4E632CC6"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sidR="003C71B2">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DB98810" w14:textId="77777777" w:rsidR="00B266D2" w:rsidRPr="00CE3AF4" w:rsidRDefault="00B266D2" w:rsidP="00CA1F24">
      <w:pPr>
        <w:pStyle w:val="Akapitzlist"/>
        <w:spacing w:after="160" w:line="259" w:lineRule="auto"/>
        <w:jc w:val="both"/>
        <w:rPr>
          <w:rFonts w:asciiTheme="minorHAnsi" w:hAnsiTheme="minorHAnsi" w:cstheme="minorHAnsi"/>
          <w:sz w:val="6"/>
          <w:szCs w:val="6"/>
        </w:rPr>
      </w:pPr>
    </w:p>
    <w:p w14:paraId="61A5A960"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2B5FA05E" w14:textId="77777777" w:rsidR="00B266D2" w:rsidRPr="00CE3AF4" w:rsidRDefault="00B266D2" w:rsidP="00CA1F24">
      <w:pPr>
        <w:jc w:val="both"/>
        <w:rPr>
          <w:rFonts w:asciiTheme="minorHAnsi" w:hAnsiTheme="minorHAnsi" w:cstheme="minorHAnsi"/>
          <w:szCs w:val="20"/>
        </w:rPr>
      </w:pPr>
    </w:p>
    <w:p w14:paraId="0E97FD7C"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77E42E86" w14:textId="77777777" w:rsidR="00B266D2" w:rsidRPr="00CE3AF4" w:rsidRDefault="00B266D2" w:rsidP="00CA1F24">
      <w:pPr>
        <w:pStyle w:val="Akapitzlist"/>
        <w:jc w:val="both"/>
        <w:rPr>
          <w:rFonts w:asciiTheme="minorHAnsi" w:hAnsiTheme="minorHAnsi" w:cstheme="minorHAnsi"/>
          <w:sz w:val="20"/>
          <w:szCs w:val="20"/>
        </w:rPr>
      </w:pPr>
    </w:p>
    <w:p w14:paraId="07D9B887" w14:textId="77777777" w:rsidR="00B266D2" w:rsidRPr="00CE3AF4" w:rsidRDefault="00B266D2" w:rsidP="00CA1F24">
      <w:pPr>
        <w:pStyle w:val="Tekstpodstawowy"/>
        <w:numPr>
          <w:ilvl w:val="0"/>
          <w:numId w:val="3"/>
        </w:numPr>
        <w:jc w:val="both"/>
        <w:rPr>
          <w:rFonts w:asciiTheme="minorHAnsi" w:hAnsiTheme="minorHAnsi" w:cstheme="minorHAnsi"/>
          <w:b/>
          <w:sz w:val="20"/>
        </w:rPr>
      </w:pPr>
      <w:r w:rsidRPr="00CE3AF4">
        <w:rPr>
          <w:rFonts w:asciiTheme="minorHAnsi" w:hAnsiTheme="minorHAnsi" w:cstheme="minorHAnsi"/>
          <w:b/>
          <w:sz w:val="20"/>
        </w:rPr>
        <w:t>Dodatkowe oświadczenia Wykonawcy:</w:t>
      </w:r>
    </w:p>
    <w:p w14:paraId="4688D19C" w14:textId="77777777" w:rsidR="00B266D2" w:rsidRPr="00CE3AF4" w:rsidRDefault="00B266D2" w:rsidP="00CA1F24">
      <w:pPr>
        <w:pStyle w:val="Tekstpodstawowy"/>
        <w:ind w:left="360"/>
        <w:jc w:val="both"/>
        <w:rPr>
          <w:rFonts w:asciiTheme="minorHAnsi" w:hAnsiTheme="minorHAnsi" w:cstheme="minorHAnsi"/>
          <w:b/>
          <w:sz w:val="20"/>
        </w:rPr>
      </w:pPr>
    </w:p>
    <w:p w14:paraId="09DE1ADA"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28B8D41F"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znajdujemy  się  w  sytuacji ekonomicznej i  finansowej  zapewniającej wykonanie zamówienia,</w:t>
      </w:r>
    </w:p>
    <w:p w14:paraId="55AE6235" w14:textId="77777777" w:rsidR="00B266D2" w:rsidRPr="00CE3AF4" w:rsidRDefault="00B266D2" w:rsidP="00CA1F24">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r w:rsidRPr="00CE3AF4">
        <w:rPr>
          <w:rStyle w:val="FontStyle50"/>
          <w:rFonts w:asciiTheme="minorHAnsi" w:hAnsiTheme="minorHAnsi" w:cstheme="minorHAnsi"/>
          <w:sz w:val="20"/>
          <w:szCs w:val="20"/>
        </w:rPr>
        <w:tab/>
      </w:r>
    </w:p>
    <w:p w14:paraId="1DFA66E5"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2A4A184A"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77929217" w14:textId="77777777" w:rsidR="00F974A8" w:rsidRDefault="00B266D2" w:rsidP="00B266D2">
      <w:pPr>
        <w:spacing w:line="276" w:lineRule="auto"/>
        <w:jc w:val="both"/>
        <w:rPr>
          <w:rFonts w:asciiTheme="minorHAnsi" w:hAnsiTheme="minorHAnsi" w:cstheme="minorHAnsi"/>
          <w:b/>
          <w:iCs/>
          <w:szCs w:val="20"/>
          <w:lang w:val="x-none" w:eastAsia="x-none"/>
        </w:rPr>
      </w:pPr>
      <w:r w:rsidRPr="00CE3AF4">
        <w:rPr>
          <w:rFonts w:asciiTheme="minorHAnsi" w:hAnsiTheme="minorHAnsi" w:cstheme="minorHAnsi"/>
          <w:b/>
          <w:iCs/>
          <w:szCs w:val="20"/>
          <w:lang w:val="x-none" w:eastAsia="x-none"/>
        </w:rPr>
        <w:t xml:space="preserve"> </w:t>
      </w:r>
    </w:p>
    <w:p w14:paraId="4CFB79EF" w14:textId="77777777" w:rsidR="00F974A8" w:rsidRDefault="00F974A8" w:rsidP="00B266D2">
      <w:pPr>
        <w:spacing w:line="276" w:lineRule="auto"/>
        <w:jc w:val="both"/>
        <w:rPr>
          <w:rFonts w:asciiTheme="minorHAnsi" w:hAnsiTheme="minorHAnsi" w:cstheme="minorHAnsi"/>
          <w:b/>
          <w:iCs/>
          <w:szCs w:val="20"/>
          <w:lang w:eastAsia="x-none"/>
        </w:rPr>
      </w:pPr>
    </w:p>
    <w:p w14:paraId="6681B025" w14:textId="77777777" w:rsidR="00F974A8" w:rsidRDefault="00F974A8" w:rsidP="00B266D2">
      <w:pPr>
        <w:spacing w:line="276" w:lineRule="auto"/>
        <w:jc w:val="both"/>
        <w:rPr>
          <w:rFonts w:asciiTheme="minorHAnsi" w:hAnsiTheme="minorHAnsi" w:cstheme="minorHAnsi"/>
          <w:b/>
          <w:iCs/>
          <w:szCs w:val="20"/>
          <w:lang w:eastAsia="x-none"/>
        </w:rPr>
      </w:pPr>
    </w:p>
    <w:p w14:paraId="184F71FB" w14:textId="77777777" w:rsidR="00654294" w:rsidRDefault="00654294" w:rsidP="00B266D2">
      <w:pPr>
        <w:spacing w:line="276" w:lineRule="auto"/>
        <w:jc w:val="both"/>
        <w:rPr>
          <w:rFonts w:asciiTheme="minorHAnsi" w:hAnsiTheme="minorHAnsi" w:cstheme="minorHAnsi"/>
          <w:b/>
          <w:iCs/>
          <w:szCs w:val="20"/>
          <w:lang w:eastAsia="x-none"/>
        </w:rPr>
        <w:sectPr w:rsidR="00654294" w:rsidSect="00F974A8">
          <w:pgSz w:w="11906" w:h="16838"/>
          <w:pgMar w:top="2943" w:right="1417" w:bottom="1417" w:left="1417" w:header="567" w:footer="708" w:gutter="0"/>
          <w:cols w:space="708"/>
          <w:titlePg/>
          <w:docGrid w:linePitch="360"/>
        </w:sectPr>
      </w:pPr>
    </w:p>
    <w:p w14:paraId="3AD46B4C" w14:textId="77777777" w:rsidR="00B266D2" w:rsidRPr="00026556" w:rsidRDefault="00B266D2" w:rsidP="00026556">
      <w:pPr>
        <w:pStyle w:val="Akapitzlist"/>
        <w:numPr>
          <w:ilvl w:val="0"/>
          <w:numId w:val="3"/>
        </w:numPr>
        <w:spacing w:line="276" w:lineRule="auto"/>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eastAsia="x-none"/>
        </w:rPr>
        <w:lastRenderedPageBreak/>
        <w:t>Klauzula o ochronie danych osobowych (RODO)</w:t>
      </w:r>
    </w:p>
    <w:p w14:paraId="02251688" w14:textId="77777777" w:rsidR="00B266D2" w:rsidRPr="00CE3AF4" w:rsidRDefault="00B266D2" w:rsidP="00CA1F24">
      <w:pPr>
        <w:jc w:val="both"/>
        <w:rPr>
          <w:rFonts w:asciiTheme="minorHAnsi" w:hAnsiTheme="minorHAnsi" w:cstheme="minorHAnsi"/>
          <w:b/>
          <w:szCs w:val="16"/>
        </w:rPr>
      </w:pPr>
    </w:p>
    <w:p w14:paraId="63DE23AA" w14:textId="77777777"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5C0B1CCE" w14:textId="77777777" w:rsidR="00B266D2" w:rsidRPr="00CE3AF4" w:rsidRDefault="00B266D2" w:rsidP="00CA1F24">
      <w:pPr>
        <w:pStyle w:val="Akapitzlist"/>
        <w:ind w:left="574" w:hanging="284"/>
        <w:jc w:val="both"/>
        <w:rPr>
          <w:rFonts w:asciiTheme="minorHAnsi" w:hAnsiTheme="minorHAnsi" w:cstheme="minorHAnsi"/>
          <w:sz w:val="20"/>
          <w:szCs w:val="20"/>
        </w:rPr>
      </w:pPr>
    </w:p>
    <w:p w14:paraId="315CF8D5" w14:textId="77777777"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56C2CFBB" w14:textId="77777777" w:rsidR="00B266D2" w:rsidRPr="00CE3AF4" w:rsidRDefault="00B266D2" w:rsidP="00CA1F24">
      <w:pPr>
        <w:pStyle w:val="Akapitzlist"/>
        <w:ind w:left="574" w:hanging="284"/>
        <w:jc w:val="both"/>
        <w:rPr>
          <w:rFonts w:asciiTheme="minorHAnsi" w:hAnsiTheme="minorHAnsi" w:cstheme="minorHAnsi"/>
          <w:sz w:val="20"/>
          <w:szCs w:val="20"/>
        </w:rPr>
      </w:pPr>
    </w:p>
    <w:p w14:paraId="0AA8164C" w14:textId="77777777"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7" w:history="1">
        <w:r w:rsidRPr="00CE3AF4">
          <w:rPr>
            <w:rStyle w:val="Hipercze"/>
            <w:rFonts w:asciiTheme="minorHAnsi" w:hAnsiTheme="minorHAnsi" w:cstheme="minorHAnsi"/>
            <w:sz w:val="20"/>
            <w:szCs w:val="20"/>
          </w:rPr>
          <w:t>www.tauron-wydobycie.pl/polityka-prywatnosci</w:t>
        </w:r>
      </w:hyperlink>
      <w:r w:rsidRPr="00CE3AF4">
        <w:rPr>
          <w:rFonts w:asciiTheme="minorHAnsi" w:hAnsiTheme="minorHAnsi" w:cstheme="minorHAnsi"/>
          <w:sz w:val="20"/>
          <w:szCs w:val="20"/>
        </w:rPr>
        <w:t xml:space="preserve">.  </w:t>
      </w:r>
    </w:p>
    <w:p w14:paraId="6D6C2185" w14:textId="77777777" w:rsidR="00B266D2" w:rsidRPr="00406E3E" w:rsidRDefault="00B266D2" w:rsidP="00CA1F24">
      <w:pPr>
        <w:spacing w:line="276" w:lineRule="auto"/>
        <w:ind w:left="720"/>
        <w:jc w:val="both"/>
        <w:rPr>
          <w:rFonts w:asciiTheme="minorHAnsi" w:hAnsiTheme="minorHAnsi" w:cstheme="minorHAnsi"/>
          <w:sz w:val="22"/>
          <w:szCs w:val="22"/>
          <w:lang w:eastAsia="x-none"/>
        </w:rPr>
      </w:pPr>
    </w:p>
    <w:p w14:paraId="684EE932" w14:textId="77777777" w:rsidR="00B266D2" w:rsidRPr="00026556" w:rsidRDefault="00B266D2" w:rsidP="00026556">
      <w:pPr>
        <w:pStyle w:val="Akapitzlist"/>
        <w:numPr>
          <w:ilvl w:val="0"/>
          <w:numId w:val="3"/>
        </w:numPr>
        <w:spacing w:line="276" w:lineRule="auto"/>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36550300" w14:textId="77777777" w:rsidR="00B266D2" w:rsidRPr="00CE3AF4" w:rsidRDefault="00B266D2" w:rsidP="00CA1F24">
      <w:pPr>
        <w:jc w:val="both"/>
        <w:rPr>
          <w:rFonts w:asciiTheme="minorHAnsi" w:hAnsiTheme="minorHAnsi" w:cstheme="minorHAnsi"/>
          <w:b/>
          <w:szCs w:val="20"/>
        </w:rPr>
      </w:pPr>
    </w:p>
    <w:p w14:paraId="7660D6B0" w14:textId="77777777"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7C1906E9" w14:textId="77777777" w:rsidR="00B266D2" w:rsidRPr="00CE3AF4" w:rsidRDefault="00B266D2" w:rsidP="00CA1F24">
      <w:pPr>
        <w:pStyle w:val="Akapitzlist"/>
        <w:ind w:left="360"/>
        <w:jc w:val="both"/>
        <w:rPr>
          <w:rFonts w:asciiTheme="minorHAnsi" w:hAnsiTheme="minorHAnsi" w:cstheme="minorHAnsi"/>
          <w:sz w:val="20"/>
          <w:szCs w:val="20"/>
        </w:rPr>
      </w:pPr>
    </w:p>
    <w:p w14:paraId="672B04EA" w14:textId="77777777"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786870FA" w14:textId="77777777" w:rsidR="00B266D2" w:rsidRPr="00CE3AF4" w:rsidRDefault="00B266D2" w:rsidP="00CA1F24">
      <w:pPr>
        <w:pStyle w:val="Akapitzlist"/>
        <w:ind w:left="360"/>
        <w:jc w:val="both"/>
        <w:rPr>
          <w:rFonts w:asciiTheme="minorHAnsi" w:hAnsiTheme="minorHAnsi" w:cstheme="minorHAnsi"/>
          <w:sz w:val="20"/>
          <w:szCs w:val="20"/>
        </w:rPr>
      </w:pPr>
    </w:p>
    <w:p w14:paraId="59C31D35" w14:textId="77777777"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2D4453CB" w14:textId="77777777" w:rsidR="00B266D2" w:rsidRPr="00CE3AF4" w:rsidRDefault="00B266D2" w:rsidP="00CA1F24">
      <w:pPr>
        <w:pStyle w:val="Akapitzlist"/>
        <w:jc w:val="both"/>
        <w:rPr>
          <w:rFonts w:asciiTheme="minorHAnsi" w:hAnsiTheme="minorHAnsi" w:cstheme="minorHAnsi"/>
          <w:sz w:val="20"/>
          <w:szCs w:val="20"/>
        </w:rPr>
      </w:pPr>
    </w:p>
    <w:p w14:paraId="314F6EE9" w14:textId="77777777" w:rsidR="00B266D2" w:rsidRPr="00406E3E" w:rsidRDefault="00B266D2" w:rsidP="00CA1F24">
      <w:pPr>
        <w:spacing w:line="259" w:lineRule="auto"/>
        <w:jc w:val="both"/>
        <w:rPr>
          <w:rFonts w:asciiTheme="minorHAnsi" w:hAnsiTheme="minorHAnsi" w:cstheme="minorHAnsi"/>
          <w:sz w:val="18"/>
          <w:szCs w:val="18"/>
        </w:rPr>
      </w:pPr>
      <w:r w:rsidRPr="00406E3E">
        <w:rPr>
          <w:rFonts w:asciiTheme="minorHAnsi" w:hAnsiTheme="minorHAnsi" w:cstheme="minorHAnsi"/>
          <w:b/>
          <w:szCs w:val="20"/>
        </w:rPr>
        <w:t xml:space="preserve">Wykonawca oświadcza że nie znajduje się na Liście osób i podmiotów objętych sankcjami  zgodnej </w:t>
      </w:r>
      <w:r w:rsidR="00406E3E">
        <w:rPr>
          <w:rFonts w:asciiTheme="minorHAnsi" w:hAnsiTheme="minorHAnsi" w:cstheme="minorHAnsi"/>
          <w:b/>
          <w:szCs w:val="20"/>
        </w:rPr>
        <w:t xml:space="preserve">z </w:t>
      </w:r>
      <w:r w:rsidRPr="00406E3E">
        <w:rPr>
          <w:rFonts w:asciiTheme="minorHAnsi" w:hAnsiTheme="minorHAnsi" w:cstheme="minorHAnsi"/>
          <w:b/>
          <w:szCs w:val="20"/>
        </w:rPr>
        <w:t xml:space="preserve">Ustawą </w:t>
      </w:r>
      <w:r w:rsidR="00406E3E">
        <w:rPr>
          <w:rFonts w:asciiTheme="minorHAnsi" w:hAnsiTheme="minorHAnsi" w:cstheme="minorHAnsi"/>
          <w:b/>
          <w:szCs w:val="20"/>
        </w:rPr>
        <w:br/>
      </w:r>
      <w:r w:rsidRPr="00406E3E">
        <w:rPr>
          <w:rFonts w:asciiTheme="minorHAnsi" w:hAnsiTheme="minorHAnsi" w:cstheme="minorHAnsi"/>
          <w:b/>
          <w:szCs w:val="20"/>
        </w:rPr>
        <w:t>z dnia 13 kwietnia 2022 r. o szczególnych rozwiązaniach w zakresie przeciwdziałania wspieraniu agresji na Ukrainę oraz służących ochronie bezpieczeństwa narodowego</w:t>
      </w:r>
      <w:r w:rsidR="00654294" w:rsidRPr="00406E3E">
        <w:rPr>
          <w:rFonts w:asciiTheme="minorHAnsi" w:hAnsiTheme="minorHAnsi" w:cstheme="minorHAnsi"/>
          <w:b/>
          <w:szCs w:val="20"/>
        </w:rPr>
        <w:t>.</w:t>
      </w:r>
    </w:p>
    <w:p w14:paraId="4F5EA428" w14:textId="77777777" w:rsidR="00B266D2" w:rsidRPr="00CE3AF4" w:rsidRDefault="00B266D2" w:rsidP="00CA1F24">
      <w:pPr>
        <w:spacing w:line="259" w:lineRule="auto"/>
        <w:jc w:val="both"/>
        <w:rPr>
          <w:rFonts w:asciiTheme="minorHAnsi" w:hAnsiTheme="minorHAnsi" w:cstheme="minorHAnsi"/>
          <w:sz w:val="18"/>
          <w:szCs w:val="18"/>
        </w:rPr>
      </w:pPr>
    </w:p>
    <w:p w14:paraId="7CCC5F41" w14:textId="77777777" w:rsidR="00654294" w:rsidRDefault="00654294" w:rsidP="00F974A8">
      <w:pPr>
        <w:spacing w:line="276" w:lineRule="auto"/>
        <w:jc w:val="center"/>
        <w:rPr>
          <w:rStyle w:val="Pogrubienie"/>
          <w:rFonts w:asciiTheme="minorHAnsi" w:hAnsiTheme="minorHAnsi" w:cstheme="minorHAnsi"/>
          <w:color w:val="FF0000"/>
          <w:sz w:val="28"/>
          <w:szCs w:val="20"/>
        </w:rPr>
      </w:pPr>
    </w:p>
    <w:p w14:paraId="476F40D1" w14:textId="77777777" w:rsidR="00654294" w:rsidRDefault="00654294" w:rsidP="00F974A8">
      <w:pPr>
        <w:spacing w:line="276" w:lineRule="auto"/>
        <w:jc w:val="center"/>
        <w:rPr>
          <w:rStyle w:val="Pogrubienie"/>
          <w:rFonts w:asciiTheme="minorHAnsi" w:hAnsiTheme="minorHAnsi" w:cstheme="minorHAnsi"/>
          <w:color w:val="FF0000"/>
          <w:sz w:val="28"/>
          <w:szCs w:val="20"/>
        </w:rPr>
      </w:pPr>
    </w:p>
    <w:p w14:paraId="121663AD" w14:textId="77777777" w:rsidR="002E7E13" w:rsidRPr="00B266D2" w:rsidRDefault="00B266D2" w:rsidP="00CA1F24">
      <w:pPr>
        <w:spacing w:line="276" w:lineRule="auto"/>
        <w:jc w:val="both"/>
      </w:pPr>
      <w:r w:rsidRPr="00CE3AF4">
        <w:rPr>
          <w:rStyle w:val="Pogrubienie"/>
          <w:rFonts w:asciiTheme="minorHAnsi" w:hAnsiTheme="minorHAnsi" w:cstheme="minorHAnsi"/>
          <w:color w:val="FF0000"/>
          <w:sz w:val="28"/>
          <w:szCs w:val="20"/>
        </w:rPr>
        <w:lastRenderedPageBreak/>
        <w:t>Składający ofertę oświadcza, że przyjmuje warunki zawarte w niniejszym zaproszeniu do składania ofert oraz spełnia wszystkie wymagania w nim zawarte.</w:t>
      </w:r>
    </w:p>
    <w:sectPr w:rsidR="002E7E13" w:rsidRPr="00B266D2"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0DE8" w14:textId="77777777" w:rsidR="0055162D" w:rsidRDefault="0055162D" w:rsidP="00CA621F">
      <w:r>
        <w:separator/>
      </w:r>
    </w:p>
  </w:endnote>
  <w:endnote w:type="continuationSeparator" w:id="0">
    <w:p w14:paraId="6D70FB3F" w14:textId="77777777" w:rsidR="0055162D" w:rsidRDefault="0055162D"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Tekst podstawo">
    <w:altName w:val="Times New Roman"/>
    <w:charset w:val="00"/>
    <w:family w:val="roman"/>
    <w:pitch w:val="default"/>
  </w:font>
  <w:font w:name="Titillium">
    <w:panose1 w:val="00000500000000000000"/>
    <w:charset w:val="00"/>
    <w:family w:val="modern"/>
    <w:notTrueType/>
    <w:pitch w:val="variable"/>
    <w:sig w:usb0="00000007" w:usb1="00000001" w:usb2="00000000" w:usb3="00000000" w:csb0="00000093"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3354E" w14:textId="77777777" w:rsidR="00A56252" w:rsidRDefault="00A562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40BF" w14:textId="77777777" w:rsidR="00CA621F" w:rsidRPr="006A7D03" w:rsidRDefault="002E7E13" w:rsidP="006A7D03">
    <w:pPr>
      <w:pStyle w:val="Stopka"/>
      <w:tabs>
        <w:tab w:val="clear" w:pos="4536"/>
        <w:tab w:val="left" w:pos="2700"/>
      </w:tabs>
      <w:rPr>
        <w:color w:val="6E6E6D"/>
      </w:rPr>
    </w:pPr>
    <w:r>
      <w:rPr>
        <w:color w:val="6E6E6D"/>
      </w:rPr>
      <w:t>TAURON Wydobycie S.A.</w:t>
    </w:r>
    <w:r w:rsidR="006A7D03" w:rsidRPr="006A7D03">
      <w:rPr>
        <w:color w:val="6E6E6D"/>
      </w:rPr>
      <w:tab/>
    </w:r>
    <w:r>
      <w:rPr>
        <w:color w:val="6E6E6D"/>
      </w:rPr>
      <w:t>NIP: 632 188 05 39, REGON: 240033634</w:t>
    </w:r>
    <w:r w:rsidR="00ED1D1D">
      <w:rPr>
        <w:color w:val="6E6E6D"/>
      </w:rPr>
      <w:t xml:space="preserve">, </w:t>
    </w:r>
    <w:r w:rsidR="00A56252">
      <w:rPr>
        <w:color w:val="6E6E6D"/>
      </w:rPr>
      <w:t xml:space="preserve"> BDO: 000011215</w:t>
    </w:r>
  </w:p>
  <w:p w14:paraId="441B8AB2" w14:textId="77777777" w:rsidR="00CA621F" w:rsidRPr="006A7D03" w:rsidRDefault="00CA621F" w:rsidP="006A7D03">
    <w:pPr>
      <w:pStyle w:val="Stopka"/>
      <w:tabs>
        <w:tab w:val="clear" w:pos="4536"/>
        <w:tab w:val="left" w:pos="2700"/>
      </w:tabs>
      <w:rPr>
        <w:color w:val="6E6E6D"/>
      </w:rPr>
    </w:pPr>
    <w:r w:rsidRPr="006A7D03">
      <w:rPr>
        <w:color w:val="6E6E6D"/>
      </w:rPr>
      <w:t xml:space="preserve">ul. </w:t>
    </w:r>
    <w:r w:rsidR="002E7E13">
      <w:rPr>
        <w:color w:val="6E6E6D"/>
      </w:rPr>
      <w:t>Grunwaldzka 37</w:t>
    </w:r>
    <w:r w:rsidR="006A7D03" w:rsidRPr="006A7D03">
      <w:rPr>
        <w:color w:val="6E6E6D"/>
      </w:rPr>
      <w:tab/>
    </w:r>
    <w:r w:rsidRPr="006A7D03">
      <w:rPr>
        <w:color w:val="6E6E6D"/>
      </w:rPr>
      <w:t xml:space="preserve">Kapitał zakładowy (wpłacony): </w:t>
    </w:r>
    <w:r w:rsidR="00ED1D1D">
      <w:rPr>
        <w:color w:val="6E6E6D"/>
      </w:rPr>
      <w:t>400</w:t>
    </w:r>
    <w:r w:rsidR="00ED1D1D">
      <w:rPr>
        <w:rFonts w:ascii="Calibri" w:hAnsi="Calibri" w:cs="Calibri"/>
        <w:color w:val="6E6E6D"/>
      </w:rPr>
      <w:t> </w:t>
    </w:r>
    <w:r w:rsidR="00ED1D1D">
      <w:rPr>
        <w:color w:val="6E6E6D"/>
      </w:rPr>
      <w:t>286</w:t>
    </w:r>
    <w:r w:rsidR="00ED1D1D">
      <w:rPr>
        <w:rFonts w:ascii="Calibri" w:hAnsi="Calibri" w:cs="Calibri"/>
        <w:color w:val="6E6E6D"/>
      </w:rPr>
      <w:t> </w:t>
    </w:r>
    <w:r w:rsidR="00616B86">
      <w:rPr>
        <w:color w:val="6E6E6D"/>
      </w:rPr>
      <w:t>800</w:t>
    </w:r>
    <w:r w:rsidR="00ED1D1D">
      <w:rPr>
        <w:color w:val="6E6E6D"/>
      </w:rPr>
      <w:t>,00</w:t>
    </w:r>
    <w:r w:rsidR="002E7E13" w:rsidRPr="002E7E13">
      <w:rPr>
        <w:color w:val="6E6E6D"/>
      </w:rPr>
      <w:t xml:space="preserve"> z</w:t>
    </w:r>
    <w:r w:rsidR="002E7E13" w:rsidRPr="002E7E13">
      <w:rPr>
        <w:rFonts w:cs="Titillium"/>
        <w:color w:val="6E6E6D"/>
      </w:rPr>
      <w:t>ł</w:t>
    </w:r>
  </w:p>
  <w:p w14:paraId="6FA4A80D" w14:textId="77777777" w:rsidR="00CA621F" w:rsidRPr="006A7D03" w:rsidRDefault="002E7E13" w:rsidP="006A7D03">
    <w:pPr>
      <w:pStyle w:val="Stopka"/>
      <w:tabs>
        <w:tab w:val="clear" w:pos="4536"/>
        <w:tab w:val="left" w:pos="2700"/>
      </w:tabs>
      <w:rPr>
        <w:color w:val="6E6E6D"/>
      </w:rPr>
    </w:pPr>
    <w:r>
      <w:rPr>
        <w:color w:val="6E6E6D"/>
      </w:rPr>
      <w:t>43-600 Jaworzno</w:t>
    </w:r>
    <w:r w:rsidR="006A7D03" w:rsidRPr="006A7D03">
      <w:rPr>
        <w:color w:val="6E6E6D"/>
      </w:rPr>
      <w:tab/>
    </w:r>
    <w:r w:rsidR="00CA621F" w:rsidRPr="006A7D03">
      <w:rPr>
        <w:color w:val="6E6E6D"/>
      </w:rPr>
      <w:t xml:space="preserve">Rejestracja: </w:t>
    </w:r>
    <w:r w:rsidRPr="002E7E13">
      <w:rPr>
        <w:color w:val="6E6E6D"/>
      </w:rPr>
      <w:t>Sąd Rejonowy Katowice-Wschód w Katowicach</w:t>
    </w:r>
  </w:p>
  <w:p w14:paraId="1ACFEF50" w14:textId="77777777" w:rsidR="00CA621F" w:rsidRPr="006A7D03" w:rsidRDefault="00CA621F" w:rsidP="006A7D03">
    <w:pPr>
      <w:pStyle w:val="Stopka"/>
      <w:tabs>
        <w:tab w:val="clear" w:pos="4536"/>
        <w:tab w:val="left" w:pos="2700"/>
      </w:tabs>
      <w:rPr>
        <w:color w:val="6E6E6D"/>
      </w:rPr>
    </w:pPr>
    <w:r w:rsidRPr="006A7D03">
      <w:rPr>
        <w:color w:val="6E6E6D"/>
      </w:rPr>
      <w:t>tel.</w:t>
    </w:r>
    <w:r w:rsidR="002E7E13">
      <w:rPr>
        <w:color w:val="6E6E6D"/>
      </w:rPr>
      <w:t xml:space="preserve"> +48 32 618 5</w:t>
    </w:r>
    <w:r w:rsidRPr="006A7D03">
      <w:rPr>
        <w:color w:val="6E6E6D"/>
      </w:rPr>
      <w:t>0 00</w:t>
    </w:r>
    <w:r w:rsidR="006A7D03" w:rsidRPr="006A7D03">
      <w:rPr>
        <w:color w:val="6E6E6D"/>
      </w:rPr>
      <w:tab/>
    </w:r>
    <w:r w:rsidRPr="006A7D03">
      <w:rPr>
        <w:color w:val="6E6E6D"/>
      </w:rPr>
      <w:t xml:space="preserve">Wydział </w:t>
    </w:r>
    <w:r w:rsidR="002E7E13" w:rsidRPr="002E7E13">
      <w:rPr>
        <w:color w:val="6E6E6D"/>
      </w:rPr>
      <w:t>VIII</w:t>
    </w:r>
    <w:r w:rsidRPr="006A7D03">
      <w:rPr>
        <w:color w:val="6E6E6D"/>
      </w:rPr>
      <w:t xml:space="preserve"> Gospodarczy Krajowego Rejestru Sądowego </w:t>
    </w:r>
  </w:p>
  <w:p w14:paraId="361C9BD1" w14:textId="77777777" w:rsidR="002F7AF5" w:rsidRDefault="002E7E13" w:rsidP="006A7D03">
    <w:pPr>
      <w:pStyle w:val="Stopka"/>
      <w:tabs>
        <w:tab w:val="clear" w:pos="4536"/>
        <w:tab w:val="left" w:pos="2700"/>
      </w:tabs>
      <w:rPr>
        <w:color w:val="6E6E6D"/>
      </w:rPr>
    </w:pPr>
    <w:r>
      <w:rPr>
        <w:color w:val="6E6E6D"/>
      </w:rPr>
      <w:t>fax +48 32 616 44 76</w:t>
    </w:r>
    <w:r w:rsidR="006A7D03" w:rsidRPr="006A7D03">
      <w:rPr>
        <w:color w:val="6E6E6D"/>
      </w:rPr>
      <w:tab/>
      <w:t xml:space="preserve">pod numerem KRS: </w:t>
    </w:r>
    <w:r w:rsidRPr="002E7E13">
      <w:rPr>
        <w:color w:val="6E6E6D"/>
      </w:rPr>
      <w:t>0000228587</w:t>
    </w:r>
  </w:p>
  <w:p w14:paraId="02926CE8" w14:textId="77777777" w:rsidR="00CA621F" w:rsidRPr="006A7D03" w:rsidRDefault="002F7AF5" w:rsidP="006A7D03">
    <w:pPr>
      <w:pStyle w:val="Stopka"/>
      <w:tabs>
        <w:tab w:val="clear" w:pos="4536"/>
        <w:tab w:val="left" w:pos="2700"/>
      </w:tabs>
      <w:rPr>
        <w:color w:val="D8117D"/>
      </w:rPr>
    </w:pPr>
    <w:r>
      <w:rPr>
        <w:color w:val="6E6E6D"/>
      </w:rPr>
      <w:tab/>
    </w:r>
    <w:r w:rsidR="006A7D03">
      <w:tab/>
    </w:r>
    <w:r w:rsidR="002E7E13">
      <w:rPr>
        <w:color w:val="D8117D"/>
      </w:rPr>
      <w:t>www.tauron-wydobycie</w:t>
    </w:r>
    <w:r w:rsidR="006A7D03" w:rsidRPr="006A7D03">
      <w:rPr>
        <w:color w:val="D8117D"/>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639BE" w14:textId="77777777" w:rsidR="00A56252" w:rsidRDefault="00A562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63193" w14:textId="77777777" w:rsidR="0055162D" w:rsidRDefault="0055162D" w:rsidP="00CA621F">
      <w:r>
        <w:separator/>
      </w:r>
    </w:p>
  </w:footnote>
  <w:footnote w:type="continuationSeparator" w:id="0">
    <w:p w14:paraId="58A629BB" w14:textId="77777777" w:rsidR="0055162D" w:rsidRDefault="0055162D"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5B4EE" w14:textId="77777777" w:rsidR="00A56252" w:rsidRDefault="00A562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10B63" w14:textId="77777777" w:rsidR="00E069D0" w:rsidRDefault="00E069D0" w:rsidP="00E069D0">
    <w:pPr>
      <w:pStyle w:val="Nagwek"/>
      <w:jc w:val="right"/>
    </w:pPr>
    <w:r>
      <w:rPr>
        <w:noProof/>
        <w:lang w:eastAsia="pl-PL"/>
      </w:rPr>
      <w:drawing>
        <wp:inline distT="0" distB="0" distL="0" distR="0" wp14:anchorId="3E650B11" wp14:editId="4566653D">
          <wp:extent cx="1081819" cy="1084621"/>
          <wp:effectExtent l="0" t="0" r="0" b="0"/>
          <wp:docPr id="63" name="Obraz 63"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31EFF" w14:textId="77777777" w:rsidR="00CA3616" w:rsidRDefault="00F974A8" w:rsidP="00F974A8">
    <w:pPr>
      <w:pStyle w:val="Nagwek"/>
      <w:jc w:val="right"/>
    </w:pPr>
    <w:r>
      <w:rPr>
        <w:noProof/>
        <w:lang w:eastAsia="pl-PL"/>
      </w:rPr>
      <w:drawing>
        <wp:inline distT="0" distB="0" distL="0" distR="0" wp14:anchorId="0446BBBE" wp14:editId="289D0EB0">
          <wp:extent cx="1081819" cy="1084621"/>
          <wp:effectExtent l="0" t="0" r="0" b="0"/>
          <wp:docPr id="64" name="Obraz 6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EDC"/>
    <w:multiLevelType w:val="hybridMultilevel"/>
    <w:tmpl w:val="6AF4A4D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109A3D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AC"/>
    <w:rsid w:val="00017DB5"/>
    <w:rsid w:val="00026556"/>
    <w:rsid w:val="001745A5"/>
    <w:rsid w:val="0018275D"/>
    <w:rsid w:val="001D1822"/>
    <w:rsid w:val="002734BF"/>
    <w:rsid w:val="002A3D2E"/>
    <w:rsid w:val="002E7E13"/>
    <w:rsid w:val="002F7AF5"/>
    <w:rsid w:val="0032310B"/>
    <w:rsid w:val="00334993"/>
    <w:rsid w:val="00342698"/>
    <w:rsid w:val="003433FF"/>
    <w:rsid w:val="00356501"/>
    <w:rsid w:val="00367B47"/>
    <w:rsid w:val="003863B7"/>
    <w:rsid w:val="003C71B2"/>
    <w:rsid w:val="00406E3E"/>
    <w:rsid w:val="004241B7"/>
    <w:rsid w:val="004C4AD9"/>
    <w:rsid w:val="005259C4"/>
    <w:rsid w:val="005325B4"/>
    <w:rsid w:val="00542738"/>
    <w:rsid w:val="0054474A"/>
    <w:rsid w:val="005514D7"/>
    <w:rsid w:val="0055162D"/>
    <w:rsid w:val="00590ECB"/>
    <w:rsid w:val="00616B86"/>
    <w:rsid w:val="00625A12"/>
    <w:rsid w:val="0063108C"/>
    <w:rsid w:val="00631C24"/>
    <w:rsid w:val="00636C37"/>
    <w:rsid w:val="00646EAC"/>
    <w:rsid w:val="00654294"/>
    <w:rsid w:val="006A7D03"/>
    <w:rsid w:val="00704ABE"/>
    <w:rsid w:val="0071224A"/>
    <w:rsid w:val="00746FA1"/>
    <w:rsid w:val="00763670"/>
    <w:rsid w:val="007A2322"/>
    <w:rsid w:val="007C4C44"/>
    <w:rsid w:val="008528D9"/>
    <w:rsid w:val="008768CF"/>
    <w:rsid w:val="0092206A"/>
    <w:rsid w:val="00972B39"/>
    <w:rsid w:val="00981A20"/>
    <w:rsid w:val="009E09C9"/>
    <w:rsid w:val="00A56252"/>
    <w:rsid w:val="00AE1D51"/>
    <w:rsid w:val="00B233A9"/>
    <w:rsid w:val="00B266D2"/>
    <w:rsid w:val="00B35B75"/>
    <w:rsid w:val="00B92B3C"/>
    <w:rsid w:val="00BA41C2"/>
    <w:rsid w:val="00BC078D"/>
    <w:rsid w:val="00C7316E"/>
    <w:rsid w:val="00CA1F24"/>
    <w:rsid w:val="00CA3616"/>
    <w:rsid w:val="00CA621F"/>
    <w:rsid w:val="00CF0B4A"/>
    <w:rsid w:val="00D05AC1"/>
    <w:rsid w:val="00DC2EFE"/>
    <w:rsid w:val="00E069D0"/>
    <w:rsid w:val="00E46A2D"/>
    <w:rsid w:val="00ED1D1D"/>
    <w:rsid w:val="00F461F8"/>
    <w:rsid w:val="00F623DF"/>
    <w:rsid w:val="00F974A8"/>
    <w:rsid w:val="00FA40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F3E913"/>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paragraph" w:styleId="Tekstpodstawowy">
    <w:name w:val="Body Text"/>
    <w:basedOn w:val="Normalny"/>
    <w:link w:val="TekstpodstawowyZnak"/>
    <w:rsid w:val="001745A5"/>
    <w:rPr>
      <w:rFonts w:ascii="Times New Roman" w:eastAsia="Times New Roman" w:hAnsi="Times New Roman" w:cs="Times New Roman"/>
      <w:bCs/>
      <w:color w:val="auto"/>
      <w:sz w:val="24"/>
      <w:lang w:eastAsia="pl-PL"/>
    </w:rPr>
  </w:style>
  <w:style w:type="character" w:customStyle="1" w:styleId="TekstpodstawowyZnak">
    <w:name w:val="Tekst podstawowy Znak"/>
    <w:basedOn w:val="Domylnaczcionkaakapitu"/>
    <w:link w:val="Tekstpodstawowy"/>
    <w:rsid w:val="001745A5"/>
    <w:rPr>
      <w:rFonts w:ascii="Times New Roman" w:eastAsia="Times New Roman" w:hAnsi="Times New Roman" w:cs="Times New Roman"/>
      <w:bCs/>
      <w:lang w:eastAsia="pl-PL"/>
    </w:rPr>
  </w:style>
  <w:style w:type="table" w:styleId="Tabela-Siatka">
    <w:name w:val="Table Grid"/>
    <w:basedOn w:val="Standardowy"/>
    <w:uiPriority w:val="39"/>
    <w:rsid w:val="00631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266D2"/>
    <w:pPr>
      <w:ind w:left="720"/>
      <w:contextualSpacing/>
    </w:pPr>
    <w:rPr>
      <w:rFonts w:ascii="Times New Roman" w:eastAsia="Times New Roman" w:hAnsi="Times New Roman" w:cs="Times New Roman"/>
      <w:color w:val="auto"/>
      <w:sz w:val="24"/>
      <w:lang w:eastAsia="pl-PL"/>
    </w:rPr>
  </w:style>
  <w:style w:type="character" w:styleId="Hipercze">
    <w:name w:val="Hyperlink"/>
    <w:basedOn w:val="Domylnaczcionkaakapitu"/>
    <w:uiPriority w:val="99"/>
    <w:unhideWhenUsed/>
    <w:rsid w:val="00B266D2"/>
    <w:rPr>
      <w:color w:val="0563C1" w:themeColor="hyperlink"/>
      <w:u w:val="single"/>
    </w:rPr>
  </w:style>
  <w:style w:type="character" w:styleId="Pogrubienie">
    <w:name w:val="Strong"/>
    <w:uiPriority w:val="22"/>
    <w:qFormat/>
    <w:rsid w:val="00B266D2"/>
    <w:rPr>
      <w:b/>
      <w:bCs/>
    </w:rPr>
  </w:style>
  <w:style w:type="paragraph" w:customStyle="1" w:styleId="Style28">
    <w:name w:val="Style28"/>
    <w:basedOn w:val="Normalny"/>
    <w:rsid w:val="00B266D2"/>
    <w:pPr>
      <w:widowControl w:val="0"/>
      <w:autoSpaceDE w:val="0"/>
      <w:autoSpaceDN w:val="0"/>
      <w:adjustRightInd w:val="0"/>
      <w:spacing w:line="259" w:lineRule="exact"/>
      <w:ind w:hanging="331"/>
    </w:pPr>
    <w:rPr>
      <w:rFonts w:ascii="Book Antiqua" w:eastAsia="Calibri" w:hAnsi="Book Antiqua" w:cs="Times New Roman"/>
      <w:color w:val="auto"/>
      <w:sz w:val="24"/>
      <w:lang w:eastAsia="pl-PL"/>
    </w:rPr>
  </w:style>
  <w:style w:type="character" w:customStyle="1" w:styleId="FontStyle50">
    <w:name w:val="Font Style50"/>
    <w:rsid w:val="00B266D2"/>
    <w:rPr>
      <w:rFonts w:ascii="Times New Roman" w:hAnsi="Times New Roman" w:cs="Times New Roman" w:hint="defaul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860581588">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174109199">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tauron-wydobycie.pl/polityka-prywatnosci"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7" ma:contentTypeDescription="Utwórz nowy dokument." ma:contentTypeScope="" ma:versionID="b1c171b27d76b530e4f196a2605b344e">
  <xsd:schema xmlns:xsd="http://www.w3.org/2001/XMLSchema" xmlns:xs="http://www.w3.org/2001/XMLSchema" xmlns:p="http://schemas.microsoft.com/office/2006/metadata/properties" xmlns:ns3="d92c77a0-46cf-4226-b813-617581a66ca9" targetNamespace="http://schemas.microsoft.com/office/2006/metadata/properties" ma:root="true" ma:fieldsID="2ac050a546813f96105cd841399ee55f" ns3:_="">
    <xsd:import namespace="d92c77a0-46cf-4226-b813-617581a66ca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AF62D-674D-45EA-AC63-D74D7D4821A8}">
  <ds:schemaRefs>
    <ds:schemaRef ds:uri="d92c77a0-46cf-4226-b813-617581a66ca9"/>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A9FAAF49-0CA9-40A8-8446-001BDD5A9493}">
  <ds:schemaRefs>
    <ds:schemaRef ds:uri="http://schemas.microsoft.com/sharepoint/v3/contenttype/forms"/>
  </ds:schemaRefs>
</ds:datastoreItem>
</file>

<file path=customXml/itemProps3.xml><?xml version="1.0" encoding="utf-8"?>
<ds:datastoreItem xmlns:ds="http://schemas.openxmlformats.org/officeDocument/2006/customXml" ds:itemID="{9AF715F7-D6F7-471F-93A4-D199BE6E01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6B11AB-EE8E-4040-AC85-8C6362E06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1191</Words>
  <Characters>7148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Cebula Anna (TWD)</cp:lastModifiedBy>
  <cp:revision>4</cp:revision>
  <cp:lastPrinted>2020-11-18T09:27:00Z</cp:lastPrinted>
  <dcterms:created xsi:type="dcterms:W3CDTF">2023-05-11T09:38:00Z</dcterms:created>
  <dcterms:modified xsi:type="dcterms:W3CDTF">2023-05-11T10:04:00Z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0x01010027CD3AAFDCA912488F651093C59168C9</vt:lpwstr>
  </property>
</Properties>
</file>