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5ABFE" w14:textId="77777777" w:rsidR="00D461AB" w:rsidRDefault="000A359A" w:rsidP="000A35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5F4">
        <w:rPr>
          <w:rFonts w:ascii="Times New Roman" w:hAnsi="Times New Roman" w:cs="Times New Roman"/>
          <w:b/>
          <w:sz w:val="24"/>
          <w:szCs w:val="24"/>
        </w:rPr>
        <w:t>ŚRODEK DO KONSERWACJI WD-40 SPRAY POJ. 250 ML – 60 szt.</w:t>
      </w:r>
    </w:p>
    <w:p w14:paraId="3FB4037E" w14:textId="77777777" w:rsidR="00DF2EF5" w:rsidRPr="001E25F4" w:rsidRDefault="00DF2EF5" w:rsidP="000A35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F6D8E7" w14:textId="77777777" w:rsidR="000A359A" w:rsidRPr="001E25F4" w:rsidRDefault="000A359A" w:rsidP="001E25F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25F4">
        <w:rPr>
          <w:rFonts w:ascii="Times New Roman" w:hAnsi="Times New Roman" w:cs="Times New Roman"/>
          <w:sz w:val="24"/>
          <w:szCs w:val="24"/>
        </w:rPr>
        <w:t>Wypiera wilgoć, zapobiegając rdzewieniu oraz przyśpieszając suszenie układów elektrycznych</w:t>
      </w:r>
    </w:p>
    <w:p w14:paraId="53EC17D8" w14:textId="77777777" w:rsidR="000A359A" w:rsidRPr="001E25F4" w:rsidRDefault="000A359A" w:rsidP="001E25F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25F4">
        <w:rPr>
          <w:rFonts w:ascii="Times New Roman" w:hAnsi="Times New Roman" w:cs="Times New Roman"/>
          <w:sz w:val="24"/>
          <w:szCs w:val="24"/>
        </w:rPr>
        <w:t>Wnika pomiędzy unieruchomione komponenty</w:t>
      </w:r>
    </w:p>
    <w:p w14:paraId="235B921C" w14:textId="77777777" w:rsidR="000A359A" w:rsidRPr="001E25F4" w:rsidRDefault="000A359A" w:rsidP="001E25F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25F4">
        <w:rPr>
          <w:rFonts w:ascii="Times New Roman" w:hAnsi="Times New Roman" w:cs="Times New Roman"/>
          <w:sz w:val="24"/>
          <w:szCs w:val="24"/>
        </w:rPr>
        <w:t>Zapewnia smarowanie, aby usprawnić działanie urządzenia</w:t>
      </w:r>
    </w:p>
    <w:p w14:paraId="0B011172" w14:textId="77777777" w:rsidR="000A359A" w:rsidRPr="001E25F4" w:rsidRDefault="000A359A" w:rsidP="001E25F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25F4">
        <w:rPr>
          <w:rFonts w:ascii="Times New Roman" w:hAnsi="Times New Roman" w:cs="Times New Roman"/>
          <w:sz w:val="24"/>
          <w:szCs w:val="24"/>
        </w:rPr>
        <w:t>Usuwa olej, brud, tłuszcz i inne zanieczyszczenia</w:t>
      </w:r>
    </w:p>
    <w:p w14:paraId="4306EAA7" w14:textId="77777777" w:rsidR="000A359A" w:rsidRPr="001E25F4" w:rsidRDefault="000A359A" w:rsidP="001E25F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25F4">
        <w:rPr>
          <w:rFonts w:ascii="Times New Roman" w:hAnsi="Times New Roman" w:cs="Times New Roman"/>
          <w:sz w:val="24"/>
          <w:szCs w:val="24"/>
        </w:rPr>
        <w:t>Chroni powierzchnie metalowe przed rdzą i korozją</w:t>
      </w:r>
      <w:bookmarkStart w:id="0" w:name="_GoBack"/>
      <w:bookmarkEnd w:id="0"/>
    </w:p>
    <w:p w14:paraId="7B64D0E5" w14:textId="77777777" w:rsidR="001E25F4" w:rsidRPr="001E25F4" w:rsidRDefault="001E25F4" w:rsidP="001E25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595959"/>
          <w:sz w:val="24"/>
          <w:szCs w:val="24"/>
          <w:bdr w:val="none" w:sz="0" w:space="0" w:color="auto" w:frame="1"/>
          <w:lang w:eastAsia="pl-PL"/>
        </w:rPr>
      </w:pPr>
    </w:p>
    <w:p w14:paraId="65AEE54A" w14:textId="36D60EE5" w:rsidR="000A359A" w:rsidRDefault="00330CEC" w:rsidP="001E25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595959"/>
          <w:sz w:val="24"/>
          <w:szCs w:val="24"/>
          <w:bdr w:val="none" w:sz="0" w:space="0" w:color="auto" w:frame="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595959"/>
          <w:sz w:val="24"/>
          <w:szCs w:val="24"/>
          <w:bdr w:val="none" w:sz="0" w:space="0" w:color="auto" w:frame="1"/>
          <w:lang w:eastAsia="pl-PL"/>
        </w:rPr>
        <w:t>Właściwości fizyczne i chemiczne</w:t>
      </w:r>
      <w:r w:rsidR="000A359A" w:rsidRPr="001E25F4">
        <w:rPr>
          <w:rFonts w:ascii="Times New Roman" w:eastAsia="Times New Roman" w:hAnsi="Times New Roman" w:cs="Times New Roman"/>
          <w:b/>
          <w:bCs/>
          <w:color w:val="595959"/>
          <w:sz w:val="24"/>
          <w:szCs w:val="24"/>
          <w:bdr w:val="none" w:sz="0" w:space="0" w:color="auto" w:frame="1"/>
          <w:lang w:eastAsia="pl-PL"/>
        </w:rPr>
        <w:t>:</w:t>
      </w:r>
    </w:p>
    <w:p w14:paraId="4D063C3C" w14:textId="77777777" w:rsidR="00265C1E" w:rsidRPr="001E25F4" w:rsidRDefault="00265C1E" w:rsidP="001E25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595959"/>
          <w:sz w:val="24"/>
          <w:szCs w:val="24"/>
          <w:lang w:eastAsia="pl-PL"/>
        </w:rPr>
      </w:pPr>
    </w:p>
    <w:p w14:paraId="6979F515" w14:textId="45830828" w:rsidR="000A359A" w:rsidRPr="000A359A" w:rsidRDefault="00265C1E" w:rsidP="001E25F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4EDCC983" wp14:editId="240A3669">
            <wp:extent cx="6423882" cy="2552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28042" cy="2554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359A" w:rsidRPr="000A3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042A"/>
    <w:multiLevelType w:val="multilevel"/>
    <w:tmpl w:val="F9C8F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6463D2"/>
    <w:multiLevelType w:val="multilevel"/>
    <w:tmpl w:val="8DE61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8581B5F"/>
    <w:multiLevelType w:val="multilevel"/>
    <w:tmpl w:val="9B22F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59A"/>
    <w:rsid w:val="000A359A"/>
    <w:rsid w:val="001E25F4"/>
    <w:rsid w:val="00265C1E"/>
    <w:rsid w:val="00330CEC"/>
    <w:rsid w:val="00D461AB"/>
    <w:rsid w:val="00D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6C736"/>
  <w15:chartTrackingRefBased/>
  <w15:docId w15:val="{8E0B2951-BE15-456C-BD32-53A8457C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A3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A359A"/>
    <w:rPr>
      <w:b/>
      <w:bCs/>
    </w:rPr>
  </w:style>
  <w:style w:type="paragraph" w:styleId="Akapitzlist">
    <w:name w:val="List Paragraph"/>
    <w:basedOn w:val="Normalny"/>
    <w:uiPriority w:val="34"/>
    <w:qFormat/>
    <w:rsid w:val="001E2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6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31235C76AA9B4A9E35751C1A98DB63" ma:contentTypeVersion="9" ma:contentTypeDescription="Utwórz nowy dokument." ma:contentTypeScope="" ma:versionID="9aa4a3ab479b0eefdcc0ef73f5863b66">
  <xsd:schema xmlns:xsd="http://www.w3.org/2001/XMLSchema" xmlns:xs="http://www.w3.org/2001/XMLSchema" xmlns:p="http://schemas.microsoft.com/office/2006/metadata/properties" xmlns:ns3="61b2f591-20f1-4902-81b5-db0f0a49641d" targetNamespace="http://schemas.microsoft.com/office/2006/metadata/properties" ma:root="true" ma:fieldsID="52d2fccfb5bc6bdd28fe45a5d43e8897" ns3:_="">
    <xsd:import namespace="61b2f591-20f1-4902-81b5-db0f0a4964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2f591-20f1-4902-81b5-db0f0a496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C3EC0C-D90A-4363-B02D-76CD5A2889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2f591-20f1-4902-81b5-db0f0a4964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8F9F11-054E-44DE-B4D2-9AAB8E5158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56A20F-5326-4D66-B053-C11439F4F412}">
  <ds:schemaRefs>
    <ds:schemaRef ds:uri="http://schemas.microsoft.com/office/2006/documentManagement/types"/>
    <ds:schemaRef ds:uri="http://www.w3.org/XML/1998/namespace"/>
    <ds:schemaRef ds:uri="http://purl.org/dc/terms/"/>
    <ds:schemaRef ds:uri="61b2f591-20f1-4902-81b5-db0f0a49641d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54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Stachura Aneta (TWD)</dc:creator>
  <cp:keywords/>
  <dc:description/>
  <cp:lastModifiedBy>Stachura Aneta (TWD)</cp:lastModifiedBy>
  <cp:revision>2</cp:revision>
  <dcterms:created xsi:type="dcterms:W3CDTF">2023-12-28T05:50:00Z</dcterms:created>
  <dcterms:modified xsi:type="dcterms:W3CDTF">2023-12-28T06:56:00Z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0x0101005031235C76AA9B4A9E35751C1A98DB63</vt:lpwstr>
  </property>
</Properties>
</file>