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F55DE" w14:textId="77777777" w:rsidR="00D77A0E" w:rsidRDefault="00D77A0E" w:rsidP="00B85AB1">
      <w:pPr>
        <w:jc w:val="right"/>
        <w:rPr>
          <w:rFonts w:ascii="Arial" w:hAnsi="Arial" w:cs="Arial"/>
          <w:b/>
        </w:rPr>
      </w:pPr>
    </w:p>
    <w:p w14:paraId="717E03FB" w14:textId="171C9B08" w:rsidR="00F0618E" w:rsidRDefault="000B21A0" w:rsidP="00D77A0E">
      <w:pPr>
        <w:jc w:val="right"/>
        <w:rPr>
          <w:rFonts w:ascii="Arial" w:hAnsi="Arial" w:cs="Arial"/>
          <w:b/>
        </w:rPr>
      </w:pPr>
      <w:r w:rsidRPr="00763926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04845C9A" wp14:editId="64E135AB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="00187D84" w:rsidRPr="00763926">
        <w:rPr>
          <w:rFonts w:ascii="Arial" w:hAnsi="Arial" w:cs="Arial"/>
          <w:b/>
        </w:rPr>
        <w:t xml:space="preserve">Załącznik nr </w:t>
      </w:r>
      <w:r w:rsidR="00BD45AE">
        <w:rPr>
          <w:rFonts w:ascii="Arial" w:hAnsi="Arial" w:cs="Arial"/>
          <w:b/>
        </w:rPr>
        <w:t>4</w:t>
      </w:r>
    </w:p>
    <w:p w14:paraId="0A6BA853" w14:textId="77777777" w:rsidR="00F0618E" w:rsidRDefault="00F0618E" w:rsidP="00B85AB1">
      <w:pPr>
        <w:jc w:val="right"/>
        <w:rPr>
          <w:rFonts w:ascii="Arial" w:hAnsi="Arial" w:cs="Arial"/>
          <w:b/>
        </w:rPr>
      </w:pPr>
    </w:p>
    <w:p w14:paraId="5F25409B" w14:textId="77777777" w:rsidR="00F0618E" w:rsidRPr="00763926" w:rsidRDefault="00F0618E" w:rsidP="00B85AB1">
      <w:pPr>
        <w:jc w:val="right"/>
        <w:rPr>
          <w:rFonts w:ascii="Arial" w:hAnsi="Arial" w:cs="Arial"/>
          <w:b/>
        </w:rPr>
      </w:pPr>
    </w:p>
    <w:p w14:paraId="332C6CF3" w14:textId="77777777" w:rsidR="000B21A0" w:rsidRPr="00763926" w:rsidRDefault="000B21A0" w:rsidP="00754253">
      <w:pPr>
        <w:jc w:val="center"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OŚWIADCZENIE WYKONAWCY</w:t>
      </w:r>
    </w:p>
    <w:p w14:paraId="4A5C7CAB" w14:textId="77777777" w:rsidR="000B21A0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Wykonawca:</w:t>
      </w:r>
    </w:p>
    <w:p w14:paraId="59279685" w14:textId="77777777" w:rsidR="000B21A0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763926">
        <w:rPr>
          <w:rFonts w:ascii="Arial" w:hAnsi="Arial" w:cs="Arial"/>
        </w:rPr>
        <w:t>Nazwa ...................................................................</w:t>
      </w:r>
    </w:p>
    <w:p w14:paraId="7716C2DB" w14:textId="6C0CA56A" w:rsidR="009E144B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763926">
        <w:rPr>
          <w:rFonts w:ascii="Arial" w:hAnsi="Arial" w:cs="Arial"/>
        </w:rPr>
        <w:t>Adres ....................................................................</w:t>
      </w:r>
    </w:p>
    <w:p w14:paraId="3F3E4637" w14:textId="66492A5D" w:rsidR="00F0618E" w:rsidRPr="00CA1012" w:rsidRDefault="00805EFD" w:rsidP="00E248C9">
      <w:pPr>
        <w:widowControl w:val="0"/>
        <w:autoSpaceDE w:val="0"/>
        <w:autoSpaceDN w:val="0"/>
        <w:adjustRightInd w:val="0"/>
        <w:jc w:val="center"/>
        <w:rPr>
          <w:rFonts w:ascii="Arial" w:eastAsiaTheme="minorEastAsia" w:hAnsi="Arial" w:cs="Arial"/>
          <w:b/>
          <w:lang w:eastAsia="pl-PL"/>
        </w:rPr>
      </w:pPr>
      <w:r>
        <w:rPr>
          <w:rFonts w:ascii="Arial" w:eastAsiaTheme="minorEastAsia" w:hAnsi="Arial" w:cs="Arial"/>
          <w:b/>
          <w:lang w:eastAsia="pl-PL"/>
        </w:rPr>
        <w:t>„</w:t>
      </w:r>
      <w:r w:rsidR="000566A8" w:rsidRPr="000566A8">
        <w:rPr>
          <w:rFonts w:ascii="Arial" w:eastAsiaTheme="minorEastAsia" w:hAnsi="Arial" w:cs="Arial"/>
          <w:b/>
          <w:lang w:eastAsia="pl-PL"/>
        </w:rPr>
        <w:t xml:space="preserve">Analiza działania Komputerowego Systemu Diagnostyki Generatora </w:t>
      </w:r>
      <w:r w:rsidR="000566A8">
        <w:rPr>
          <w:rFonts w:ascii="Arial" w:eastAsiaTheme="minorEastAsia" w:hAnsi="Arial" w:cs="Arial"/>
          <w:b/>
          <w:lang w:eastAsia="pl-PL"/>
        </w:rPr>
        <w:br/>
      </w:r>
      <w:r w:rsidR="000566A8" w:rsidRPr="000566A8">
        <w:rPr>
          <w:rFonts w:ascii="Arial" w:eastAsiaTheme="minorEastAsia" w:hAnsi="Arial" w:cs="Arial"/>
          <w:b/>
          <w:lang w:eastAsia="pl-PL"/>
        </w:rPr>
        <w:t>i Komputerowego Systemu Diagnostyki transformatorów 10BAT oraz 10BBT  bloku 10 w TAURON Wytwarzanie S.A.  - Oddział Elektrownia Łagisza w Będzinie</w:t>
      </w:r>
      <w:r>
        <w:rPr>
          <w:rFonts w:ascii="Arial" w:eastAsiaTheme="minorEastAsia" w:hAnsi="Arial" w:cs="Arial"/>
          <w:b/>
          <w:lang w:eastAsia="pl-PL"/>
        </w:rPr>
        <w:t>”</w:t>
      </w:r>
      <w:r w:rsidR="00AC781C">
        <w:rPr>
          <w:rFonts w:ascii="Arial" w:eastAsiaTheme="minorEastAsia" w:hAnsi="Arial" w:cs="Arial"/>
          <w:b/>
          <w:lang w:eastAsia="pl-PL"/>
        </w:rPr>
        <w:t>.</w:t>
      </w:r>
    </w:p>
    <w:p w14:paraId="53189328" w14:textId="77777777" w:rsidR="000B21A0" w:rsidRDefault="000B21A0" w:rsidP="0072422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vertAlign w:val="superscript"/>
        </w:rPr>
      </w:pPr>
      <w:r w:rsidRPr="00763926">
        <w:rPr>
          <w:rFonts w:ascii="Arial" w:hAnsi="Arial" w:cs="Arial"/>
          <w:vertAlign w:val="superscript"/>
        </w:rPr>
        <w:t xml:space="preserve">nazwa postępowania </w:t>
      </w:r>
    </w:p>
    <w:p w14:paraId="70D243F0" w14:textId="77777777" w:rsidR="00F0618E" w:rsidRPr="00763926" w:rsidRDefault="00F0618E" w:rsidP="00F4552D">
      <w:pPr>
        <w:widowControl w:val="0"/>
        <w:autoSpaceDE w:val="0"/>
        <w:autoSpaceDN w:val="0"/>
        <w:adjustRightInd w:val="0"/>
        <w:rPr>
          <w:rFonts w:ascii="Arial" w:hAnsi="Arial" w:cs="Arial"/>
          <w:vertAlign w:val="superscript"/>
        </w:rPr>
      </w:pPr>
    </w:p>
    <w:p w14:paraId="4D85494B" w14:textId="77777777" w:rsidR="000B21A0" w:rsidRPr="00763926" w:rsidRDefault="000B21A0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63926">
        <w:rPr>
          <w:rFonts w:ascii="Arial" w:hAnsi="Arial" w:cs="Arial"/>
          <w:b/>
          <w:bCs/>
        </w:rPr>
        <w:t>Oświadcza, że:</w:t>
      </w:r>
    </w:p>
    <w:p w14:paraId="0D59ACDF" w14:textId="77777777" w:rsidR="00292F58" w:rsidRPr="00763926" w:rsidRDefault="00292F58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</w:p>
    <w:p w14:paraId="4449ACB2" w14:textId="77777777" w:rsidR="000B21A0" w:rsidRPr="00763926" w:rsidRDefault="000B21A0" w:rsidP="000B21A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763926">
        <w:rPr>
          <w:rFonts w:ascii="Arial" w:hAnsi="Arial" w:cs="Arial"/>
        </w:rPr>
        <w:t>posiada uprawnienia do wykonywania określonej w zapytaniu ofertowym działalności lub czynności, jeżeli obowiązujące przepisy prawa nakładają obowiązek posiadania takich uprawnień,</w:t>
      </w:r>
    </w:p>
    <w:p w14:paraId="506CEA3D" w14:textId="076E8353" w:rsidR="00E94E5A" w:rsidRPr="00E94E5A" w:rsidRDefault="000B21A0" w:rsidP="00E94E5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63926">
        <w:rPr>
          <w:rFonts w:ascii="Arial" w:hAnsi="Arial" w:cs="Arial"/>
        </w:rPr>
        <w:t>posiada n</w:t>
      </w:r>
      <w:r w:rsidR="00C55DEC" w:rsidRPr="00763926">
        <w:rPr>
          <w:rFonts w:ascii="Arial" w:hAnsi="Arial" w:cs="Arial"/>
        </w:rPr>
        <w:t>iezbędną wiedzę i doświadczenie</w:t>
      </w:r>
      <w:r w:rsidR="005679BF">
        <w:rPr>
          <w:rFonts w:ascii="Arial" w:hAnsi="Arial" w:cs="Arial"/>
        </w:rPr>
        <w:t>,</w:t>
      </w:r>
      <w:r w:rsidR="00E94E5A">
        <w:rPr>
          <w:rFonts w:ascii="Arial" w:hAnsi="Arial" w:cs="Arial"/>
        </w:rPr>
        <w:t xml:space="preserve"> tj. w szczególności</w:t>
      </w:r>
      <w:r w:rsidR="00D741F2">
        <w:rPr>
          <w:rFonts w:ascii="Arial" w:hAnsi="Arial" w:cs="Arial"/>
        </w:rPr>
        <w:t>:</w:t>
      </w:r>
      <w:r w:rsidR="006A55B2">
        <w:rPr>
          <w:rFonts w:ascii="Arial" w:hAnsi="Arial" w:cs="Arial"/>
        </w:rPr>
        <w:t xml:space="preserve"> </w:t>
      </w:r>
      <w:r w:rsidR="000566A8">
        <w:rPr>
          <w:rFonts w:ascii="Arial" w:hAnsi="Arial" w:cs="Arial"/>
        </w:rPr>
        <w:t xml:space="preserve">wykonał </w:t>
      </w:r>
      <w:r w:rsidR="00633840" w:rsidRPr="00633840">
        <w:rPr>
          <w:rFonts w:ascii="Arial" w:hAnsi="Arial" w:cs="Arial"/>
        </w:rPr>
        <w:t xml:space="preserve">w okresie ostatnich pięciu lat </w:t>
      </w:r>
      <w:r w:rsidR="000566A8" w:rsidRPr="000566A8">
        <w:rPr>
          <w:rFonts w:ascii="Arial" w:hAnsi="Arial" w:cs="Arial"/>
        </w:rPr>
        <w:t>przed upływem terminu składania ofert, a jeżeli okres działalności jest krótszy</w:t>
      </w:r>
      <w:r w:rsidR="000566A8">
        <w:rPr>
          <w:rFonts w:ascii="Arial" w:hAnsi="Arial" w:cs="Arial"/>
        </w:rPr>
        <w:t xml:space="preserve">, </w:t>
      </w:r>
      <w:r w:rsidR="000566A8" w:rsidRPr="000566A8">
        <w:rPr>
          <w:rFonts w:ascii="Arial" w:hAnsi="Arial" w:cs="Arial"/>
        </w:rPr>
        <w:t>co najmniej 2 usługi odpowiadające swoim zakresem Przedmiotowi Zamówienia</w:t>
      </w:r>
      <w:r w:rsidR="00CD3256">
        <w:rPr>
          <w:rFonts w:ascii="Arial" w:hAnsi="Arial" w:cs="Arial"/>
        </w:rPr>
        <w:t>,</w:t>
      </w:r>
      <w:r w:rsidR="00E94E5A" w:rsidRPr="00E94E5A">
        <w:rPr>
          <w:rFonts w:ascii="Arial" w:hAnsi="Arial" w:cs="Arial"/>
        </w:rPr>
        <w:t xml:space="preserve"> </w:t>
      </w:r>
    </w:p>
    <w:p w14:paraId="403E5C87" w14:textId="77777777" w:rsidR="000566A8" w:rsidRPr="000566A8" w:rsidRDefault="00CD76F1" w:rsidP="000566A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Cs/>
          <w:iCs/>
        </w:rPr>
      </w:pPr>
      <w:r w:rsidRPr="00CD3256">
        <w:rPr>
          <w:rFonts w:ascii="Arial" w:hAnsi="Arial" w:cs="Arial"/>
          <w:iCs/>
        </w:rPr>
        <w:t>dysponuje odpowiednim potencjałem technicznym</w:t>
      </w:r>
      <w:r w:rsidR="00CD3256">
        <w:rPr>
          <w:rFonts w:ascii="Arial" w:hAnsi="Arial" w:cs="Arial"/>
          <w:iCs/>
        </w:rPr>
        <w:t xml:space="preserve">, </w:t>
      </w:r>
      <w:r w:rsidR="00CD3256" w:rsidRPr="00CD3256">
        <w:rPr>
          <w:rFonts w:ascii="Arial" w:hAnsi="Arial" w:cs="Arial"/>
          <w:bCs/>
          <w:iCs/>
        </w:rPr>
        <w:t xml:space="preserve">tj. </w:t>
      </w:r>
      <w:r w:rsidR="00633840">
        <w:rPr>
          <w:rFonts w:ascii="Arial" w:hAnsi="Arial" w:cs="Arial"/>
          <w:bCs/>
          <w:iCs/>
        </w:rPr>
        <w:t xml:space="preserve">w szczególności </w:t>
      </w:r>
      <w:r w:rsidR="00177B87" w:rsidRPr="00177B87">
        <w:rPr>
          <w:rFonts w:ascii="Arial" w:hAnsi="Arial" w:cs="Arial"/>
          <w:bCs/>
          <w:iCs/>
        </w:rPr>
        <w:t>dyspon</w:t>
      </w:r>
      <w:r w:rsidR="00177B87">
        <w:rPr>
          <w:rFonts w:ascii="Arial" w:hAnsi="Arial" w:cs="Arial"/>
          <w:bCs/>
          <w:iCs/>
        </w:rPr>
        <w:t>uje</w:t>
      </w:r>
      <w:r w:rsidR="00177B87" w:rsidRPr="00177B87">
        <w:rPr>
          <w:rFonts w:ascii="Arial" w:hAnsi="Arial" w:cs="Arial"/>
          <w:bCs/>
          <w:iCs/>
        </w:rPr>
        <w:t xml:space="preserve"> osobami w ilości niezbędnej dla prawidłowego wykonania </w:t>
      </w:r>
      <w:r w:rsidR="00633840">
        <w:rPr>
          <w:rFonts w:ascii="Arial" w:hAnsi="Arial" w:cs="Arial"/>
          <w:bCs/>
          <w:iCs/>
        </w:rPr>
        <w:t>P</w:t>
      </w:r>
      <w:r w:rsidR="00177B87" w:rsidRPr="00177B87">
        <w:rPr>
          <w:rFonts w:ascii="Arial" w:hAnsi="Arial" w:cs="Arial"/>
          <w:bCs/>
          <w:iCs/>
        </w:rPr>
        <w:t xml:space="preserve">rzedmiotu </w:t>
      </w:r>
      <w:r w:rsidR="00633840">
        <w:rPr>
          <w:rFonts w:ascii="Arial" w:hAnsi="Arial" w:cs="Arial"/>
          <w:bCs/>
          <w:iCs/>
        </w:rPr>
        <w:t>Z</w:t>
      </w:r>
      <w:r w:rsidR="00177B87" w:rsidRPr="00177B87">
        <w:rPr>
          <w:rFonts w:ascii="Arial" w:hAnsi="Arial" w:cs="Arial"/>
          <w:bCs/>
          <w:iCs/>
        </w:rPr>
        <w:t xml:space="preserve">amówienia, </w:t>
      </w:r>
      <w:r w:rsidR="000566A8" w:rsidRPr="000566A8">
        <w:rPr>
          <w:rFonts w:ascii="Arial" w:hAnsi="Arial" w:cs="Arial"/>
          <w:bCs/>
          <w:iCs/>
        </w:rPr>
        <w:t>posiadającymi uprawnienia wymagane przepisami prawa, tj.:</w:t>
      </w:r>
    </w:p>
    <w:p w14:paraId="337089E0" w14:textId="26503CA1" w:rsidR="000566A8" w:rsidRPr="000566A8" w:rsidRDefault="000566A8" w:rsidP="000566A8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bCs/>
          <w:iCs/>
        </w:rPr>
      </w:pPr>
      <w:r w:rsidRPr="000566A8">
        <w:rPr>
          <w:rFonts w:ascii="Arial" w:hAnsi="Arial" w:cs="Arial"/>
          <w:bCs/>
          <w:iCs/>
        </w:rPr>
        <w:t>osobami spełniającymi wymagania kwalifikacyjne, potwierdzone świadectwem kwalifikacyjnym typu „E”, do wykonywania pracy  na stanowisku eksploatacji w zakresie konserwacji, remontów,  montażu i kontrolno – pomiarowym do następujących urządzeń i sieci: Grupa 1 minimum pkt. 1,2,3,6,9,11,13 w zakresie pkt 1,2,3,6,9,11 (załącznik nr 1) lub pkt. 1,2,3,4,7,9,10 w zakresie pkt 1,2,3,4,7,9 (załącznik nr 2) – zgodnie z Rozporządzeniem Ministra Klimatu i Środowiska  z dnia 01.07.2022 r. w sprawie szczegółowych zasad stwierdzania posiadania kwalifikacji przez osoby zajmujące się eksploatacją urządzeń, instalacji i sieci,</w:t>
      </w:r>
    </w:p>
    <w:p w14:paraId="40082D27" w14:textId="5CFDEACE" w:rsidR="003B2053" w:rsidRPr="000566A8" w:rsidRDefault="000566A8" w:rsidP="000566A8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bCs/>
          <w:iCs/>
          <w:u w:val="single"/>
        </w:rPr>
      </w:pPr>
      <w:r w:rsidRPr="000566A8">
        <w:rPr>
          <w:rFonts w:ascii="Arial" w:hAnsi="Arial" w:cs="Arial"/>
          <w:bCs/>
          <w:iCs/>
        </w:rPr>
        <w:t>osobami spełniającymi wymagania kwalifikacyjne, potwierdzone świadectwem kwalifikacyjnym typu „D”, do wykonywania pracy  na stanowisku dozoru w zakresie konserwacji, remontów,  montażu i kontrolno – pomiarowym do następujących urządzeń i sieci: Grupa 1 minimum pkt. 1,2,3,6,9,11,13 w zakresie pkt 1,2,3,6,9,11 (załącznik nr 1) lub pkt. 1,2,3,4,7,9,10 w zakresie pkt 1,2,3,4,7,9 (załącznik nr 2) – zgodnie z Rozporządzeniem Ministra Klimatu i Środowiska  z dnia 01.07.2022 r. w sprawie szczegółowych zasad stwierdzania posiadania kwalifikacji przez osoby zajmujące się eksploatacją urządzeń, instalacji i sieci</w:t>
      </w:r>
      <w:r w:rsidR="003B2053" w:rsidRPr="000566A8">
        <w:rPr>
          <w:rFonts w:ascii="Arial" w:hAnsi="Arial" w:cs="Arial"/>
        </w:rPr>
        <w:t>,</w:t>
      </w:r>
    </w:p>
    <w:p w14:paraId="7EC6094F" w14:textId="7E91F245" w:rsidR="000B21A0" w:rsidRPr="00763926" w:rsidRDefault="000B21A0" w:rsidP="00763926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  <w:b/>
          <w:bCs/>
        </w:rPr>
      </w:pPr>
      <w:r w:rsidRPr="00763926">
        <w:rPr>
          <w:rFonts w:ascii="Arial" w:hAnsi="Arial" w:cs="Arial"/>
        </w:rPr>
        <w:t>znajduje się w sytuacji ekonomicznej i finansowej zapewniającej wykonanie zamówienia,</w:t>
      </w:r>
      <w:r w:rsidR="00D526EC" w:rsidRPr="00763926">
        <w:rPr>
          <w:rFonts w:ascii="Arial" w:hAnsi="Arial" w:cs="Arial"/>
        </w:rPr>
        <w:t xml:space="preserve"> </w:t>
      </w:r>
      <w:r w:rsidR="00CB6D48" w:rsidRPr="00763926">
        <w:rPr>
          <w:rFonts w:ascii="Arial" w:hAnsi="Arial" w:cs="Arial"/>
        </w:rPr>
        <w:t xml:space="preserve">to jest w szczególności jest ubezpieczony od odpowiedzialności cywilnej związanej </w:t>
      </w:r>
      <w:r w:rsidR="00763926">
        <w:rPr>
          <w:rFonts w:ascii="Arial" w:hAnsi="Arial" w:cs="Arial"/>
        </w:rPr>
        <w:t xml:space="preserve">                         </w:t>
      </w:r>
      <w:r w:rsidR="00CB6D48" w:rsidRPr="00763926">
        <w:rPr>
          <w:rFonts w:ascii="Arial" w:hAnsi="Arial" w:cs="Arial"/>
        </w:rPr>
        <w:t>z prowadzoną działalnością</w:t>
      </w:r>
      <w:r w:rsidR="00865408">
        <w:rPr>
          <w:rFonts w:ascii="Arial" w:hAnsi="Arial" w:cs="Arial"/>
        </w:rPr>
        <w:t>,</w:t>
      </w:r>
      <w:r w:rsidR="00CB6D48" w:rsidRPr="00763926">
        <w:rPr>
          <w:rFonts w:ascii="Arial" w:hAnsi="Arial" w:cs="Arial"/>
        </w:rPr>
        <w:t xml:space="preserve"> </w:t>
      </w:r>
    </w:p>
    <w:p w14:paraId="0E60286B" w14:textId="77777777" w:rsidR="000B21A0" w:rsidRPr="00763926" w:rsidRDefault="000B21A0" w:rsidP="00907292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w okresie 3 lat przed wszczęciem postępowania nie </w:t>
      </w:r>
      <w:r w:rsidRPr="00763926">
        <w:rPr>
          <w:rFonts w:cs="Arial"/>
          <w:iCs/>
          <w:sz w:val="22"/>
          <w:szCs w:val="22"/>
        </w:rPr>
        <w:t>stwierdzono prawomocnym orzeczeniem s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du wyrządzenia przez niego szkody polegającej na niewykonaniu zamówienia lub wykonaniu zamówienia nienale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 xml:space="preserve">ycie,  </w:t>
      </w:r>
    </w:p>
    <w:p w14:paraId="7CA4F8D3" w14:textId="520BF6BB" w:rsidR="00AC781C" w:rsidRPr="00E248C9" w:rsidRDefault="000B21A0" w:rsidP="00AC781C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>nie otwarto w stosunku do niego likwidacji ani nie ogłoszono upadłości,</w:t>
      </w:r>
    </w:p>
    <w:p w14:paraId="6F5AB1C9" w14:textId="0161B056" w:rsidR="00A4155E" w:rsidRPr="000566A8" w:rsidRDefault="000B21A0" w:rsidP="000566A8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>nie zalega z</w:t>
      </w:r>
      <w:r w:rsidRPr="00763926">
        <w:rPr>
          <w:rFonts w:cs="Arial"/>
          <w:iCs/>
          <w:sz w:val="22"/>
          <w:szCs w:val="22"/>
        </w:rPr>
        <w:t xml:space="preserve"> uiszczeniem podatków, opłat lub składek na ubezpieczenia społeczne </w:t>
      </w:r>
      <w:r w:rsidR="00763926">
        <w:rPr>
          <w:rFonts w:cs="Arial"/>
          <w:iCs/>
          <w:sz w:val="22"/>
          <w:szCs w:val="22"/>
        </w:rPr>
        <w:t xml:space="preserve">                           </w:t>
      </w:r>
      <w:r w:rsidRPr="00763926">
        <w:rPr>
          <w:rFonts w:cs="Arial"/>
          <w:iCs/>
          <w:sz w:val="22"/>
          <w:szCs w:val="22"/>
        </w:rPr>
        <w:t>i zdrowotne, z wyj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tkiem przypadków uzyskania przewidzianego prawem zwolnienia, odroczenia, rozło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enia na raty zaległych płatno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lub wstrzymanie w cało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wykonania decyzji wła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ciwego organu</w:t>
      </w:r>
      <w:r w:rsidRPr="00763926">
        <w:rPr>
          <w:rFonts w:cs="Arial"/>
          <w:sz w:val="22"/>
          <w:szCs w:val="22"/>
        </w:rPr>
        <w:t>,</w:t>
      </w:r>
    </w:p>
    <w:p w14:paraId="0A9464C2" w14:textId="77777777"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osoby fizycznej:</w:t>
      </w:r>
      <w:r w:rsidRPr="00763926">
        <w:rPr>
          <w:rFonts w:cs="Arial"/>
          <w:sz w:val="22"/>
          <w:szCs w:val="22"/>
        </w:rPr>
        <w:t xml:space="preserve"> nie została prawomocnie skazana </w:t>
      </w:r>
      <w:r w:rsidRPr="00763926">
        <w:rPr>
          <w:rFonts w:cs="Arial"/>
          <w:iCs/>
          <w:sz w:val="22"/>
          <w:szCs w:val="22"/>
        </w:rPr>
        <w:t>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 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także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79EA2650" w14:textId="77777777" w:rsidR="00DA5C45" w:rsidRPr="00CA1012" w:rsidRDefault="000B21A0" w:rsidP="00CA1012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lastRenderedPageBreak/>
        <w:t>dotyczy spółki jawnej</w:t>
      </w:r>
      <w:r w:rsidRPr="00763926">
        <w:rPr>
          <w:rFonts w:cs="Arial"/>
          <w:sz w:val="22"/>
          <w:szCs w:val="22"/>
        </w:rPr>
        <w:t xml:space="preserve">: żaden wspólnik nie został </w:t>
      </w:r>
      <w:r w:rsidRPr="00763926">
        <w:rPr>
          <w:rFonts w:cs="Arial"/>
          <w:iCs/>
          <w:sz w:val="22"/>
          <w:szCs w:val="22"/>
        </w:rPr>
        <w:t>prawomocnie 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76272581" w14:textId="490D51B0" w:rsidR="006444FB" w:rsidRPr="00476B4D" w:rsidRDefault="000B21A0" w:rsidP="00476B4D">
      <w:pPr>
        <w:pStyle w:val="NormalnyWeb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partnerskiej:</w:t>
      </w:r>
      <w:r w:rsidRPr="00763926">
        <w:rPr>
          <w:rFonts w:cs="Arial"/>
          <w:sz w:val="22"/>
          <w:szCs w:val="22"/>
        </w:rPr>
        <w:t xml:space="preserve"> żaden partner lub członek zarządu nie został prawomocnie skazany </w:t>
      </w:r>
      <w:r w:rsidRPr="00763926">
        <w:rPr>
          <w:rFonts w:cs="Arial"/>
          <w:iCs/>
          <w:sz w:val="22"/>
          <w:szCs w:val="22"/>
        </w:rPr>
        <w:t>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 xml:space="preserve">ci </w:t>
      </w:r>
      <w:r w:rsidRPr="009E4527">
        <w:rPr>
          <w:rFonts w:cs="Arial"/>
          <w:iCs/>
          <w:sz w:val="22"/>
          <w:szCs w:val="22"/>
        </w:rPr>
        <w:t>maj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tkowych, a także za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pstwo skarbowe lub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 xml:space="preserve">pstwo udziału </w:t>
      </w:r>
      <w:r w:rsidR="00805EFD">
        <w:rPr>
          <w:rFonts w:cs="Arial"/>
          <w:iCs/>
          <w:sz w:val="22"/>
          <w:szCs w:val="22"/>
        </w:rPr>
        <w:br/>
      </w:r>
      <w:r w:rsidRPr="009E4527">
        <w:rPr>
          <w:rFonts w:cs="Arial"/>
          <w:iCs/>
          <w:sz w:val="22"/>
          <w:szCs w:val="22"/>
        </w:rPr>
        <w:t>w zorganizowanej grupie albo zwi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zku maj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cych na celu popełnienie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pstwa lub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pstwa skarbowego,</w:t>
      </w:r>
    </w:p>
    <w:p w14:paraId="183A517D" w14:textId="77777777" w:rsidR="000B21A0" w:rsidRPr="00763926" w:rsidRDefault="000B21A0" w:rsidP="000B21A0">
      <w:pPr>
        <w:pStyle w:val="NormalnyWeb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komandytowej oraz spółki komandytowo-akcyjnej:</w:t>
      </w:r>
      <w:r w:rsidRPr="00763926">
        <w:rPr>
          <w:rFonts w:cs="Arial"/>
          <w:sz w:val="22"/>
          <w:szCs w:val="22"/>
        </w:rPr>
        <w:t xml:space="preserve"> żaden komplementariusz nie został </w:t>
      </w:r>
      <w:r w:rsidRPr="00763926">
        <w:rPr>
          <w:rFonts w:cs="Arial"/>
          <w:iCs/>
          <w:sz w:val="22"/>
          <w:szCs w:val="22"/>
        </w:rPr>
        <w:t>prawomocnie 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 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popełnione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 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1054EEB2" w14:textId="77777777"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  <w:u w:val="single"/>
        </w:rPr>
      </w:pPr>
      <w:r w:rsidRPr="00763926">
        <w:rPr>
          <w:rFonts w:cs="Arial"/>
          <w:sz w:val="22"/>
          <w:szCs w:val="22"/>
          <w:u w:val="single"/>
        </w:rPr>
        <w:t>dotyczy osoby prawnej:</w:t>
      </w:r>
      <w:r w:rsidRPr="00763926">
        <w:rPr>
          <w:rFonts w:cs="Arial"/>
          <w:sz w:val="22"/>
          <w:szCs w:val="22"/>
        </w:rPr>
        <w:t xml:space="preserve"> żaden z urzędujących członków organu zarządzającego nie został prawomocnie </w:t>
      </w:r>
      <w:r w:rsidRPr="00763926">
        <w:rPr>
          <w:rFonts w:cs="Arial"/>
          <w:iCs/>
          <w:sz w:val="22"/>
          <w:szCs w:val="22"/>
        </w:rPr>
        <w:t>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 xml:space="preserve">zku z postępowaniem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popełnione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także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2555E4AE" w14:textId="77777777"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sąd nie orzekł wobec niego, jako podmiotu zbiorowego, zakazu ubiegania się </w:t>
      </w:r>
      <w:r w:rsidR="00805EFD">
        <w:rPr>
          <w:rFonts w:cs="Arial"/>
          <w:sz w:val="22"/>
          <w:szCs w:val="22"/>
        </w:rPr>
        <w:br/>
      </w:r>
      <w:r w:rsidRPr="00763926">
        <w:rPr>
          <w:rFonts w:cs="Arial"/>
          <w:sz w:val="22"/>
          <w:szCs w:val="22"/>
        </w:rPr>
        <w:t xml:space="preserve">o zamówienia, na </w:t>
      </w:r>
      <w:r w:rsidRPr="00763926">
        <w:rPr>
          <w:rFonts w:cs="Arial"/>
          <w:iCs/>
          <w:sz w:val="22"/>
          <w:szCs w:val="22"/>
        </w:rPr>
        <w:t>podstawie przepisów o odpowiedzialności podmiotów zbiorowych za cz</w:t>
      </w:r>
      <w:r w:rsidR="00A81703" w:rsidRPr="00763926">
        <w:rPr>
          <w:rFonts w:cs="Arial"/>
          <w:iCs/>
          <w:sz w:val="22"/>
          <w:szCs w:val="22"/>
        </w:rPr>
        <w:t>yny zabronione pod groźbą kary,</w:t>
      </w:r>
    </w:p>
    <w:p w14:paraId="6B329BA9" w14:textId="77777777" w:rsidR="00802FC5" w:rsidRPr="00763926" w:rsidRDefault="00802FC5" w:rsidP="00802FC5">
      <w:pPr>
        <w:pStyle w:val="NormalnyWeb"/>
        <w:numPr>
          <w:ilvl w:val="0"/>
          <w:numId w:val="1"/>
        </w:numPr>
        <w:tabs>
          <w:tab w:val="num" w:pos="4187"/>
        </w:tabs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>nie podlega wykluczeniu z postępowania na podstawie przepisów Usta</w:t>
      </w:r>
      <w:r w:rsidR="000147DE">
        <w:rPr>
          <w:rFonts w:cs="Arial"/>
          <w:iCs/>
          <w:sz w:val="22"/>
          <w:szCs w:val="22"/>
        </w:rPr>
        <w:t xml:space="preserve">wy z dnia 13 kwietnia </w:t>
      </w:r>
      <w:r w:rsidRPr="00763926">
        <w:rPr>
          <w:rFonts w:cs="Arial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określonych tą ustawą,</w:t>
      </w:r>
    </w:p>
    <w:p w14:paraId="0F8A81EE" w14:textId="77777777" w:rsidR="0087297B" w:rsidRPr="00763926" w:rsidRDefault="00802FC5" w:rsidP="00802FC5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materiały, produkty, towary które będą dostarczane, bądź wykorzystane na potrzebę realizacji Przedmiotu Zamówienia nie znajdują się na listach produktów </w:t>
      </w:r>
      <w:r w:rsidR="000147DE">
        <w:rPr>
          <w:rFonts w:cs="Arial"/>
          <w:sz w:val="22"/>
          <w:szCs w:val="22"/>
        </w:rPr>
        <w:t xml:space="preserve">objętych sankcjami, wskazanych </w:t>
      </w:r>
      <w:r w:rsidRPr="00763926">
        <w:rPr>
          <w:rFonts w:cs="Arial"/>
          <w:sz w:val="22"/>
          <w:szCs w:val="22"/>
        </w:rPr>
        <w:t>w obowiązujących przepisach krajowych i unijnych, dotyczących przeciwdziałania wspieraniu agresji na Ukrainę</w:t>
      </w:r>
      <w:r w:rsidR="0087297B" w:rsidRPr="00763926">
        <w:rPr>
          <w:rFonts w:cs="Arial"/>
          <w:iCs/>
          <w:sz w:val="22"/>
          <w:szCs w:val="22"/>
        </w:rPr>
        <w:t>,</w:t>
      </w:r>
    </w:p>
    <w:p w14:paraId="4FA751B7" w14:textId="2BDCD103" w:rsidR="00E4085B" w:rsidRPr="002B7279" w:rsidRDefault="00A81703" w:rsidP="002B7279">
      <w:pPr>
        <w:pStyle w:val="NormalnyWeb"/>
        <w:numPr>
          <w:ilvl w:val="0"/>
          <w:numId w:val="1"/>
        </w:numPr>
        <w:spacing w:before="0" w:after="0"/>
        <w:ind w:left="357"/>
        <w:rPr>
          <w:rFonts w:cs="Arial"/>
          <w:b/>
          <w:bCs/>
          <w:iCs/>
          <w:sz w:val="22"/>
          <w:szCs w:val="22"/>
        </w:rPr>
      </w:pPr>
      <w:r w:rsidRPr="002B7279">
        <w:rPr>
          <w:rFonts w:cs="Arial"/>
          <w:iCs/>
          <w:sz w:val="22"/>
          <w:szCs w:val="22"/>
        </w:rPr>
        <w:t>z</w:t>
      </w:r>
      <w:r w:rsidR="000B21A0" w:rsidRPr="002B7279">
        <w:rPr>
          <w:rFonts w:cs="Arial"/>
          <w:iCs/>
          <w:sz w:val="22"/>
          <w:szCs w:val="22"/>
        </w:rPr>
        <w:t>realiz</w:t>
      </w:r>
      <w:r w:rsidRPr="002B7279">
        <w:rPr>
          <w:rFonts w:cs="Arial"/>
          <w:iCs/>
          <w:sz w:val="22"/>
          <w:szCs w:val="22"/>
        </w:rPr>
        <w:t xml:space="preserve">uje </w:t>
      </w:r>
      <w:r w:rsidR="000B21A0" w:rsidRPr="002B7279">
        <w:rPr>
          <w:rFonts w:cs="Arial"/>
          <w:iCs/>
          <w:sz w:val="22"/>
          <w:szCs w:val="22"/>
        </w:rPr>
        <w:t xml:space="preserve">Przedmiot Zamówienia w terminie: </w:t>
      </w:r>
      <w:r w:rsidR="000566A8" w:rsidRPr="000566A8">
        <w:rPr>
          <w:rFonts w:cs="Arial"/>
          <w:b/>
          <w:bCs/>
          <w:iCs/>
          <w:sz w:val="22"/>
          <w:szCs w:val="22"/>
        </w:rPr>
        <w:t>Od daty udzielenia zamówienia przez okres 12 miesięcy</w:t>
      </w:r>
      <w:r w:rsidR="000566A8" w:rsidRPr="00122ED2">
        <w:rPr>
          <w:rFonts w:cs="Arial"/>
          <w:iCs/>
          <w:sz w:val="22"/>
          <w:szCs w:val="22"/>
        </w:rPr>
        <w:t>,</w:t>
      </w:r>
    </w:p>
    <w:p w14:paraId="60F6B38B" w14:textId="77777777" w:rsidR="005F1083" w:rsidRPr="00E82E9F" w:rsidRDefault="00E82E9F" w:rsidP="00865E14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  <w:iCs/>
          <w:sz w:val="22"/>
          <w:szCs w:val="22"/>
        </w:rPr>
      </w:pPr>
      <w:r w:rsidRPr="005E66B9">
        <w:rPr>
          <w:rFonts w:cs="Arial"/>
          <w:iCs/>
          <w:sz w:val="22"/>
          <w:szCs w:val="22"/>
        </w:rPr>
        <w:t xml:space="preserve"> </w:t>
      </w:r>
      <w:r w:rsidR="00A81703" w:rsidRPr="005E66B9">
        <w:rPr>
          <w:rFonts w:cs="Arial"/>
          <w:iCs/>
          <w:sz w:val="22"/>
          <w:szCs w:val="22"/>
        </w:rPr>
        <w:t>z</w:t>
      </w:r>
      <w:r w:rsidR="000B21A0" w:rsidRPr="005E66B9">
        <w:rPr>
          <w:rFonts w:cs="Arial"/>
          <w:iCs/>
          <w:sz w:val="22"/>
          <w:szCs w:val="22"/>
        </w:rPr>
        <w:t>apozna</w:t>
      </w:r>
      <w:r w:rsidR="00A81703" w:rsidRPr="005E66B9">
        <w:rPr>
          <w:rFonts w:cs="Arial"/>
          <w:iCs/>
          <w:sz w:val="22"/>
          <w:szCs w:val="22"/>
        </w:rPr>
        <w:t>ł się</w:t>
      </w:r>
      <w:r w:rsidR="00A81703" w:rsidRPr="00763926">
        <w:rPr>
          <w:rFonts w:cs="Arial"/>
          <w:iCs/>
          <w:sz w:val="22"/>
          <w:szCs w:val="22"/>
        </w:rPr>
        <w:t xml:space="preserve"> z </w:t>
      </w:r>
      <w:r w:rsidR="000B21A0" w:rsidRPr="00763926">
        <w:rPr>
          <w:rFonts w:cs="Arial"/>
          <w:iCs/>
          <w:sz w:val="22"/>
          <w:szCs w:val="22"/>
        </w:rPr>
        <w:t>Opisem Przedmiotu Zamówienia</w:t>
      </w:r>
      <w:r w:rsidR="00A81703" w:rsidRPr="00763926">
        <w:rPr>
          <w:rFonts w:cs="Arial"/>
          <w:iCs/>
          <w:sz w:val="22"/>
          <w:szCs w:val="22"/>
        </w:rPr>
        <w:t xml:space="preserve"> i załącznikami do niego </w:t>
      </w:r>
      <w:r w:rsidR="000B21A0" w:rsidRPr="00763926">
        <w:rPr>
          <w:rFonts w:cs="Arial"/>
          <w:iCs/>
          <w:sz w:val="22"/>
          <w:szCs w:val="22"/>
        </w:rPr>
        <w:t>i przyjmuje</w:t>
      </w:r>
      <w:r w:rsidR="00A81703" w:rsidRPr="00763926">
        <w:rPr>
          <w:rFonts w:cs="Arial"/>
          <w:iCs/>
          <w:sz w:val="22"/>
          <w:szCs w:val="22"/>
        </w:rPr>
        <w:t xml:space="preserve"> go </w:t>
      </w:r>
      <w:r w:rsidR="000B21A0" w:rsidRPr="00763926">
        <w:rPr>
          <w:rFonts w:cs="Arial"/>
          <w:iCs/>
          <w:sz w:val="22"/>
          <w:szCs w:val="22"/>
        </w:rPr>
        <w:t>bez zastrzeżeń</w:t>
      </w:r>
      <w:r w:rsidR="00A81703" w:rsidRPr="00763926">
        <w:rPr>
          <w:rFonts w:cs="Arial"/>
          <w:iCs/>
          <w:sz w:val="22"/>
          <w:szCs w:val="22"/>
        </w:rPr>
        <w:t>,</w:t>
      </w:r>
    </w:p>
    <w:p w14:paraId="71C63166" w14:textId="41290115" w:rsidR="00CB6F31" w:rsidRPr="00CD3256" w:rsidRDefault="00A81703" w:rsidP="00CD3256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 xml:space="preserve">wycenił </w:t>
      </w:r>
      <w:r w:rsidR="000B21A0" w:rsidRPr="00763926">
        <w:rPr>
          <w:rFonts w:cs="Arial"/>
          <w:iCs/>
          <w:sz w:val="22"/>
          <w:szCs w:val="22"/>
        </w:rPr>
        <w:t>wszystkie elementy niezbędne do prawidłowego wykonania zamówienia, jakie poniesie Zamawiaj</w:t>
      </w:r>
      <w:r w:rsidRPr="00763926">
        <w:rPr>
          <w:rFonts w:cs="Arial"/>
          <w:iCs/>
          <w:sz w:val="22"/>
          <w:szCs w:val="22"/>
        </w:rPr>
        <w:t xml:space="preserve">ący z tytułu realizacji zamówienia, </w:t>
      </w:r>
    </w:p>
    <w:p w14:paraId="69D80B4C" w14:textId="25F535C6" w:rsidR="00A4155E" w:rsidRPr="000566A8" w:rsidRDefault="00A81703" w:rsidP="00A4155E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 xml:space="preserve">jest </w:t>
      </w:r>
      <w:r w:rsidR="000B21A0" w:rsidRPr="00763926">
        <w:rPr>
          <w:rFonts w:cs="Arial"/>
          <w:iCs/>
          <w:sz w:val="22"/>
          <w:szCs w:val="22"/>
        </w:rPr>
        <w:t>związany ofertą 30 dni, licząc od upływu terminu składania of</w:t>
      </w:r>
      <w:r w:rsidR="00E019B6">
        <w:rPr>
          <w:rFonts w:cs="Arial"/>
          <w:iCs/>
          <w:sz w:val="22"/>
          <w:szCs w:val="22"/>
        </w:rPr>
        <w:t>ert</w:t>
      </w:r>
      <w:r w:rsidR="00FD7AD7" w:rsidRPr="00177B87">
        <w:rPr>
          <w:rFonts w:cs="Arial"/>
          <w:iCs/>
          <w:sz w:val="22"/>
          <w:szCs w:val="22"/>
        </w:rPr>
        <w:t>,</w:t>
      </w:r>
    </w:p>
    <w:p w14:paraId="73C45096" w14:textId="085883C7" w:rsidR="00E94E5A" w:rsidRDefault="00E94E5A" w:rsidP="00E248C9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E94E5A">
        <w:rPr>
          <w:rFonts w:cs="Arial"/>
          <w:iCs/>
          <w:sz w:val="22"/>
          <w:szCs w:val="22"/>
        </w:rPr>
        <w:t xml:space="preserve">udziela gwarancji </w:t>
      </w:r>
      <w:r w:rsidR="00CD3256">
        <w:rPr>
          <w:rFonts w:cs="Arial"/>
          <w:iCs/>
          <w:sz w:val="22"/>
          <w:szCs w:val="22"/>
        </w:rPr>
        <w:t>na wykonan</w:t>
      </w:r>
      <w:r w:rsidR="00177B87">
        <w:rPr>
          <w:rFonts w:cs="Arial"/>
          <w:iCs/>
          <w:sz w:val="22"/>
          <w:szCs w:val="22"/>
        </w:rPr>
        <w:t>y Przedmiot Zamówienia</w:t>
      </w:r>
      <w:r w:rsidR="00CD3256">
        <w:rPr>
          <w:rFonts w:cs="Arial"/>
          <w:iCs/>
          <w:sz w:val="22"/>
          <w:szCs w:val="22"/>
        </w:rPr>
        <w:t xml:space="preserve"> </w:t>
      </w:r>
      <w:r w:rsidR="00177B87">
        <w:rPr>
          <w:rFonts w:cs="Arial"/>
          <w:iCs/>
          <w:sz w:val="22"/>
          <w:szCs w:val="22"/>
        </w:rPr>
        <w:t>przez</w:t>
      </w:r>
      <w:r w:rsidRPr="00E94E5A">
        <w:rPr>
          <w:rFonts w:cs="Arial"/>
          <w:iCs/>
          <w:sz w:val="22"/>
          <w:szCs w:val="22"/>
        </w:rPr>
        <w:t xml:space="preserve"> okres:</w:t>
      </w:r>
      <w:r w:rsidR="00D21F71">
        <w:rPr>
          <w:rFonts w:cs="Arial"/>
          <w:iCs/>
          <w:sz w:val="22"/>
          <w:szCs w:val="22"/>
        </w:rPr>
        <w:t xml:space="preserve"> </w:t>
      </w:r>
      <w:r w:rsidR="000566A8">
        <w:rPr>
          <w:rFonts w:cs="Arial"/>
          <w:b/>
          <w:bCs/>
          <w:iCs/>
          <w:sz w:val="22"/>
          <w:szCs w:val="22"/>
        </w:rPr>
        <w:t>12</w:t>
      </w:r>
      <w:r w:rsidRPr="00F860C4">
        <w:rPr>
          <w:rFonts w:cs="Arial"/>
          <w:b/>
          <w:bCs/>
          <w:iCs/>
          <w:sz w:val="22"/>
          <w:szCs w:val="22"/>
        </w:rPr>
        <w:t xml:space="preserve"> miesięcy</w:t>
      </w:r>
      <w:r w:rsidRPr="00E94E5A">
        <w:rPr>
          <w:rFonts w:cs="Arial"/>
          <w:iCs/>
          <w:sz w:val="22"/>
          <w:szCs w:val="22"/>
        </w:rPr>
        <w:t xml:space="preserve"> i rękojmi przez okres </w:t>
      </w:r>
      <w:r w:rsidR="003B2053">
        <w:rPr>
          <w:rFonts w:cs="Arial"/>
          <w:b/>
          <w:bCs/>
          <w:iCs/>
          <w:sz w:val="22"/>
          <w:szCs w:val="22"/>
        </w:rPr>
        <w:t>24</w:t>
      </w:r>
      <w:r w:rsidR="009E366E">
        <w:rPr>
          <w:rFonts w:cs="Arial"/>
          <w:b/>
          <w:bCs/>
          <w:iCs/>
          <w:sz w:val="22"/>
          <w:szCs w:val="22"/>
        </w:rPr>
        <w:t xml:space="preserve"> </w:t>
      </w:r>
      <w:r w:rsidRPr="00F860C4">
        <w:rPr>
          <w:rFonts w:cs="Arial"/>
          <w:b/>
          <w:bCs/>
          <w:iCs/>
          <w:sz w:val="22"/>
          <w:szCs w:val="22"/>
        </w:rPr>
        <w:t>miesięcy</w:t>
      </w:r>
      <w:r w:rsidRPr="00E94E5A">
        <w:rPr>
          <w:rFonts w:cs="Arial"/>
          <w:iCs/>
          <w:sz w:val="22"/>
          <w:szCs w:val="22"/>
        </w:rPr>
        <w:t xml:space="preserve"> - licząc od daty podpisania protokołu </w:t>
      </w:r>
      <w:r w:rsidR="000566A8">
        <w:rPr>
          <w:rFonts w:cs="Arial"/>
          <w:iCs/>
          <w:sz w:val="22"/>
          <w:szCs w:val="22"/>
        </w:rPr>
        <w:t xml:space="preserve">częściowego i </w:t>
      </w:r>
      <w:r w:rsidRPr="00E94E5A">
        <w:rPr>
          <w:rFonts w:cs="Arial"/>
          <w:iCs/>
          <w:sz w:val="22"/>
          <w:szCs w:val="22"/>
        </w:rPr>
        <w:t>końcowego</w:t>
      </w:r>
      <w:r w:rsidR="003B2053">
        <w:rPr>
          <w:rFonts w:cs="Arial"/>
          <w:iCs/>
          <w:sz w:val="22"/>
          <w:szCs w:val="22"/>
        </w:rPr>
        <w:t>.</w:t>
      </w:r>
    </w:p>
    <w:p w14:paraId="220CD618" w14:textId="77777777" w:rsidR="003B2053" w:rsidRPr="000E3DB5" w:rsidRDefault="003B2053" w:rsidP="000E3DB5">
      <w:pPr>
        <w:rPr>
          <w:rFonts w:ascii="Arial" w:hAnsi="Arial" w:cs="Arial"/>
        </w:rPr>
      </w:pPr>
    </w:p>
    <w:p w14:paraId="3AB9EBF3" w14:textId="77777777" w:rsidR="00B07F6C" w:rsidRDefault="00B07F6C" w:rsidP="00907292">
      <w:pPr>
        <w:ind w:left="426" w:hanging="426"/>
        <w:contextualSpacing/>
        <w:rPr>
          <w:rFonts w:ascii="Arial" w:hAnsi="Arial" w:cs="Arial"/>
          <w:b/>
        </w:rPr>
      </w:pPr>
    </w:p>
    <w:p w14:paraId="1BB237E7" w14:textId="5F041581" w:rsidR="00657706" w:rsidRDefault="00907292" w:rsidP="00907292">
      <w:pPr>
        <w:ind w:left="426" w:hanging="426"/>
        <w:contextualSpacing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Numer rachunku bankowego, który jest przeznaczon</w:t>
      </w:r>
      <w:r w:rsidR="00657706">
        <w:rPr>
          <w:rFonts w:ascii="Arial" w:hAnsi="Arial" w:cs="Arial"/>
          <w:b/>
        </w:rPr>
        <w:t>y dla celów rozliczeń w okresie</w:t>
      </w:r>
    </w:p>
    <w:p w14:paraId="1F176C64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realizacji Zamówienia oraz w czasie prowadzenia rozliczeń dotyczących Zamówienia:</w:t>
      </w:r>
    </w:p>
    <w:p w14:paraId="60A5F924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</w:rPr>
      </w:pPr>
    </w:p>
    <w:p w14:paraId="5A53B87D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</w:rPr>
      </w:pPr>
      <w:r w:rsidRPr="00763926">
        <w:rPr>
          <w:rFonts w:ascii="Arial" w:hAnsi="Arial" w:cs="Arial"/>
        </w:rPr>
        <w:t>…………………………………………………………………</w:t>
      </w:r>
      <w:r w:rsidR="00F0618E">
        <w:rPr>
          <w:rFonts w:ascii="Arial" w:hAnsi="Arial" w:cs="Arial"/>
        </w:rPr>
        <w:t>……………………………………</w:t>
      </w:r>
    </w:p>
    <w:p w14:paraId="58D96827" w14:textId="77777777" w:rsidR="000B21A0" w:rsidRPr="00763926" w:rsidRDefault="000B21A0" w:rsidP="000B21A0">
      <w:pPr>
        <w:pStyle w:val="Akapitzlist"/>
        <w:rPr>
          <w:rFonts w:ascii="Arial" w:hAnsi="Arial" w:cs="Arial"/>
        </w:rPr>
      </w:pPr>
    </w:p>
    <w:p w14:paraId="277D8AB8" w14:textId="77777777" w:rsidR="000B21A0" w:rsidRDefault="000B21A0" w:rsidP="000B21A0">
      <w:pPr>
        <w:jc w:val="both"/>
        <w:rPr>
          <w:rFonts w:asciiTheme="minorHAnsi" w:hAnsiTheme="minorHAnsi" w:cstheme="minorHAnsi"/>
          <w:i/>
        </w:rPr>
      </w:pPr>
    </w:p>
    <w:p w14:paraId="163F7390" w14:textId="77777777" w:rsidR="00657706" w:rsidRDefault="00657706" w:rsidP="00657706">
      <w:pPr>
        <w:spacing w:line="276" w:lineRule="auto"/>
        <w:rPr>
          <w:rFonts w:ascii="Arial" w:eastAsiaTheme="minorEastAsia" w:hAnsi="Arial" w:cs="Arial"/>
          <w:b/>
          <w:color w:val="FF0000"/>
          <w:lang w:eastAsia="pl-PL"/>
        </w:rPr>
      </w:pPr>
    </w:p>
    <w:p w14:paraId="1B411011" w14:textId="77777777" w:rsidR="00805EFD" w:rsidRPr="00657706" w:rsidRDefault="00805EFD" w:rsidP="00657706">
      <w:pPr>
        <w:spacing w:line="276" w:lineRule="auto"/>
        <w:rPr>
          <w:rFonts w:ascii="Arial" w:eastAsiaTheme="minorEastAsia" w:hAnsi="Arial" w:cs="Arial"/>
          <w:b/>
          <w:color w:val="FF0000"/>
          <w:lang w:eastAsia="pl-PL"/>
        </w:rPr>
      </w:pPr>
    </w:p>
    <w:p w14:paraId="2A120ADC" w14:textId="77777777" w:rsidR="00657706" w:rsidRPr="00657706" w:rsidRDefault="00657706" w:rsidP="00657706">
      <w:pPr>
        <w:spacing w:line="276" w:lineRule="auto"/>
        <w:rPr>
          <w:rFonts w:ascii="Arial" w:eastAsiaTheme="minorEastAsia" w:hAnsi="Arial" w:cs="Arial"/>
          <w:b/>
          <w:lang w:eastAsia="pl-PL"/>
        </w:rPr>
      </w:pPr>
    </w:p>
    <w:p w14:paraId="1137539F" w14:textId="77777777" w:rsidR="00657706" w:rsidRPr="00657706" w:rsidRDefault="00657706" w:rsidP="00657706">
      <w:pPr>
        <w:spacing w:line="259" w:lineRule="auto"/>
        <w:jc w:val="both"/>
        <w:rPr>
          <w:rFonts w:ascii="Arial" w:hAnsi="Arial" w:cs="Arial"/>
        </w:rPr>
      </w:pPr>
      <w:r w:rsidRPr="00657706">
        <w:rPr>
          <w:rFonts w:ascii="Arial" w:hAnsi="Arial" w:cs="Arial"/>
        </w:rPr>
        <w:t>………………………….., dnia …………………</w:t>
      </w:r>
    </w:p>
    <w:p w14:paraId="128FA8FF" w14:textId="77777777" w:rsidR="00657706" w:rsidRPr="00657706" w:rsidRDefault="00657706" w:rsidP="00657706">
      <w:pPr>
        <w:spacing w:line="259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657706">
        <w:rPr>
          <w:rFonts w:ascii="Arial" w:hAnsi="Arial" w:cs="Arial"/>
          <w:i/>
          <w:sz w:val="20"/>
          <w:szCs w:val="20"/>
        </w:rPr>
        <w:t>(miejscowość)</w:t>
      </w:r>
    </w:p>
    <w:p w14:paraId="2C52F4E3" w14:textId="77777777" w:rsidR="00657706" w:rsidRPr="00657706" w:rsidRDefault="00657706" w:rsidP="00657706">
      <w:pPr>
        <w:tabs>
          <w:tab w:val="center" w:pos="7371"/>
        </w:tabs>
        <w:spacing w:before="120"/>
        <w:rPr>
          <w:rFonts w:ascii="Arial" w:eastAsia="Times New Roman" w:hAnsi="Arial" w:cs="Arial"/>
          <w:spacing w:val="20"/>
          <w:lang w:eastAsia="pl-PL"/>
        </w:rPr>
      </w:pPr>
      <w:r w:rsidRPr="00657706">
        <w:rPr>
          <w:rFonts w:ascii="Arial" w:eastAsia="Times New Roman" w:hAnsi="Arial" w:cs="Arial"/>
          <w:lang w:eastAsia="pl-PL"/>
        </w:rPr>
        <w:tab/>
        <w:t>................................................................</w:t>
      </w:r>
    </w:p>
    <w:p w14:paraId="05896F6D" w14:textId="77777777" w:rsidR="00234C52" w:rsidRPr="00DA5C45" w:rsidRDefault="00657706" w:rsidP="00DA5C45">
      <w:pPr>
        <w:spacing w:after="160" w:line="259" w:lineRule="auto"/>
        <w:rPr>
          <w:rFonts w:asciiTheme="minorHAnsi" w:eastAsiaTheme="minorEastAsia" w:hAnsiTheme="minorHAnsi" w:cs="Times New Roman"/>
          <w:lang w:eastAsia="pl-PL"/>
        </w:rPr>
      </w:pPr>
      <w:r w:rsidRPr="00657706">
        <w:rPr>
          <w:rFonts w:ascii="Arial" w:eastAsiaTheme="minorEastAsia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              (podpis i pieczęć Wykonawcy)</w:t>
      </w:r>
    </w:p>
    <w:sectPr w:rsidR="00234C52" w:rsidRPr="00DA5C45" w:rsidSect="00754253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77918" w14:textId="77777777" w:rsidR="00747B8F" w:rsidRDefault="00747B8F" w:rsidP="000B21A0">
      <w:r>
        <w:separator/>
      </w:r>
    </w:p>
  </w:endnote>
  <w:endnote w:type="continuationSeparator" w:id="0">
    <w:p w14:paraId="4D60BB61" w14:textId="77777777" w:rsidR="00747B8F" w:rsidRDefault="00747B8F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4199A" w14:textId="77777777" w:rsidR="00747B8F" w:rsidRDefault="00747B8F" w:rsidP="000B21A0">
      <w:r>
        <w:separator/>
      </w:r>
    </w:p>
  </w:footnote>
  <w:footnote w:type="continuationSeparator" w:id="0">
    <w:p w14:paraId="44E2AF05" w14:textId="77777777" w:rsidR="00747B8F" w:rsidRDefault="00747B8F" w:rsidP="000B2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41C40"/>
    <w:multiLevelType w:val="hybridMultilevel"/>
    <w:tmpl w:val="B7A84096"/>
    <w:lvl w:ilvl="0" w:tplc="5FDA990E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41CC854A">
      <w:start w:val="1"/>
      <w:numFmt w:val="decimal"/>
      <w:suff w:val="space"/>
      <w:lvlText w:val="%2)"/>
      <w:lvlJc w:val="left"/>
      <w:pPr>
        <w:ind w:left="150" w:firstLine="0"/>
      </w:pPr>
      <w:rPr>
        <w:rFonts w:ascii="Arial" w:eastAsia="Calibri" w:hAnsi="Arial" w:cs="Arial"/>
        <w:b w:val="0"/>
        <w:i w:val="0"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371C7BA8">
      <w:start w:val="1"/>
      <w:numFmt w:val="lowerLetter"/>
      <w:lvlText w:val="%3)"/>
      <w:lvlJc w:val="left"/>
      <w:pPr>
        <w:ind w:left="705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60E8E32">
      <w:start w:val="1"/>
      <w:numFmt w:val="decimal"/>
      <w:lvlText w:val="%4"/>
      <w:lvlJc w:val="left"/>
      <w:pPr>
        <w:ind w:left="144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A0EC0894">
      <w:start w:val="1"/>
      <w:numFmt w:val="lowerLetter"/>
      <w:lvlText w:val="%5"/>
      <w:lvlJc w:val="left"/>
      <w:pPr>
        <w:ind w:left="216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5C78FD0E">
      <w:start w:val="1"/>
      <w:numFmt w:val="lowerRoman"/>
      <w:lvlText w:val="%6"/>
      <w:lvlJc w:val="left"/>
      <w:pPr>
        <w:ind w:left="288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BCB84F10">
      <w:start w:val="1"/>
      <w:numFmt w:val="decimal"/>
      <w:lvlText w:val="%7"/>
      <w:lvlJc w:val="left"/>
      <w:pPr>
        <w:ind w:left="360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B06EEE00">
      <w:start w:val="1"/>
      <w:numFmt w:val="lowerLetter"/>
      <w:lvlText w:val="%8"/>
      <w:lvlJc w:val="left"/>
      <w:pPr>
        <w:ind w:left="432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3E5237B0">
      <w:start w:val="1"/>
      <w:numFmt w:val="lowerRoman"/>
      <w:lvlText w:val="%9"/>
      <w:lvlJc w:val="left"/>
      <w:pPr>
        <w:ind w:left="504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41E23EF"/>
    <w:multiLevelType w:val="hybridMultilevel"/>
    <w:tmpl w:val="1728D212"/>
    <w:lvl w:ilvl="0" w:tplc="201E66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54A0E5A">
      <w:start w:val="1"/>
      <w:numFmt w:val="lowerLetter"/>
      <w:lvlText w:val="%2."/>
      <w:lvlJc w:val="left"/>
      <w:pPr>
        <w:ind w:left="1440" w:hanging="360"/>
      </w:pPr>
    </w:lvl>
    <w:lvl w:ilvl="2" w:tplc="F35A5DEA" w:tentative="1">
      <w:start w:val="1"/>
      <w:numFmt w:val="lowerRoman"/>
      <w:lvlText w:val="%3."/>
      <w:lvlJc w:val="right"/>
      <w:pPr>
        <w:ind w:left="2160" w:hanging="180"/>
      </w:pPr>
    </w:lvl>
    <w:lvl w:ilvl="3" w:tplc="65945C9C" w:tentative="1">
      <w:start w:val="1"/>
      <w:numFmt w:val="decimal"/>
      <w:lvlText w:val="%4."/>
      <w:lvlJc w:val="left"/>
      <w:pPr>
        <w:ind w:left="2880" w:hanging="360"/>
      </w:pPr>
    </w:lvl>
    <w:lvl w:ilvl="4" w:tplc="319699F4" w:tentative="1">
      <w:start w:val="1"/>
      <w:numFmt w:val="lowerLetter"/>
      <w:lvlText w:val="%5."/>
      <w:lvlJc w:val="left"/>
      <w:pPr>
        <w:ind w:left="3600" w:hanging="360"/>
      </w:pPr>
    </w:lvl>
    <w:lvl w:ilvl="5" w:tplc="D37CB994" w:tentative="1">
      <w:start w:val="1"/>
      <w:numFmt w:val="lowerRoman"/>
      <w:lvlText w:val="%6."/>
      <w:lvlJc w:val="right"/>
      <w:pPr>
        <w:ind w:left="4320" w:hanging="180"/>
      </w:pPr>
    </w:lvl>
    <w:lvl w:ilvl="6" w:tplc="F30E2A8A" w:tentative="1">
      <w:start w:val="1"/>
      <w:numFmt w:val="decimal"/>
      <w:lvlText w:val="%7."/>
      <w:lvlJc w:val="left"/>
      <w:pPr>
        <w:ind w:left="5040" w:hanging="360"/>
      </w:pPr>
    </w:lvl>
    <w:lvl w:ilvl="7" w:tplc="5700F4D4" w:tentative="1">
      <w:start w:val="1"/>
      <w:numFmt w:val="lowerLetter"/>
      <w:lvlText w:val="%8."/>
      <w:lvlJc w:val="left"/>
      <w:pPr>
        <w:ind w:left="5760" w:hanging="360"/>
      </w:pPr>
    </w:lvl>
    <w:lvl w:ilvl="8" w:tplc="F70E6C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A3895"/>
    <w:multiLevelType w:val="hybridMultilevel"/>
    <w:tmpl w:val="F33E11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77BB2"/>
    <w:multiLevelType w:val="hybridMultilevel"/>
    <w:tmpl w:val="6F72CE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C2563"/>
    <w:multiLevelType w:val="hybridMultilevel"/>
    <w:tmpl w:val="F07A1E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9115F4C"/>
    <w:multiLevelType w:val="multilevel"/>
    <w:tmpl w:val="5FDAC5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62E81C4A"/>
    <w:multiLevelType w:val="hybridMultilevel"/>
    <w:tmpl w:val="9F7AB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C35972"/>
    <w:multiLevelType w:val="hybridMultilevel"/>
    <w:tmpl w:val="80BEA1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5763071">
    <w:abstractNumId w:val="9"/>
  </w:num>
  <w:num w:numId="2" w16cid:durableId="793912105">
    <w:abstractNumId w:val="3"/>
  </w:num>
  <w:num w:numId="3" w16cid:durableId="1326545445">
    <w:abstractNumId w:val="6"/>
  </w:num>
  <w:num w:numId="4" w16cid:durableId="1481310445">
    <w:abstractNumId w:val="8"/>
  </w:num>
  <w:num w:numId="5" w16cid:durableId="1963341716">
    <w:abstractNumId w:val="5"/>
  </w:num>
  <w:num w:numId="6" w16cid:durableId="20316438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0002490">
    <w:abstractNumId w:val="1"/>
  </w:num>
  <w:num w:numId="8" w16cid:durableId="287861498">
    <w:abstractNumId w:val="7"/>
  </w:num>
  <w:num w:numId="9" w16cid:durableId="2042240146">
    <w:abstractNumId w:val="4"/>
  </w:num>
  <w:num w:numId="10" w16cid:durableId="19562798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04E63"/>
    <w:rsid w:val="000147DE"/>
    <w:rsid w:val="000229ED"/>
    <w:rsid w:val="0002492A"/>
    <w:rsid w:val="00033E65"/>
    <w:rsid w:val="00034794"/>
    <w:rsid w:val="000566A8"/>
    <w:rsid w:val="00061A43"/>
    <w:rsid w:val="00080A46"/>
    <w:rsid w:val="0009106F"/>
    <w:rsid w:val="000B21A0"/>
    <w:rsid w:val="000B6241"/>
    <w:rsid w:val="000C18DE"/>
    <w:rsid w:val="000E3DB5"/>
    <w:rsid w:val="000F531D"/>
    <w:rsid w:val="000F7C91"/>
    <w:rsid w:val="00121F5E"/>
    <w:rsid w:val="00122ED2"/>
    <w:rsid w:val="001326E8"/>
    <w:rsid w:val="00172746"/>
    <w:rsid w:val="00172D31"/>
    <w:rsid w:val="00177B87"/>
    <w:rsid w:val="00183E97"/>
    <w:rsid w:val="00187D84"/>
    <w:rsid w:val="00190A2E"/>
    <w:rsid w:val="00193407"/>
    <w:rsid w:val="001B7CCB"/>
    <w:rsid w:val="001C2A5D"/>
    <w:rsid w:val="001E1D5E"/>
    <w:rsid w:val="001E2BAE"/>
    <w:rsid w:val="001F208C"/>
    <w:rsid w:val="001F5AEA"/>
    <w:rsid w:val="0021731B"/>
    <w:rsid w:val="00234C52"/>
    <w:rsid w:val="00264103"/>
    <w:rsid w:val="00275CA2"/>
    <w:rsid w:val="00286126"/>
    <w:rsid w:val="0029098D"/>
    <w:rsid w:val="00292F58"/>
    <w:rsid w:val="002A7E49"/>
    <w:rsid w:val="002B14AF"/>
    <w:rsid w:val="002B7279"/>
    <w:rsid w:val="002B7615"/>
    <w:rsid w:val="002D6D32"/>
    <w:rsid w:val="002E30CF"/>
    <w:rsid w:val="002F2AAE"/>
    <w:rsid w:val="002F5477"/>
    <w:rsid w:val="002F7872"/>
    <w:rsid w:val="003325D0"/>
    <w:rsid w:val="0037694F"/>
    <w:rsid w:val="00394CF4"/>
    <w:rsid w:val="00397AEC"/>
    <w:rsid w:val="003A4A5A"/>
    <w:rsid w:val="003A750C"/>
    <w:rsid w:val="003B0BE6"/>
    <w:rsid w:val="003B2053"/>
    <w:rsid w:val="004346C2"/>
    <w:rsid w:val="0045186C"/>
    <w:rsid w:val="00453B8C"/>
    <w:rsid w:val="00456DFB"/>
    <w:rsid w:val="00476B4D"/>
    <w:rsid w:val="004803B4"/>
    <w:rsid w:val="004949E4"/>
    <w:rsid w:val="004A2E75"/>
    <w:rsid w:val="004B1B4D"/>
    <w:rsid w:val="004B4127"/>
    <w:rsid w:val="004E3E7C"/>
    <w:rsid w:val="0050350A"/>
    <w:rsid w:val="00504938"/>
    <w:rsid w:val="00507D18"/>
    <w:rsid w:val="00510A90"/>
    <w:rsid w:val="00514CD5"/>
    <w:rsid w:val="005150A1"/>
    <w:rsid w:val="0052550C"/>
    <w:rsid w:val="005309DD"/>
    <w:rsid w:val="00543D90"/>
    <w:rsid w:val="005574E7"/>
    <w:rsid w:val="005679BF"/>
    <w:rsid w:val="00595548"/>
    <w:rsid w:val="005A62C9"/>
    <w:rsid w:val="005A676B"/>
    <w:rsid w:val="005B2FC9"/>
    <w:rsid w:val="005D3900"/>
    <w:rsid w:val="005D3A17"/>
    <w:rsid w:val="005D5952"/>
    <w:rsid w:val="005E4D9F"/>
    <w:rsid w:val="005E66B9"/>
    <w:rsid w:val="005F1083"/>
    <w:rsid w:val="005F3393"/>
    <w:rsid w:val="005F4A2E"/>
    <w:rsid w:val="006074E0"/>
    <w:rsid w:val="006149C1"/>
    <w:rsid w:val="00615998"/>
    <w:rsid w:val="00633840"/>
    <w:rsid w:val="006444FB"/>
    <w:rsid w:val="00657706"/>
    <w:rsid w:val="006A55B2"/>
    <w:rsid w:val="006D505A"/>
    <w:rsid w:val="006E7205"/>
    <w:rsid w:val="006F2793"/>
    <w:rsid w:val="00715FA3"/>
    <w:rsid w:val="00722533"/>
    <w:rsid w:val="0072422E"/>
    <w:rsid w:val="00727C6D"/>
    <w:rsid w:val="007367DD"/>
    <w:rsid w:val="00741543"/>
    <w:rsid w:val="00747B8F"/>
    <w:rsid w:val="00754253"/>
    <w:rsid w:val="00755553"/>
    <w:rsid w:val="00763788"/>
    <w:rsid w:val="00763926"/>
    <w:rsid w:val="00772A3D"/>
    <w:rsid w:val="0078643C"/>
    <w:rsid w:val="0079705C"/>
    <w:rsid w:val="007C617F"/>
    <w:rsid w:val="008005E0"/>
    <w:rsid w:val="0080097F"/>
    <w:rsid w:val="00802FC5"/>
    <w:rsid w:val="00805EFD"/>
    <w:rsid w:val="008158BF"/>
    <w:rsid w:val="00820ECC"/>
    <w:rsid w:val="00835FB4"/>
    <w:rsid w:val="00842FD0"/>
    <w:rsid w:val="008454B6"/>
    <w:rsid w:val="008517E0"/>
    <w:rsid w:val="00854DD5"/>
    <w:rsid w:val="008637B9"/>
    <w:rsid w:val="00865408"/>
    <w:rsid w:val="00865E14"/>
    <w:rsid w:val="0086649F"/>
    <w:rsid w:val="0087297B"/>
    <w:rsid w:val="008956CE"/>
    <w:rsid w:val="008A22B2"/>
    <w:rsid w:val="008B3592"/>
    <w:rsid w:val="008D2D2F"/>
    <w:rsid w:val="008E0498"/>
    <w:rsid w:val="008E2FB7"/>
    <w:rsid w:val="008E518E"/>
    <w:rsid w:val="008E7FB9"/>
    <w:rsid w:val="00903367"/>
    <w:rsid w:val="00907292"/>
    <w:rsid w:val="00936906"/>
    <w:rsid w:val="009404D0"/>
    <w:rsid w:val="00966E67"/>
    <w:rsid w:val="0097121D"/>
    <w:rsid w:val="00971F1E"/>
    <w:rsid w:val="00974DF8"/>
    <w:rsid w:val="009862A8"/>
    <w:rsid w:val="00996D21"/>
    <w:rsid w:val="009A4C18"/>
    <w:rsid w:val="009B65B4"/>
    <w:rsid w:val="009D02EA"/>
    <w:rsid w:val="009E0EC4"/>
    <w:rsid w:val="009E144B"/>
    <w:rsid w:val="009E2958"/>
    <w:rsid w:val="009E366E"/>
    <w:rsid w:val="009E4527"/>
    <w:rsid w:val="00A122F1"/>
    <w:rsid w:val="00A16A6D"/>
    <w:rsid w:val="00A32D0B"/>
    <w:rsid w:val="00A4155E"/>
    <w:rsid w:val="00A438A3"/>
    <w:rsid w:val="00A5091D"/>
    <w:rsid w:val="00A56112"/>
    <w:rsid w:val="00A66169"/>
    <w:rsid w:val="00A6667D"/>
    <w:rsid w:val="00A81703"/>
    <w:rsid w:val="00A86BC5"/>
    <w:rsid w:val="00A902B7"/>
    <w:rsid w:val="00A9702F"/>
    <w:rsid w:val="00AB1D66"/>
    <w:rsid w:val="00AC17F6"/>
    <w:rsid w:val="00AC41B6"/>
    <w:rsid w:val="00AC781C"/>
    <w:rsid w:val="00AE2FF0"/>
    <w:rsid w:val="00AF1514"/>
    <w:rsid w:val="00AF1D60"/>
    <w:rsid w:val="00B02E4D"/>
    <w:rsid w:val="00B03DBF"/>
    <w:rsid w:val="00B07F6C"/>
    <w:rsid w:val="00B24A86"/>
    <w:rsid w:val="00B30827"/>
    <w:rsid w:val="00B3582B"/>
    <w:rsid w:val="00B43016"/>
    <w:rsid w:val="00B82089"/>
    <w:rsid w:val="00B85AB1"/>
    <w:rsid w:val="00B87139"/>
    <w:rsid w:val="00BA1731"/>
    <w:rsid w:val="00BC47F4"/>
    <w:rsid w:val="00BD45AE"/>
    <w:rsid w:val="00C21DB1"/>
    <w:rsid w:val="00C41EE7"/>
    <w:rsid w:val="00C55DEC"/>
    <w:rsid w:val="00C6272E"/>
    <w:rsid w:val="00CA1012"/>
    <w:rsid w:val="00CA78B3"/>
    <w:rsid w:val="00CB04ED"/>
    <w:rsid w:val="00CB6D48"/>
    <w:rsid w:val="00CB6F31"/>
    <w:rsid w:val="00CC2B61"/>
    <w:rsid w:val="00CC60B1"/>
    <w:rsid w:val="00CC7803"/>
    <w:rsid w:val="00CD0480"/>
    <w:rsid w:val="00CD1F50"/>
    <w:rsid w:val="00CD3256"/>
    <w:rsid w:val="00CD76F1"/>
    <w:rsid w:val="00CE19EF"/>
    <w:rsid w:val="00CE5500"/>
    <w:rsid w:val="00CE70E4"/>
    <w:rsid w:val="00D14D1E"/>
    <w:rsid w:val="00D16F1C"/>
    <w:rsid w:val="00D2190F"/>
    <w:rsid w:val="00D21F71"/>
    <w:rsid w:val="00D26C07"/>
    <w:rsid w:val="00D274BF"/>
    <w:rsid w:val="00D4357D"/>
    <w:rsid w:val="00D47220"/>
    <w:rsid w:val="00D50D04"/>
    <w:rsid w:val="00D50F72"/>
    <w:rsid w:val="00D526EC"/>
    <w:rsid w:val="00D644B4"/>
    <w:rsid w:val="00D741F2"/>
    <w:rsid w:val="00D77A0E"/>
    <w:rsid w:val="00DA5909"/>
    <w:rsid w:val="00DA5C45"/>
    <w:rsid w:val="00DE06A8"/>
    <w:rsid w:val="00DF15A9"/>
    <w:rsid w:val="00DF7361"/>
    <w:rsid w:val="00E019B6"/>
    <w:rsid w:val="00E048F1"/>
    <w:rsid w:val="00E248C9"/>
    <w:rsid w:val="00E259E5"/>
    <w:rsid w:val="00E4085B"/>
    <w:rsid w:val="00E40E4F"/>
    <w:rsid w:val="00E71A36"/>
    <w:rsid w:val="00E77B5C"/>
    <w:rsid w:val="00E82E9F"/>
    <w:rsid w:val="00E94E5A"/>
    <w:rsid w:val="00EA5A87"/>
    <w:rsid w:val="00EB28B6"/>
    <w:rsid w:val="00ED4C1E"/>
    <w:rsid w:val="00EE03DD"/>
    <w:rsid w:val="00EE5382"/>
    <w:rsid w:val="00EE7D4E"/>
    <w:rsid w:val="00F01E40"/>
    <w:rsid w:val="00F0618E"/>
    <w:rsid w:val="00F30405"/>
    <w:rsid w:val="00F4552D"/>
    <w:rsid w:val="00F47C09"/>
    <w:rsid w:val="00F61A30"/>
    <w:rsid w:val="00F701A6"/>
    <w:rsid w:val="00F81270"/>
    <w:rsid w:val="00F860C4"/>
    <w:rsid w:val="00FB733C"/>
    <w:rsid w:val="00FD56CC"/>
    <w:rsid w:val="00FD7AD7"/>
    <w:rsid w:val="00FE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F4D9B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DA5C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C45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DA5C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C4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01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1115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Baran Małgorzata (TW)</cp:lastModifiedBy>
  <cp:revision>6</cp:revision>
  <dcterms:created xsi:type="dcterms:W3CDTF">2024-09-17T05:30:00Z</dcterms:created>
  <dcterms:modified xsi:type="dcterms:W3CDTF">2024-09-26T09:42:00Z</dcterms:modified>
</cp:coreProperties>
</file>