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5806" w14:textId="2AFACBD3" w:rsidR="00FC6C4B" w:rsidRPr="00FC6C4B" w:rsidRDefault="00FC6C4B" w:rsidP="00FC6C4B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FC6C4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Załącznik nr 2</w:t>
      </w:r>
    </w:p>
    <w:p w14:paraId="18B4D3BF" w14:textId="77777777" w:rsidR="00FC6C4B" w:rsidRPr="00FC6C4B" w:rsidRDefault="00FC6C4B" w:rsidP="00FC6C4B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6C2BF9A3" w14:textId="77777777" w:rsidR="00FC6C4B" w:rsidRPr="00FC6C4B" w:rsidRDefault="00FC6C4B" w:rsidP="00FC6C4B">
      <w:pPr>
        <w:widowControl w:val="0"/>
        <w:autoSpaceDE w:val="0"/>
        <w:autoSpaceDN w:val="0"/>
        <w:adjustRightInd w:val="0"/>
        <w:spacing w:after="0" w:line="240" w:lineRule="auto"/>
        <w:ind w:left="5760" w:hanging="2783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6E14C558" w14:textId="77777777" w:rsidR="00FC6C4B" w:rsidRPr="00FC6C4B" w:rsidRDefault="00FC6C4B" w:rsidP="00FC6C4B">
      <w:pPr>
        <w:spacing w:line="36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FC6C4B">
        <w:rPr>
          <w:rFonts w:ascii="Arial" w:eastAsia="Calibri" w:hAnsi="Arial" w:cs="Arial"/>
          <w:b/>
          <w:kern w:val="0"/>
          <w14:ligatures w14:val="none"/>
        </w:rPr>
        <w:t>Opis przedmiotu Zamówienia</w:t>
      </w:r>
    </w:p>
    <w:p w14:paraId="2DE3A6CC" w14:textId="77777777" w:rsidR="00FC6C4B" w:rsidRPr="00FC6C4B" w:rsidRDefault="00FC6C4B" w:rsidP="00FC6C4B">
      <w:pPr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FC6C4B">
        <w:rPr>
          <w:rFonts w:ascii="Arial" w:eastAsia="Calibri" w:hAnsi="Arial" w:cs="Arial"/>
          <w:kern w:val="0"/>
          <w14:ligatures w14:val="none"/>
        </w:rPr>
        <w:t>zadanie pod nazwą: „</w:t>
      </w:r>
      <w:r w:rsidRPr="00FC6C4B">
        <w:rPr>
          <w:rFonts w:ascii="Arial" w:eastAsia="Calibri" w:hAnsi="Arial" w:cs="Arial"/>
          <w:b/>
          <w:kern w:val="0"/>
          <w14:ligatures w14:val="none"/>
        </w:rPr>
        <w:t>Serwis instalacji gazu do palników rozpałkowych kotłów CFB-260 nr 2, 3 w TAURON Wytwarzanie Spółka Akcyjna - Oddział Elektrownia Jaworzno – Elektrownia II</w:t>
      </w:r>
      <w:r w:rsidRPr="00FC6C4B">
        <w:rPr>
          <w:rFonts w:ascii="Arial" w:eastAsia="Calibri" w:hAnsi="Arial" w:cs="Arial"/>
          <w:kern w:val="0"/>
          <w14:ligatures w14:val="none"/>
        </w:rPr>
        <w:t>”</w:t>
      </w:r>
    </w:p>
    <w:p w14:paraId="1182B442" w14:textId="77777777" w:rsidR="00FC6C4B" w:rsidRPr="00FC6C4B" w:rsidRDefault="00FC6C4B" w:rsidP="00FC6C4B">
      <w:pPr>
        <w:spacing w:line="312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E49FAC7" w14:textId="77777777" w:rsidR="00FC6C4B" w:rsidRPr="00FC6C4B" w:rsidRDefault="00FC6C4B" w:rsidP="00FC6C4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:lang w:eastAsia="pl-PL"/>
          <w14:ligatures w14:val="none"/>
        </w:rPr>
        <w:t>Wykaz urządzeń:</w:t>
      </w:r>
    </w:p>
    <w:p w14:paraId="572683FA" w14:textId="77777777" w:rsidR="00FC6C4B" w:rsidRPr="00FC6C4B" w:rsidRDefault="00FC6C4B" w:rsidP="00FC6C4B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BA1E5EF" w14:textId="77777777" w:rsidR="00FC6C4B" w:rsidRPr="00FC6C4B" w:rsidRDefault="00FC6C4B" w:rsidP="00FC6C4B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FC6C4B">
        <w:rPr>
          <w:rFonts w:ascii="Arial" w:eastAsia="Calibri" w:hAnsi="Arial" w:cs="Arial"/>
          <w:kern w:val="0"/>
          <w14:ligatures w14:val="none"/>
        </w:rPr>
        <w:t xml:space="preserve">        Kotły CFB-260 nr 2 i 3.</w:t>
      </w:r>
    </w:p>
    <w:p w14:paraId="0CFEF30B" w14:textId="77777777" w:rsidR="00FC6C4B" w:rsidRPr="00FC6C4B" w:rsidRDefault="00FC6C4B" w:rsidP="00FC6C4B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C6C4B">
        <w:rPr>
          <w:rFonts w:ascii="Arial" w:eastAsia="Calibri" w:hAnsi="Arial" w:cs="Arial"/>
          <w:kern w:val="0"/>
          <w14:ligatures w14:val="none"/>
        </w:rPr>
        <w:t xml:space="preserve">       - Instalacja gazu do palników rozpałkowych kotłów CFB-260 nr 2 i 3.</w:t>
      </w:r>
    </w:p>
    <w:p w14:paraId="2BBEB228" w14:textId="77777777" w:rsidR="00FC6C4B" w:rsidRPr="00FC6C4B" w:rsidRDefault="00FC6C4B" w:rsidP="00FC6C4B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4DC5751C" w14:textId="77777777" w:rsidR="00FC6C4B" w:rsidRPr="00FC6C4B" w:rsidRDefault="00FC6C4B" w:rsidP="00FC6C4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kern w:val="0"/>
          <w:shd w:val="clear" w:color="auto" w:fill="FFFFFF"/>
          <w:lang w:eastAsia="pl-PL"/>
          <w14:ligatures w14:val="none"/>
        </w:rPr>
      </w:pPr>
      <w:r w:rsidRPr="00FC6C4B">
        <w:rPr>
          <w:rFonts w:ascii="Arial" w:eastAsia="Times New Roman" w:hAnsi="Arial" w:cs="Times New Roman"/>
          <w:b/>
          <w:color w:val="000000"/>
          <w:kern w:val="0"/>
          <w:shd w:val="clear" w:color="auto" w:fill="FFFFFF"/>
          <w:lang w:eastAsia="pl-PL"/>
          <w14:ligatures w14:val="none"/>
        </w:rPr>
        <w:t xml:space="preserve">Zakres prac: </w:t>
      </w:r>
    </w:p>
    <w:p w14:paraId="2B2A7F13" w14:textId="77777777" w:rsidR="00FC6C4B" w:rsidRPr="00FC6C4B" w:rsidRDefault="00FC6C4B" w:rsidP="00FC6C4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Próba szczelności instalacji gazu do palników rozpałkowych kotła nr 2 i 3. </w:t>
      </w:r>
    </w:p>
    <w:p w14:paraId="1859D5D2" w14:textId="77777777" w:rsidR="00FC6C4B" w:rsidRPr="00FC6C4B" w:rsidRDefault="00FC6C4B" w:rsidP="00FC6C4B">
      <w:pPr>
        <w:autoSpaceDE w:val="0"/>
        <w:autoSpaceDN w:val="0"/>
        <w:adjustRightInd w:val="0"/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Usunięcie nieszczelności – </w:t>
      </w:r>
      <w:r w:rsidRPr="00FC6C4B"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  <w:t>2 x w roku</w:t>
      </w:r>
      <w:r w:rsidRPr="00FC6C4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.</w:t>
      </w:r>
    </w:p>
    <w:p w14:paraId="496C8B91" w14:textId="77777777" w:rsidR="00FC6C4B" w:rsidRPr="00FC6C4B" w:rsidRDefault="00FC6C4B" w:rsidP="00FC6C4B">
      <w:pPr>
        <w:autoSpaceDE w:val="0"/>
        <w:autoSpaceDN w:val="0"/>
        <w:adjustRightInd w:val="0"/>
        <w:spacing w:before="120" w:after="120" w:line="240" w:lineRule="auto"/>
        <w:ind w:left="708"/>
        <w:contextualSpacing/>
        <w:jc w:val="both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</w:p>
    <w:p w14:paraId="64330EF1" w14:textId="77777777" w:rsidR="00FC6C4B" w:rsidRPr="00FC6C4B" w:rsidRDefault="00FC6C4B" w:rsidP="00FC6C4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Awaryjne usunięcie nieszczelności na instalacji gazu kotła nr 2 i 3.</w:t>
      </w:r>
    </w:p>
    <w:p w14:paraId="15D12884" w14:textId="77777777" w:rsidR="00FC6C4B" w:rsidRPr="00FC6C4B" w:rsidRDefault="00FC6C4B" w:rsidP="00FC6C4B">
      <w:pPr>
        <w:autoSpaceDE w:val="0"/>
        <w:autoSpaceDN w:val="0"/>
        <w:adjustRightInd w:val="0"/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Usunięcie nieszczelności – </w:t>
      </w:r>
      <w:r w:rsidRPr="00FC6C4B"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  <w:t>2 x w roku</w:t>
      </w:r>
      <w:r w:rsidRPr="00FC6C4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.</w:t>
      </w:r>
    </w:p>
    <w:p w14:paraId="140C1830" w14:textId="77777777" w:rsidR="00FC6C4B" w:rsidRPr="00FC6C4B" w:rsidRDefault="00FC6C4B" w:rsidP="00FC6C4B">
      <w:pPr>
        <w:autoSpaceDE w:val="0"/>
        <w:autoSpaceDN w:val="0"/>
        <w:adjustRightInd w:val="0"/>
        <w:spacing w:before="120" w:after="120" w:line="240" w:lineRule="auto"/>
        <w:ind w:left="708"/>
        <w:contextualSpacing/>
        <w:jc w:val="both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</w:p>
    <w:p w14:paraId="2F08A0D0" w14:textId="77777777" w:rsidR="00FC6C4B" w:rsidRPr="00FC6C4B" w:rsidRDefault="00FC6C4B" w:rsidP="00FC6C4B">
      <w:pPr>
        <w:autoSpaceDE w:val="0"/>
        <w:autoSpaceDN w:val="0"/>
        <w:adjustRightInd w:val="0"/>
        <w:spacing w:before="120" w:after="12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  <w:t xml:space="preserve">Uwaga: </w:t>
      </w:r>
    </w:p>
    <w:p w14:paraId="790E07F4" w14:textId="77777777" w:rsidR="00FC6C4B" w:rsidRPr="00FC6C4B" w:rsidRDefault="00FC6C4B" w:rsidP="00FC6C4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Wszystkie materiały, gazy techniczne, materiały izolacyjne niezbędne do wykonania remontu dostarcza Wykonawca (Zamawiający dostarcza części zamienne).</w:t>
      </w:r>
    </w:p>
    <w:p w14:paraId="2A5404EB" w14:textId="77777777" w:rsidR="00FC6C4B" w:rsidRPr="00FC6C4B" w:rsidRDefault="00FC6C4B" w:rsidP="00FC6C4B">
      <w:pPr>
        <w:widowControl w:val="0"/>
        <w:spacing w:after="0" w:line="240" w:lineRule="auto"/>
        <w:ind w:left="708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44D66C9" w14:textId="77777777" w:rsidR="00FC6C4B" w:rsidRPr="00FC6C4B" w:rsidRDefault="00FC6C4B" w:rsidP="00FC6C4B">
      <w:pPr>
        <w:spacing w:after="0" w:line="240" w:lineRule="auto"/>
        <w:ind w:left="567"/>
        <w:jc w:val="both"/>
        <w:rPr>
          <w:rFonts w:ascii="Arial" w:eastAsia="Times New Roman" w:hAnsi="Arial" w:cs="Times New Roman"/>
          <w:b/>
          <w:kern w:val="0"/>
          <w:shd w:val="clear" w:color="auto" w:fill="FFFFFF"/>
          <w:lang w:eastAsia="pl-PL"/>
          <w14:ligatures w14:val="none"/>
        </w:rPr>
      </w:pPr>
      <w:r w:rsidRPr="00FC6C4B">
        <w:rPr>
          <w:rFonts w:ascii="Arial" w:eastAsia="Times New Roman" w:hAnsi="Arial" w:cs="Times New Roman"/>
          <w:b/>
          <w:kern w:val="0"/>
          <w:shd w:val="clear" w:color="auto" w:fill="FFFFFF"/>
          <w:lang w:eastAsia="pl-PL"/>
          <w14:ligatures w14:val="none"/>
        </w:rPr>
        <w:t xml:space="preserve"> Dodatkowe informacje związane z realizacją przedmiotu zamówienia:</w:t>
      </w:r>
    </w:p>
    <w:p w14:paraId="586D2ECB" w14:textId="77777777" w:rsidR="00FC6C4B" w:rsidRPr="00FC6C4B" w:rsidRDefault="00FC6C4B" w:rsidP="00FC6C4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Podstawa prawna:</w:t>
      </w:r>
    </w:p>
    <w:p w14:paraId="6FA912A9" w14:textId="77777777" w:rsidR="00FC6C4B" w:rsidRPr="00FC6C4B" w:rsidRDefault="00FC6C4B" w:rsidP="00FC6C4B">
      <w:pPr>
        <w:spacing w:after="0" w:line="240" w:lineRule="auto"/>
        <w:ind w:left="924"/>
        <w:jc w:val="both"/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 xml:space="preserve"> Art. 62 ustawy z 7 lipca 1994 r. - Prawo budowlane (Dz.U. z 2006 r. Nr 156, poz. 1118, </w:t>
      </w: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br/>
        <w:t xml:space="preserve">z </w:t>
      </w:r>
      <w:proofErr w:type="spellStart"/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późn</w:t>
      </w:r>
      <w:proofErr w:type="spellEnd"/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. zm.) Art. 62. 1. Obiekty budowlane powinny być w czasie ich użytkowania poddawane   przez właściciela lub zarządcę kontroli:</w:t>
      </w:r>
    </w:p>
    <w:p w14:paraId="443DD355" w14:textId="77777777" w:rsidR="00FC6C4B" w:rsidRPr="00FC6C4B" w:rsidRDefault="00FC6C4B" w:rsidP="00FC6C4B">
      <w:pPr>
        <w:spacing w:after="0" w:line="240" w:lineRule="auto"/>
        <w:ind w:left="924"/>
        <w:jc w:val="both"/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 xml:space="preserve">a) </w:t>
      </w: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ab/>
        <w:t>okresowej, co najmniej raz w roku, polegającej na sprawdzeniu stanu technicznego</w:t>
      </w: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br/>
        <w:t xml:space="preserve"> instalacji gazowych oraz przewodów kominowych (dymowych, spalinowych </w:t>
      </w: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br/>
        <w:t xml:space="preserve"> i wentylacyjnych);</w:t>
      </w:r>
    </w:p>
    <w:p w14:paraId="12E13A20" w14:textId="77777777" w:rsidR="00FC6C4B" w:rsidRPr="00FC6C4B" w:rsidRDefault="00FC6C4B" w:rsidP="00FC6C4B">
      <w:pPr>
        <w:spacing w:after="0" w:line="240" w:lineRule="auto"/>
        <w:ind w:left="924"/>
        <w:jc w:val="both"/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b)</w:t>
      </w: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ab/>
        <w:t>okresowej w zakresie, o którym mowa w pkt 1, co najmniej dwa razy w roku, w terminach do 31 maja oraz do 30 listopada, w przypadku budynków o powierzchni zabudowy przekraczającej 2 000 m2 oraz innych obiektów budowlanych o powierzchni dachu przekraczającej 1 000 m2; osoba dokonująca kontroli jest obowiązana bezzwłocznie pisemnie zawiadomić właściwy organ o przeprowadzonej kontroli.</w:t>
      </w:r>
    </w:p>
    <w:p w14:paraId="657F93B9" w14:textId="77777777" w:rsidR="00FC6C4B" w:rsidRPr="00FC6C4B" w:rsidRDefault="00FC6C4B" w:rsidP="00FC6C4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Zamawiający</w:t>
      </w: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 xml:space="preserve"> będzie każdorazowo zgłaszać Wykonawcy możliwość przystąpienia </w:t>
      </w: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br/>
        <w:t>do wykonywania prac wraz z określeniem przewidywanego terminu ich wykonania.</w:t>
      </w:r>
    </w:p>
    <w:p w14:paraId="6A52FF97" w14:textId="77777777" w:rsidR="00FC6C4B" w:rsidRPr="00FC6C4B" w:rsidRDefault="00FC6C4B" w:rsidP="00FC6C4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 xml:space="preserve">Zgłoszenie, o którym mowa powyżej Zamawiający będzie kierować za pośrednictwem poczty elektronicznej na adres e-mail Wykonawcy: ……………………………………….. </w:t>
      </w:r>
    </w:p>
    <w:p w14:paraId="0D242677" w14:textId="77777777" w:rsidR="00FC6C4B" w:rsidRPr="00FC6C4B" w:rsidRDefault="00FC6C4B" w:rsidP="00FC6C4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Strony dopuszczają możliwość wydłużenia czasu przystąpienia do realizacji</w:t>
      </w: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przedmiotu zamówienia pod warunkiem uzyskania przez </w:t>
      </w:r>
      <w:r w:rsidRPr="00FC6C4B">
        <w:rPr>
          <w:rFonts w:ascii="Arial" w:eastAsia="Times New Roman" w:hAnsi="Arial" w:cs="Arial"/>
          <w:bCs/>
          <w:kern w:val="0"/>
          <w:lang w:eastAsia="pl-PL"/>
          <w14:ligatures w14:val="none"/>
        </w:rPr>
        <w:t>Wykonawcę</w:t>
      </w: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 xml:space="preserve"> pisemnej zgody Zamawiającego.</w:t>
      </w:r>
    </w:p>
    <w:p w14:paraId="3EE45835" w14:textId="77777777" w:rsidR="00FC6C4B" w:rsidRPr="00FC6C4B" w:rsidRDefault="00FC6C4B" w:rsidP="00FC6C4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Wykonawca do wykonania przedmiotu zamówienia zapewnia niezbędną ilość pracowników posiadających odpowiednie kwalifikacje i uprawnienia.</w:t>
      </w:r>
    </w:p>
    <w:p w14:paraId="5918ACD7" w14:textId="77777777" w:rsidR="00FC6C4B" w:rsidRPr="00FC6C4B" w:rsidRDefault="00FC6C4B" w:rsidP="00FC6C4B">
      <w:pPr>
        <w:widowControl w:val="0"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22AB87CD" w14:textId="77777777" w:rsidR="00FC6C4B" w:rsidRPr="00FC6C4B" w:rsidRDefault="00FC6C4B" w:rsidP="00FC6C4B">
      <w:pPr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14:ligatures w14:val="none"/>
        </w:rPr>
        <w:t>Istotne postanowienia Umowy/ Zamówienia :</w:t>
      </w:r>
    </w:p>
    <w:p w14:paraId="29859931" w14:textId="77777777" w:rsidR="00FC6C4B" w:rsidRPr="00FC6C4B" w:rsidRDefault="00FC6C4B" w:rsidP="00FC6C4B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14:ligatures w14:val="none"/>
        </w:rPr>
      </w:pPr>
    </w:p>
    <w:p w14:paraId="0552BEDA" w14:textId="77777777" w:rsidR="00FC6C4B" w:rsidRPr="00FC6C4B" w:rsidRDefault="00FC6C4B" w:rsidP="00FC6C4B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:lang w:eastAsia="pl-PL"/>
          <w14:ligatures w14:val="none"/>
        </w:rPr>
        <w:lastRenderedPageBreak/>
        <w:t>Termin realizacji</w:t>
      </w: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:  od  01.03.2024r. do  30.11.2024r</w:t>
      </w:r>
    </w:p>
    <w:p w14:paraId="527060B3" w14:textId="77777777" w:rsidR="00FC6C4B" w:rsidRPr="00FC6C4B" w:rsidRDefault="00FC6C4B" w:rsidP="00FC6C4B">
      <w:pPr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3C3A9303" w14:textId="77777777" w:rsidR="00FC6C4B" w:rsidRPr="00FC6C4B" w:rsidRDefault="00FC6C4B" w:rsidP="00FC6C4B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:lang w:eastAsia="pl-PL"/>
          <w14:ligatures w14:val="none"/>
        </w:rPr>
        <w:t>Wynagrodzenie:</w:t>
      </w:r>
    </w:p>
    <w:p w14:paraId="2E26A7B8" w14:textId="77777777" w:rsidR="00FC6C4B" w:rsidRPr="00FC6C4B" w:rsidRDefault="00FC6C4B" w:rsidP="00FC6C4B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BFCF837" w14:textId="77777777" w:rsidR="00FC6C4B" w:rsidRPr="00FC6C4B" w:rsidRDefault="00FC6C4B" w:rsidP="00FC6C4B">
      <w:pPr>
        <w:widowControl w:val="0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Za prawidłowe wykonanie Przedmiotu Zamówienia Wykonawca otrzyma wynagrodzenie ryczałtowe. </w:t>
      </w:r>
    </w:p>
    <w:p w14:paraId="52CB1C90" w14:textId="77777777" w:rsidR="00FC6C4B" w:rsidRPr="00FC6C4B" w:rsidRDefault="00FC6C4B" w:rsidP="00FC6C4B">
      <w:pPr>
        <w:widowControl w:val="0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iCs/>
          <w:kern w:val="0"/>
          <w:lang w:eastAsia="pl-PL"/>
          <w14:ligatures w14:val="none"/>
        </w:rPr>
        <w:t>Wykonawca otrzyma wynagrodzenie za wykonane i odebrane prace na podstawie faktury częściowej i końcowej w terminie 30 dni od daty otrzymania prawidłowo otrzymanej faktury.</w:t>
      </w:r>
    </w:p>
    <w:p w14:paraId="55139E32" w14:textId="77777777" w:rsidR="00FC6C4B" w:rsidRPr="00FC6C4B" w:rsidRDefault="00FC6C4B" w:rsidP="00FC6C4B">
      <w:pPr>
        <w:widowControl w:val="0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iCs/>
          <w:kern w:val="0"/>
          <w:lang w:eastAsia="pl-PL"/>
          <w14:ligatures w14:val="none"/>
        </w:rPr>
        <w:t>Podstawę do wystawienia faktury stanowi podpisany przez upoważnionych przedstawicieli Stron protokół częściowy i końcowy odbioru prac przy fakturze końcowej.</w:t>
      </w:r>
    </w:p>
    <w:p w14:paraId="6CA8D4DB" w14:textId="77777777" w:rsidR="00FC6C4B" w:rsidRPr="00FC6C4B" w:rsidRDefault="00FC6C4B" w:rsidP="00FC6C4B">
      <w:pPr>
        <w:widowControl w:val="0"/>
        <w:spacing w:after="0" w:line="240" w:lineRule="auto"/>
        <w:ind w:left="993" w:hanging="567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23FAB698" w14:textId="77777777" w:rsidR="00FC6C4B" w:rsidRPr="00FC6C4B" w:rsidRDefault="00FC6C4B" w:rsidP="00FC6C4B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:lang w:eastAsia="pl-PL"/>
          <w14:ligatures w14:val="none"/>
        </w:rPr>
        <w:t>Odbiory:</w:t>
      </w:r>
    </w:p>
    <w:p w14:paraId="643BA162" w14:textId="77777777" w:rsidR="00FC6C4B" w:rsidRPr="00FC6C4B" w:rsidRDefault="00FC6C4B" w:rsidP="00FC6C4B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Odbiór częściowy –  do  31.05.2024r</w:t>
      </w:r>
      <w:r w:rsidRPr="00FC6C4B">
        <w:rPr>
          <w:rFonts w:ascii="Arial" w:eastAsia="Times New Roman" w:hAnsi="Arial" w:cs="Arial"/>
          <w:iCs/>
          <w:kern w:val="0"/>
          <w:shd w:val="clear" w:color="auto" w:fill="FFFFFF"/>
          <w:lang w:eastAsia="pl-PL"/>
          <w14:ligatures w14:val="none"/>
        </w:rPr>
        <w:t xml:space="preserve">; </w:t>
      </w:r>
    </w:p>
    <w:p w14:paraId="5EAB2755" w14:textId="77777777" w:rsidR="00FC6C4B" w:rsidRPr="00FC6C4B" w:rsidRDefault="00FC6C4B" w:rsidP="00FC6C4B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Odbiór końcowy – do 30.11.2024 r.</w:t>
      </w:r>
    </w:p>
    <w:p w14:paraId="6710D5F2" w14:textId="77777777" w:rsidR="00FC6C4B" w:rsidRPr="00FC6C4B" w:rsidRDefault="00FC6C4B" w:rsidP="00FC6C4B">
      <w:pPr>
        <w:numPr>
          <w:ilvl w:val="0"/>
          <w:numId w:val="4"/>
        </w:numPr>
        <w:spacing w:before="120" w:after="12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:lang w:eastAsia="pl-PL"/>
          <w14:ligatures w14:val="none"/>
        </w:rPr>
        <w:t>Gwarancje:</w:t>
      </w:r>
    </w:p>
    <w:p w14:paraId="0BEC9E9A" w14:textId="77777777" w:rsidR="00FC6C4B" w:rsidRPr="00FC6C4B" w:rsidRDefault="00FC6C4B" w:rsidP="00FC6C4B">
      <w:pPr>
        <w:numPr>
          <w:ilvl w:val="0"/>
          <w:numId w:val="7"/>
        </w:numPr>
        <w:spacing w:after="0" w:line="240" w:lineRule="auto"/>
        <w:ind w:left="11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Wykonawca będzie ponosił odpowiedzialność z tytułu gwarancji przez okres 12 miesięcy  licząc od daty podpisania protokołu odbioru częściowego.</w:t>
      </w:r>
    </w:p>
    <w:p w14:paraId="0F8D2CD3" w14:textId="77777777" w:rsidR="00FC6C4B" w:rsidRPr="00FC6C4B" w:rsidRDefault="00FC6C4B" w:rsidP="00FC6C4B">
      <w:pPr>
        <w:numPr>
          <w:ilvl w:val="0"/>
          <w:numId w:val="7"/>
        </w:numPr>
        <w:spacing w:after="0" w:line="240" w:lineRule="auto"/>
        <w:ind w:left="11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Czas przystąpienia do usuwania usterek w okresie gwarancji/rękojmi - 24 h.</w:t>
      </w:r>
    </w:p>
    <w:p w14:paraId="35FD5AF1" w14:textId="77777777" w:rsidR="00FC6C4B" w:rsidRPr="00FC6C4B" w:rsidRDefault="00FC6C4B" w:rsidP="00FC6C4B">
      <w:pPr>
        <w:numPr>
          <w:ilvl w:val="0"/>
          <w:numId w:val="7"/>
        </w:numPr>
        <w:spacing w:after="0" w:line="240" w:lineRule="auto"/>
        <w:ind w:left="11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x-none"/>
          <w14:ligatures w14:val="none"/>
        </w:rPr>
        <w:t>Rękojmia 24 miesiące.</w:t>
      </w:r>
    </w:p>
    <w:p w14:paraId="5396A38B" w14:textId="77777777" w:rsidR="00FC6C4B" w:rsidRPr="00FC6C4B" w:rsidRDefault="00FC6C4B" w:rsidP="00FC6C4B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50CFD16" w14:textId="77777777" w:rsidR="00FC6C4B" w:rsidRPr="00FC6C4B" w:rsidRDefault="00FC6C4B" w:rsidP="00FC6C4B">
      <w:pPr>
        <w:numPr>
          <w:ilvl w:val="0"/>
          <w:numId w:val="4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:lang w:eastAsia="pl-PL"/>
          <w14:ligatures w14:val="none"/>
        </w:rPr>
        <w:t>Kary umowne:</w:t>
      </w:r>
    </w:p>
    <w:p w14:paraId="6E561CEA" w14:textId="77777777" w:rsidR="00FC6C4B" w:rsidRPr="00FC6C4B" w:rsidRDefault="00FC6C4B" w:rsidP="00FC6C4B">
      <w:pPr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W przypadku zwłoki w wykonaniu prac Wykonawca obowiązany jest zapłacić  Zamawiającemu karę umowną w wysokości 0,1% całkowitej wartości zamówienia netto  za każdy dzień zwłoki.</w:t>
      </w:r>
    </w:p>
    <w:p w14:paraId="78A03ABC" w14:textId="77777777" w:rsidR="00FC6C4B" w:rsidRPr="00FC6C4B" w:rsidRDefault="00FC6C4B" w:rsidP="00FC6C4B">
      <w:pPr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kern w:val="0"/>
          <w:lang w:eastAsia="pl-PL"/>
          <w14:ligatures w14:val="none"/>
        </w:rPr>
        <w:t>W przypadku zwłoki w przystąpieniu do usuwania usterek w okresie gwarancji/rękojmi Wykonawca obowiązany jest zapłacić  Zamawiającemu karę umowną w wysokości 0,1% całkowitej wartości zamówienia netto  za każdy dzień zwłoki</w:t>
      </w:r>
    </w:p>
    <w:p w14:paraId="35FA36B5" w14:textId="77777777" w:rsidR="00FC6C4B" w:rsidRPr="00FC6C4B" w:rsidRDefault="00FC6C4B" w:rsidP="00FC6C4B">
      <w:pPr>
        <w:numPr>
          <w:ilvl w:val="0"/>
          <w:numId w:val="4"/>
        </w:numPr>
        <w:spacing w:before="120" w:after="120" w:line="240" w:lineRule="auto"/>
        <w:jc w:val="both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FC6C4B">
        <w:rPr>
          <w:rFonts w:ascii="Arial" w:eastAsia="Times New Roman" w:hAnsi="Arial" w:cs="Arial"/>
          <w:b/>
          <w:kern w:val="0"/>
          <w:lang w:eastAsia="pl-PL"/>
          <w14:ligatures w14:val="none"/>
        </w:rPr>
        <w:t>Odpady:</w:t>
      </w:r>
    </w:p>
    <w:p w14:paraId="5B1193B2" w14:textId="77777777" w:rsidR="00FC6C4B" w:rsidRPr="00FC6C4B" w:rsidRDefault="00FC6C4B" w:rsidP="00FC6C4B">
      <w:pPr>
        <w:spacing w:before="120" w:after="120"/>
        <w:ind w:left="709"/>
        <w:jc w:val="both"/>
        <w:rPr>
          <w:rFonts w:ascii="Arial" w:eastAsia="Calibri" w:hAnsi="Arial" w:cs="Arial"/>
          <w:kern w:val="0"/>
          <w14:ligatures w14:val="none"/>
        </w:rPr>
      </w:pPr>
      <w:r w:rsidRPr="00FC6C4B">
        <w:rPr>
          <w:rFonts w:ascii="Arial" w:eastAsia="Calibri" w:hAnsi="Arial" w:cs="Arial"/>
          <w:kern w:val="0"/>
          <w14:ligatures w14:val="none"/>
        </w:rPr>
        <w:t xml:space="preserve"> Wytwórcą odpadów jest Wykonawca, za wyjątkiem złomu stalowego.</w:t>
      </w:r>
    </w:p>
    <w:p w14:paraId="4C5BFA9D" w14:textId="77777777" w:rsidR="00FC6C4B" w:rsidRPr="00FC6C4B" w:rsidRDefault="00FC6C4B" w:rsidP="00FC6C4B">
      <w:pPr>
        <w:spacing w:before="120" w:after="120"/>
        <w:ind w:left="709"/>
        <w:jc w:val="both"/>
        <w:rPr>
          <w:rFonts w:ascii="Arial" w:eastAsia="Calibri" w:hAnsi="Arial" w:cs="Arial"/>
          <w:kern w:val="0"/>
          <w14:ligatures w14:val="none"/>
        </w:rPr>
      </w:pPr>
    </w:p>
    <w:p w14:paraId="549355A4" w14:textId="77777777" w:rsidR="00FC3A75" w:rsidRDefault="00FC3A75"/>
    <w:sectPr w:rsidR="00FC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E7772"/>
    <w:multiLevelType w:val="hybridMultilevel"/>
    <w:tmpl w:val="01C6452E"/>
    <w:lvl w:ilvl="0" w:tplc="2724124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B17A0994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C32E783A" w:tentative="1">
      <w:start w:val="1"/>
      <w:numFmt w:val="lowerRoman"/>
      <w:lvlText w:val="%3."/>
      <w:lvlJc w:val="right"/>
      <w:pPr>
        <w:ind w:left="1800" w:hanging="180"/>
      </w:pPr>
    </w:lvl>
    <w:lvl w:ilvl="3" w:tplc="BD748B10" w:tentative="1">
      <w:start w:val="1"/>
      <w:numFmt w:val="decimal"/>
      <w:lvlText w:val="%4."/>
      <w:lvlJc w:val="left"/>
      <w:pPr>
        <w:ind w:left="2520" w:hanging="360"/>
      </w:pPr>
    </w:lvl>
    <w:lvl w:ilvl="4" w:tplc="89924AE6" w:tentative="1">
      <w:start w:val="1"/>
      <w:numFmt w:val="lowerLetter"/>
      <w:lvlText w:val="%5."/>
      <w:lvlJc w:val="left"/>
      <w:pPr>
        <w:ind w:left="3240" w:hanging="360"/>
      </w:pPr>
    </w:lvl>
    <w:lvl w:ilvl="5" w:tplc="DC42759E" w:tentative="1">
      <w:start w:val="1"/>
      <w:numFmt w:val="lowerRoman"/>
      <w:lvlText w:val="%6."/>
      <w:lvlJc w:val="right"/>
      <w:pPr>
        <w:ind w:left="3960" w:hanging="180"/>
      </w:pPr>
    </w:lvl>
    <w:lvl w:ilvl="6" w:tplc="CBA622B4" w:tentative="1">
      <w:start w:val="1"/>
      <w:numFmt w:val="decimal"/>
      <w:lvlText w:val="%7."/>
      <w:lvlJc w:val="left"/>
      <w:pPr>
        <w:ind w:left="4680" w:hanging="360"/>
      </w:pPr>
    </w:lvl>
    <w:lvl w:ilvl="7" w:tplc="C776840E" w:tentative="1">
      <w:start w:val="1"/>
      <w:numFmt w:val="lowerLetter"/>
      <w:lvlText w:val="%8."/>
      <w:lvlJc w:val="left"/>
      <w:pPr>
        <w:ind w:left="5400" w:hanging="360"/>
      </w:pPr>
    </w:lvl>
    <w:lvl w:ilvl="8" w:tplc="9998FE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F7BB4"/>
    <w:multiLevelType w:val="hybridMultilevel"/>
    <w:tmpl w:val="16E8124C"/>
    <w:lvl w:ilvl="0" w:tplc="AC8857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E0CFDBE">
      <w:start w:val="1"/>
      <w:numFmt w:val="lowerLetter"/>
      <w:lvlText w:val="%2."/>
      <w:lvlJc w:val="left"/>
      <w:pPr>
        <w:ind w:left="1440" w:hanging="360"/>
      </w:pPr>
    </w:lvl>
    <w:lvl w:ilvl="2" w:tplc="FE4C6BF4">
      <w:start w:val="1"/>
      <w:numFmt w:val="lowerRoman"/>
      <w:lvlText w:val="%3."/>
      <w:lvlJc w:val="right"/>
      <w:pPr>
        <w:ind w:left="2160" w:hanging="180"/>
      </w:pPr>
    </w:lvl>
    <w:lvl w:ilvl="3" w:tplc="FD506CCE">
      <w:start w:val="1"/>
      <w:numFmt w:val="decimal"/>
      <w:lvlText w:val="%4."/>
      <w:lvlJc w:val="left"/>
      <w:pPr>
        <w:ind w:left="2880" w:hanging="360"/>
      </w:pPr>
    </w:lvl>
    <w:lvl w:ilvl="4" w:tplc="B9D24F28">
      <w:start w:val="1"/>
      <w:numFmt w:val="lowerLetter"/>
      <w:lvlText w:val="%5."/>
      <w:lvlJc w:val="left"/>
      <w:pPr>
        <w:ind w:left="3600" w:hanging="360"/>
      </w:pPr>
    </w:lvl>
    <w:lvl w:ilvl="5" w:tplc="1D720638">
      <w:start w:val="1"/>
      <w:numFmt w:val="lowerRoman"/>
      <w:lvlText w:val="%6."/>
      <w:lvlJc w:val="right"/>
      <w:pPr>
        <w:ind w:left="4320" w:hanging="180"/>
      </w:pPr>
    </w:lvl>
    <w:lvl w:ilvl="6" w:tplc="F5A08C76">
      <w:start w:val="1"/>
      <w:numFmt w:val="decimal"/>
      <w:lvlText w:val="%7."/>
      <w:lvlJc w:val="left"/>
      <w:pPr>
        <w:ind w:left="5040" w:hanging="360"/>
      </w:pPr>
    </w:lvl>
    <w:lvl w:ilvl="7" w:tplc="F1421F66">
      <w:start w:val="1"/>
      <w:numFmt w:val="lowerLetter"/>
      <w:lvlText w:val="%8."/>
      <w:lvlJc w:val="left"/>
      <w:pPr>
        <w:ind w:left="5760" w:hanging="360"/>
      </w:pPr>
    </w:lvl>
    <w:lvl w:ilvl="8" w:tplc="D79054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92327"/>
    <w:multiLevelType w:val="hybridMultilevel"/>
    <w:tmpl w:val="35649BFA"/>
    <w:lvl w:ilvl="0" w:tplc="6E289326">
      <w:start w:val="1"/>
      <w:numFmt w:val="lowerLetter"/>
      <w:lvlText w:val="%1)"/>
      <w:lvlJc w:val="left"/>
      <w:pPr>
        <w:ind w:left="1069" w:hanging="360"/>
      </w:pPr>
    </w:lvl>
    <w:lvl w:ilvl="1" w:tplc="BA0CD4B0">
      <w:start w:val="1"/>
      <w:numFmt w:val="lowerLetter"/>
      <w:lvlText w:val="%2."/>
      <w:lvlJc w:val="left"/>
      <w:pPr>
        <w:ind w:left="1789" w:hanging="360"/>
      </w:pPr>
    </w:lvl>
    <w:lvl w:ilvl="2" w:tplc="0C987658">
      <w:start w:val="1"/>
      <w:numFmt w:val="lowerRoman"/>
      <w:lvlText w:val="%3."/>
      <w:lvlJc w:val="right"/>
      <w:pPr>
        <w:ind w:left="2509" w:hanging="180"/>
      </w:pPr>
    </w:lvl>
    <w:lvl w:ilvl="3" w:tplc="95D0DED2">
      <w:start w:val="1"/>
      <w:numFmt w:val="decimal"/>
      <w:lvlText w:val="%4."/>
      <w:lvlJc w:val="left"/>
      <w:pPr>
        <w:ind w:left="3229" w:hanging="360"/>
      </w:pPr>
    </w:lvl>
    <w:lvl w:ilvl="4" w:tplc="CD4443C2">
      <w:start w:val="1"/>
      <w:numFmt w:val="lowerLetter"/>
      <w:lvlText w:val="%5."/>
      <w:lvlJc w:val="left"/>
      <w:pPr>
        <w:ind w:left="3949" w:hanging="360"/>
      </w:pPr>
    </w:lvl>
    <w:lvl w:ilvl="5" w:tplc="D0A8496A">
      <w:start w:val="1"/>
      <w:numFmt w:val="lowerRoman"/>
      <w:lvlText w:val="%6."/>
      <w:lvlJc w:val="right"/>
      <w:pPr>
        <w:ind w:left="4669" w:hanging="180"/>
      </w:pPr>
    </w:lvl>
    <w:lvl w:ilvl="6" w:tplc="CB32E21E">
      <w:start w:val="1"/>
      <w:numFmt w:val="decimal"/>
      <w:lvlText w:val="%7."/>
      <w:lvlJc w:val="left"/>
      <w:pPr>
        <w:ind w:left="5389" w:hanging="360"/>
      </w:pPr>
    </w:lvl>
    <w:lvl w:ilvl="7" w:tplc="339C53A0">
      <w:start w:val="1"/>
      <w:numFmt w:val="lowerLetter"/>
      <w:lvlText w:val="%8."/>
      <w:lvlJc w:val="left"/>
      <w:pPr>
        <w:ind w:left="6109" w:hanging="360"/>
      </w:pPr>
    </w:lvl>
    <w:lvl w:ilvl="8" w:tplc="B0288A6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A20B5B"/>
    <w:multiLevelType w:val="hybridMultilevel"/>
    <w:tmpl w:val="BA5E5378"/>
    <w:lvl w:ilvl="0" w:tplc="1A1AC654">
      <w:start w:val="1"/>
      <w:numFmt w:val="decimal"/>
      <w:lvlText w:val="%1)"/>
      <w:lvlJc w:val="left"/>
      <w:pPr>
        <w:ind w:left="1353" w:hanging="360"/>
      </w:pPr>
    </w:lvl>
    <w:lvl w:ilvl="1" w:tplc="22880404">
      <w:start w:val="1"/>
      <w:numFmt w:val="lowerLetter"/>
      <w:lvlText w:val="%2."/>
      <w:lvlJc w:val="left"/>
      <w:pPr>
        <w:ind w:left="2073" w:hanging="360"/>
      </w:pPr>
    </w:lvl>
    <w:lvl w:ilvl="2" w:tplc="855A76DA">
      <w:start w:val="1"/>
      <w:numFmt w:val="lowerRoman"/>
      <w:lvlText w:val="%3."/>
      <w:lvlJc w:val="right"/>
      <w:pPr>
        <w:ind w:left="2793" w:hanging="180"/>
      </w:pPr>
    </w:lvl>
    <w:lvl w:ilvl="3" w:tplc="EACC163E">
      <w:start w:val="1"/>
      <w:numFmt w:val="decimal"/>
      <w:lvlText w:val="%4."/>
      <w:lvlJc w:val="left"/>
      <w:pPr>
        <w:ind w:left="3513" w:hanging="360"/>
      </w:pPr>
    </w:lvl>
    <w:lvl w:ilvl="4" w:tplc="BCCC96D6">
      <w:start w:val="1"/>
      <w:numFmt w:val="lowerLetter"/>
      <w:lvlText w:val="%5."/>
      <w:lvlJc w:val="left"/>
      <w:pPr>
        <w:ind w:left="4233" w:hanging="360"/>
      </w:pPr>
    </w:lvl>
    <w:lvl w:ilvl="5" w:tplc="222E9CA0">
      <w:start w:val="1"/>
      <w:numFmt w:val="lowerRoman"/>
      <w:lvlText w:val="%6."/>
      <w:lvlJc w:val="right"/>
      <w:pPr>
        <w:ind w:left="4953" w:hanging="180"/>
      </w:pPr>
    </w:lvl>
    <w:lvl w:ilvl="6" w:tplc="2376D2AE">
      <w:start w:val="1"/>
      <w:numFmt w:val="decimal"/>
      <w:lvlText w:val="%7."/>
      <w:lvlJc w:val="left"/>
      <w:pPr>
        <w:ind w:left="5673" w:hanging="360"/>
      </w:pPr>
    </w:lvl>
    <w:lvl w:ilvl="7" w:tplc="F3B87D2E">
      <w:start w:val="1"/>
      <w:numFmt w:val="lowerLetter"/>
      <w:lvlText w:val="%8."/>
      <w:lvlJc w:val="left"/>
      <w:pPr>
        <w:ind w:left="6393" w:hanging="360"/>
      </w:pPr>
    </w:lvl>
    <w:lvl w:ilvl="8" w:tplc="B3A0ADCE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97A3F3D"/>
    <w:multiLevelType w:val="hybridMultilevel"/>
    <w:tmpl w:val="BB18320E"/>
    <w:lvl w:ilvl="0" w:tplc="1BA01FCA">
      <w:start w:val="1"/>
      <w:numFmt w:val="lowerLetter"/>
      <w:lvlText w:val="%1)"/>
      <w:lvlJc w:val="left"/>
      <w:pPr>
        <w:ind w:left="1146" w:hanging="360"/>
      </w:pPr>
      <w:rPr>
        <w:rFonts w:eastAsiaTheme="minorHAnsi"/>
        <w:b/>
      </w:rPr>
    </w:lvl>
    <w:lvl w:ilvl="1" w:tplc="044AC832">
      <w:start w:val="1"/>
      <w:numFmt w:val="lowerLetter"/>
      <w:lvlText w:val="%2."/>
      <w:lvlJc w:val="left"/>
      <w:pPr>
        <w:ind w:left="1866" w:hanging="360"/>
      </w:pPr>
    </w:lvl>
    <w:lvl w:ilvl="2" w:tplc="C090D81E">
      <w:start w:val="1"/>
      <w:numFmt w:val="lowerRoman"/>
      <w:lvlText w:val="%3."/>
      <w:lvlJc w:val="right"/>
      <w:pPr>
        <w:ind w:left="2586" w:hanging="180"/>
      </w:pPr>
    </w:lvl>
    <w:lvl w:ilvl="3" w:tplc="79DA36EC">
      <w:start w:val="1"/>
      <w:numFmt w:val="decimal"/>
      <w:lvlText w:val="%4."/>
      <w:lvlJc w:val="left"/>
      <w:pPr>
        <w:ind w:left="3306" w:hanging="360"/>
      </w:pPr>
    </w:lvl>
    <w:lvl w:ilvl="4" w:tplc="8430C6F4">
      <w:start w:val="1"/>
      <w:numFmt w:val="lowerLetter"/>
      <w:lvlText w:val="%5."/>
      <w:lvlJc w:val="left"/>
      <w:pPr>
        <w:ind w:left="4026" w:hanging="360"/>
      </w:pPr>
    </w:lvl>
    <w:lvl w:ilvl="5" w:tplc="F6502514">
      <w:start w:val="1"/>
      <w:numFmt w:val="lowerRoman"/>
      <w:lvlText w:val="%6."/>
      <w:lvlJc w:val="right"/>
      <w:pPr>
        <w:ind w:left="4746" w:hanging="180"/>
      </w:pPr>
    </w:lvl>
    <w:lvl w:ilvl="6" w:tplc="FD2E81B0">
      <w:start w:val="1"/>
      <w:numFmt w:val="decimal"/>
      <w:lvlText w:val="%7."/>
      <w:lvlJc w:val="left"/>
      <w:pPr>
        <w:ind w:left="5466" w:hanging="360"/>
      </w:pPr>
    </w:lvl>
    <w:lvl w:ilvl="7" w:tplc="D48EF92C">
      <w:start w:val="1"/>
      <w:numFmt w:val="lowerLetter"/>
      <w:lvlText w:val="%8."/>
      <w:lvlJc w:val="left"/>
      <w:pPr>
        <w:ind w:left="6186" w:hanging="360"/>
      </w:pPr>
    </w:lvl>
    <w:lvl w:ilvl="8" w:tplc="BA18E254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EE90C6B"/>
    <w:multiLevelType w:val="hybridMultilevel"/>
    <w:tmpl w:val="53A0A78E"/>
    <w:lvl w:ilvl="0" w:tplc="6018F892">
      <w:start w:val="1"/>
      <w:numFmt w:val="decimal"/>
      <w:lvlText w:val="%1."/>
      <w:lvlJc w:val="left"/>
      <w:pPr>
        <w:ind w:left="720" w:hanging="360"/>
      </w:pPr>
    </w:lvl>
    <w:lvl w:ilvl="1" w:tplc="80A47A4A">
      <w:start w:val="1"/>
      <w:numFmt w:val="lowerLetter"/>
      <w:lvlText w:val="%2."/>
      <w:lvlJc w:val="left"/>
      <w:pPr>
        <w:ind w:left="1440" w:hanging="360"/>
      </w:pPr>
    </w:lvl>
    <w:lvl w:ilvl="2" w:tplc="DD36E8CE">
      <w:start w:val="1"/>
      <w:numFmt w:val="lowerRoman"/>
      <w:lvlText w:val="%3."/>
      <w:lvlJc w:val="right"/>
      <w:pPr>
        <w:ind w:left="2160" w:hanging="180"/>
      </w:pPr>
    </w:lvl>
    <w:lvl w:ilvl="3" w:tplc="E9FAAAB8">
      <w:start w:val="1"/>
      <w:numFmt w:val="decimal"/>
      <w:lvlText w:val="%4."/>
      <w:lvlJc w:val="left"/>
      <w:pPr>
        <w:ind w:left="2880" w:hanging="360"/>
      </w:pPr>
    </w:lvl>
    <w:lvl w:ilvl="4" w:tplc="FBE04F76">
      <w:start w:val="1"/>
      <w:numFmt w:val="lowerLetter"/>
      <w:lvlText w:val="%5."/>
      <w:lvlJc w:val="left"/>
      <w:pPr>
        <w:ind w:left="3600" w:hanging="360"/>
      </w:pPr>
    </w:lvl>
    <w:lvl w:ilvl="5" w:tplc="C5E6A798">
      <w:start w:val="1"/>
      <w:numFmt w:val="lowerRoman"/>
      <w:lvlText w:val="%6."/>
      <w:lvlJc w:val="right"/>
      <w:pPr>
        <w:ind w:left="4320" w:hanging="180"/>
      </w:pPr>
    </w:lvl>
    <w:lvl w:ilvl="6" w:tplc="FEACC702">
      <w:start w:val="1"/>
      <w:numFmt w:val="decimal"/>
      <w:lvlText w:val="%7."/>
      <w:lvlJc w:val="left"/>
      <w:pPr>
        <w:ind w:left="5040" w:hanging="360"/>
      </w:pPr>
    </w:lvl>
    <w:lvl w:ilvl="7" w:tplc="174C2B86">
      <w:start w:val="1"/>
      <w:numFmt w:val="lowerLetter"/>
      <w:lvlText w:val="%8."/>
      <w:lvlJc w:val="left"/>
      <w:pPr>
        <w:ind w:left="5760" w:hanging="360"/>
      </w:pPr>
    </w:lvl>
    <w:lvl w:ilvl="8" w:tplc="195434D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A1BA1"/>
    <w:multiLevelType w:val="hybridMultilevel"/>
    <w:tmpl w:val="3BAEF178"/>
    <w:lvl w:ilvl="0" w:tplc="AAFAE89A">
      <w:start w:val="1"/>
      <w:numFmt w:val="decimal"/>
      <w:lvlText w:val="%1)"/>
      <w:lvlJc w:val="left"/>
      <w:pPr>
        <w:ind w:left="927" w:hanging="360"/>
      </w:pPr>
    </w:lvl>
    <w:lvl w:ilvl="1" w:tplc="21AE9362">
      <w:start w:val="1"/>
      <w:numFmt w:val="lowerLetter"/>
      <w:lvlText w:val="%2."/>
      <w:lvlJc w:val="left"/>
      <w:pPr>
        <w:ind w:left="1647" w:hanging="360"/>
      </w:pPr>
    </w:lvl>
    <w:lvl w:ilvl="2" w:tplc="9F9CBDCE">
      <w:start w:val="1"/>
      <w:numFmt w:val="lowerRoman"/>
      <w:lvlText w:val="%3."/>
      <w:lvlJc w:val="right"/>
      <w:pPr>
        <w:ind w:left="2367" w:hanging="180"/>
      </w:pPr>
    </w:lvl>
    <w:lvl w:ilvl="3" w:tplc="1BEE044A">
      <w:start w:val="1"/>
      <w:numFmt w:val="decimal"/>
      <w:lvlText w:val="%4."/>
      <w:lvlJc w:val="left"/>
      <w:pPr>
        <w:ind w:left="3087" w:hanging="360"/>
      </w:pPr>
    </w:lvl>
    <w:lvl w:ilvl="4" w:tplc="CB200ACC">
      <w:start w:val="1"/>
      <w:numFmt w:val="lowerLetter"/>
      <w:lvlText w:val="%5."/>
      <w:lvlJc w:val="left"/>
      <w:pPr>
        <w:ind w:left="3807" w:hanging="360"/>
      </w:pPr>
    </w:lvl>
    <w:lvl w:ilvl="5" w:tplc="7BD4EEC2">
      <w:start w:val="1"/>
      <w:numFmt w:val="lowerRoman"/>
      <w:lvlText w:val="%6."/>
      <w:lvlJc w:val="right"/>
      <w:pPr>
        <w:ind w:left="4527" w:hanging="180"/>
      </w:pPr>
    </w:lvl>
    <w:lvl w:ilvl="6" w:tplc="0766573E">
      <w:start w:val="1"/>
      <w:numFmt w:val="decimal"/>
      <w:lvlText w:val="%7."/>
      <w:lvlJc w:val="left"/>
      <w:pPr>
        <w:ind w:left="5247" w:hanging="360"/>
      </w:pPr>
    </w:lvl>
    <w:lvl w:ilvl="7" w:tplc="4BB48C10">
      <w:start w:val="1"/>
      <w:numFmt w:val="lowerLetter"/>
      <w:lvlText w:val="%8."/>
      <w:lvlJc w:val="left"/>
      <w:pPr>
        <w:ind w:left="5967" w:hanging="360"/>
      </w:pPr>
    </w:lvl>
    <w:lvl w:ilvl="8" w:tplc="C84454D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F56526D"/>
    <w:multiLevelType w:val="hybridMultilevel"/>
    <w:tmpl w:val="F90A89D0"/>
    <w:lvl w:ilvl="0" w:tplc="251E6CB2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63423A8A">
      <w:start w:val="1"/>
      <w:numFmt w:val="lowerLetter"/>
      <w:lvlText w:val="%2."/>
      <w:lvlJc w:val="left"/>
      <w:pPr>
        <w:ind w:left="1506" w:hanging="360"/>
      </w:pPr>
    </w:lvl>
    <w:lvl w:ilvl="2" w:tplc="1CEAA3DC">
      <w:start w:val="1"/>
      <w:numFmt w:val="lowerRoman"/>
      <w:lvlText w:val="%3."/>
      <w:lvlJc w:val="right"/>
      <w:pPr>
        <w:ind w:left="2226" w:hanging="180"/>
      </w:pPr>
    </w:lvl>
    <w:lvl w:ilvl="3" w:tplc="D7323594">
      <w:start w:val="1"/>
      <w:numFmt w:val="decimal"/>
      <w:lvlText w:val="%4."/>
      <w:lvlJc w:val="left"/>
      <w:pPr>
        <w:ind w:left="2946" w:hanging="360"/>
      </w:pPr>
    </w:lvl>
    <w:lvl w:ilvl="4" w:tplc="DDB027F0">
      <w:start w:val="1"/>
      <w:numFmt w:val="lowerLetter"/>
      <w:lvlText w:val="%5."/>
      <w:lvlJc w:val="left"/>
      <w:pPr>
        <w:ind w:left="3666" w:hanging="360"/>
      </w:pPr>
    </w:lvl>
    <w:lvl w:ilvl="5" w:tplc="832C9F74">
      <w:start w:val="1"/>
      <w:numFmt w:val="lowerRoman"/>
      <w:lvlText w:val="%6."/>
      <w:lvlJc w:val="right"/>
      <w:pPr>
        <w:ind w:left="4386" w:hanging="180"/>
      </w:pPr>
    </w:lvl>
    <w:lvl w:ilvl="6" w:tplc="997E1A4E">
      <w:start w:val="1"/>
      <w:numFmt w:val="decimal"/>
      <w:lvlText w:val="%7."/>
      <w:lvlJc w:val="left"/>
      <w:pPr>
        <w:ind w:left="5106" w:hanging="360"/>
      </w:pPr>
    </w:lvl>
    <w:lvl w:ilvl="7" w:tplc="8BDE5E96">
      <w:start w:val="1"/>
      <w:numFmt w:val="lowerLetter"/>
      <w:lvlText w:val="%8."/>
      <w:lvlJc w:val="left"/>
      <w:pPr>
        <w:ind w:left="5826" w:hanging="360"/>
      </w:pPr>
    </w:lvl>
    <w:lvl w:ilvl="8" w:tplc="2C4E2692">
      <w:start w:val="1"/>
      <w:numFmt w:val="lowerRoman"/>
      <w:lvlText w:val="%9."/>
      <w:lvlJc w:val="right"/>
      <w:pPr>
        <w:ind w:left="6546" w:hanging="180"/>
      </w:pPr>
    </w:lvl>
  </w:abstractNum>
  <w:num w:numId="1" w16cid:durableId="2725178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63714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60737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3240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9763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23208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954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27408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C4B"/>
    <w:rsid w:val="00FC3A75"/>
    <w:rsid w:val="00FC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0FD6"/>
  <w15:chartTrackingRefBased/>
  <w15:docId w15:val="{18C5EA65-90F2-4E34-86C4-C0A76825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3060</Characters>
  <Application>Microsoft Office Word</Application>
  <DocSecurity>0</DocSecurity>
  <Lines>25</Lines>
  <Paragraphs>7</Paragraphs>
  <ScaleCrop>false</ScaleCrop>
  <Company> 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2024-01-30T06:19:00Z</dcterms:created>
  <dcterms:modified xsi:type="dcterms:W3CDTF">2024-01-30T06:20:00Z</dcterms:modified>
</cp:coreProperties>
</file>