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F" w:rsidRPr="003647A9" w:rsidRDefault="00A63EBB" w:rsidP="003647A9">
      <w:pPr>
        <w:pStyle w:val="Akapitzlist"/>
        <w:widowControl w:val="0"/>
        <w:numPr>
          <w:ilvl w:val="0"/>
          <w:numId w:val="27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TAURON Wytwarzanie Spółka Akcyjna z siedzibą w Jaworznie przy ul. Promiennej 51 zaprasza do udziału w postępowaniu prostym i składania ofert na wykonanie zadania pod nazwą:  </w:t>
      </w:r>
    </w:p>
    <w:p w:rsidR="003C4F40" w:rsidRPr="00ED222D" w:rsidRDefault="00FB1749" w:rsidP="00486F8F">
      <w:pPr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Dostawa sukcesywna preparatów chemicznych </w:t>
      </w:r>
      <w:r w:rsidR="00ED222D" w:rsidRPr="00ED222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Würth</w:t>
      </w:r>
      <w:r w:rsidRPr="00ED222D">
        <w:rPr>
          <w:rFonts w:ascii="Arial" w:hAnsi="Arial" w:cs="Arial"/>
          <w:b/>
          <w:bCs/>
          <w:color w:val="333333"/>
          <w:sz w:val="20"/>
          <w:szCs w:val="20"/>
        </w:rPr>
        <w:t xml:space="preserve"> wg Tabeli Wyceny         1 zadanie</w:t>
      </w:r>
    </w:p>
    <w:p w:rsidR="00FB1749" w:rsidRDefault="00FB174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E1BC2" w:rsidRPr="009E1BC2" w:rsidRDefault="009E1BC2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produktów równoważnych</w:t>
      </w:r>
      <w:r w:rsidR="00FB1749">
        <w:rPr>
          <w:rFonts w:ascii="Arial" w:hAnsi="Arial" w:cs="Arial"/>
          <w:color w:val="000000"/>
          <w:sz w:val="20"/>
          <w:szCs w:val="20"/>
        </w:rPr>
        <w:t>.</w:t>
      </w:r>
    </w:p>
    <w:p w:rsidR="00A63EBB" w:rsidRPr="003647A9" w:rsidRDefault="00A63EBB" w:rsidP="00A63EBB">
      <w:pPr>
        <w:widowControl w:val="0"/>
        <w:spacing w:before="120" w:after="120"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 xml:space="preserve">Towar musi być fabrycznie nowy, nieregenerowany, dostarczony w opakowaniach technicznie i zwyczajowo przyjętych dla danego rodzaju Towaru i sposobu przewozu. </w:t>
      </w:r>
    </w:p>
    <w:p w:rsidR="00A63EBB" w:rsidRPr="003647A9" w:rsidRDefault="003647A9" w:rsidP="003647A9">
      <w:pPr>
        <w:widowControl w:val="0"/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3647A9">
        <w:rPr>
          <w:rFonts w:ascii="Arial" w:hAnsi="Arial" w:cs="Arial"/>
          <w:bCs/>
          <w:iCs/>
          <w:sz w:val="20"/>
          <w:szCs w:val="20"/>
        </w:rPr>
        <w:t>Warunki realizacji zamówienia (</w:t>
      </w:r>
      <w:r w:rsidRPr="003647A9">
        <w:rPr>
          <w:rFonts w:ascii="Arial" w:hAnsi="Arial" w:cs="Arial"/>
          <w:sz w:val="20"/>
          <w:szCs w:val="20"/>
        </w:rPr>
        <w:t xml:space="preserve">Załącznik nr 1) oraz pozostałe dokumenty dotyczące zamówienia </w:t>
      </w:r>
      <w:r w:rsidRPr="003647A9">
        <w:rPr>
          <w:rFonts w:ascii="Arial" w:hAnsi="Arial" w:cs="Arial"/>
          <w:bCs/>
          <w:iCs/>
          <w:sz w:val="20"/>
          <w:szCs w:val="20"/>
        </w:rPr>
        <w:t xml:space="preserve">są dostępne </w:t>
      </w:r>
      <w:r w:rsidRPr="003647A9">
        <w:rPr>
          <w:rFonts w:ascii="Arial" w:hAnsi="Arial" w:cs="Arial"/>
          <w:sz w:val="20"/>
          <w:szCs w:val="20"/>
        </w:rPr>
        <w:t xml:space="preserve">na Platformie Zakupowej Grupy TAURON (SWOZ) w zakładce „Dokumenty zamówienia”. </w:t>
      </w:r>
    </w:p>
    <w:p w:rsidR="003B3C89" w:rsidRPr="003647A9" w:rsidRDefault="003B3C89" w:rsidP="00486F8F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A6491" w:rsidRPr="003647A9" w:rsidRDefault="009A6491" w:rsidP="000A6EDF">
      <w:pPr>
        <w:rPr>
          <w:rFonts w:ascii="Arial" w:hAnsi="Arial" w:cs="Arial"/>
          <w:color w:val="000000"/>
          <w:sz w:val="20"/>
          <w:szCs w:val="20"/>
          <w:lang w:eastAsia="pl-PL"/>
        </w:rPr>
      </w:pPr>
    </w:p>
    <w:p w:rsidR="00FB1749" w:rsidRDefault="003647A9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b/>
          <w:color w:val="000000"/>
          <w:sz w:val="20"/>
          <w:szCs w:val="20"/>
        </w:rPr>
        <w:t>2</w:t>
      </w:r>
      <w:r w:rsidR="002E6D23" w:rsidRPr="003647A9">
        <w:rPr>
          <w:rFonts w:ascii="Arial" w:hAnsi="Arial" w:cs="Arial"/>
          <w:b/>
          <w:color w:val="000000"/>
          <w:sz w:val="20"/>
          <w:szCs w:val="20"/>
        </w:rPr>
        <w:t>.Warunki ogólne zapytania:</w:t>
      </w:r>
      <w:r w:rsidR="002E6D23" w:rsidRPr="003647A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</w:rPr>
        <w:t xml:space="preserve">- </w:t>
      </w:r>
      <w:r w:rsidRPr="00FB1749">
        <w:rPr>
          <w:rFonts w:ascii="Arial" w:hAnsi="Arial" w:cs="Arial"/>
          <w:sz w:val="20"/>
          <w:szCs w:val="20"/>
          <w:lang w:eastAsia="pl-PL"/>
        </w:rPr>
        <w:t xml:space="preserve">Termin realizacji: sukcesywnie, od dnia udzielenia zamówienia 12 miesięcy. </w:t>
      </w:r>
      <w:r w:rsidRPr="00FB1749">
        <w:rPr>
          <w:rFonts w:ascii="Arial" w:hAnsi="Arial" w:cs="Arial"/>
          <w:sz w:val="20"/>
          <w:szCs w:val="20"/>
          <w:lang w:eastAsia="pl-PL"/>
        </w:rPr>
        <w:br/>
        <w:t xml:space="preserve">W przypadku niewykorzystania całego asortymentu i braku sprzeciwu Wykonawcy, Zamawiający zastrzega sobie prawo do jednokrotnego przedłużenia terminu obowiązywania zamówienia na okres nie dłuższy niż 6 miesięcy, bez zwiększania maksymalnej wartości zamówienia. Przedłużenie terminu obowiązywania zamówienia nie wymaga sporządzania aneksu do zamówienia lecz wystarczającym jest złożenie oświadczenie przez osobę wskazaną w zamówieniu ze strony Zamawiającego do jego realizacji.  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- M</w:t>
      </w:r>
      <w:r w:rsidR="00AD53FF">
        <w:rPr>
          <w:rFonts w:ascii="Arial" w:hAnsi="Arial" w:cs="Arial"/>
          <w:sz w:val="20"/>
          <w:szCs w:val="20"/>
          <w:lang w:eastAsia="pl-PL"/>
        </w:rPr>
        <w:t>inimum logistyczne 26</w:t>
      </w:r>
      <w:bookmarkStart w:id="0" w:name="_GoBack"/>
      <w:bookmarkEnd w:id="0"/>
      <w:r w:rsidRPr="00FB1749">
        <w:rPr>
          <w:rFonts w:ascii="Arial" w:hAnsi="Arial" w:cs="Arial"/>
          <w:sz w:val="20"/>
          <w:szCs w:val="20"/>
          <w:lang w:eastAsia="pl-PL"/>
        </w:rPr>
        <w:t>0,00zł.</w:t>
      </w:r>
    </w:p>
    <w:p w:rsidR="00FB1749" w:rsidRPr="00FB1749" w:rsidRDefault="00FB1749" w:rsidP="00FB1749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- Miejsce realizacji dostaw  dla Oddziałów TAURON Wytwarzanie S.A. - zgodnie z formułą DDP wg.  Incoterms 2020 </w:t>
      </w:r>
    </w:p>
    <w:p w:rsidR="00FB1749" w:rsidRPr="00FB1749" w:rsidRDefault="00FB1749" w:rsidP="00FB1749">
      <w:pPr>
        <w:pStyle w:val="Akapitzlist"/>
        <w:numPr>
          <w:ilvl w:val="0"/>
          <w:numId w:val="28"/>
        </w:num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Oddział: Elektrownia Jaworzno III: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III ul. Promienna 51, 43-603 Jaworzno, </w:t>
      </w:r>
      <w:r w:rsidRPr="00FB1749">
        <w:rPr>
          <w:rFonts w:ascii="Arial" w:hAnsi="Arial" w:cs="Arial"/>
          <w:color w:val="000000"/>
          <w:sz w:val="20"/>
          <w:szCs w:val="20"/>
        </w:rPr>
        <w:br/>
        <w:t xml:space="preserve">- magazyn Elektrownia Jaworzno II ul. Energetyków 15, 43-603 Jaworzno, </w:t>
      </w:r>
    </w:p>
    <w:p w:rsidR="00FB1749" w:rsidRPr="00FB1749" w:rsidRDefault="00FB1749" w:rsidP="00FB1749">
      <w:pPr>
        <w:ind w:left="360"/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b.    Oddział Elektrownia Łaziska, ul. Wyzwolenia 30, 43-170 Łaziska Górne,</w:t>
      </w:r>
    </w:p>
    <w:p w:rsidR="00FB1749" w:rsidRPr="00FB1749" w:rsidRDefault="00FB1749" w:rsidP="00FB1749">
      <w:pPr>
        <w:rPr>
          <w:rFonts w:ascii="Arial" w:hAnsi="Arial" w:cs="Arial"/>
          <w:color w:val="000000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t xml:space="preserve">          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c.    Oddział Elektrownia Łagisza, ul. Pokoju 14, 42-504 Będzin, </w:t>
      </w:r>
      <w:r w:rsidRPr="00FB174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FB1749">
        <w:rPr>
          <w:rFonts w:ascii="Arial" w:hAnsi="Arial" w:cs="Arial"/>
          <w:color w:val="000000"/>
          <w:sz w:val="20"/>
          <w:szCs w:val="20"/>
        </w:rPr>
        <w:t xml:space="preserve"> d.    Oddział Elektrownia Siersza, 32-541 Trzebinia.</w:t>
      </w:r>
    </w:p>
    <w:p w:rsidR="003647A9" w:rsidRPr="00FB1749" w:rsidRDefault="002E6D23" w:rsidP="003647A9">
      <w:pPr>
        <w:pStyle w:val="Akapitzlist"/>
        <w:widowControl w:val="0"/>
        <w:spacing w:line="276" w:lineRule="auto"/>
        <w:ind w:left="142"/>
        <w:contextualSpacing w:val="0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color w:val="000000"/>
          <w:sz w:val="20"/>
          <w:szCs w:val="20"/>
        </w:rPr>
        <w:br/>
      </w:r>
      <w:r w:rsidR="00FB1749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t>- transport na bazie DDP wg Incoterms 2020: TAURON</w:t>
      </w:r>
      <w:r w:rsidR="00AC3528" w:rsidRPr="00FB1749">
        <w:rPr>
          <w:rFonts w:ascii="Arial" w:hAnsi="Arial" w:cs="Arial"/>
          <w:sz w:val="20"/>
          <w:szCs w:val="20"/>
        </w:rPr>
        <w:t xml:space="preserve"> Wytwarzanie S.A.</w:t>
      </w:r>
      <w:r w:rsidR="00250F4E" w:rsidRPr="00FB1749">
        <w:rPr>
          <w:rFonts w:ascii="Arial" w:hAnsi="Arial" w:cs="Arial"/>
          <w:sz w:val="20"/>
          <w:szCs w:val="20"/>
        </w:rPr>
        <w:t xml:space="preserve"> </w:t>
      </w:r>
      <w:r w:rsidR="003647A9" w:rsidRPr="00FB1749">
        <w:rPr>
          <w:rFonts w:ascii="Arial" w:hAnsi="Arial" w:cs="Arial"/>
          <w:sz w:val="20"/>
          <w:szCs w:val="20"/>
        </w:rPr>
        <w:br/>
        <w:t>- termin związania ofertą: nie krótszy niż 30 dni</w:t>
      </w:r>
      <w:r w:rsidR="003647A9" w:rsidRPr="00FB1749">
        <w:rPr>
          <w:rStyle w:val="Odwoanieprzypisudolnego"/>
          <w:rFonts w:ascii="Arial" w:hAnsi="Arial" w:cs="Arial"/>
          <w:sz w:val="20"/>
          <w:szCs w:val="20"/>
        </w:rPr>
        <w:t>,</w:t>
      </w:r>
      <w:r w:rsidR="003647A9" w:rsidRPr="00FB1749">
        <w:rPr>
          <w:rFonts w:ascii="Arial" w:hAnsi="Arial" w:cs="Arial"/>
          <w:sz w:val="20"/>
          <w:szCs w:val="20"/>
        </w:rPr>
        <w:br/>
        <w:t>- warunki płatności przelew 30 dni od daty otrzymania faktury,</w:t>
      </w:r>
    </w:p>
    <w:p w:rsidR="003647A9" w:rsidRPr="00FB1749" w:rsidRDefault="00FB1749" w:rsidP="00FB1749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FB1749">
        <w:rPr>
          <w:rFonts w:ascii="Arial" w:hAnsi="Arial" w:cs="Arial"/>
          <w:sz w:val="20"/>
          <w:szCs w:val="20"/>
          <w:lang w:eastAsia="pl-PL"/>
        </w:rPr>
        <w:t xml:space="preserve">   </w:t>
      </w:r>
      <w:r w:rsidR="003647A9" w:rsidRPr="00FB1749">
        <w:rPr>
          <w:rFonts w:ascii="Arial" w:hAnsi="Arial" w:cs="Arial"/>
          <w:sz w:val="20"/>
          <w:szCs w:val="20"/>
        </w:rPr>
        <w:t>- wymagany okres gwarancji</w:t>
      </w:r>
      <w:r w:rsidR="00955E00" w:rsidRPr="00FB1749">
        <w:rPr>
          <w:rFonts w:ascii="Arial" w:hAnsi="Arial" w:cs="Arial"/>
          <w:sz w:val="20"/>
          <w:szCs w:val="20"/>
        </w:rPr>
        <w:t xml:space="preserve"> minimum</w:t>
      </w:r>
      <w:r w:rsidR="003647A9" w:rsidRPr="00FB1749">
        <w:rPr>
          <w:rFonts w:ascii="Arial" w:hAnsi="Arial" w:cs="Arial"/>
          <w:sz w:val="20"/>
          <w:szCs w:val="20"/>
        </w:rPr>
        <w:t xml:space="preserve"> 12 miesięcy od daty dostawy,</w:t>
      </w:r>
    </w:p>
    <w:p w:rsidR="00461B40" w:rsidRPr="00FB1749" w:rsidRDefault="003647A9" w:rsidP="003647A9">
      <w:pPr>
        <w:autoSpaceDE w:val="0"/>
        <w:autoSpaceDN w:val="0"/>
        <w:adjustRightInd w:val="0"/>
        <w:ind w:left="142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  <w:r w:rsidRPr="00FB1749">
        <w:rPr>
          <w:rFonts w:ascii="Arial" w:hAnsi="Arial" w:cs="Arial"/>
          <w:color w:val="000000"/>
          <w:sz w:val="20"/>
          <w:szCs w:val="20"/>
        </w:rPr>
        <w:t>- cena musi zawierać wszystkie koszty jakie poniesie Zamawiający z tytułu realizacji zamówienia.</w:t>
      </w:r>
    </w:p>
    <w:p w:rsidR="003647A9" w:rsidRPr="003647A9" w:rsidRDefault="003647A9" w:rsidP="00BB5B04">
      <w:pPr>
        <w:pStyle w:val="Akapitzlist"/>
        <w:rPr>
          <w:rFonts w:ascii="Arial" w:eastAsiaTheme="minorEastAsia" w:hAnsi="Arial" w:cs="Arial"/>
          <w:b/>
          <w:noProof/>
          <w:sz w:val="20"/>
          <w:szCs w:val="20"/>
          <w:lang w:eastAsia="pl-PL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</w:p>
    <w:p w:rsidR="00F1207D" w:rsidRPr="003647A9" w:rsidRDefault="00F1207D" w:rsidP="00F1207D">
      <w:pPr>
        <w:jc w:val="both"/>
        <w:rPr>
          <w:rFonts w:ascii="Arial" w:hAnsi="Arial" w:cs="Arial"/>
          <w:b/>
          <w:sz w:val="20"/>
          <w:szCs w:val="20"/>
        </w:rPr>
      </w:pPr>
      <w:r w:rsidRPr="003647A9">
        <w:rPr>
          <w:rFonts w:ascii="Arial" w:hAnsi="Arial" w:cs="Arial"/>
          <w:b/>
          <w:sz w:val="20"/>
          <w:szCs w:val="20"/>
        </w:rPr>
        <w:t>Zastrzeżenia, informacje dodatkowe: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sz w:val="20"/>
          <w:szCs w:val="20"/>
        </w:rPr>
        <w:t>informacje dotyczące Platformie Zakupowej Grupy TAURON, w tym składania ofert, podręczniki oraz filmy  instruktażowe dostępne są  w zakładce „Regulaminy i instrukcje”,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w razie wystąpienia problemów technicznych dotyczących Platformy Zakupowej, prosimy je zgłaszać na adres: </w:t>
      </w:r>
      <w:hyperlink r:id="rId8" w:history="1">
        <w:r w:rsidRPr="003647A9">
          <w:rPr>
            <w:rStyle w:val="Hipercze"/>
            <w:rFonts w:ascii="Arial" w:hAnsi="Arial" w:cs="Arial"/>
            <w:bCs/>
            <w:sz w:val="20"/>
            <w:szCs w:val="20"/>
          </w:rPr>
          <w:t>kontakt@swoz.tauron.pl</w:t>
        </w:r>
      </w:hyperlink>
      <w:r w:rsidRPr="003647A9">
        <w:rPr>
          <w:rFonts w:ascii="Arial" w:hAnsi="Arial" w:cs="Arial"/>
          <w:color w:val="1F497D"/>
          <w:sz w:val="20"/>
          <w:szCs w:val="20"/>
        </w:rPr>
        <w:t> 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oferty złożone przed upływem terminu nie są widoczne dla operatora, 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oferta zapisana, a nie złożona jest niewidoczna dla operatora,</w:t>
      </w:r>
    </w:p>
    <w:p w:rsidR="003647A9" w:rsidRP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Wykonawca, który złoży ofertę przed terminem, może dowolnie ją edytować, zmieniać bądź wycofać przed upływem tego terminu,</w:t>
      </w:r>
    </w:p>
    <w:p w:rsidR="003647A9" w:rsidRDefault="003647A9" w:rsidP="003647A9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sposób komunikacji pomiędzy Zamawiającym, a Wykonawcą winien odbywać się na Platformie Zakupowej SWOZ, przy użyciu zakładki „Korespondencja”. </w:t>
      </w:r>
    </w:p>
    <w:p w:rsidR="00100C77" w:rsidRPr="003C4F40" w:rsidRDefault="00100C77" w:rsidP="00100C77">
      <w:pPr>
        <w:pStyle w:val="Akapitzlist"/>
        <w:widowControl w:val="0"/>
        <w:numPr>
          <w:ilvl w:val="0"/>
          <w:numId w:val="24"/>
        </w:numPr>
        <w:contextualSpacing w:val="0"/>
        <w:jc w:val="both"/>
        <w:rPr>
          <w:rFonts w:cstheme="minorHAnsi"/>
        </w:rPr>
      </w:pPr>
      <w:r w:rsidRPr="003C4F40">
        <w:rPr>
          <w:rFonts w:cstheme="minorHAnsi"/>
        </w:rPr>
        <w:t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 </w:t>
      </w:r>
    </w:p>
    <w:p w:rsidR="00100C77" w:rsidRPr="003647A9" w:rsidRDefault="00100C77" w:rsidP="00100C77">
      <w:pPr>
        <w:pStyle w:val="Akapitzlist"/>
        <w:widowControl w:val="0"/>
        <w:spacing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spacing w:line="276" w:lineRule="auto"/>
        <w:contextualSpacing w:val="0"/>
        <w:rPr>
          <w:rFonts w:ascii="Arial" w:hAnsi="Arial" w:cs="Arial"/>
          <w:color w:val="000000"/>
          <w:sz w:val="20"/>
          <w:szCs w:val="20"/>
        </w:rPr>
      </w:pPr>
    </w:p>
    <w:p w:rsidR="003647A9" w:rsidRPr="003647A9" w:rsidRDefault="003647A9" w:rsidP="003647A9">
      <w:pPr>
        <w:pStyle w:val="Akapitzlist"/>
        <w:widowControl w:val="0"/>
        <w:numPr>
          <w:ilvl w:val="0"/>
          <w:numId w:val="26"/>
        </w:num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lastRenderedPageBreak/>
        <w:t xml:space="preserve">Zastrzeżenia: 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złożenie oferty jest równoznaczne z akceptacją warunków postępowania, wskazanych </w:t>
      </w:r>
      <w:r w:rsidRPr="003647A9">
        <w:rPr>
          <w:rFonts w:ascii="Arial" w:hAnsi="Arial" w:cs="Arial"/>
          <w:color w:val="000000"/>
          <w:sz w:val="20"/>
          <w:szCs w:val="20"/>
        </w:rPr>
        <w:br/>
        <w:t>w niniejszym zapytaniu (ogłoszeniu) oraz załącznikach do niego,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:rsidR="003647A9" w:rsidRPr="003647A9" w:rsidRDefault="003647A9" w:rsidP="003647A9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647A9">
        <w:rPr>
          <w:rFonts w:ascii="Arial" w:hAnsi="Arial" w:cs="Arial"/>
          <w:color w:val="000000"/>
          <w:sz w:val="20"/>
          <w:szCs w:val="2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:rsidR="000728F5" w:rsidRPr="003647A9" w:rsidRDefault="000728F5" w:rsidP="00221C7D">
      <w:pPr>
        <w:jc w:val="both"/>
        <w:rPr>
          <w:rFonts w:ascii="Arial" w:hAnsi="Arial" w:cs="Arial"/>
          <w:sz w:val="20"/>
          <w:szCs w:val="20"/>
        </w:rPr>
      </w:pPr>
    </w:p>
    <w:p w:rsidR="00633986" w:rsidRPr="003647A9" w:rsidRDefault="00633986" w:rsidP="00633986">
      <w:pPr>
        <w:jc w:val="both"/>
        <w:rPr>
          <w:rFonts w:ascii="Arial" w:hAnsi="Arial" w:cs="Arial"/>
          <w:sz w:val="20"/>
          <w:szCs w:val="20"/>
        </w:rPr>
      </w:pPr>
    </w:p>
    <w:sectPr w:rsidR="00633986" w:rsidRPr="00364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A2" w:rsidRDefault="001669A2" w:rsidP="00994DEE">
      <w:r>
        <w:separator/>
      </w:r>
    </w:p>
  </w:endnote>
  <w:endnote w:type="continuationSeparator" w:id="0">
    <w:p w:rsidR="001669A2" w:rsidRDefault="001669A2" w:rsidP="0099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A2" w:rsidRDefault="001669A2" w:rsidP="00994DEE">
      <w:r>
        <w:separator/>
      </w:r>
    </w:p>
  </w:footnote>
  <w:footnote w:type="continuationSeparator" w:id="0">
    <w:p w:rsidR="001669A2" w:rsidRDefault="001669A2" w:rsidP="00994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1BB"/>
    <w:multiLevelType w:val="hybridMultilevel"/>
    <w:tmpl w:val="B7DAD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80CB3"/>
    <w:multiLevelType w:val="hybridMultilevel"/>
    <w:tmpl w:val="398C3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E249C"/>
    <w:multiLevelType w:val="hybridMultilevel"/>
    <w:tmpl w:val="87681D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69521E"/>
    <w:multiLevelType w:val="hybridMultilevel"/>
    <w:tmpl w:val="2250BF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B21F37"/>
    <w:multiLevelType w:val="hybridMultilevel"/>
    <w:tmpl w:val="3F807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628E"/>
    <w:multiLevelType w:val="multilevel"/>
    <w:tmpl w:val="5542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51E1D"/>
    <w:multiLevelType w:val="hybridMultilevel"/>
    <w:tmpl w:val="598490B4"/>
    <w:lvl w:ilvl="0" w:tplc="5EC05D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1D5D9F"/>
    <w:multiLevelType w:val="hybridMultilevel"/>
    <w:tmpl w:val="9AEAAD1A"/>
    <w:lvl w:ilvl="0" w:tplc="7B607B7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21C26230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 w:tplc="21BED5D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 w:tplc="5BE2837C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 w:tplc="A3883FB8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 w:tplc="C5BE83F8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 w:tplc="2ED2A328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 w:tplc="A4561BE2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 w:tplc="F4A04FFA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9" w15:restartNumberingAfterBreak="0">
    <w:nsid w:val="23176264"/>
    <w:multiLevelType w:val="hybridMultilevel"/>
    <w:tmpl w:val="F3EAFF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24007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73660"/>
    <w:multiLevelType w:val="hybridMultilevel"/>
    <w:tmpl w:val="4D1E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82966"/>
    <w:multiLevelType w:val="hybridMultilevel"/>
    <w:tmpl w:val="8D2A260E"/>
    <w:lvl w:ilvl="0" w:tplc="F8686B2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3" w15:restartNumberingAfterBreak="0">
    <w:nsid w:val="2B761A8B"/>
    <w:multiLevelType w:val="hybridMultilevel"/>
    <w:tmpl w:val="F0E62EAC"/>
    <w:lvl w:ilvl="0" w:tplc="F2683CD4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4" w15:restartNumberingAfterBreak="0">
    <w:nsid w:val="31565B13"/>
    <w:multiLevelType w:val="hybridMultilevel"/>
    <w:tmpl w:val="61E05DA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D2BCD"/>
    <w:multiLevelType w:val="hybridMultilevel"/>
    <w:tmpl w:val="272638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03AF5"/>
    <w:multiLevelType w:val="hybridMultilevel"/>
    <w:tmpl w:val="5992C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F230DEA"/>
    <w:multiLevelType w:val="hybridMultilevel"/>
    <w:tmpl w:val="2898ADE4"/>
    <w:lvl w:ilvl="0" w:tplc="D53A88A2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0A2EF5"/>
    <w:multiLevelType w:val="hybridMultilevel"/>
    <w:tmpl w:val="6492D4AE"/>
    <w:lvl w:ilvl="0" w:tplc="0442D45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772E4"/>
    <w:multiLevelType w:val="hybridMultilevel"/>
    <w:tmpl w:val="B88C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E752A"/>
    <w:multiLevelType w:val="hybridMultilevel"/>
    <w:tmpl w:val="6E88F078"/>
    <w:lvl w:ilvl="0" w:tplc="9AC633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906A0E"/>
    <w:multiLevelType w:val="hybridMultilevel"/>
    <w:tmpl w:val="89D2B8BA"/>
    <w:lvl w:ilvl="0" w:tplc="47BA1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D4FC9"/>
    <w:multiLevelType w:val="hybridMultilevel"/>
    <w:tmpl w:val="A2D6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F1559A"/>
    <w:multiLevelType w:val="hybridMultilevel"/>
    <w:tmpl w:val="89888F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A300C1"/>
    <w:multiLevelType w:val="hybridMultilevel"/>
    <w:tmpl w:val="DA0C9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4"/>
  </w:num>
  <w:num w:numId="6">
    <w:abstractNumId w:val="25"/>
  </w:num>
  <w:num w:numId="7">
    <w:abstractNumId w:val="10"/>
  </w:num>
  <w:num w:numId="8">
    <w:abstractNumId w:val="18"/>
  </w:num>
  <w:num w:numId="9">
    <w:abstractNumId w:val="15"/>
  </w:num>
  <w:num w:numId="10">
    <w:abstractNumId w:val="7"/>
  </w:num>
  <w:num w:numId="11">
    <w:abstractNumId w:val="9"/>
  </w:num>
  <w:num w:numId="12">
    <w:abstractNumId w:val="26"/>
  </w:num>
  <w:num w:numId="13">
    <w:abstractNumId w:val="19"/>
  </w:num>
  <w:num w:numId="14">
    <w:abstractNumId w:val="8"/>
  </w:num>
  <w:num w:numId="15">
    <w:abstractNumId w:val="16"/>
  </w:num>
  <w:num w:numId="16">
    <w:abstractNumId w:val="11"/>
  </w:num>
  <w:num w:numId="17">
    <w:abstractNumId w:val="24"/>
  </w:num>
  <w:num w:numId="18">
    <w:abstractNumId w:val="12"/>
  </w:num>
  <w:num w:numId="19">
    <w:abstractNumId w:val="13"/>
  </w:num>
  <w:num w:numId="20">
    <w:abstractNumId w:val="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1"/>
  </w:num>
  <w:num w:numId="24">
    <w:abstractNumId w:val="20"/>
  </w:num>
  <w:num w:numId="25">
    <w:abstractNumId w:val="1"/>
  </w:num>
  <w:num w:numId="26">
    <w:abstractNumId w:val="14"/>
  </w:num>
  <w:num w:numId="27">
    <w:abstractNumId w:val="0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29"/>
    <w:rsid w:val="000034D5"/>
    <w:rsid w:val="000161C3"/>
    <w:rsid w:val="0002792A"/>
    <w:rsid w:val="00046870"/>
    <w:rsid w:val="000533ED"/>
    <w:rsid w:val="00053839"/>
    <w:rsid w:val="0005584F"/>
    <w:rsid w:val="00056E3C"/>
    <w:rsid w:val="000712DF"/>
    <w:rsid w:val="000728F5"/>
    <w:rsid w:val="000763D6"/>
    <w:rsid w:val="00093481"/>
    <w:rsid w:val="000935B6"/>
    <w:rsid w:val="000A6EDF"/>
    <w:rsid w:val="000A7C53"/>
    <w:rsid w:val="000B29FC"/>
    <w:rsid w:val="000B3934"/>
    <w:rsid w:val="000B4AE3"/>
    <w:rsid w:val="000B5D64"/>
    <w:rsid w:val="000B6798"/>
    <w:rsid w:val="000D2E6E"/>
    <w:rsid w:val="000D78FC"/>
    <w:rsid w:val="000E172F"/>
    <w:rsid w:val="000E1B75"/>
    <w:rsid w:val="000E422B"/>
    <w:rsid w:val="000F4600"/>
    <w:rsid w:val="00100C77"/>
    <w:rsid w:val="00101131"/>
    <w:rsid w:val="001139B2"/>
    <w:rsid w:val="00122444"/>
    <w:rsid w:val="0013523D"/>
    <w:rsid w:val="00136531"/>
    <w:rsid w:val="001412EC"/>
    <w:rsid w:val="001431AB"/>
    <w:rsid w:val="001669A2"/>
    <w:rsid w:val="00184EB3"/>
    <w:rsid w:val="001A342A"/>
    <w:rsid w:val="001B23A7"/>
    <w:rsid w:val="001C1B57"/>
    <w:rsid w:val="001C2045"/>
    <w:rsid w:val="001D018E"/>
    <w:rsid w:val="001D2477"/>
    <w:rsid w:val="001D5D35"/>
    <w:rsid w:val="001E2FA0"/>
    <w:rsid w:val="001E413B"/>
    <w:rsid w:val="001F0CAD"/>
    <w:rsid w:val="002043D0"/>
    <w:rsid w:val="00217C36"/>
    <w:rsid w:val="00221C7D"/>
    <w:rsid w:val="00226335"/>
    <w:rsid w:val="002271E3"/>
    <w:rsid w:val="00234C52"/>
    <w:rsid w:val="002351D9"/>
    <w:rsid w:val="00242233"/>
    <w:rsid w:val="00250F4E"/>
    <w:rsid w:val="0025171F"/>
    <w:rsid w:val="00252FA4"/>
    <w:rsid w:val="0025485B"/>
    <w:rsid w:val="00257832"/>
    <w:rsid w:val="002914E5"/>
    <w:rsid w:val="00292238"/>
    <w:rsid w:val="00294566"/>
    <w:rsid w:val="00297B80"/>
    <w:rsid w:val="002A65C8"/>
    <w:rsid w:val="002B0CC6"/>
    <w:rsid w:val="002C0D0C"/>
    <w:rsid w:val="002C2B71"/>
    <w:rsid w:val="002C4F70"/>
    <w:rsid w:val="002D47D2"/>
    <w:rsid w:val="002D5926"/>
    <w:rsid w:val="002E0BC6"/>
    <w:rsid w:val="002E1CCE"/>
    <w:rsid w:val="002E3E8C"/>
    <w:rsid w:val="002E5546"/>
    <w:rsid w:val="002E6D23"/>
    <w:rsid w:val="003151F4"/>
    <w:rsid w:val="00337967"/>
    <w:rsid w:val="003420F0"/>
    <w:rsid w:val="00342B69"/>
    <w:rsid w:val="00343E93"/>
    <w:rsid w:val="00360BAF"/>
    <w:rsid w:val="00362B0A"/>
    <w:rsid w:val="0036354C"/>
    <w:rsid w:val="003647A9"/>
    <w:rsid w:val="00370EAA"/>
    <w:rsid w:val="0037267E"/>
    <w:rsid w:val="00373571"/>
    <w:rsid w:val="003764EE"/>
    <w:rsid w:val="00381EF4"/>
    <w:rsid w:val="00383384"/>
    <w:rsid w:val="00383971"/>
    <w:rsid w:val="00384FF7"/>
    <w:rsid w:val="00386111"/>
    <w:rsid w:val="003867C8"/>
    <w:rsid w:val="00390444"/>
    <w:rsid w:val="0039449E"/>
    <w:rsid w:val="00397792"/>
    <w:rsid w:val="003A25FE"/>
    <w:rsid w:val="003A56C3"/>
    <w:rsid w:val="003B3C89"/>
    <w:rsid w:val="003B7A9E"/>
    <w:rsid w:val="003C4F40"/>
    <w:rsid w:val="003C5ABD"/>
    <w:rsid w:val="003C7464"/>
    <w:rsid w:val="003D5C4C"/>
    <w:rsid w:val="003D6143"/>
    <w:rsid w:val="003E0F16"/>
    <w:rsid w:val="003E6090"/>
    <w:rsid w:val="003F250B"/>
    <w:rsid w:val="004134CD"/>
    <w:rsid w:val="00420246"/>
    <w:rsid w:val="004225F2"/>
    <w:rsid w:val="004228F0"/>
    <w:rsid w:val="00425F1D"/>
    <w:rsid w:val="004309F9"/>
    <w:rsid w:val="00435C07"/>
    <w:rsid w:val="00444554"/>
    <w:rsid w:val="00460A0C"/>
    <w:rsid w:val="00461B40"/>
    <w:rsid w:val="00465847"/>
    <w:rsid w:val="00473C76"/>
    <w:rsid w:val="004857F6"/>
    <w:rsid w:val="00486F8F"/>
    <w:rsid w:val="0049003B"/>
    <w:rsid w:val="00492EF1"/>
    <w:rsid w:val="004A77E6"/>
    <w:rsid w:val="004C0118"/>
    <w:rsid w:val="004C20EE"/>
    <w:rsid w:val="004F56F9"/>
    <w:rsid w:val="004F700B"/>
    <w:rsid w:val="00505AFB"/>
    <w:rsid w:val="00513F86"/>
    <w:rsid w:val="005201C2"/>
    <w:rsid w:val="00534FF6"/>
    <w:rsid w:val="00544879"/>
    <w:rsid w:val="00550D57"/>
    <w:rsid w:val="00556D12"/>
    <w:rsid w:val="00557688"/>
    <w:rsid w:val="0056577F"/>
    <w:rsid w:val="005679CF"/>
    <w:rsid w:val="00585B30"/>
    <w:rsid w:val="005A45ED"/>
    <w:rsid w:val="005A5932"/>
    <w:rsid w:val="005B1852"/>
    <w:rsid w:val="005B1C48"/>
    <w:rsid w:val="005B4477"/>
    <w:rsid w:val="005B62AB"/>
    <w:rsid w:val="005D46A3"/>
    <w:rsid w:val="005E1BCA"/>
    <w:rsid w:val="005E66CF"/>
    <w:rsid w:val="005F5ED6"/>
    <w:rsid w:val="00600FD8"/>
    <w:rsid w:val="006046B6"/>
    <w:rsid w:val="00633986"/>
    <w:rsid w:val="00644942"/>
    <w:rsid w:val="00655610"/>
    <w:rsid w:val="00667547"/>
    <w:rsid w:val="0068679E"/>
    <w:rsid w:val="00686CFA"/>
    <w:rsid w:val="006A0741"/>
    <w:rsid w:val="006A76E2"/>
    <w:rsid w:val="006B65FC"/>
    <w:rsid w:val="006B6CDA"/>
    <w:rsid w:val="006C4D0D"/>
    <w:rsid w:val="006C6418"/>
    <w:rsid w:val="006C79A3"/>
    <w:rsid w:val="006D372F"/>
    <w:rsid w:val="006F7DAB"/>
    <w:rsid w:val="00707CD1"/>
    <w:rsid w:val="00710D3F"/>
    <w:rsid w:val="007119C3"/>
    <w:rsid w:val="00713406"/>
    <w:rsid w:val="0071650B"/>
    <w:rsid w:val="00724F50"/>
    <w:rsid w:val="0072560B"/>
    <w:rsid w:val="00727B61"/>
    <w:rsid w:val="00730132"/>
    <w:rsid w:val="00731C86"/>
    <w:rsid w:val="0074145E"/>
    <w:rsid w:val="00783EC7"/>
    <w:rsid w:val="0078530E"/>
    <w:rsid w:val="00794FBC"/>
    <w:rsid w:val="007A0C28"/>
    <w:rsid w:val="007D0529"/>
    <w:rsid w:val="007D2445"/>
    <w:rsid w:val="007D7296"/>
    <w:rsid w:val="00825964"/>
    <w:rsid w:val="0083731D"/>
    <w:rsid w:val="008446FC"/>
    <w:rsid w:val="00856E27"/>
    <w:rsid w:val="0087090F"/>
    <w:rsid w:val="00876F43"/>
    <w:rsid w:val="00881220"/>
    <w:rsid w:val="008961A6"/>
    <w:rsid w:val="008A00BD"/>
    <w:rsid w:val="008A76FC"/>
    <w:rsid w:val="008B4AB4"/>
    <w:rsid w:val="008B69BA"/>
    <w:rsid w:val="008B71B6"/>
    <w:rsid w:val="008B7B33"/>
    <w:rsid w:val="008C34E5"/>
    <w:rsid w:val="008D754D"/>
    <w:rsid w:val="008F009A"/>
    <w:rsid w:val="00914041"/>
    <w:rsid w:val="00914A4A"/>
    <w:rsid w:val="0093517F"/>
    <w:rsid w:val="009459D8"/>
    <w:rsid w:val="00953B73"/>
    <w:rsid w:val="00955E00"/>
    <w:rsid w:val="0096512D"/>
    <w:rsid w:val="00994DEE"/>
    <w:rsid w:val="009A1738"/>
    <w:rsid w:val="009A6491"/>
    <w:rsid w:val="009A6B19"/>
    <w:rsid w:val="009D250B"/>
    <w:rsid w:val="009E1BC2"/>
    <w:rsid w:val="009F2C75"/>
    <w:rsid w:val="009F4011"/>
    <w:rsid w:val="00A159EE"/>
    <w:rsid w:val="00A25E7D"/>
    <w:rsid w:val="00A553CA"/>
    <w:rsid w:val="00A63EBB"/>
    <w:rsid w:val="00A650D6"/>
    <w:rsid w:val="00A74810"/>
    <w:rsid w:val="00A748DE"/>
    <w:rsid w:val="00A846D3"/>
    <w:rsid w:val="00A95551"/>
    <w:rsid w:val="00AA2BB3"/>
    <w:rsid w:val="00AA3BA1"/>
    <w:rsid w:val="00AA4E51"/>
    <w:rsid w:val="00AA5C77"/>
    <w:rsid w:val="00AA63A9"/>
    <w:rsid w:val="00AB0DE3"/>
    <w:rsid w:val="00AB274A"/>
    <w:rsid w:val="00AB4BA0"/>
    <w:rsid w:val="00AC04A4"/>
    <w:rsid w:val="00AC09C9"/>
    <w:rsid w:val="00AC3528"/>
    <w:rsid w:val="00AD0267"/>
    <w:rsid w:val="00AD53FF"/>
    <w:rsid w:val="00AF3F94"/>
    <w:rsid w:val="00B02FB5"/>
    <w:rsid w:val="00B13C19"/>
    <w:rsid w:val="00B1454E"/>
    <w:rsid w:val="00B16B70"/>
    <w:rsid w:val="00B30827"/>
    <w:rsid w:val="00B40530"/>
    <w:rsid w:val="00B504F4"/>
    <w:rsid w:val="00B61157"/>
    <w:rsid w:val="00B611CB"/>
    <w:rsid w:val="00B612E2"/>
    <w:rsid w:val="00B639ED"/>
    <w:rsid w:val="00B7027D"/>
    <w:rsid w:val="00B71C93"/>
    <w:rsid w:val="00B8221B"/>
    <w:rsid w:val="00B87677"/>
    <w:rsid w:val="00B9007C"/>
    <w:rsid w:val="00B92C2C"/>
    <w:rsid w:val="00B94254"/>
    <w:rsid w:val="00B95A34"/>
    <w:rsid w:val="00BA1A3A"/>
    <w:rsid w:val="00BB5B04"/>
    <w:rsid w:val="00BB789C"/>
    <w:rsid w:val="00BD3E7C"/>
    <w:rsid w:val="00C01B47"/>
    <w:rsid w:val="00C220E1"/>
    <w:rsid w:val="00C22BA3"/>
    <w:rsid w:val="00C25D0B"/>
    <w:rsid w:val="00C2633A"/>
    <w:rsid w:val="00C3008F"/>
    <w:rsid w:val="00C361C4"/>
    <w:rsid w:val="00C36F96"/>
    <w:rsid w:val="00C45C4B"/>
    <w:rsid w:val="00C51127"/>
    <w:rsid w:val="00C57B5C"/>
    <w:rsid w:val="00C60F74"/>
    <w:rsid w:val="00C627F2"/>
    <w:rsid w:val="00C9717F"/>
    <w:rsid w:val="00CA50A8"/>
    <w:rsid w:val="00CA6804"/>
    <w:rsid w:val="00CC7702"/>
    <w:rsid w:val="00CD1BDB"/>
    <w:rsid w:val="00CD3288"/>
    <w:rsid w:val="00CE7BF9"/>
    <w:rsid w:val="00CF16A6"/>
    <w:rsid w:val="00D100CE"/>
    <w:rsid w:val="00D24239"/>
    <w:rsid w:val="00D61E0F"/>
    <w:rsid w:val="00D6523D"/>
    <w:rsid w:val="00D7200B"/>
    <w:rsid w:val="00D7206C"/>
    <w:rsid w:val="00D7308E"/>
    <w:rsid w:val="00D7388F"/>
    <w:rsid w:val="00D80A08"/>
    <w:rsid w:val="00D8329A"/>
    <w:rsid w:val="00D86DC6"/>
    <w:rsid w:val="00D94776"/>
    <w:rsid w:val="00DC49BC"/>
    <w:rsid w:val="00DC5601"/>
    <w:rsid w:val="00DC73AD"/>
    <w:rsid w:val="00DD1624"/>
    <w:rsid w:val="00DD5E14"/>
    <w:rsid w:val="00DE725F"/>
    <w:rsid w:val="00DE797A"/>
    <w:rsid w:val="00DF2A93"/>
    <w:rsid w:val="00E13A99"/>
    <w:rsid w:val="00E157E4"/>
    <w:rsid w:val="00E213C8"/>
    <w:rsid w:val="00E526A6"/>
    <w:rsid w:val="00E72054"/>
    <w:rsid w:val="00E80DEE"/>
    <w:rsid w:val="00E8791C"/>
    <w:rsid w:val="00E91164"/>
    <w:rsid w:val="00ED1617"/>
    <w:rsid w:val="00ED222D"/>
    <w:rsid w:val="00ED7C71"/>
    <w:rsid w:val="00EF18C9"/>
    <w:rsid w:val="00F01B84"/>
    <w:rsid w:val="00F04815"/>
    <w:rsid w:val="00F1207D"/>
    <w:rsid w:val="00F20E90"/>
    <w:rsid w:val="00F27839"/>
    <w:rsid w:val="00F278E8"/>
    <w:rsid w:val="00F46D55"/>
    <w:rsid w:val="00F5055D"/>
    <w:rsid w:val="00F5400F"/>
    <w:rsid w:val="00F61B18"/>
    <w:rsid w:val="00F64245"/>
    <w:rsid w:val="00F6570A"/>
    <w:rsid w:val="00F85AE2"/>
    <w:rsid w:val="00FA27DF"/>
    <w:rsid w:val="00FA29D9"/>
    <w:rsid w:val="00FB1749"/>
    <w:rsid w:val="00FB2806"/>
    <w:rsid w:val="00FB5164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C020D"/>
  <w15:chartTrackingRefBased/>
  <w15:docId w15:val="{D8EE62D0-2131-415B-88B4-5A158F39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529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link w:val="Nagwek2Znak"/>
    <w:uiPriority w:val="9"/>
    <w:qFormat/>
    <w:rsid w:val="00486F8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D0529"/>
    <w:rPr>
      <w:color w:val="0563C1"/>
      <w:u w:val="single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7D05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1C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1C7D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1C7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21C7D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50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F25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50B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B71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basedOn w:val="Domylnaczcionkaakapitu"/>
    <w:link w:val="Akapitzlist"/>
    <w:uiPriority w:val="34"/>
    <w:qFormat/>
    <w:locked/>
    <w:rsid w:val="002E6D23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rsid w:val="00486F8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woz.taur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86FEE-62BB-4CAB-886D-34658820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Kościelniak Rozalia (TW)</cp:lastModifiedBy>
  <cp:revision>168</cp:revision>
  <dcterms:created xsi:type="dcterms:W3CDTF">2021-03-29T07:17:00Z</dcterms:created>
  <dcterms:modified xsi:type="dcterms:W3CDTF">2024-01-05T09:36:00Z</dcterms:modified>
</cp:coreProperties>
</file>