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E10B4" w14:textId="77777777" w:rsidR="00681B8A" w:rsidRPr="00813B7E" w:rsidRDefault="00681B8A" w:rsidP="00681B8A">
      <w:pPr>
        <w:keepNext/>
        <w:spacing w:line="300" w:lineRule="auto"/>
        <w:jc w:val="center"/>
        <w:outlineLvl w:val="0"/>
        <w:rPr>
          <w:b/>
          <w:bCs/>
          <w:kern w:val="32"/>
        </w:rPr>
      </w:pPr>
      <w:r w:rsidRPr="00813B7E">
        <w:rPr>
          <w:b/>
          <w:bCs/>
          <w:kern w:val="32"/>
        </w:rPr>
        <w:t>OPIS PRZEDMIOTU ZAMÓWIENIA (O.P.Z.)</w:t>
      </w:r>
    </w:p>
    <w:p w14:paraId="1283A362" w14:textId="77777777" w:rsidR="00681B8A" w:rsidRPr="00813B7E" w:rsidRDefault="00681B8A" w:rsidP="00681B8A">
      <w:pPr>
        <w:spacing w:line="259" w:lineRule="auto"/>
      </w:pPr>
      <w:r w:rsidRPr="00813B7E">
        <w:t xml:space="preserve">                        </w:t>
      </w:r>
      <w:r w:rsidRPr="00813B7E">
        <w:rPr>
          <w:sz w:val="20"/>
        </w:rPr>
        <w:t xml:space="preserve"> </w:t>
      </w:r>
    </w:p>
    <w:p w14:paraId="42FD1D25" w14:textId="5D89A253" w:rsidR="0005633C" w:rsidRPr="0005633C" w:rsidRDefault="00681B8A" w:rsidP="00AE40B2">
      <w:pPr>
        <w:jc w:val="center"/>
        <w:rPr>
          <w:b/>
          <w:i/>
        </w:rPr>
      </w:pPr>
      <w:r w:rsidRPr="006675B3">
        <w:rPr>
          <w:b/>
          <w:bCs/>
          <w:i/>
          <w:iCs/>
        </w:rPr>
        <w:t>„</w:t>
      </w:r>
      <w:r w:rsidR="00487C5C">
        <w:rPr>
          <w:b/>
          <w:bCs/>
          <w:i/>
          <w:iCs/>
        </w:rPr>
        <w:t>EW Przewóz</w:t>
      </w:r>
      <w:r w:rsidR="00487C5C" w:rsidRPr="00487C5C">
        <w:rPr>
          <w:b/>
          <w:bCs/>
          <w:i/>
          <w:iCs/>
        </w:rPr>
        <w:t xml:space="preserve"> - Naprawa bramy dwuskrzydłowej do hali maszyn </w:t>
      </w:r>
      <w:r w:rsidR="00487C5C">
        <w:rPr>
          <w:b/>
          <w:bCs/>
          <w:i/>
          <w:iCs/>
        </w:rPr>
        <w:t>–</w:t>
      </w:r>
      <w:r w:rsidR="00487C5C" w:rsidRPr="00487C5C">
        <w:rPr>
          <w:b/>
          <w:bCs/>
          <w:i/>
          <w:iCs/>
        </w:rPr>
        <w:t xml:space="preserve"> wymia</w:t>
      </w:r>
      <w:r w:rsidR="00487C5C">
        <w:rPr>
          <w:b/>
          <w:bCs/>
          <w:i/>
          <w:iCs/>
        </w:rPr>
        <w:t>na blachy stalowej na obornicką z malowaniem całości</w:t>
      </w:r>
      <w:r w:rsidR="00793B3A">
        <w:rPr>
          <w:b/>
          <w:i/>
        </w:rPr>
        <w:t>”</w:t>
      </w:r>
    </w:p>
    <w:p w14:paraId="5F1F9FD8" w14:textId="0F8D439B" w:rsidR="00681B8A" w:rsidRPr="006675B3" w:rsidRDefault="00681B8A" w:rsidP="00681B8A">
      <w:pPr>
        <w:jc w:val="center"/>
        <w:rPr>
          <w:b/>
          <w:i/>
        </w:rPr>
      </w:pPr>
    </w:p>
    <w:p w14:paraId="5B4418FA" w14:textId="77777777" w:rsidR="00681B8A" w:rsidRPr="00813B7E" w:rsidRDefault="00681B8A" w:rsidP="00681B8A">
      <w:pPr>
        <w:spacing w:line="265" w:lineRule="auto"/>
        <w:jc w:val="center"/>
      </w:pPr>
      <w:r w:rsidRPr="00813B7E">
        <w:rPr>
          <w:b/>
        </w:rPr>
        <w:t xml:space="preserve"> </w:t>
      </w:r>
    </w:p>
    <w:p w14:paraId="5E7F2428" w14:textId="287414F4" w:rsidR="00681B8A" w:rsidRPr="00487C5C" w:rsidRDefault="00681B8A" w:rsidP="00681B8A">
      <w:pPr>
        <w:numPr>
          <w:ilvl w:val="0"/>
          <w:numId w:val="4"/>
        </w:numPr>
        <w:spacing w:line="265" w:lineRule="auto"/>
        <w:ind w:left="426"/>
        <w:contextualSpacing/>
      </w:pPr>
      <w:r w:rsidRPr="00813B7E">
        <w:rPr>
          <w:b/>
        </w:rPr>
        <w:t>ZAMIERZONY CEL</w:t>
      </w:r>
    </w:p>
    <w:p w14:paraId="08549F6C" w14:textId="77777777" w:rsidR="00487C5C" w:rsidRPr="00622DB8" w:rsidRDefault="00487C5C" w:rsidP="00487C5C">
      <w:pPr>
        <w:spacing w:line="265" w:lineRule="auto"/>
        <w:ind w:left="426" w:firstLine="0"/>
        <w:contextualSpacing/>
      </w:pPr>
    </w:p>
    <w:p w14:paraId="340C9D90" w14:textId="128B84DC" w:rsidR="00622DB8" w:rsidRPr="00487C5C" w:rsidRDefault="00487C5C" w:rsidP="00622DB8">
      <w:pPr>
        <w:spacing w:line="265" w:lineRule="auto"/>
        <w:contextualSpacing/>
      </w:pPr>
      <w:r w:rsidRPr="00487C5C">
        <w:rPr>
          <w:bCs/>
          <w:iCs/>
        </w:rPr>
        <w:t>Naprawa bramy dwuskrzydłowej do hali maszyn – wymiana blachy stalowej na obornicką z malowaniem całości</w:t>
      </w:r>
      <w:r>
        <w:rPr>
          <w:bCs/>
          <w:iCs/>
        </w:rPr>
        <w:t>.</w:t>
      </w:r>
    </w:p>
    <w:p w14:paraId="22FC5EA3" w14:textId="77777777" w:rsidR="002E0675" w:rsidRPr="002E0675" w:rsidRDefault="002E0675" w:rsidP="00622DB8">
      <w:pPr>
        <w:ind w:left="0" w:firstLine="0"/>
      </w:pPr>
    </w:p>
    <w:p w14:paraId="24BB2018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</w:pPr>
      <w:r w:rsidRPr="00813B7E">
        <w:rPr>
          <w:b/>
        </w:rPr>
        <w:t>OBIEKTY PRZEDMIOTU ZAMÓWIENIA</w:t>
      </w:r>
    </w:p>
    <w:p w14:paraId="39CB0020" w14:textId="77777777" w:rsidR="00681B8A" w:rsidRPr="00813B7E" w:rsidRDefault="00681B8A" w:rsidP="00681B8A">
      <w:pPr>
        <w:spacing w:line="265" w:lineRule="auto"/>
      </w:pPr>
    </w:p>
    <w:p w14:paraId="3BD0A970" w14:textId="460F0214" w:rsidR="00681B8A" w:rsidRDefault="006A37CA" w:rsidP="00681B8A">
      <w:pPr>
        <w:spacing w:line="265" w:lineRule="auto"/>
      </w:pPr>
      <w:r>
        <w:t xml:space="preserve">Elektrownia Wodna </w:t>
      </w:r>
      <w:r w:rsidR="00AF7956">
        <w:t>Przewóz</w:t>
      </w:r>
      <w:r w:rsidR="00A73EAF">
        <w:t xml:space="preserve"> </w:t>
      </w:r>
      <w:r w:rsidR="003E2C5C">
        <w:t xml:space="preserve"> </w:t>
      </w:r>
    </w:p>
    <w:p w14:paraId="668E7E6C" w14:textId="77777777" w:rsidR="00A73EAF" w:rsidRDefault="00A73EAF" w:rsidP="00A73EAF">
      <w:pPr>
        <w:spacing w:line="265" w:lineRule="auto"/>
      </w:pPr>
      <w:r>
        <w:t xml:space="preserve">30-709 Kraków </w:t>
      </w:r>
    </w:p>
    <w:p w14:paraId="0394F058" w14:textId="38A494E3" w:rsidR="00A73EAF" w:rsidRDefault="00A73EAF" w:rsidP="00A73EAF">
      <w:pPr>
        <w:spacing w:line="265" w:lineRule="auto"/>
      </w:pPr>
      <w:r>
        <w:t xml:space="preserve">Ul. </w:t>
      </w:r>
      <w:r w:rsidR="002E0675">
        <w:t>Dymarek</w:t>
      </w:r>
    </w:p>
    <w:p w14:paraId="266709AC" w14:textId="77777777" w:rsidR="006A37CA" w:rsidRPr="00813B7E" w:rsidRDefault="006A37CA" w:rsidP="00681B8A">
      <w:pPr>
        <w:spacing w:line="265" w:lineRule="auto"/>
        <w:rPr>
          <w:color w:val="FF0000"/>
        </w:rPr>
      </w:pPr>
    </w:p>
    <w:p w14:paraId="59EADC7B" w14:textId="77777777" w:rsidR="00681B8A" w:rsidRPr="00813B7E" w:rsidRDefault="00681B8A" w:rsidP="00681B8A">
      <w:pPr>
        <w:spacing w:line="265" w:lineRule="auto"/>
      </w:pPr>
    </w:p>
    <w:p w14:paraId="22194216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  <w:rPr>
          <w:b/>
        </w:rPr>
      </w:pPr>
      <w:r w:rsidRPr="00813B7E">
        <w:rPr>
          <w:b/>
        </w:rPr>
        <w:t>ZAKRES KONTROLI I REALIZACJI ZAMÓWIENIA</w:t>
      </w:r>
    </w:p>
    <w:p w14:paraId="743B4A57" w14:textId="77777777" w:rsidR="007C4B41" w:rsidRPr="007C4B41" w:rsidRDefault="007C4B41" w:rsidP="007C4B41"/>
    <w:p w14:paraId="2343BC1D" w14:textId="490220F7" w:rsidR="007C4B41" w:rsidRDefault="00A73EAF" w:rsidP="00487C5C">
      <w:pPr>
        <w:spacing w:line="265" w:lineRule="auto"/>
        <w:contextualSpacing/>
      </w:pPr>
      <w:r w:rsidRPr="00A73EAF">
        <w:t>Wykonanie</w:t>
      </w:r>
      <w:r w:rsidR="00487C5C">
        <w:t xml:space="preserve"> </w:t>
      </w:r>
      <w:r w:rsidR="00487C5C">
        <w:rPr>
          <w:bCs/>
          <w:iCs/>
        </w:rPr>
        <w:t>naprawy</w:t>
      </w:r>
      <w:r w:rsidR="00487C5C" w:rsidRPr="00487C5C">
        <w:rPr>
          <w:bCs/>
          <w:iCs/>
        </w:rPr>
        <w:t xml:space="preserve"> bramy dwuskrzydłowej do hali maszyn – wymiana blachy stalowej na obornicką z malowaniem całości</w:t>
      </w:r>
      <w:r w:rsidR="009943F4">
        <w:t>:</w:t>
      </w:r>
    </w:p>
    <w:p w14:paraId="51EBA36A" w14:textId="4CBBB366" w:rsidR="009943F4" w:rsidRDefault="009943F4" w:rsidP="007C4B41"/>
    <w:p w14:paraId="57DE3AD4" w14:textId="452DF9FD" w:rsidR="009943F4" w:rsidRDefault="009943F4" w:rsidP="00C859A8">
      <w:r>
        <w:t xml:space="preserve">- Przed rozpoczęciem prac </w:t>
      </w:r>
      <w:r w:rsidR="00AE40B2">
        <w:t>W</w:t>
      </w:r>
      <w:r>
        <w:t xml:space="preserve">ykonawca zobowiązany jest do przedłożenia </w:t>
      </w:r>
      <w:r w:rsidR="00AE40B2">
        <w:t>Z</w:t>
      </w:r>
      <w:r>
        <w:t>amawiającemu deklaracji materiał</w:t>
      </w:r>
      <w:r w:rsidR="0067772C">
        <w:t xml:space="preserve">owych </w:t>
      </w:r>
      <w:r w:rsidR="00FA4985">
        <w:t xml:space="preserve">celem zatwierdzenia. </w:t>
      </w:r>
    </w:p>
    <w:p w14:paraId="6C3078DC" w14:textId="2CCA183E" w:rsidR="009943F4" w:rsidRPr="007C4B41" w:rsidRDefault="009943F4" w:rsidP="007C4B41">
      <w:pPr>
        <w:rPr>
          <w:b/>
          <w:i/>
        </w:rPr>
      </w:pPr>
      <w:r>
        <w:t xml:space="preserve">- </w:t>
      </w:r>
      <w:r w:rsidR="00AE40B2">
        <w:t>S</w:t>
      </w:r>
      <w:r>
        <w:t>porządzenie dokumentacji fotograficznej przed rozpoczęciem, w trakcie i po zakończeniu prac.</w:t>
      </w:r>
    </w:p>
    <w:p w14:paraId="5AA82AFF" w14:textId="7FA9EF9B" w:rsidR="00681B8A" w:rsidRPr="00813B7E" w:rsidRDefault="00681B8A" w:rsidP="00AC41D2">
      <w:pPr>
        <w:spacing w:line="265" w:lineRule="auto"/>
        <w:ind w:left="0" w:firstLine="0"/>
        <w:rPr>
          <w:b/>
        </w:rPr>
      </w:pPr>
    </w:p>
    <w:p w14:paraId="00864F2F" w14:textId="77777777" w:rsidR="00681B8A" w:rsidRDefault="00681B8A" w:rsidP="00681B8A">
      <w:pPr>
        <w:spacing w:line="265" w:lineRule="auto"/>
        <w:rPr>
          <w:b/>
        </w:rPr>
      </w:pPr>
      <w:r w:rsidRPr="00813B7E">
        <w:rPr>
          <w:b/>
        </w:rPr>
        <w:t>Zakres prac obejmuje:</w:t>
      </w:r>
    </w:p>
    <w:p w14:paraId="3B9869AF" w14:textId="77777777" w:rsidR="00681B8A" w:rsidRDefault="00681B8A" w:rsidP="00681B8A">
      <w:pPr>
        <w:spacing w:line="265" w:lineRule="auto"/>
        <w:rPr>
          <w:b/>
        </w:rPr>
      </w:pPr>
    </w:p>
    <w:p w14:paraId="69F0BDBE" w14:textId="589B1C6A" w:rsidR="007C4B41" w:rsidRDefault="00AC41D2" w:rsidP="003E2C5C">
      <w:pPr>
        <w:spacing w:line="265" w:lineRule="auto"/>
      </w:pPr>
      <w:r>
        <w:t xml:space="preserve">- </w:t>
      </w:r>
      <w:r w:rsidR="00487C5C">
        <w:t>Demontaż starej blachy wraz z oczyszczeniem konstrukcji stalowej i wymia</w:t>
      </w:r>
      <w:r w:rsidR="00AC17C5">
        <w:t>ną skorodowanych elementów – 6 m2</w:t>
      </w:r>
    </w:p>
    <w:p w14:paraId="569664FA" w14:textId="43C8E903" w:rsidR="007C4B41" w:rsidRDefault="007C4B41" w:rsidP="003E2C5C">
      <w:pPr>
        <w:spacing w:line="265" w:lineRule="auto"/>
      </w:pPr>
      <w:r>
        <w:t xml:space="preserve">- </w:t>
      </w:r>
      <w:r w:rsidR="00AC17C5">
        <w:t>Dwukrotne malowanie konstrukcji – 16 m2</w:t>
      </w:r>
      <w:r w:rsidR="00AF7956">
        <w:t xml:space="preserve"> </w:t>
      </w:r>
    </w:p>
    <w:p w14:paraId="59E3CDC8" w14:textId="63B28EF5" w:rsidR="007C4B41" w:rsidRDefault="007C4B41" w:rsidP="003E2C5C">
      <w:pPr>
        <w:spacing w:line="265" w:lineRule="auto"/>
      </w:pPr>
      <w:r>
        <w:t xml:space="preserve">- </w:t>
      </w:r>
      <w:r w:rsidR="00AC17C5">
        <w:t>Montaż blachy obornickiej na konstrukcji bramy dwuskrzydłowej z drzwiami – 16 m2</w:t>
      </w:r>
      <w:r w:rsidR="002E0675">
        <w:t xml:space="preserve"> </w:t>
      </w:r>
      <w:r>
        <w:t xml:space="preserve"> </w:t>
      </w:r>
    </w:p>
    <w:p w14:paraId="17486C0A" w14:textId="204D7B18" w:rsidR="00A73EAF" w:rsidRDefault="00C859A8" w:rsidP="00AC17C5">
      <w:pPr>
        <w:spacing w:line="265" w:lineRule="auto"/>
      </w:pPr>
      <w:r>
        <w:t xml:space="preserve">- </w:t>
      </w:r>
      <w:r w:rsidR="00AC17C5">
        <w:t>Obróbka bramy po montażu blachy – 12 m2</w:t>
      </w:r>
    </w:p>
    <w:p w14:paraId="5DEEADCF" w14:textId="2FF0D685" w:rsidR="00AC41D2" w:rsidRPr="00713D08" w:rsidRDefault="00C859A8" w:rsidP="003E2C5C">
      <w:pPr>
        <w:spacing w:line="265" w:lineRule="auto"/>
      </w:pPr>
      <w:r>
        <w:t>- P</w:t>
      </w:r>
      <w:r w:rsidR="007C4B41">
        <w:t xml:space="preserve">race porządkowe  </w:t>
      </w:r>
      <w:r w:rsidR="003E2C5C">
        <w:t xml:space="preserve"> </w:t>
      </w:r>
    </w:p>
    <w:p w14:paraId="7DB5B156" w14:textId="77777777" w:rsidR="00681B8A" w:rsidRPr="00813B7E" w:rsidRDefault="00681B8A" w:rsidP="00681B8A">
      <w:pPr>
        <w:spacing w:line="265" w:lineRule="auto"/>
        <w:rPr>
          <w:b/>
        </w:rPr>
      </w:pPr>
    </w:p>
    <w:p w14:paraId="189D770E" w14:textId="77777777" w:rsidR="00681B8A" w:rsidRDefault="00681B8A" w:rsidP="00681B8A">
      <w:pPr>
        <w:numPr>
          <w:ilvl w:val="0"/>
          <w:numId w:val="4"/>
        </w:numPr>
        <w:spacing w:line="265" w:lineRule="auto"/>
        <w:ind w:left="406" w:hanging="406"/>
        <w:contextualSpacing/>
        <w:rPr>
          <w:b/>
        </w:rPr>
      </w:pPr>
      <w:r w:rsidRPr="00813B7E">
        <w:rPr>
          <w:b/>
        </w:rPr>
        <w:t>Termin realizacji</w:t>
      </w:r>
    </w:p>
    <w:p w14:paraId="1D70FF35" w14:textId="502FB620" w:rsidR="00A350F2" w:rsidRPr="000D2822" w:rsidRDefault="00681B8A" w:rsidP="000D2822">
      <w:pPr>
        <w:spacing w:before="60" w:line="265" w:lineRule="auto"/>
      </w:pPr>
      <w:r w:rsidRPr="00813B7E">
        <w:t xml:space="preserve">Pożądany termin realizacji przedmiotu zamówienia: </w:t>
      </w:r>
      <w:r w:rsidR="00A350F2" w:rsidRPr="00A350F2">
        <w:rPr>
          <w:rFonts w:cs="Adobe Caslon Pro Bold"/>
          <w:b/>
        </w:rPr>
        <w:t>do</w:t>
      </w:r>
      <w:r w:rsidR="00A350F2">
        <w:rPr>
          <w:rFonts w:cs="Adobe Caslon Pro Bold"/>
        </w:rPr>
        <w:t xml:space="preserve"> </w:t>
      </w:r>
      <w:r w:rsidR="001C0500">
        <w:rPr>
          <w:rFonts w:cs="Adobe Caslon Pro Bold"/>
          <w:b/>
        </w:rPr>
        <w:t>11.11</w:t>
      </w:r>
      <w:r w:rsidR="00A350F2" w:rsidRPr="00A350F2">
        <w:rPr>
          <w:rFonts w:cs="Adobe Caslon Pro Bold"/>
          <w:b/>
        </w:rPr>
        <w:t>.2024r.</w:t>
      </w:r>
      <w:r w:rsidR="00A350F2">
        <w:rPr>
          <w:rFonts w:cs="Adobe Caslon Pro Bold"/>
        </w:rPr>
        <w:t xml:space="preserve"> </w:t>
      </w:r>
    </w:p>
    <w:p w14:paraId="12442E8C" w14:textId="77777777" w:rsidR="00AC41D2" w:rsidRPr="00AC41D2" w:rsidRDefault="00AC41D2" w:rsidP="00AC41D2">
      <w:pPr>
        <w:ind w:left="720"/>
        <w:rPr>
          <w:rFonts w:cs="Adobe Caslon Pro Bold"/>
        </w:rPr>
      </w:pPr>
    </w:p>
    <w:p w14:paraId="6A5392C6" w14:textId="4C12CB5D" w:rsidR="00832BEF" w:rsidRDefault="00832BEF" w:rsidP="00681B8A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>
        <w:rPr>
          <w:b/>
        </w:rPr>
        <w:t>Gwarancja</w:t>
      </w:r>
    </w:p>
    <w:p w14:paraId="081092BE" w14:textId="77777777" w:rsidR="001C0500" w:rsidRDefault="001C0500" w:rsidP="001C0500">
      <w:pPr>
        <w:spacing w:line="265" w:lineRule="auto"/>
        <w:contextualSpacing/>
        <w:rPr>
          <w:b/>
        </w:rPr>
      </w:pPr>
    </w:p>
    <w:p w14:paraId="0ADB64E2" w14:textId="74C7E6B0" w:rsidR="00832BEF" w:rsidRPr="00832BEF" w:rsidRDefault="00832BEF" w:rsidP="00832BEF">
      <w:pPr>
        <w:spacing w:line="265" w:lineRule="auto"/>
        <w:contextualSpacing/>
      </w:pPr>
      <w:r w:rsidRPr="00832BEF">
        <w:t xml:space="preserve">Gwarancja na wykonane prace i materiał – 36 miesięcy </w:t>
      </w:r>
    </w:p>
    <w:p w14:paraId="5E537E4A" w14:textId="77777777" w:rsidR="00832BEF" w:rsidRDefault="00832BEF" w:rsidP="00832BEF">
      <w:pPr>
        <w:spacing w:line="265" w:lineRule="auto"/>
        <w:ind w:left="284" w:firstLine="0"/>
        <w:contextualSpacing/>
        <w:rPr>
          <w:b/>
        </w:rPr>
      </w:pPr>
    </w:p>
    <w:p w14:paraId="28133412" w14:textId="77777777" w:rsidR="001C0500" w:rsidRDefault="001C0500" w:rsidP="001C0500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>
        <w:rPr>
          <w:b/>
        </w:rPr>
        <w:t xml:space="preserve">Wymagania dodatkowe:  </w:t>
      </w:r>
    </w:p>
    <w:p w14:paraId="03C1624C" w14:textId="77777777" w:rsidR="001C0500" w:rsidRDefault="001C0500" w:rsidP="001C0500">
      <w:pPr>
        <w:spacing w:line="265" w:lineRule="auto"/>
        <w:contextualSpacing/>
        <w:rPr>
          <w:b/>
        </w:rPr>
      </w:pPr>
    </w:p>
    <w:p w14:paraId="572B5522" w14:textId="20165BC6" w:rsidR="001C0500" w:rsidRPr="001C0500" w:rsidRDefault="001C0500" w:rsidP="001C0500">
      <w:pPr>
        <w:spacing w:line="265" w:lineRule="auto"/>
        <w:contextualSpacing/>
      </w:pPr>
      <w:r>
        <w:t>Przed złożeniem oferty wymagana jest obowiązkowa wizja lokalna</w:t>
      </w:r>
    </w:p>
    <w:p w14:paraId="3BE6F683" w14:textId="77777777" w:rsidR="001C0500" w:rsidRDefault="001C0500" w:rsidP="001C0500">
      <w:pPr>
        <w:spacing w:line="265" w:lineRule="auto"/>
        <w:ind w:left="284" w:firstLine="0"/>
        <w:contextualSpacing/>
        <w:rPr>
          <w:b/>
        </w:rPr>
      </w:pPr>
    </w:p>
    <w:p w14:paraId="12FB5D3D" w14:textId="69A00B86" w:rsidR="00681B8A" w:rsidRPr="00813B7E" w:rsidRDefault="00681B8A" w:rsidP="00681B8A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 w:rsidRPr="00813B7E">
        <w:rPr>
          <w:b/>
        </w:rPr>
        <w:t>WYMAGANIA DOTYCZĄCE PROWADZENIA PRAC NA TERENIE ELEKTROWNI</w:t>
      </w:r>
    </w:p>
    <w:p w14:paraId="50349D7D" w14:textId="77777777" w:rsidR="00681B8A" w:rsidRPr="00813B7E" w:rsidRDefault="00681B8A" w:rsidP="00681B8A">
      <w:pPr>
        <w:spacing w:before="120"/>
      </w:pPr>
      <w:r w:rsidRPr="00813B7E">
        <w:t>Wykonawca w czasie prowadzenia prac będzie zobowiązany:</w:t>
      </w:r>
    </w:p>
    <w:p w14:paraId="0D8AA452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przestrzegać zasad i przepisów BHP, ppoż. oraz ochrony środowiska, podczas oględzin, prac inwentarzowych i pomiarowych na obiekcie,</w:t>
      </w:r>
    </w:p>
    <w:p w14:paraId="1ACEA473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lastRenderedPageBreak/>
        <w:t>zatrudniać personel posiadający odpowiednie wymagane kwalifikacje i uprawnienia,</w:t>
      </w:r>
    </w:p>
    <w:p w14:paraId="04878E46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stosować wszelkie środki ostrożności i zabezpieczenia przed zanieczyszczeniem wód stosowanymi materiałami oraz substancjami toksycznymi,</w:t>
      </w:r>
    </w:p>
    <w:p w14:paraId="5F69B346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pokryć koszty wszelkich szkód, które mogą powstać przy i w związku </w:t>
      </w:r>
      <w:r w:rsidRPr="00813B7E">
        <w:br/>
        <w:t>z wykonywaniem przedmiotu zamówienia,</w:t>
      </w:r>
    </w:p>
    <w:p w14:paraId="750F65D5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naprawić i doprowadzić do stanu poprzedniego elementy istniejące w przypadku ich uszkodzenia lub zniszczenia w toku realizacji przedmiotu zamówienia,</w:t>
      </w:r>
    </w:p>
    <w:p w14:paraId="6AC2A1AD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pracownicy Wykonawcy wykonujący prace na obiektach TAURON Ekoenergia Spółka z o.o. muszą posiadać aktualne orzeczenia lekarskie o braku przeciwskazań do wykonywania pracy, aktualne szkolenia okresowe BHP oraz dokumenty poświadczające dodatkowe kwalifikacje (jeśli takie są wymagane do wykonywania powierzonych prac).</w:t>
      </w:r>
    </w:p>
    <w:p w14:paraId="47C14915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pracownicy Wykonawcy powinni potwierdzić pisemnie udzielenie im informacji </w:t>
      </w:r>
      <w:r w:rsidRPr="00813B7E">
        <w:br/>
        <w:t>o zagrożeniach dla bezpieczeństwa, zdrowia lub środowiska, zgodnie z ustaleniami obowiązującymi w TAURON Ekoenergia Spółka z o.o.,</w:t>
      </w:r>
    </w:p>
    <w:p w14:paraId="5D1D7F4C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Wykonawca zobowiązany jest wyposażyć pracowników w odzież i obuwie robocze oraz sprzęt ochronny i środki ochrony indywidualnej dobrane odpowiednio </w:t>
      </w:r>
      <w:r w:rsidRPr="00813B7E">
        <w:br/>
        <w:t>do zidentyfikowanych zagrożeń,</w:t>
      </w:r>
    </w:p>
    <w:p w14:paraId="4FA96A30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prace będą prowadzone na czynnym obiekcie energetycznym w pobliżu urządzeń elektroenergetycznych znajdujących się pod napięciem, pracujących urządzeń mechanicznych oraz urządzeń hydrotechnicznych, w miejscach przebywania pracowników Zamawiającego wykonujących pracę związaną z obsługą elektrowni wodnej. Prace powinny być organizowane w sposób nienarażający pracowników </w:t>
      </w:r>
      <w:r w:rsidRPr="00813B7E">
        <w:br/>
        <w:t xml:space="preserve">na niebezpieczeństwo i uciążliwości wynikające z prowadzonych robót, </w:t>
      </w:r>
      <w:r w:rsidRPr="00813B7E">
        <w:br/>
        <w:t>z jednoczesnym zastosowaniem szczególnych środków ostrożności.</w:t>
      </w:r>
    </w:p>
    <w:p w14:paraId="1A405813" w14:textId="77777777" w:rsidR="00D1732A" w:rsidRDefault="00D1732A" w:rsidP="00AC41D2">
      <w:pPr>
        <w:spacing w:line="265" w:lineRule="auto"/>
        <w:ind w:left="0" w:firstLine="0"/>
      </w:pPr>
    </w:p>
    <w:p w14:paraId="73DFFE90" w14:textId="77777777" w:rsidR="00ED1624" w:rsidRDefault="00ED1624" w:rsidP="00D11467">
      <w:pPr>
        <w:spacing w:line="265" w:lineRule="auto"/>
        <w:ind w:left="0" w:firstLine="0"/>
      </w:pPr>
    </w:p>
    <w:p w14:paraId="7A1F2B74" w14:textId="77777777" w:rsidR="004C1956" w:rsidRPr="00D1732A" w:rsidRDefault="004C1956" w:rsidP="00D11467">
      <w:pPr>
        <w:spacing w:line="265" w:lineRule="auto"/>
        <w:ind w:left="0" w:firstLine="0"/>
      </w:pPr>
    </w:p>
    <w:p w14:paraId="7A9D0658" w14:textId="77777777" w:rsidR="004C1956" w:rsidRPr="004C1956" w:rsidRDefault="004C1956" w:rsidP="004C1956">
      <w:r w:rsidRPr="004C1956">
        <w:t>Osoba do kontaktu:</w:t>
      </w:r>
    </w:p>
    <w:p w14:paraId="75095FF7" w14:textId="77777777" w:rsidR="004C1956" w:rsidRPr="004C1956" w:rsidRDefault="004C1956" w:rsidP="004C1956">
      <w:pPr>
        <w:numPr>
          <w:ilvl w:val="0"/>
          <w:numId w:val="6"/>
        </w:numPr>
      </w:pPr>
      <w:r w:rsidRPr="004C1956">
        <w:t xml:space="preserve">Monika Różycka, </w:t>
      </w:r>
      <w:proofErr w:type="spellStart"/>
      <w:r w:rsidRPr="004C1956">
        <w:t>tel</w:t>
      </w:r>
      <w:proofErr w:type="spellEnd"/>
      <w:r w:rsidRPr="004C1956">
        <w:t xml:space="preserve"> 18 440 31 30 wew. 215</w:t>
      </w:r>
    </w:p>
    <w:p w14:paraId="03B38CA2" w14:textId="77777777" w:rsidR="004C1956" w:rsidRPr="004C1956" w:rsidRDefault="004C1956" w:rsidP="004C1956">
      <w:pPr>
        <w:ind w:firstLine="350"/>
      </w:pPr>
      <w:r w:rsidRPr="004C1956">
        <w:t xml:space="preserve">e-mail: </w:t>
      </w:r>
      <w:hyperlink r:id="rId7" w:history="1">
        <w:r w:rsidRPr="004C1956">
          <w:rPr>
            <w:rStyle w:val="Hipercze"/>
          </w:rPr>
          <w:t>monika.rozycka@tauronekoserwis.pl</w:t>
        </w:r>
      </w:hyperlink>
      <w:r w:rsidRPr="004C1956">
        <w:t xml:space="preserve"> </w:t>
      </w:r>
    </w:p>
    <w:p w14:paraId="1A26C6BF" w14:textId="77777777" w:rsidR="004C1956" w:rsidRPr="004C1956" w:rsidRDefault="004C1956" w:rsidP="004C1956">
      <w:pPr>
        <w:numPr>
          <w:ilvl w:val="0"/>
          <w:numId w:val="6"/>
        </w:numPr>
      </w:pPr>
      <w:r w:rsidRPr="004C1956">
        <w:t>Piotr Różański, tel. 18 440 31 30 wew. 2015</w:t>
      </w:r>
    </w:p>
    <w:p w14:paraId="5CA34116" w14:textId="1D47650D" w:rsidR="004C1956" w:rsidRPr="004C1956" w:rsidRDefault="004C1956" w:rsidP="004C1956">
      <w:pPr>
        <w:ind w:firstLine="350"/>
      </w:pPr>
      <w:r>
        <w:t>e-</w:t>
      </w:r>
      <w:r w:rsidRPr="004C1956">
        <w:t xml:space="preserve">mail: </w:t>
      </w:r>
      <w:hyperlink r:id="rId8" w:history="1">
        <w:r w:rsidRPr="004C1956">
          <w:rPr>
            <w:rStyle w:val="Hipercze"/>
          </w:rPr>
          <w:t>piotr.rozanski@tauronekoserwis.pl</w:t>
        </w:r>
      </w:hyperlink>
      <w:r w:rsidRPr="004C1956">
        <w:t xml:space="preserve"> </w:t>
      </w:r>
    </w:p>
    <w:p w14:paraId="1EB1582E" w14:textId="5D90A248" w:rsidR="004468C4" w:rsidRPr="000F28B8" w:rsidRDefault="004468C4" w:rsidP="000F28B8"/>
    <w:sectPr w:rsidR="004468C4" w:rsidRPr="000F28B8" w:rsidSect="00A26D1F">
      <w:footerReference w:type="even" r:id="rId9"/>
      <w:footerReference w:type="default" r:id="rId10"/>
      <w:footerReference w:type="first" r:id="rId11"/>
      <w:pgSz w:w="11906" w:h="16838"/>
      <w:pgMar w:top="1135" w:right="1241" w:bottom="1135" w:left="1248" w:header="708" w:footer="7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60F6F" w14:textId="77777777" w:rsidR="005813E4" w:rsidRDefault="005813E4">
      <w:pPr>
        <w:spacing w:after="0" w:line="240" w:lineRule="auto"/>
      </w:pPr>
      <w:r>
        <w:separator/>
      </w:r>
    </w:p>
  </w:endnote>
  <w:endnote w:type="continuationSeparator" w:id="0">
    <w:p w14:paraId="5D0F8239" w14:textId="77777777" w:rsidR="005813E4" w:rsidRDefault="00581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602E6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3D242" w14:textId="407FF0E6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C0500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5907C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2D07F" w14:textId="77777777" w:rsidR="005813E4" w:rsidRDefault="005813E4">
      <w:pPr>
        <w:spacing w:after="0" w:line="240" w:lineRule="auto"/>
      </w:pPr>
      <w:r>
        <w:separator/>
      </w:r>
    </w:p>
  </w:footnote>
  <w:footnote w:type="continuationSeparator" w:id="0">
    <w:p w14:paraId="5748CDAD" w14:textId="77777777" w:rsidR="005813E4" w:rsidRDefault="00581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C069C"/>
    <w:multiLevelType w:val="hybridMultilevel"/>
    <w:tmpl w:val="76B6BA0C"/>
    <w:lvl w:ilvl="0" w:tplc="02E09A0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E44B7A">
      <w:start w:val="1"/>
      <w:numFmt w:val="lowerLetter"/>
      <w:lvlRestart w:val="0"/>
      <w:lvlText w:val="%2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0A46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7645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28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CE1B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CEF8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D6E99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F82A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422E9D"/>
    <w:multiLevelType w:val="hybridMultilevel"/>
    <w:tmpl w:val="E81E4BE0"/>
    <w:lvl w:ilvl="0" w:tplc="4888E436">
      <w:start w:val="1"/>
      <w:numFmt w:val="lowerLetter"/>
      <w:lvlText w:val="%1)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2E73E8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7A77B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7A0C58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A7196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7E4BDE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567C48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543EDC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6ABF9E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B901A7"/>
    <w:multiLevelType w:val="multilevel"/>
    <w:tmpl w:val="2654CB1E"/>
    <w:lvl w:ilvl="0">
      <w:start w:val="1"/>
      <w:numFmt w:val="decimal"/>
      <w:lvlText w:val="%1."/>
      <w:lvlJc w:val="left"/>
      <w:pPr>
        <w:ind w:left="1210" w:hanging="360"/>
      </w:pPr>
      <w:rPr>
        <w:rFonts w:ascii="Arial" w:hAnsi="Arial" w:cs="Arial" w:hint="default"/>
        <w:b/>
        <w:color w:val="000000" w:themeColor="text1"/>
        <w:sz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3C36BB8"/>
    <w:multiLevelType w:val="hybridMultilevel"/>
    <w:tmpl w:val="616CE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03133"/>
    <w:multiLevelType w:val="hybridMultilevel"/>
    <w:tmpl w:val="70ECA4DA"/>
    <w:lvl w:ilvl="0" w:tplc="B66CFF10">
      <w:start w:val="1"/>
      <w:numFmt w:val="decimal"/>
      <w:lvlText w:val="%1.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2A8D3E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8CC4C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A44510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F2C94E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44C66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4E8F86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A8B8F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42D86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3460D36"/>
    <w:multiLevelType w:val="hybridMultilevel"/>
    <w:tmpl w:val="C97627F0"/>
    <w:lvl w:ilvl="0" w:tplc="674EAA74">
      <w:start w:val="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766854655">
    <w:abstractNumId w:val="0"/>
  </w:num>
  <w:num w:numId="2" w16cid:durableId="1171676989">
    <w:abstractNumId w:val="1"/>
  </w:num>
  <w:num w:numId="3" w16cid:durableId="2028406966">
    <w:abstractNumId w:val="4"/>
  </w:num>
  <w:num w:numId="4" w16cid:durableId="1995138672">
    <w:abstractNumId w:val="2"/>
  </w:num>
  <w:num w:numId="5" w16cid:durableId="478890162">
    <w:abstractNumId w:val="5"/>
  </w:num>
  <w:num w:numId="6" w16cid:durableId="19027869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8C4"/>
    <w:rsid w:val="0005633C"/>
    <w:rsid w:val="000D2822"/>
    <w:rsid w:val="000F28B8"/>
    <w:rsid w:val="00144926"/>
    <w:rsid w:val="00187A04"/>
    <w:rsid w:val="001C0500"/>
    <w:rsid w:val="001E39F6"/>
    <w:rsid w:val="0021194B"/>
    <w:rsid w:val="0027454F"/>
    <w:rsid w:val="002C2E29"/>
    <w:rsid w:val="002E0675"/>
    <w:rsid w:val="003729C6"/>
    <w:rsid w:val="003E2C5C"/>
    <w:rsid w:val="003F5D30"/>
    <w:rsid w:val="004468C4"/>
    <w:rsid w:val="0047384C"/>
    <w:rsid w:val="00487C5C"/>
    <w:rsid w:val="004C1956"/>
    <w:rsid w:val="00524574"/>
    <w:rsid w:val="005813E4"/>
    <w:rsid w:val="005958E2"/>
    <w:rsid w:val="005D04FA"/>
    <w:rsid w:val="00622DB8"/>
    <w:rsid w:val="006375F0"/>
    <w:rsid w:val="0067772C"/>
    <w:rsid w:val="00681B8A"/>
    <w:rsid w:val="006935DF"/>
    <w:rsid w:val="00695381"/>
    <w:rsid w:val="006A37CA"/>
    <w:rsid w:val="006F692E"/>
    <w:rsid w:val="00733B3D"/>
    <w:rsid w:val="00737674"/>
    <w:rsid w:val="00782E15"/>
    <w:rsid w:val="00793B3A"/>
    <w:rsid w:val="007C4B41"/>
    <w:rsid w:val="007C5016"/>
    <w:rsid w:val="007E06DD"/>
    <w:rsid w:val="00832BEF"/>
    <w:rsid w:val="0091166A"/>
    <w:rsid w:val="00917F30"/>
    <w:rsid w:val="0095516B"/>
    <w:rsid w:val="009943F4"/>
    <w:rsid w:val="009A112F"/>
    <w:rsid w:val="009D787E"/>
    <w:rsid w:val="009D7D38"/>
    <w:rsid w:val="00A26D1F"/>
    <w:rsid w:val="00A350F2"/>
    <w:rsid w:val="00A73EAF"/>
    <w:rsid w:val="00AC17C5"/>
    <w:rsid w:val="00AC41D2"/>
    <w:rsid w:val="00AC49F7"/>
    <w:rsid w:val="00AE40B2"/>
    <w:rsid w:val="00AF7956"/>
    <w:rsid w:val="00B55CCC"/>
    <w:rsid w:val="00C40ED3"/>
    <w:rsid w:val="00C432EF"/>
    <w:rsid w:val="00C859A8"/>
    <w:rsid w:val="00CC1A51"/>
    <w:rsid w:val="00D03221"/>
    <w:rsid w:val="00D11467"/>
    <w:rsid w:val="00D1732A"/>
    <w:rsid w:val="00D353BA"/>
    <w:rsid w:val="00D56464"/>
    <w:rsid w:val="00EB55B6"/>
    <w:rsid w:val="00ED1624"/>
    <w:rsid w:val="00ED1C53"/>
    <w:rsid w:val="00EE7D89"/>
    <w:rsid w:val="00FA4985"/>
    <w:rsid w:val="00FC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43401"/>
  <w15:docId w15:val="{0B938368-9127-4FD0-8ECC-AFE0887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4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5"/>
      <w:ind w:left="10" w:right="2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3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221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173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19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1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rozanski@tauronekoserwi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onika.rozycka@tauronekoserwis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PRZEDMIOTU ZAMÓWIENIA (S</vt:lpstr>
    </vt:vector>
  </TitlesOfParts>
  <Company> 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PRZEDMIOTU ZAMÓWIENIA (S</dc:title>
  <dc:subject/>
  <dc:creator>TAURON Ekoenergia</dc:creator>
  <cp:keywords/>
  <cp:lastModifiedBy>Nowak Anita (TES)</cp:lastModifiedBy>
  <cp:revision>15</cp:revision>
  <cp:lastPrinted>2024-02-13T11:49:00Z</cp:lastPrinted>
  <dcterms:created xsi:type="dcterms:W3CDTF">2024-08-08T08:33:00Z</dcterms:created>
  <dcterms:modified xsi:type="dcterms:W3CDTF">2024-08-29T14:19:00Z</dcterms:modified>
</cp:coreProperties>
</file>