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68E86D9A" w14:textId="7A376F75" w:rsidR="0063574B" w:rsidRPr="007C1067" w:rsidRDefault="0063574B" w:rsidP="0063574B">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r>
        <w:rPr>
          <w:rFonts w:ascii="Arial" w:hAnsi="Arial" w:cs="Arial"/>
          <w:sz w:val="22"/>
          <w:szCs w:val="22"/>
        </w:rPr>
        <w:t xml:space="preserve"> </w:t>
      </w:r>
    </w:p>
    <w:p w14:paraId="1A29475E" w14:textId="6AC3A9B2" w:rsidR="00932EBE" w:rsidRPr="00932EBE" w:rsidRDefault="00932EBE" w:rsidP="00932EBE">
      <w:pPr>
        <w:spacing w:before="240" w:after="240"/>
        <w:ind w:left="357"/>
        <w:jc w:val="center"/>
        <w:rPr>
          <w:rFonts w:ascii="Arial" w:hAnsi="Arial" w:cs="Arial"/>
          <w:b/>
          <w:bCs/>
        </w:rPr>
      </w:pPr>
      <w:r w:rsidRPr="00932EBE">
        <w:rPr>
          <w:rFonts w:ascii="Arial" w:hAnsi="Arial" w:cs="Arial"/>
          <w:b/>
          <w:bCs/>
        </w:rPr>
        <w:t xml:space="preserve">„Badania radiograficzne, ultradźwiękowe i penetracyjne </w:t>
      </w:r>
      <w:r w:rsidRPr="00932EBE">
        <w:rPr>
          <w:rFonts w:ascii="Arial" w:hAnsi="Arial" w:cs="Arial"/>
          <w:b/>
          <w:bCs/>
        </w:rPr>
        <w:br/>
      </w:r>
      <w:r w:rsidRPr="00932EBE">
        <w:rPr>
          <w:rFonts w:ascii="Arial" w:hAnsi="Arial" w:cs="Arial"/>
          <w:b/>
          <w:bCs/>
        </w:rPr>
        <w:t>złączy spawanych sieci cieplnych”.</w:t>
      </w:r>
    </w:p>
    <w:p w14:paraId="19509CAE" w14:textId="5E1D03D7" w:rsidR="0063574B" w:rsidRPr="00AA1C59" w:rsidRDefault="0063574B" w:rsidP="0063574B">
      <w:pPr>
        <w:spacing w:before="240" w:after="240"/>
        <w:ind w:left="357"/>
        <w:jc w:val="both"/>
        <w:rPr>
          <w:rFonts w:ascii="Arial" w:hAnsi="Arial" w:cs="Arial"/>
          <w:b/>
          <w:sz w:val="22"/>
          <w:szCs w:val="22"/>
        </w:rPr>
      </w:pPr>
      <w:r w:rsidRPr="00AA1C59">
        <w:rPr>
          <w:rFonts w:ascii="Arial" w:hAnsi="Arial" w:cs="Arial"/>
          <w:sz w:val="22"/>
          <w:szCs w:val="22"/>
        </w:rPr>
        <w:t>w postępowaniu o udzielenie Zamówienia prowadzonego w trybie prostym.</w:t>
      </w:r>
    </w:p>
    <w:p w14:paraId="44978EEF" w14:textId="77777777" w:rsidR="0063574B" w:rsidRPr="00B0022F"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B0022F">
        <w:rPr>
          <w:rFonts w:ascii="Arial" w:hAnsi="Arial" w:cs="Arial"/>
          <w:sz w:val="22"/>
          <w:szCs w:val="22"/>
        </w:rPr>
        <w:t xml:space="preserve">Oferuję wykonanie przedmiotu Zamówienia zgodnie z wymaganiami zawartymi w Zaproszeniu </w:t>
      </w:r>
      <w:r w:rsidRPr="00382DF4">
        <w:rPr>
          <w:rFonts w:ascii="Arial" w:hAnsi="Arial" w:cs="Arial"/>
          <w:b/>
          <w:sz w:val="22"/>
          <w:szCs w:val="22"/>
        </w:rPr>
        <w:t>za łączną cenę:  .................................. zł netto</w:t>
      </w:r>
      <w:r w:rsidRPr="00B0022F">
        <w:rPr>
          <w:rFonts w:ascii="Arial" w:hAnsi="Arial" w:cs="Arial"/>
          <w:sz w:val="22"/>
          <w:szCs w:val="22"/>
        </w:rPr>
        <w:t xml:space="preserve"> </w:t>
      </w:r>
    </w:p>
    <w:p w14:paraId="05534ADB" w14:textId="040698D8" w:rsidR="0063574B" w:rsidRDefault="0063574B" w:rsidP="0003576A">
      <w:pPr>
        <w:pStyle w:val="Tekstpodstawowy3"/>
        <w:spacing w:after="0" w:line="288" w:lineRule="auto"/>
        <w:ind w:left="360"/>
        <w:rPr>
          <w:rFonts w:ascii="Arial" w:hAnsi="Arial" w:cs="Arial"/>
          <w:sz w:val="22"/>
          <w:szCs w:val="22"/>
        </w:rPr>
      </w:pPr>
      <w:r w:rsidRPr="00B0022F">
        <w:rPr>
          <w:rFonts w:ascii="Arial" w:hAnsi="Arial" w:cs="Arial"/>
          <w:sz w:val="22"/>
          <w:szCs w:val="22"/>
        </w:rPr>
        <w:t>słownie: ……………………………………………………………………………………………..</w:t>
      </w:r>
    </w:p>
    <w:p w14:paraId="0C225723" w14:textId="139F1371" w:rsidR="00C544C5" w:rsidRPr="008A021F" w:rsidRDefault="008A021F" w:rsidP="0003576A">
      <w:pPr>
        <w:pStyle w:val="Tekstpodstawowy3"/>
        <w:spacing w:after="0" w:line="288" w:lineRule="auto"/>
        <w:ind w:left="360"/>
        <w:rPr>
          <w:rFonts w:ascii="Arial" w:hAnsi="Arial" w:cs="Arial"/>
        </w:rPr>
      </w:pPr>
      <w:r w:rsidRPr="008A021F">
        <w:rPr>
          <w:rFonts w:ascii="Arial" w:hAnsi="Arial" w:cs="Arial"/>
        </w:rPr>
        <w:t xml:space="preserve">*Wpisać cenę z </w:t>
      </w:r>
      <w:r>
        <w:rPr>
          <w:rFonts w:ascii="Arial" w:hAnsi="Arial" w:cs="Arial"/>
        </w:rPr>
        <w:t>Zał.. 1A F</w:t>
      </w:r>
      <w:r w:rsidRPr="008A021F">
        <w:rPr>
          <w:rFonts w:ascii="Arial" w:hAnsi="Arial" w:cs="Arial"/>
        </w:rPr>
        <w:t xml:space="preserve">ormularza </w:t>
      </w:r>
      <w:r>
        <w:rPr>
          <w:rFonts w:ascii="Arial" w:hAnsi="Arial" w:cs="Arial"/>
        </w:rPr>
        <w:t xml:space="preserve">cenowego </w:t>
      </w:r>
      <w:r w:rsidRPr="008A021F">
        <w:rPr>
          <w:rFonts w:ascii="Arial" w:hAnsi="Arial" w:cs="Arial"/>
        </w:rPr>
        <w:t xml:space="preserve"> </w:t>
      </w:r>
    </w:p>
    <w:p w14:paraId="3ADE0BAC" w14:textId="77777777" w:rsidR="00C544C5"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lastRenderedPageBreak/>
        <w:t>zobowiązuję się ponosić całkowitą odpowiedzialność za skutki wykonywania pracy w sposób niezgodny z przepisami i zasadami bezpieczeństwa i higieny pracy, 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3D26E507" w14:textId="77777777" w:rsidR="008A021F" w:rsidRDefault="008A021F" w:rsidP="008A021F"/>
    <w:p w14:paraId="117A23B9" w14:textId="77777777" w:rsidR="008A021F" w:rsidRPr="008A021F" w:rsidRDefault="008A021F" w:rsidP="008A021F"/>
    <w:p w14:paraId="29F41A1D" w14:textId="77777777" w:rsidR="00046A9E" w:rsidRPr="00046A9E" w:rsidRDefault="00046A9E" w:rsidP="00046A9E"/>
    <w:p w14:paraId="66805F18" w14:textId="77777777" w:rsidR="00A02900" w:rsidRPr="00A02900" w:rsidRDefault="00A02900" w:rsidP="00A02900"/>
    <w:p w14:paraId="7DDD69ED" w14:textId="15B91A2B"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2C0B555E" w14:textId="77777777" w:rsidR="00932EBE" w:rsidRPr="00932EBE" w:rsidRDefault="00932EBE" w:rsidP="00932EBE">
      <w:pPr>
        <w:spacing w:before="240" w:after="240"/>
        <w:ind w:left="357"/>
        <w:jc w:val="center"/>
        <w:rPr>
          <w:rFonts w:ascii="Arial" w:hAnsi="Arial" w:cs="Arial"/>
          <w:b/>
          <w:bCs/>
        </w:rPr>
      </w:pPr>
      <w:r w:rsidRPr="00932EBE">
        <w:rPr>
          <w:rFonts w:ascii="Arial" w:hAnsi="Arial" w:cs="Arial"/>
          <w:b/>
          <w:bCs/>
        </w:rPr>
        <w:t xml:space="preserve">„Badania radiograficzne, ultradźwiękowe i penetracyjne </w:t>
      </w:r>
      <w:r w:rsidRPr="00932EBE">
        <w:rPr>
          <w:rFonts w:ascii="Arial" w:hAnsi="Arial" w:cs="Arial"/>
          <w:b/>
          <w:bCs/>
        </w:rPr>
        <w:br/>
        <w:t>złączy spawanych sieci cieplnych”.</w:t>
      </w:r>
    </w:p>
    <w:p w14:paraId="53B6CF25" w14:textId="77777777" w:rsidR="00046A9E" w:rsidRPr="00C86AF1" w:rsidRDefault="00046A9E"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obrotowi </w:t>
      </w:r>
      <w:r w:rsidRPr="00554764">
        <w:rPr>
          <w:rFonts w:ascii="Arial" w:hAnsi="Arial" w:cs="Arial"/>
          <w:iCs/>
          <w:sz w:val="22"/>
          <w:szCs w:val="22"/>
        </w:rPr>
        <w:lastRenderedPageBreak/>
        <w:t>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620FB0ED" w14:textId="77777777" w:rsidR="00805391" w:rsidRDefault="00805391" w:rsidP="00780A1A"/>
    <w:p w14:paraId="0E44912E" w14:textId="77777777" w:rsidR="00805391" w:rsidRDefault="00805391" w:rsidP="00780A1A"/>
    <w:p w14:paraId="5C65AB71" w14:textId="77777777" w:rsidR="00805391" w:rsidRDefault="00805391" w:rsidP="00780A1A"/>
    <w:p w14:paraId="3836903B" w14:textId="0D88E490" w:rsidR="00921C68" w:rsidRDefault="00921C68" w:rsidP="00780A1A"/>
    <w:p w14:paraId="57B51651" w14:textId="1891F2FF" w:rsidR="00921C68" w:rsidRDefault="00921C68" w:rsidP="00780A1A"/>
    <w:p w14:paraId="4F5925BB" w14:textId="77777777" w:rsidR="00046A9E" w:rsidRDefault="00046A9E" w:rsidP="00780A1A"/>
    <w:p w14:paraId="44079B1C" w14:textId="77777777" w:rsidR="00046A9E" w:rsidRDefault="00046A9E"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49D6CBD1" w14:textId="77777777" w:rsidR="00932EBE" w:rsidRPr="00932EBE" w:rsidRDefault="00932EBE" w:rsidP="00932EBE">
      <w:pPr>
        <w:spacing w:before="240" w:after="240"/>
        <w:ind w:left="357"/>
        <w:jc w:val="center"/>
        <w:rPr>
          <w:rFonts w:ascii="Arial" w:hAnsi="Arial" w:cs="Arial"/>
          <w:b/>
          <w:bCs/>
        </w:rPr>
      </w:pPr>
      <w:r w:rsidRPr="00932EBE">
        <w:rPr>
          <w:rFonts w:ascii="Arial" w:hAnsi="Arial" w:cs="Arial"/>
          <w:b/>
          <w:bCs/>
        </w:rPr>
        <w:t xml:space="preserve">„Badania radiograficzne, ultradźwiękowe i penetracyjne </w:t>
      </w:r>
      <w:r w:rsidRPr="00932EBE">
        <w:rPr>
          <w:rFonts w:ascii="Arial" w:hAnsi="Arial" w:cs="Arial"/>
          <w:b/>
          <w:bCs/>
        </w:rPr>
        <w:br/>
        <w:t>złączy spawanych sieci cieplnych”.</w:t>
      </w:r>
    </w:p>
    <w:p w14:paraId="64941324" w14:textId="77777777" w:rsidR="00046A9E" w:rsidRDefault="00046A9E" w:rsidP="00046A9E">
      <w:pPr>
        <w:pStyle w:val="Tekstpodstawowy"/>
        <w:ind w:right="-2"/>
        <w:jc w:val="center"/>
        <w:rPr>
          <w:rFonts w:ascii="Arial" w:hAnsi="Arial" w:cs="Arial"/>
          <w:iCs/>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2"/>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3"/>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37A047" w14:textId="77777777" w:rsidR="00814932" w:rsidRDefault="00814932" w:rsidP="00921C68">
      <w:pPr>
        <w:spacing w:line="360" w:lineRule="auto"/>
        <w:jc w:val="both"/>
        <w:rPr>
          <w:rFonts w:ascii="Arial" w:hAnsi="Arial" w:cs="Arial"/>
          <w:b/>
        </w:rPr>
      </w:pPr>
    </w:p>
    <w:p w14:paraId="239C95BA" w14:textId="619235E2" w:rsidR="00A7150C" w:rsidRDefault="00A7150C"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5055F481" w14:textId="77777777" w:rsidR="00932EBE" w:rsidRPr="00932EBE" w:rsidRDefault="00932EBE" w:rsidP="00932EBE">
      <w:pPr>
        <w:spacing w:before="240" w:after="240"/>
        <w:ind w:left="357"/>
        <w:jc w:val="center"/>
        <w:rPr>
          <w:rFonts w:ascii="Arial" w:hAnsi="Arial" w:cs="Arial"/>
          <w:b/>
          <w:bCs/>
        </w:rPr>
      </w:pPr>
      <w:r w:rsidRPr="00932EBE">
        <w:rPr>
          <w:rFonts w:ascii="Arial" w:hAnsi="Arial" w:cs="Arial"/>
          <w:b/>
          <w:bCs/>
        </w:rPr>
        <w:t xml:space="preserve">„Badania radiograficzne, ultradźwiękowe i penetracyjne </w:t>
      </w:r>
      <w:r w:rsidRPr="00932EBE">
        <w:rPr>
          <w:rFonts w:ascii="Arial" w:hAnsi="Arial" w:cs="Arial"/>
          <w:b/>
          <w:bCs/>
        </w:rPr>
        <w:br/>
        <w:t>złączy spawanych sieci cieplnych”.</w:t>
      </w:r>
    </w:p>
    <w:p w14:paraId="1D29346F" w14:textId="77777777" w:rsidR="00046A9E" w:rsidRPr="00F33184" w:rsidRDefault="00046A9E" w:rsidP="00921C6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lastRenderedPageBreak/>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0C91E211" w14:textId="77777777" w:rsidR="00932EBE" w:rsidRPr="00932EBE" w:rsidRDefault="00932EBE" w:rsidP="00932EBE">
      <w:pPr>
        <w:spacing w:before="240" w:after="240"/>
        <w:ind w:left="357"/>
        <w:jc w:val="center"/>
        <w:rPr>
          <w:rFonts w:ascii="Arial" w:hAnsi="Arial" w:cs="Arial"/>
          <w:b/>
          <w:bCs/>
        </w:rPr>
      </w:pPr>
      <w:r w:rsidRPr="00932EBE">
        <w:rPr>
          <w:rFonts w:ascii="Arial" w:hAnsi="Arial" w:cs="Arial"/>
          <w:b/>
          <w:bCs/>
        </w:rPr>
        <w:t xml:space="preserve">„Badania radiograficzne, ultradźwiękowe i penetracyjne </w:t>
      </w:r>
      <w:r w:rsidRPr="00932EBE">
        <w:rPr>
          <w:rFonts w:ascii="Arial" w:hAnsi="Arial" w:cs="Arial"/>
          <w:b/>
          <w:bCs/>
        </w:rPr>
        <w:br/>
        <w:t>złączy spawanych sieci cieplnych”.</w:t>
      </w:r>
    </w:p>
    <w:p w14:paraId="704F6D4D" w14:textId="77777777" w:rsidR="00046A9E" w:rsidRPr="00854377" w:rsidRDefault="00046A9E"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4"/>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5"/>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852FBD">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0DB52" w14:textId="77777777" w:rsidR="00892A70" w:rsidRDefault="00892A70">
      <w:r>
        <w:separator/>
      </w:r>
    </w:p>
  </w:endnote>
  <w:endnote w:type="continuationSeparator" w:id="0">
    <w:p w14:paraId="5F17282B" w14:textId="77777777" w:rsidR="00892A70" w:rsidRDefault="00892A70">
      <w:r>
        <w:continuationSeparator/>
      </w:r>
    </w:p>
  </w:endnote>
  <w:endnote w:type="continuationNotice" w:id="1">
    <w:p w14:paraId="6C997241" w14:textId="77777777" w:rsidR="00892A70" w:rsidRDefault="00892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932EBE"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25pt;height:66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596AF" w14:textId="77777777" w:rsidR="00892A70" w:rsidRDefault="00892A70">
      <w:r>
        <w:separator/>
      </w:r>
    </w:p>
  </w:footnote>
  <w:footnote w:type="continuationSeparator" w:id="0">
    <w:p w14:paraId="030554C5" w14:textId="77777777" w:rsidR="00892A70" w:rsidRDefault="00892A70">
      <w:r>
        <w:continuationSeparator/>
      </w:r>
    </w:p>
  </w:footnote>
  <w:footnote w:type="continuationNotice" w:id="1">
    <w:p w14:paraId="3630F624" w14:textId="77777777" w:rsidR="00892A70" w:rsidRDefault="00892A70"/>
  </w:footnote>
  <w:footnote w:id="2">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3">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4">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5">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F71F" w14:textId="7F02AFB0"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8A021F">
      <w:rPr>
        <w:rFonts w:ascii="Arial" w:hAnsi="Arial" w:cs="Arial"/>
        <w:color w:val="000000"/>
        <w:sz w:val="20"/>
        <w:szCs w:val="20"/>
      </w:rPr>
      <w:t>2672</w:t>
    </w:r>
    <w:r w:rsidRPr="0003200F">
      <w:rPr>
        <w:rFonts w:ascii="Arial" w:hAnsi="Arial" w:cs="Arial"/>
        <w:color w:val="000000"/>
        <w:sz w:val="20"/>
        <w:szCs w:val="20"/>
      </w:rPr>
      <w:t>/202</w:t>
    </w:r>
    <w:r w:rsidR="00814932">
      <w:rPr>
        <w:rFonts w:ascii="Arial" w:hAnsi="Arial" w:cs="Arial"/>
        <w:color w:val="000000"/>
        <w:sz w:val="20"/>
        <w:szCs w:val="20"/>
      </w:rPr>
      <w:t>4</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46A9E"/>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27F"/>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4F69"/>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1D69"/>
    <w:rsid w:val="0049494B"/>
    <w:rsid w:val="004953D3"/>
    <w:rsid w:val="00496AEB"/>
    <w:rsid w:val="004A052F"/>
    <w:rsid w:val="004A1D3C"/>
    <w:rsid w:val="004A4665"/>
    <w:rsid w:val="004A56EB"/>
    <w:rsid w:val="004A652C"/>
    <w:rsid w:val="004A6CB6"/>
    <w:rsid w:val="004B10EA"/>
    <w:rsid w:val="004B148B"/>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24998"/>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667BE"/>
    <w:rsid w:val="00670084"/>
    <w:rsid w:val="0067107E"/>
    <w:rsid w:val="006718F9"/>
    <w:rsid w:val="00671F38"/>
    <w:rsid w:val="0067745A"/>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45CD"/>
    <w:rsid w:val="007E6A41"/>
    <w:rsid w:val="007E7ECC"/>
    <w:rsid w:val="007E7FCA"/>
    <w:rsid w:val="007F3B4E"/>
    <w:rsid w:val="007F7C7B"/>
    <w:rsid w:val="00800735"/>
    <w:rsid w:val="008014D3"/>
    <w:rsid w:val="00805391"/>
    <w:rsid w:val="008067F9"/>
    <w:rsid w:val="0080729A"/>
    <w:rsid w:val="00807639"/>
    <w:rsid w:val="008106C7"/>
    <w:rsid w:val="00812BA7"/>
    <w:rsid w:val="00814932"/>
    <w:rsid w:val="00814BEC"/>
    <w:rsid w:val="00821E24"/>
    <w:rsid w:val="008222C9"/>
    <w:rsid w:val="008229A6"/>
    <w:rsid w:val="0082335D"/>
    <w:rsid w:val="00826EC9"/>
    <w:rsid w:val="00830D44"/>
    <w:rsid w:val="00831976"/>
    <w:rsid w:val="00831F7B"/>
    <w:rsid w:val="008330FF"/>
    <w:rsid w:val="00833725"/>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2FBD"/>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2A70"/>
    <w:rsid w:val="00893F25"/>
    <w:rsid w:val="008940C2"/>
    <w:rsid w:val="008948FF"/>
    <w:rsid w:val="00895F9A"/>
    <w:rsid w:val="00897710"/>
    <w:rsid w:val="008A021F"/>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2EBE"/>
    <w:rsid w:val="00933DA9"/>
    <w:rsid w:val="009346CF"/>
    <w:rsid w:val="00936401"/>
    <w:rsid w:val="00941B56"/>
    <w:rsid w:val="0094419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25F5"/>
    <w:rsid w:val="00B9496F"/>
    <w:rsid w:val="00B9500E"/>
    <w:rsid w:val="00B97A7D"/>
    <w:rsid w:val="00BA14FD"/>
    <w:rsid w:val="00BA7873"/>
    <w:rsid w:val="00BB2681"/>
    <w:rsid w:val="00BB4108"/>
    <w:rsid w:val="00BB7849"/>
    <w:rsid w:val="00BC0436"/>
    <w:rsid w:val="00BC22FE"/>
    <w:rsid w:val="00BC629C"/>
    <w:rsid w:val="00BD2B43"/>
    <w:rsid w:val="00BD460A"/>
    <w:rsid w:val="00BD4969"/>
    <w:rsid w:val="00BE13C4"/>
    <w:rsid w:val="00BE2868"/>
    <w:rsid w:val="00BE4E61"/>
    <w:rsid w:val="00BE5CB1"/>
    <w:rsid w:val="00BE75AB"/>
    <w:rsid w:val="00BE7C32"/>
    <w:rsid w:val="00BF1A72"/>
    <w:rsid w:val="00BF65D0"/>
    <w:rsid w:val="00C02156"/>
    <w:rsid w:val="00C02F18"/>
    <w:rsid w:val="00C030BB"/>
    <w:rsid w:val="00C04355"/>
    <w:rsid w:val="00C05F3C"/>
    <w:rsid w:val="00C07433"/>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186F"/>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705"/>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2027"/>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324F"/>
    <w:rsid w:val="00E45665"/>
    <w:rsid w:val="00E4569B"/>
    <w:rsid w:val="00E47355"/>
    <w:rsid w:val="00E524FE"/>
    <w:rsid w:val="00E60E1A"/>
    <w:rsid w:val="00E610E2"/>
    <w:rsid w:val="00E6206E"/>
    <w:rsid w:val="00E6293D"/>
    <w:rsid w:val="00E643A7"/>
    <w:rsid w:val="00E6706D"/>
    <w:rsid w:val="00E71CC4"/>
    <w:rsid w:val="00E721B7"/>
    <w:rsid w:val="00E72CE0"/>
    <w:rsid w:val="00E73E9B"/>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6D64"/>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semiHidden/>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651671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7</Pages>
  <Words>1586</Words>
  <Characters>9522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11086</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58</cp:revision>
  <cp:lastPrinted>2013-08-06T14:02:00Z</cp:lastPrinted>
  <dcterms:created xsi:type="dcterms:W3CDTF">2019-03-13T12:54:00Z</dcterms:created>
  <dcterms:modified xsi:type="dcterms:W3CDTF">2024-11-08T07:36:00Z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