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E579" w14:textId="1480C212" w:rsidR="008F416A" w:rsidRPr="008F416A" w:rsidRDefault="008F416A" w:rsidP="008F416A">
      <w:r>
        <w:t xml:space="preserve">                                                                                                                </w:t>
      </w:r>
    </w:p>
    <w:p w14:paraId="14D6F6F8" w14:textId="0AA7D175" w:rsidR="008F416A" w:rsidRDefault="008F416A" w:rsidP="008F416A">
      <w:r>
        <w:t xml:space="preserve">                                                                                                                                 </w:t>
      </w:r>
      <w:r w:rsidRPr="008F416A">
        <w:t xml:space="preserve">Załącznik nr 4 do Zaproszenia </w:t>
      </w:r>
    </w:p>
    <w:p w14:paraId="2613CA6F" w14:textId="77777777" w:rsidR="008F416A" w:rsidRPr="008F416A" w:rsidRDefault="008F416A" w:rsidP="008F416A"/>
    <w:p w14:paraId="15CD514D" w14:textId="4E91BDC7" w:rsidR="008F416A" w:rsidRPr="008F416A" w:rsidRDefault="008F416A" w:rsidP="008F416A">
      <w:pPr>
        <w:jc w:val="center"/>
      </w:pPr>
      <w:r w:rsidRPr="008F416A">
        <w:rPr>
          <w:b/>
          <w:bCs/>
        </w:rPr>
        <w:t>Szczegółowy Opis Przedmiotu Zamówienia</w:t>
      </w:r>
    </w:p>
    <w:p w14:paraId="00B4BC36" w14:textId="4812BD44" w:rsidR="008F416A" w:rsidRPr="008F416A" w:rsidRDefault="008F416A" w:rsidP="008F416A">
      <w:pPr>
        <w:jc w:val="center"/>
      </w:pPr>
      <w:r w:rsidRPr="008F416A">
        <w:rPr>
          <w:b/>
          <w:bCs/>
        </w:rPr>
        <w:t>Sukcesywna dostawa papieru ksero formatu A4, A3 na potrzeby TAURON Ciepło</w:t>
      </w:r>
    </w:p>
    <w:p w14:paraId="30A510CD" w14:textId="4D411B38" w:rsidR="008F416A" w:rsidRPr="008F416A" w:rsidRDefault="008F416A" w:rsidP="008F416A">
      <w:pPr>
        <w:jc w:val="center"/>
      </w:pPr>
      <w:r w:rsidRPr="008F416A">
        <w:rPr>
          <w:b/>
          <w:bCs/>
        </w:rPr>
        <w:t>na rok 202</w:t>
      </w:r>
      <w:r>
        <w:rPr>
          <w:b/>
          <w:bCs/>
        </w:rPr>
        <w:t>5.</w:t>
      </w:r>
    </w:p>
    <w:p w14:paraId="47825041" w14:textId="6478652D" w:rsidR="008F416A" w:rsidRPr="008F416A" w:rsidRDefault="008F416A" w:rsidP="008F416A">
      <w:pPr>
        <w:ind w:left="284" w:hanging="284"/>
      </w:pPr>
      <w:r w:rsidRPr="008F416A">
        <w:t xml:space="preserve">1. </w:t>
      </w:r>
      <w:r>
        <w:t xml:space="preserve"> </w:t>
      </w:r>
      <w:r w:rsidRPr="008F416A">
        <w:t xml:space="preserve">Przedmiotem zamówienia są sukcesywne dostawy białego papieru kserograficznego </w:t>
      </w:r>
      <w:r>
        <w:t xml:space="preserve">                         </w:t>
      </w:r>
      <w:r w:rsidRPr="008F416A">
        <w:t>w formacie A4 i A3 na potrzeby TAURON Ciepło na rok 202</w:t>
      </w:r>
      <w:r>
        <w:t>5</w:t>
      </w:r>
      <w:r w:rsidRPr="008F416A">
        <w:t xml:space="preserve">. </w:t>
      </w:r>
    </w:p>
    <w:p w14:paraId="6D4DB367" w14:textId="748A22A9" w:rsidR="008F416A" w:rsidRPr="008F416A" w:rsidRDefault="008F416A" w:rsidP="008F416A">
      <w:r w:rsidRPr="008F416A">
        <w:t xml:space="preserve">2. </w:t>
      </w:r>
      <w:r>
        <w:t xml:space="preserve"> </w:t>
      </w:r>
      <w:r w:rsidRPr="008F416A">
        <w:t xml:space="preserve">Parametry techniczne papieru: </w:t>
      </w:r>
    </w:p>
    <w:p w14:paraId="64DA1472" w14:textId="299A32A5" w:rsidR="008F416A" w:rsidRPr="008F416A" w:rsidRDefault="008F416A" w:rsidP="00AE3294">
      <w:pPr>
        <w:ind w:left="284"/>
      </w:pPr>
      <w:r w:rsidRPr="007F0C45">
        <w:t>- format A4 i A3 (1 ryza = 500 arkuszy)</w:t>
      </w:r>
      <w:r w:rsidRPr="008F416A">
        <w:t xml:space="preserve"> </w:t>
      </w:r>
    </w:p>
    <w:p w14:paraId="1D4F4E28" w14:textId="77777777" w:rsidR="008F416A" w:rsidRPr="008F416A" w:rsidRDefault="008F416A" w:rsidP="00AE3294">
      <w:pPr>
        <w:ind w:left="284"/>
      </w:pPr>
      <w:r w:rsidRPr="008F416A">
        <w:t xml:space="preserve">- stopień bieli: minimum CIE-146 ±3 PN-ISO 11475:2002 (średnia z obu stron) </w:t>
      </w:r>
    </w:p>
    <w:p w14:paraId="067607DC" w14:textId="77777777" w:rsidR="008F416A" w:rsidRPr="008F416A" w:rsidRDefault="008F416A" w:rsidP="00AE3294">
      <w:pPr>
        <w:ind w:left="284"/>
      </w:pPr>
      <w:r w:rsidRPr="008F416A">
        <w:t xml:space="preserve">- wilgotność 3,5 – 5,4% </w:t>
      </w:r>
    </w:p>
    <w:p w14:paraId="791846A7" w14:textId="77777777" w:rsidR="008F416A" w:rsidRPr="008F416A" w:rsidRDefault="008F416A" w:rsidP="00AE3294">
      <w:pPr>
        <w:ind w:left="284"/>
      </w:pPr>
      <w:r w:rsidRPr="008F416A">
        <w:t xml:space="preserve">- nieprzeźroczystość ≥90% ISO 2471:1998 </w:t>
      </w:r>
    </w:p>
    <w:p w14:paraId="335B7CAA" w14:textId="77777777" w:rsidR="008F416A" w:rsidRPr="008F416A" w:rsidRDefault="008F416A" w:rsidP="00AE3294">
      <w:pPr>
        <w:ind w:left="284"/>
      </w:pPr>
      <w:r w:rsidRPr="008F416A">
        <w:t xml:space="preserve">- gładkość 220 ± 60cm3/min (szorstkość wg </w:t>
      </w:r>
      <w:proofErr w:type="spellStart"/>
      <w:r w:rsidRPr="008F416A">
        <w:t>Bendtsen</w:t>
      </w:r>
      <w:proofErr w:type="spellEnd"/>
      <w:r w:rsidRPr="008F416A">
        <w:t xml:space="preserve">) </w:t>
      </w:r>
    </w:p>
    <w:p w14:paraId="57CA534F" w14:textId="77777777" w:rsidR="008F416A" w:rsidRPr="008F416A" w:rsidRDefault="008F416A" w:rsidP="00AE3294">
      <w:pPr>
        <w:ind w:left="284"/>
      </w:pPr>
      <w:r w:rsidRPr="008F416A">
        <w:t xml:space="preserve">- grubość 100 do 110 </w:t>
      </w:r>
      <w:proofErr w:type="spellStart"/>
      <w:r w:rsidRPr="008F416A">
        <w:t>μm</w:t>
      </w:r>
      <w:proofErr w:type="spellEnd"/>
      <w:r w:rsidRPr="008F416A">
        <w:t xml:space="preserve"> PN EN ISO 534:2005 </w:t>
      </w:r>
    </w:p>
    <w:p w14:paraId="07EAD778" w14:textId="77777777" w:rsidR="008F416A" w:rsidRPr="008F416A" w:rsidRDefault="008F416A" w:rsidP="00AE3294">
      <w:pPr>
        <w:ind w:left="284"/>
      </w:pPr>
      <w:r w:rsidRPr="008F416A">
        <w:t xml:space="preserve">- gramatura 80g/m2 ±3g/m2 </w:t>
      </w:r>
    </w:p>
    <w:p w14:paraId="5758BAEF" w14:textId="7BDD890E" w:rsidR="008F416A" w:rsidRPr="008F416A" w:rsidRDefault="008F416A" w:rsidP="00AE3294">
      <w:pPr>
        <w:ind w:left="284"/>
      </w:pPr>
      <w:r w:rsidRPr="008F416A">
        <w:t>- pr</w:t>
      </w:r>
      <w:r w:rsidR="009656BE">
        <w:t>o</w:t>
      </w:r>
      <w:r w:rsidRPr="008F416A">
        <w:t xml:space="preserve">dukt bezchlorkowy </w:t>
      </w:r>
    </w:p>
    <w:p w14:paraId="02084057" w14:textId="77777777" w:rsidR="008F416A" w:rsidRPr="008F416A" w:rsidRDefault="008F416A" w:rsidP="00AE3294">
      <w:pPr>
        <w:ind w:left="284"/>
      </w:pPr>
      <w:r w:rsidRPr="008F416A">
        <w:t xml:space="preserve">- produkt bezdrzewny </w:t>
      </w:r>
    </w:p>
    <w:p w14:paraId="1198F119" w14:textId="77777777" w:rsidR="008F416A" w:rsidRPr="008F416A" w:rsidRDefault="008F416A" w:rsidP="00AE3294">
      <w:pPr>
        <w:ind w:left="284"/>
      </w:pPr>
      <w:r w:rsidRPr="008F416A">
        <w:t xml:space="preserve">- 500 arkuszy w osobnym opakowaniu </w:t>
      </w:r>
    </w:p>
    <w:p w14:paraId="3365F4FF" w14:textId="77777777" w:rsidR="008F416A" w:rsidRPr="008F416A" w:rsidRDefault="008F416A" w:rsidP="00AE3294">
      <w:pPr>
        <w:ind w:left="284"/>
      </w:pPr>
      <w:r w:rsidRPr="008F416A">
        <w:t xml:space="preserve">- 5 ryz w pudełku </w:t>
      </w:r>
    </w:p>
    <w:p w14:paraId="6974ABDB" w14:textId="1DD797C4" w:rsidR="008F416A" w:rsidRPr="008F416A" w:rsidRDefault="00AE3294" w:rsidP="008F416A">
      <w:r>
        <w:t xml:space="preserve">       </w:t>
      </w:r>
      <w:r w:rsidR="008F416A" w:rsidRPr="00AE3294">
        <w:rPr>
          <w:b/>
          <w:bCs/>
        </w:rPr>
        <w:t>Zastosowanie:</w:t>
      </w:r>
      <w:r w:rsidR="008F416A" w:rsidRPr="008F416A">
        <w:t xml:space="preserve"> kopiarki, drukarki </w:t>
      </w:r>
      <w:proofErr w:type="spellStart"/>
      <w:r w:rsidR="008F416A" w:rsidRPr="008F416A">
        <w:t>atrmanetowe</w:t>
      </w:r>
      <w:proofErr w:type="spellEnd"/>
      <w:r w:rsidR="008F416A" w:rsidRPr="008F416A">
        <w:t xml:space="preserve">, laserowe, fax </w:t>
      </w:r>
    </w:p>
    <w:p w14:paraId="29F6A753" w14:textId="211A992B" w:rsidR="008F416A" w:rsidRPr="008F416A" w:rsidRDefault="008F416A" w:rsidP="00AE3294">
      <w:pPr>
        <w:ind w:left="284" w:hanging="284"/>
      </w:pPr>
      <w:r w:rsidRPr="008F416A">
        <w:t xml:space="preserve">3. </w:t>
      </w:r>
      <w:r w:rsidR="00061D35">
        <w:t xml:space="preserve"> </w:t>
      </w:r>
      <w:r w:rsidRPr="008F416A">
        <w:t>Określone w kosztorysie ofertowym ilości asortymentu papieru kserograficznego przyjęte zostały przez Zamawiającego szacunkowo w celu wyliczenia wartości oferty. Faktyczna wielkość zamówienia wynikać będzie z rzeczywistych potrzeb Zamawiającego w tym zakresie. Zamawiający zastrzega sobie możliwość zmiany ilości zamawianego papieru z zachowaniem cen jednostkowych i z tego powodu Wykonawcy nie przysługują żadne dodatkowe roszczenia</w:t>
      </w:r>
      <w:r w:rsidR="00AE3294">
        <w:t xml:space="preserve">                       </w:t>
      </w:r>
      <w:r w:rsidRPr="008F416A">
        <w:t xml:space="preserve"> w stosunku do Zamawiającego. </w:t>
      </w:r>
    </w:p>
    <w:p w14:paraId="767DE627" w14:textId="053B63AC" w:rsidR="008F416A" w:rsidRPr="008F416A" w:rsidRDefault="008F416A" w:rsidP="00061D35">
      <w:pPr>
        <w:ind w:left="284" w:hanging="284"/>
      </w:pPr>
      <w:r w:rsidRPr="008F416A">
        <w:t xml:space="preserve">4. </w:t>
      </w:r>
      <w:r w:rsidR="00061D35">
        <w:t xml:space="preserve"> </w:t>
      </w:r>
      <w:r w:rsidRPr="008F416A">
        <w:t>Dostawy papieru będą odbywać się sukcesywnie w okresie obowiązywania zamówienia</w:t>
      </w:r>
      <w:r w:rsidR="00AE3294">
        <w:t xml:space="preserve">                    </w:t>
      </w:r>
      <w:r w:rsidRPr="008F416A">
        <w:t xml:space="preserve"> w zależności od zgłaszanych potrzeb do miejsca wskazanego przez Zamawiającego (Załącznik</w:t>
      </w:r>
      <w:r w:rsidR="00AE3294">
        <w:t xml:space="preserve"> </w:t>
      </w:r>
      <w:r w:rsidRPr="008F416A">
        <w:t xml:space="preserve">nr </w:t>
      </w:r>
      <w:r w:rsidR="00BC17AD">
        <w:t>5</w:t>
      </w:r>
      <w:r w:rsidRPr="008F416A">
        <w:t xml:space="preserve"> do Zaproszenia). </w:t>
      </w:r>
    </w:p>
    <w:p w14:paraId="1317B679" w14:textId="35862E9F" w:rsidR="008F416A" w:rsidRPr="008F416A" w:rsidRDefault="008F416A" w:rsidP="009A0D80">
      <w:pPr>
        <w:spacing w:after="0"/>
        <w:ind w:left="284" w:hanging="284"/>
      </w:pPr>
      <w:r w:rsidRPr="008F416A">
        <w:t xml:space="preserve">5. </w:t>
      </w:r>
      <w:r w:rsidR="009A0D80">
        <w:t xml:space="preserve"> </w:t>
      </w:r>
      <w:r w:rsidRPr="008F416A">
        <w:t>Wszystkie oferowane papiery muszą być fabrycznie nowe, nie starsze niż 12 miesięcy od daty wyprodukowania, spełniające wymogi w obowiązuj</w:t>
      </w:r>
      <w:r w:rsidR="00AE3294">
        <w:t>ą</w:t>
      </w:r>
      <w:r w:rsidRPr="008F416A">
        <w:t xml:space="preserve">cych przepisach prawnych oraz normach, wolne od wad fizycznych i prawnych oraz roszczeń osób trzecich, nie mogą nosić znamion użytkowania oraz muszą być pełnowartościowe w pierwszym gatunku, w tym bez odkształceń, nieuszkodzone mechanicznie, kompletne. Papiery muszą być opakowane </w:t>
      </w:r>
      <w:r w:rsidRPr="008F416A">
        <w:lastRenderedPageBreak/>
        <w:t xml:space="preserve">oryginalnie, opakowania muszą być nienaruszone, posiadać zabezpieczenia zastosowane przez producenta oraz znaki identyfikujące produkt. </w:t>
      </w:r>
    </w:p>
    <w:p w14:paraId="0FBFE978" w14:textId="082E8969" w:rsidR="008F416A" w:rsidRPr="008F416A" w:rsidRDefault="009A0D80" w:rsidP="009A0D80">
      <w:pPr>
        <w:spacing w:after="0"/>
        <w:ind w:left="284" w:hanging="284"/>
      </w:pPr>
      <w:r>
        <w:t xml:space="preserve">      </w:t>
      </w:r>
      <w:r w:rsidR="008F416A" w:rsidRPr="008F416A">
        <w:t>Papier będzie pakowany w sposób mający zapobiegać jego uszkodzeniu lub pogorszeniu</w:t>
      </w:r>
      <w:r w:rsidR="00AE3294">
        <w:t xml:space="preserve">                         </w:t>
      </w:r>
      <w:r w:rsidR="008F416A" w:rsidRPr="008F416A">
        <w:t xml:space="preserve"> w trakcie tra</w:t>
      </w:r>
      <w:r w:rsidR="00AE3294">
        <w:t>n</w:t>
      </w:r>
      <w:r w:rsidR="008F416A" w:rsidRPr="008F416A">
        <w:t xml:space="preserve">sportu. </w:t>
      </w:r>
    </w:p>
    <w:p w14:paraId="506C6C32" w14:textId="5558BDF5" w:rsidR="008F416A" w:rsidRPr="008F416A" w:rsidRDefault="008F416A" w:rsidP="009A0D80">
      <w:pPr>
        <w:ind w:left="284" w:hanging="284"/>
      </w:pPr>
      <w:r w:rsidRPr="008F416A">
        <w:t xml:space="preserve">6. </w:t>
      </w:r>
      <w:r w:rsidR="009A0D80">
        <w:t xml:space="preserve"> </w:t>
      </w:r>
      <w:r w:rsidRPr="008F416A">
        <w:t>Na pisemny wniosek Wykonawcy dopuszcza się możliwo</w:t>
      </w:r>
      <w:r w:rsidR="00AE3294">
        <w:t>ś</w:t>
      </w:r>
      <w:r w:rsidRPr="008F416A">
        <w:t>ć zmiany dostarczanej marki papieru na inną (z zastrzeżeniem, iż papier innej marki musi spełniać wymagania dot</w:t>
      </w:r>
      <w:r w:rsidR="00AE3294">
        <w:t>ycz</w:t>
      </w:r>
      <w:r w:rsidR="00AF195B">
        <w:t>ą</w:t>
      </w:r>
      <w:r w:rsidR="00AE3294">
        <w:t>ce</w:t>
      </w:r>
      <w:r w:rsidRPr="008F416A">
        <w:t xml:space="preserve"> parametrów technicznych wskazanych w dokumentach zamówienia). </w:t>
      </w:r>
    </w:p>
    <w:p w14:paraId="3BF1ECDD" w14:textId="6A7F9E91" w:rsidR="008F416A" w:rsidRPr="008F416A" w:rsidRDefault="008F416A" w:rsidP="008F416A"/>
    <w:p w14:paraId="1EDF838D" w14:textId="1F4797F0" w:rsidR="00CE3610" w:rsidRDefault="008F416A" w:rsidP="008F416A">
      <w:r>
        <w:t xml:space="preserve">                                                                                                     </w:t>
      </w:r>
      <w:r w:rsidRPr="008F416A">
        <w:t xml:space="preserve"> </w:t>
      </w:r>
    </w:p>
    <w:sectPr w:rsidR="00CE36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0467B" w14:textId="77777777" w:rsidR="00E26F6F" w:rsidRDefault="00E26F6F" w:rsidP="00AF243D">
      <w:pPr>
        <w:spacing w:after="0" w:line="240" w:lineRule="auto"/>
      </w:pPr>
      <w:r>
        <w:separator/>
      </w:r>
    </w:p>
  </w:endnote>
  <w:endnote w:type="continuationSeparator" w:id="0">
    <w:p w14:paraId="3C6DFD0E" w14:textId="77777777" w:rsidR="00E26F6F" w:rsidRDefault="00E26F6F" w:rsidP="00AF2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8E828" w14:textId="77777777" w:rsidR="00331A0F" w:rsidRDefault="00331A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C1E9" w14:textId="2B60F81A" w:rsidR="00AF243D" w:rsidRPr="00331A0F" w:rsidRDefault="00AF243D" w:rsidP="00AF243D">
    <w:pPr>
      <w:spacing w:after="0"/>
      <w:rPr>
        <w:sz w:val="20"/>
        <w:szCs w:val="20"/>
      </w:rPr>
    </w:pPr>
    <w:r w:rsidRPr="00331A0F">
      <w:rPr>
        <w:sz w:val="20"/>
        <w:szCs w:val="20"/>
      </w:rPr>
      <w:t>KZ/PR/2450/2024</w:t>
    </w:r>
  </w:p>
  <w:p w14:paraId="0AAD9F85" w14:textId="3FAE69F5" w:rsidR="00AF243D" w:rsidRPr="00331A0F" w:rsidRDefault="00AF243D" w:rsidP="00AF243D">
    <w:pPr>
      <w:spacing w:after="0"/>
      <w:rPr>
        <w:sz w:val="20"/>
        <w:szCs w:val="20"/>
      </w:rPr>
    </w:pPr>
    <w:r w:rsidRPr="00331A0F">
      <w:rPr>
        <w:sz w:val="20"/>
        <w:szCs w:val="20"/>
      </w:rPr>
      <w:t>Postępowanie PNP-S/TC/08846/2024</w:t>
    </w:r>
  </w:p>
  <w:p w14:paraId="1387499B" w14:textId="77777777" w:rsidR="00AF243D" w:rsidRDefault="00AF24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581E2" w14:textId="77777777" w:rsidR="00331A0F" w:rsidRDefault="00331A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82D91" w14:textId="77777777" w:rsidR="00E26F6F" w:rsidRDefault="00E26F6F" w:rsidP="00AF243D">
      <w:pPr>
        <w:spacing w:after="0" w:line="240" w:lineRule="auto"/>
      </w:pPr>
      <w:r>
        <w:separator/>
      </w:r>
    </w:p>
  </w:footnote>
  <w:footnote w:type="continuationSeparator" w:id="0">
    <w:p w14:paraId="01842DF9" w14:textId="77777777" w:rsidR="00E26F6F" w:rsidRDefault="00E26F6F" w:rsidP="00AF2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B65D8" w14:textId="77777777" w:rsidR="00331A0F" w:rsidRDefault="00331A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3325C" w14:textId="77777777" w:rsidR="00331A0F" w:rsidRDefault="00331A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337E7" w14:textId="77777777" w:rsidR="00331A0F" w:rsidRDefault="00331A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6A"/>
    <w:rsid w:val="00061D35"/>
    <w:rsid w:val="00140D99"/>
    <w:rsid w:val="00331A0F"/>
    <w:rsid w:val="00732967"/>
    <w:rsid w:val="007F0C45"/>
    <w:rsid w:val="008F416A"/>
    <w:rsid w:val="009656BE"/>
    <w:rsid w:val="009A0D80"/>
    <w:rsid w:val="009B0CF9"/>
    <w:rsid w:val="009C2B9B"/>
    <w:rsid w:val="00AE3294"/>
    <w:rsid w:val="00AF195B"/>
    <w:rsid w:val="00AF243D"/>
    <w:rsid w:val="00BC17AD"/>
    <w:rsid w:val="00CE3610"/>
    <w:rsid w:val="00D644DD"/>
    <w:rsid w:val="00E26F6F"/>
    <w:rsid w:val="00F6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2E9E2"/>
  <w15:chartTrackingRefBased/>
  <w15:docId w15:val="{CF21A367-990B-439F-992D-9E37C08EE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4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4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416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416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4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4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4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4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416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41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416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16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416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41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41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41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41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4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4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4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4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4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41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41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416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416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416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416A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F2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43D"/>
  </w:style>
  <w:style w:type="paragraph" w:styleId="Stopka">
    <w:name w:val="footer"/>
    <w:basedOn w:val="Normalny"/>
    <w:link w:val="StopkaZnak"/>
    <w:uiPriority w:val="99"/>
    <w:unhideWhenUsed/>
    <w:rsid w:val="00AF2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2418</Characters>
  <Application>Microsoft Office Word</Application>
  <DocSecurity>0</DocSecurity>
  <Lines>20</Lines>
  <Paragraphs>5</Paragraphs>
  <ScaleCrop>false</ScaleCrop>
  <Company> 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Dudziak Ewa (TC ZZ)</dc:creator>
  <cp:keywords/>
  <dc:description/>
  <cp:lastModifiedBy>Dudziak Ewa (TC ZZ)</cp:lastModifiedBy>
  <cp:revision>14</cp:revision>
  <dcterms:created xsi:type="dcterms:W3CDTF">2024-11-05T12:37:00Z</dcterms:created>
  <dcterms:modified xsi:type="dcterms:W3CDTF">2024-11-07T07:02:00Z</dcterms:modified>
</cp:coreProperties>
</file>