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C56F7B">
              <w:rPr>
                <w:rFonts w:ascii="Arial" w:hAnsi="Arial" w:cs="Arial"/>
                <w:sz w:val="18"/>
                <w:szCs w:val="18"/>
              </w:rPr>
              <w:t>(np.  rejestr handlowy)</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1C267A"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1C267A"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9E385A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30510D1C"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bookmarkStart w:id="0" w:name="_GoBack"/>
      <w:bookmarkEnd w:id="0"/>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4EA132D8"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8BF50F5"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obowiązków prawnych ciążących na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6CC2E9AB"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ekonomicznych i prawnych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774AFBEF"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54F9FC1C"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2ECBC31A" w14:textId="6BD2C43C"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9964B"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dane osobowe, które zostały przekazane do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49B70A1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268A7188"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S.A. przetwarza Pani/Pana dane osobowe na podstawie swojego prawnie uzasadnionego interesu - sprzeciw można wyrazić ze względu na szczególną sytuację. </w:t>
      </w:r>
    </w:p>
    <w:p w14:paraId="6807DE96" w14:textId="44EAD87E"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lub adres siedziby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późn.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143B0" w14:textId="77777777" w:rsidR="001C267A" w:rsidRDefault="001C267A" w:rsidP="00F13581">
      <w:pPr>
        <w:spacing w:after="0"/>
      </w:pPr>
      <w:r>
        <w:separator/>
      </w:r>
    </w:p>
  </w:endnote>
  <w:endnote w:type="continuationSeparator" w:id="0">
    <w:p w14:paraId="10B85038" w14:textId="77777777" w:rsidR="001C267A" w:rsidRDefault="001C267A" w:rsidP="00F13581">
      <w:pPr>
        <w:spacing w:after="0"/>
      </w:pPr>
      <w:r>
        <w:continuationSeparator/>
      </w:r>
    </w:p>
  </w:endnote>
  <w:endnote w:type="continuationNotice" w:id="1">
    <w:p w14:paraId="764B9D5D" w14:textId="77777777" w:rsidR="001C267A" w:rsidRDefault="001C267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70CD04DE" w:rsidR="00D63383" w:rsidRDefault="00D63383">
        <w:pPr>
          <w:pStyle w:val="Stopka"/>
          <w:jc w:val="right"/>
        </w:pPr>
        <w:r>
          <w:fldChar w:fldCharType="begin"/>
        </w:r>
        <w:r>
          <w:instrText>PAGE   \* MERGEFORMAT</w:instrText>
        </w:r>
        <w:r>
          <w:fldChar w:fldCharType="separate"/>
        </w:r>
        <w:r w:rsidR="00EF046F" w:rsidRPr="00EF046F">
          <w:rPr>
            <w:noProof/>
            <w:lang w:val="pl-PL"/>
          </w:rPr>
          <w:t>3</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EF478" w14:textId="77777777" w:rsidR="001C267A" w:rsidRDefault="001C267A" w:rsidP="00F13581">
      <w:pPr>
        <w:spacing w:after="0"/>
      </w:pPr>
      <w:r>
        <w:separator/>
      </w:r>
    </w:p>
  </w:footnote>
  <w:footnote w:type="continuationSeparator" w:id="0">
    <w:p w14:paraId="1C92545D" w14:textId="77777777" w:rsidR="001C267A" w:rsidRDefault="001C267A" w:rsidP="00F13581">
      <w:pPr>
        <w:spacing w:after="0"/>
      </w:pPr>
      <w:r>
        <w:continuationSeparator/>
      </w:r>
    </w:p>
  </w:footnote>
  <w:footnote w:type="continuationNotice" w:id="1">
    <w:p w14:paraId="0C67D54C" w14:textId="77777777" w:rsidR="001C267A" w:rsidRDefault="001C267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267A"/>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046F"/>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45261-5918-4EA8-868D-4376E296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1549</Words>
  <Characters>9298</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Jędrzejczak Anna (PKN)</cp:lastModifiedBy>
  <cp:revision>2</cp:revision>
  <cp:lastPrinted>2019-10-07T11:20:00Z</cp:lastPrinted>
  <dcterms:created xsi:type="dcterms:W3CDTF">2024-01-30T08:56:00Z</dcterms:created>
  <dcterms:modified xsi:type="dcterms:W3CDTF">2024-01-30T08:56:00Z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