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1FA" w:rsidRPr="0027047A" w:rsidRDefault="002671ED" w:rsidP="00782165">
      <w:pPr>
        <w:tabs>
          <w:tab w:val="left" w:pos="284"/>
        </w:tabs>
        <w:jc w:val="center"/>
        <w:rPr>
          <w:b/>
          <w:sz w:val="28"/>
        </w:rPr>
      </w:pPr>
      <w:r w:rsidRPr="0027047A">
        <w:rPr>
          <w:b/>
          <w:sz w:val="28"/>
        </w:rPr>
        <w:t xml:space="preserve">ZAPYTANIE OFERTOWE </w:t>
      </w:r>
    </w:p>
    <w:p w:rsidR="0002635F" w:rsidRDefault="00782165" w:rsidP="007828BE">
      <w:pPr>
        <w:tabs>
          <w:tab w:val="left" w:pos="284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NR </w:t>
      </w:r>
      <w:r w:rsidR="000B0F0E" w:rsidRPr="000B0F0E">
        <w:rPr>
          <w:b/>
          <w:sz w:val="28"/>
        </w:rPr>
        <w:t>PKN/2/00</w:t>
      </w:r>
      <w:r w:rsidR="00533F30">
        <w:rPr>
          <w:b/>
          <w:sz w:val="28"/>
        </w:rPr>
        <w:t>1348/25</w:t>
      </w:r>
    </w:p>
    <w:p w:rsidR="007828BE" w:rsidRDefault="007828BE" w:rsidP="007828BE">
      <w:pPr>
        <w:tabs>
          <w:tab w:val="left" w:pos="284"/>
        </w:tabs>
        <w:spacing w:line="360" w:lineRule="auto"/>
        <w:jc w:val="center"/>
        <w:rPr>
          <w:rFonts w:eastAsia="Calibri" w:cs="Arial"/>
          <w:sz w:val="22"/>
          <w:lang w:eastAsia="en-US"/>
        </w:rPr>
      </w:pPr>
      <w:r w:rsidRPr="007828BE">
        <w:rPr>
          <w:rFonts w:eastAsia="Calibri" w:cs="Arial"/>
          <w:sz w:val="22"/>
          <w:lang w:eastAsia="en-US"/>
        </w:rPr>
        <w:t xml:space="preserve">USŁUGA </w:t>
      </w:r>
      <w:r w:rsidR="00A80F5F">
        <w:rPr>
          <w:rFonts w:eastAsia="Calibri" w:cs="Arial"/>
          <w:sz w:val="22"/>
          <w:lang w:eastAsia="en-US"/>
        </w:rPr>
        <w:t xml:space="preserve">UTRZYMANIA I DOZORU </w:t>
      </w:r>
      <w:r w:rsidR="00A80F5F" w:rsidRPr="00A80F5F">
        <w:rPr>
          <w:rFonts w:eastAsia="Calibri" w:cs="Arial"/>
          <w:sz w:val="22"/>
          <w:lang w:eastAsia="en-US"/>
        </w:rPr>
        <w:t xml:space="preserve">TERENU, BUDYNKÓW ORAZ INFRASTRUKTURY OBIEKTU MOP </w:t>
      </w:r>
      <w:r w:rsidR="00A80F5F">
        <w:rPr>
          <w:rFonts w:eastAsia="Calibri" w:cs="Arial"/>
          <w:sz w:val="22"/>
          <w:lang w:eastAsia="en-US"/>
        </w:rPr>
        <w:t>KOŁBIEL</w:t>
      </w:r>
    </w:p>
    <w:p w:rsidR="00320E39" w:rsidRPr="00941643" w:rsidRDefault="00320E39" w:rsidP="007828BE">
      <w:pPr>
        <w:tabs>
          <w:tab w:val="left" w:pos="284"/>
        </w:tabs>
        <w:spacing w:line="360" w:lineRule="auto"/>
        <w:rPr>
          <w:rFonts w:cs="Arial"/>
          <w:sz w:val="20"/>
          <w:szCs w:val="22"/>
        </w:rPr>
      </w:pPr>
      <w:proofErr w:type="gramStart"/>
      <w:r w:rsidRPr="00941643">
        <w:rPr>
          <w:rFonts w:cs="Arial"/>
          <w:sz w:val="20"/>
          <w:szCs w:val="22"/>
        </w:rPr>
        <w:t>Szanowni Państwo</w:t>
      </w:r>
      <w:proofErr w:type="gramEnd"/>
      <w:r w:rsidRPr="00941643">
        <w:rPr>
          <w:rFonts w:cs="Arial"/>
          <w:sz w:val="20"/>
          <w:szCs w:val="22"/>
        </w:rPr>
        <w:t>,</w:t>
      </w:r>
    </w:p>
    <w:p w:rsidR="00810EFA" w:rsidRPr="00810EFA" w:rsidRDefault="00810EFA" w:rsidP="00810EFA">
      <w:pPr>
        <w:tabs>
          <w:tab w:val="left" w:pos="284"/>
        </w:tabs>
        <w:spacing w:before="60" w:line="360" w:lineRule="auto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ab/>
      </w:r>
      <w:r w:rsidRPr="00810EFA">
        <w:rPr>
          <w:rFonts w:cs="Arial"/>
          <w:sz w:val="20"/>
          <w:szCs w:val="22"/>
        </w:rPr>
        <w:t xml:space="preserve">ORLEN S.A. </w:t>
      </w:r>
      <w:proofErr w:type="gramStart"/>
      <w:r w:rsidRPr="00810EFA">
        <w:rPr>
          <w:rFonts w:cs="Arial"/>
          <w:sz w:val="20"/>
          <w:szCs w:val="22"/>
        </w:rPr>
        <w:t>chce</w:t>
      </w:r>
      <w:proofErr w:type="gramEnd"/>
      <w:r w:rsidRPr="00810EFA">
        <w:rPr>
          <w:rFonts w:cs="Arial"/>
          <w:sz w:val="20"/>
          <w:szCs w:val="22"/>
        </w:rPr>
        <w:t xml:space="preserve"> nieustannie poprawiać swoją efektywność ekonomiczną oraz pozycję rynkową i obecnie rozpoczyna postępowanie zakupowe dotyczące </w:t>
      </w:r>
      <w:r w:rsidR="00B50BD0" w:rsidRPr="00EC750F">
        <w:rPr>
          <w:sz w:val="20"/>
        </w:rPr>
        <w:t xml:space="preserve">wyboru </w:t>
      </w:r>
      <w:r w:rsidR="000F29F7">
        <w:rPr>
          <w:sz w:val="20"/>
        </w:rPr>
        <w:t>Dostawcy</w:t>
      </w:r>
      <w:r w:rsidR="00B50BD0" w:rsidRPr="00EC750F">
        <w:rPr>
          <w:sz w:val="20"/>
        </w:rPr>
        <w:t xml:space="preserve"> </w:t>
      </w:r>
      <w:r w:rsidR="0038505C" w:rsidRPr="00EC750F">
        <w:rPr>
          <w:sz w:val="20"/>
        </w:rPr>
        <w:t xml:space="preserve">świadczącego </w:t>
      </w:r>
      <w:r w:rsidR="000F29F7">
        <w:rPr>
          <w:sz w:val="20"/>
        </w:rPr>
        <w:t>usługę</w:t>
      </w:r>
      <w:r w:rsidR="008425AA">
        <w:rPr>
          <w:sz w:val="20"/>
        </w:rPr>
        <w:t xml:space="preserve"> letnio-zimowego</w:t>
      </w:r>
      <w:r w:rsidR="000F29F7">
        <w:rPr>
          <w:sz w:val="20"/>
        </w:rPr>
        <w:t xml:space="preserve"> </w:t>
      </w:r>
      <w:r w:rsidR="009939B1">
        <w:rPr>
          <w:sz w:val="20"/>
        </w:rPr>
        <w:t xml:space="preserve">utrzymania </w:t>
      </w:r>
      <w:r w:rsidR="008425AA">
        <w:rPr>
          <w:sz w:val="20"/>
        </w:rPr>
        <w:t>terenu</w:t>
      </w:r>
      <w:r w:rsidR="00B50BD0" w:rsidRPr="00EC750F">
        <w:rPr>
          <w:sz w:val="20"/>
        </w:rPr>
        <w:t xml:space="preserve"> Miejsca Obsługi Podróżnych</w:t>
      </w:r>
      <w:r w:rsidR="00F81E41">
        <w:rPr>
          <w:sz w:val="20"/>
        </w:rPr>
        <w:t xml:space="preserve"> </w:t>
      </w:r>
      <w:r w:rsidR="001B46F3">
        <w:rPr>
          <w:sz w:val="20"/>
        </w:rPr>
        <w:t xml:space="preserve">(zwanego dalej: </w:t>
      </w:r>
      <w:r w:rsidR="001B46F3" w:rsidRPr="000F29F7">
        <w:rPr>
          <w:b/>
          <w:sz w:val="20"/>
        </w:rPr>
        <w:t>„MOP”</w:t>
      </w:r>
      <w:r w:rsidR="001B46F3" w:rsidRPr="00FA0D48">
        <w:rPr>
          <w:sz w:val="20"/>
        </w:rPr>
        <w:t>)</w:t>
      </w:r>
      <w:r w:rsidR="001B46F3">
        <w:rPr>
          <w:b/>
          <w:sz w:val="20"/>
        </w:rPr>
        <w:t xml:space="preserve"> </w:t>
      </w:r>
      <w:r w:rsidR="000B0F0E">
        <w:rPr>
          <w:sz w:val="20"/>
        </w:rPr>
        <w:t>Kołbiel</w:t>
      </w:r>
      <w:r w:rsidRPr="00810EFA">
        <w:rPr>
          <w:rFonts w:cs="Arial"/>
          <w:sz w:val="20"/>
          <w:szCs w:val="22"/>
        </w:rPr>
        <w:t>, zgodnie z załączoną Specyfikacją (</w:t>
      </w:r>
      <w:r w:rsidRPr="00810EFA">
        <w:rPr>
          <w:rFonts w:cs="Arial"/>
          <w:b/>
          <w:sz w:val="20"/>
          <w:szCs w:val="22"/>
        </w:rPr>
        <w:t>Załącznik nr 1</w:t>
      </w:r>
      <w:r w:rsidRPr="00810EFA">
        <w:rPr>
          <w:rFonts w:cs="Arial"/>
          <w:sz w:val="20"/>
          <w:szCs w:val="22"/>
        </w:rPr>
        <w:t>)</w:t>
      </w:r>
      <w:r w:rsidR="00A516BD">
        <w:rPr>
          <w:rFonts w:cs="Arial"/>
          <w:sz w:val="20"/>
          <w:szCs w:val="22"/>
        </w:rPr>
        <w:t xml:space="preserve"> oraz </w:t>
      </w:r>
      <w:r w:rsidR="00051D83">
        <w:rPr>
          <w:rFonts w:cs="Arial"/>
          <w:sz w:val="20"/>
          <w:szCs w:val="22"/>
        </w:rPr>
        <w:t xml:space="preserve">aktualnymi zarządzeniem </w:t>
      </w:r>
      <w:r w:rsidR="00051D83" w:rsidRPr="00051D83">
        <w:rPr>
          <w:rFonts w:cs="Arial"/>
          <w:sz w:val="20"/>
          <w:szCs w:val="22"/>
        </w:rPr>
        <w:t>Generalnego Dyrekt</w:t>
      </w:r>
      <w:r w:rsidR="00051D83">
        <w:rPr>
          <w:rFonts w:cs="Arial"/>
          <w:sz w:val="20"/>
          <w:szCs w:val="22"/>
        </w:rPr>
        <w:t xml:space="preserve">ora Dróg Krajowych i Autostrad </w:t>
      </w:r>
      <w:r w:rsidR="00051D83" w:rsidRPr="00051D83">
        <w:rPr>
          <w:rFonts w:cs="Arial"/>
          <w:sz w:val="20"/>
          <w:szCs w:val="22"/>
        </w:rPr>
        <w:t xml:space="preserve">w sprawie standardów zimowego utrzymania dróg krajowych, zamieszczonym na </w:t>
      </w:r>
      <w:r w:rsidR="00051D83">
        <w:rPr>
          <w:rFonts w:cs="Arial"/>
          <w:sz w:val="20"/>
          <w:szCs w:val="22"/>
        </w:rPr>
        <w:t xml:space="preserve">oficjalnej </w:t>
      </w:r>
      <w:r w:rsidR="00051D83" w:rsidRPr="00051D83">
        <w:rPr>
          <w:rFonts w:cs="Arial"/>
          <w:sz w:val="20"/>
          <w:szCs w:val="22"/>
        </w:rPr>
        <w:t>stronie internetowej GDDKiA.</w:t>
      </w:r>
    </w:p>
    <w:p w:rsidR="001B46F3" w:rsidRPr="00810EFA" w:rsidRDefault="001B46F3" w:rsidP="001B46F3">
      <w:pPr>
        <w:tabs>
          <w:tab w:val="left" w:pos="284"/>
        </w:tabs>
        <w:spacing w:before="60" w:line="360" w:lineRule="auto"/>
        <w:jc w:val="both"/>
        <w:rPr>
          <w:rFonts w:cs="Arial"/>
          <w:sz w:val="20"/>
          <w:szCs w:val="22"/>
        </w:rPr>
      </w:pPr>
      <w:r w:rsidRPr="00810EFA">
        <w:rPr>
          <w:rFonts w:cs="Arial"/>
          <w:sz w:val="20"/>
          <w:szCs w:val="22"/>
        </w:rPr>
        <w:t xml:space="preserve">ORLEN S.A. </w:t>
      </w:r>
      <w:proofErr w:type="gramStart"/>
      <w:r w:rsidRPr="00810EFA">
        <w:rPr>
          <w:rFonts w:cs="Arial"/>
          <w:sz w:val="20"/>
          <w:szCs w:val="22"/>
        </w:rPr>
        <w:t>planuje</w:t>
      </w:r>
      <w:proofErr w:type="gramEnd"/>
      <w:r w:rsidRPr="00810EFA">
        <w:rPr>
          <w:rFonts w:cs="Arial"/>
          <w:sz w:val="20"/>
          <w:szCs w:val="22"/>
        </w:rPr>
        <w:t xml:space="preserve"> </w:t>
      </w:r>
      <w:r w:rsidR="003770ED">
        <w:rPr>
          <w:rFonts w:cs="Arial"/>
          <w:sz w:val="20"/>
          <w:szCs w:val="22"/>
        </w:rPr>
        <w:t>zawarcie</w:t>
      </w:r>
      <w:r w:rsidRPr="00810EFA">
        <w:rPr>
          <w:rFonts w:cs="Arial"/>
          <w:sz w:val="20"/>
          <w:szCs w:val="22"/>
        </w:rPr>
        <w:t xml:space="preserve"> umowy </w:t>
      </w:r>
      <w:r>
        <w:rPr>
          <w:rFonts w:cs="Arial"/>
          <w:sz w:val="20"/>
          <w:szCs w:val="22"/>
        </w:rPr>
        <w:t>ramowej</w:t>
      </w:r>
      <w:r w:rsidR="00E22A98">
        <w:rPr>
          <w:rFonts w:cs="Arial"/>
          <w:sz w:val="20"/>
          <w:szCs w:val="22"/>
        </w:rPr>
        <w:t xml:space="preserve"> na czas nieokreślony</w:t>
      </w:r>
      <w:r w:rsidRPr="00810EFA">
        <w:rPr>
          <w:rFonts w:cs="Arial"/>
          <w:sz w:val="20"/>
          <w:szCs w:val="22"/>
        </w:rPr>
        <w:t xml:space="preserve"> z Oferentem wybranym</w:t>
      </w:r>
      <w:r w:rsidR="00166E93">
        <w:rPr>
          <w:rFonts w:cs="Arial"/>
          <w:sz w:val="20"/>
          <w:szCs w:val="22"/>
        </w:rPr>
        <w:t xml:space="preserve"> </w:t>
      </w:r>
      <w:r w:rsidRPr="00810EFA">
        <w:rPr>
          <w:rFonts w:cs="Arial"/>
          <w:sz w:val="20"/>
          <w:szCs w:val="22"/>
        </w:rPr>
        <w:t xml:space="preserve">w </w:t>
      </w:r>
      <w:r>
        <w:rPr>
          <w:rFonts w:cs="Arial"/>
          <w:sz w:val="20"/>
          <w:szCs w:val="22"/>
        </w:rPr>
        <w:t xml:space="preserve">niniejszym </w:t>
      </w:r>
      <w:r w:rsidR="00166E93">
        <w:rPr>
          <w:rFonts w:cs="Arial"/>
          <w:sz w:val="20"/>
          <w:szCs w:val="22"/>
        </w:rPr>
        <w:t>postępowaniu</w:t>
      </w:r>
      <w:r w:rsidRPr="00EC750F">
        <w:rPr>
          <w:sz w:val="20"/>
        </w:rPr>
        <w:t>. W związku</w:t>
      </w:r>
      <w:r w:rsidRPr="00810EFA">
        <w:rPr>
          <w:rFonts w:cs="Arial"/>
          <w:sz w:val="20"/>
          <w:szCs w:val="22"/>
        </w:rPr>
        <w:t xml:space="preserve"> z </w:t>
      </w:r>
      <w:r w:rsidRPr="00EC750F">
        <w:rPr>
          <w:sz w:val="20"/>
        </w:rPr>
        <w:t>powyższym, zapraszamy Państwa do zapoznania się z</w:t>
      </w:r>
      <w:r>
        <w:rPr>
          <w:sz w:val="20"/>
        </w:rPr>
        <w:t>e</w:t>
      </w:r>
      <w:r w:rsidRPr="00EC750F">
        <w:rPr>
          <w:sz w:val="20"/>
        </w:rPr>
        <w:t xml:space="preserve"> szczegółami oraz </w:t>
      </w:r>
      <w:r>
        <w:rPr>
          <w:sz w:val="20"/>
        </w:rPr>
        <w:t xml:space="preserve">do </w:t>
      </w:r>
      <w:r w:rsidRPr="00EC750F">
        <w:rPr>
          <w:sz w:val="20"/>
        </w:rPr>
        <w:t xml:space="preserve">składania ofert w odpowiedzi na niniejsze </w:t>
      </w:r>
      <w:r>
        <w:rPr>
          <w:sz w:val="20"/>
        </w:rPr>
        <w:t>zapytanie ofertowe</w:t>
      </w:r>
      <w:r w:rsidRPr="00810EFA">
        <w:rPr>
          <w:rFonts w:cs="Arial"/>
          <w:sz w:val="20"/>
          <w:szCs w:val="22"/>
        </w:rPr>
        <w:t>.</w:t>
      </w:r>
    </w:p>
    <w:p w:rsidR="00320E39" w:rsidRPr="00E84501" w:rsidRDefault="004678E6" w:rsidP="00FE38F6">
      <w:pPr>
        <w:pStyle w:val="Default"/>
        <w:tabs>
          <w:tab w:val="left" w:pos="284"/>
        </w:tabs>
        <w:spacing w:before="60"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E84501">
        <w:rPr>
          <w:rFonts w:ascii="Arial" w:hAnsi="Arial" w:cs="Arial"/>
          <w:b/>
          <w:iCs/>
          <w:sz w:val="22"/>
          <w:szCs w:val="22"/>
        </w:rPr>
        <w:t>SZCZEGÓŁY ZAPYTANIA OFERTOWEGO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32CB" w:rsidTr="003632CB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632CB" w:rsidRPr="003632CB" w:rsidRDefault="003632CB" w:rsidP="00C37F0C">
            <w:pPr>
              <w:pStyle w:val="Style3"/>
              <w:widowControl/>
              <w:numPr>
                <w:ilvl w:val="0"/>
                <w:numId w:val="19"/>
              </w:numPr>
              <w:tabs>
                <w:tab w:val="left" w:pos="426"/>
              </w:tabs>
              <w:spacing w:before="60" w:line="276" w:lineRule="auto"/>
              <w:ind w:left="425" w:hanging="425"/>
              <w:rPr>
                <w:rFonts w:ascii="Arial" w:hAnsi="Arial" w:cs="Arial"/>
                <w:b/>
                <w:sz w:val="20"/>
                <w:szCs w:val="22"/>
              </w:rPr>
            </w:pPr>
            <w:r w:rsidRPr="00941643">
              <w:rPr>
                <w:rStyle w:val="FontStyle20"/>
                <w:rFonts w:ascii="Arial" w:hAnsi="Arial" w:cs="Arial"/>
                <w:b/>
                <w:iCs/>
                <w:sz w:val="20"/>
              </w:rPr>
              <w:t>WARUNKI SKŁADANIA OFERT</w:t>
            </w:r>
          </w:p>
        </w:tc>
      </w:tr>
    </w:tbl>
    <w:p w:rsidR="00752AA1" w:rsidRDefault="00752AA1" w:rsidP="00FE38F6">
      <w:pPr>
        <w:pStyle w:val="Style3"/>
        <w:widowControl/>
        <w:spacing w:before="120" w:after="60" w:line="360" w:lineRule="auto"/>
        <w:ind w:firstLine="0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iCs/>
          <w:sz w:val="20"/>
        </w:rPr>
        <w:t xml:space="preserve">Oferent przyjmuje </w:t>
      </w:r>
      <w:r w:rsidRPr="00941643">
        <w:rPr>
          <w:rStyle w:val="FontStyle20"/>
          <w:rFonts w:ascii="Arial" w:hAnsi="Arial" w:cs="Arial"/>
          <w:sz w:val="20"/>
        </w:rPr>
        <w:t xml:space="preserve">do wiadomości i akceptuje, że złożenie oferty odbywa się w ramach postępowania zakupowego prowadzonego przez 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i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stanowi jeden z etapów negocjacji w rozumieniu art. 72 k.c., </w:t>
      </w:r>
      <w:proofErr w:type="gramStart"/>
      <w:r w:rsidRPr="00941643">
        <w:rPr>
          <w:rStyle w:val="FontStyle20"/>
          <w:rFonts w:ascii="Arial" w:hAnsi="Arial" w:cs="Arial"/>
          <w:sz w:val="20"/>
        </w:rPr>
        <w:t>a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tym samym nie mają zastosowania przepisy dotyczące oferty </w:t>
      </w:r>
      <w:r w:rsidR="007A590B">
        <w:rPr>
          <w:rStyle w:val="FontStyle20"/>
          <w:rFonts w:ascii="Arial" w:hAnsi="Arial" w:cs="Arial"/>
          <w:sz w:val="20"/>
        </w:rPr>
        <w:br/>
      </w:r>
      <w:r w:rsidRPr="00941643">
        <w:rPr>
          <w:rStyle w:val="FontStyle20"/>
          <w:rFonts w:ascii="Arial" w:hAnsi="Arial" w:cs="Arial"/>
          <w:sz w:val="20"/>
        </w:rPr>
        <w:t>w rozumieniu art. 66 oraz aukcji i przetargu w rozumieniu art. 701 - 705 k.c.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32CB" w:rsidTr="003632CB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632CB" w:rsidRPr="003632CB" w:rsidRDefault="003632CB" w:rsidP="00C37F0C">
            <w:pPr>
              <w:pStyle w:val="Style3"/>
              <w:widowControl/>
              <w:numPr>
                <w:ilvl w:val="0"/>
                <w:numId w:val="19"/>
              </w:numPr>
              <w:tabs>
                <w:tab w:val="left" w:pos="426"/>
              </w:tabs>
              <w:spacing w:before="60" w:line="276" w:lineRule="auto"/>
              <w:ind w:left="425" w:hanging="425"/>
              <w:jc w:val="both"/>
              <w:rPr>
                <w:rStyle w:val="FontStyle20"/>
                <w:rFonts w:ascii="Arial" w:hAnsi="Arial" w:cs="Arial"/>
                <w:b/>
                <w:sz w:val="20"/>
              </w:rPr>
            </w:pPr>
            <w:r w:rsidRPr="00941643">
              <w:rPr>
                <w:rStyle w:val="FontStyle20"/>
                <w:rFonts w:ascii="Arial" w:hAnsi="Arial" w:cs="Arial"/>
                <w:b/>
                <w:sz w:val="20"/>
              </w:rPr>
              <w:t>ZAKRES PRZEDMIOTU ZAPYTANIA OFERTOWEGO</w:t>
            </w:r>
          </w:p>
        </w:tc>
      </w:tr>
    </w:tbl>
    <w:p w:rsidR="00752AA1" w:rsidRDefault="00752AA1" w:rsidP="00FE38F6">
      <w:pPr>
        <w:pStyle w:val="Style3"/>
        <w:widowControl/>
        <w:tabs>
          <w:tab w:val="left" w:pos="0"/>
        </w:tabs>
        <w:spacing w:before="120" w:after="60" w:line="360" w:lineRule="auto"/>
        <w:ind w:firstLine="0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>Szcz</w:t>
      </w:r>
      <w:r w:rsidR="009C598D" w:rsidRPr="00941643">
        <w:rPr>
          <w:rStyle w:val="FontStyle20"/>
          <w:rFonts w:ascii="Arial" w:hAnsi="Arial" w:cs="Arial"/>
          <w:sz w:val="20"/>
        </w:rPr>
        <w:t xml:space="preserve">egółowy zakres przedmiotu </w:t>
      </w:r>
      <w:r w:rsidR="003D0D63" w:rsidRPr="00941643">
        <w:rPr>
          <w:rStyle w:val="FontStyle20"/>
          <w:rFonts w:ascii="Arial" w:hAnsi="Arial" w:cs="Arial"/>
          <w:sz w:val="20"/>
        </w:rPr>
        <w:t>zapytania ofertowego</w:t>
      </w:r>
      <w:r w:rsidR="009C598D" w:rsidRPr="00941643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20"/>
          <w:rFonts w:ascii="Arial" w:hAnsi="Arial" w:cs="Arial"/>
          <w:sz w:val="20"/>
        </w:rPr>
        <w:t>zawiera dokumentacja techniczna</w:t>
      </w:r>
      <w:r w:rsidR="0082088A" w:rsidRPr="00941643">
        <w:rPr>
          <w:rStyle w:val="FontStyle20"/>
          <w:rFonts w:ascii="Arial" w:hAnsi="Arial" w:cs="Arial"/>
          <w:sz w:val="20"/>
        </w:rPr>
        <w:t>/specyfikacja</w:t>
      </w:r>
      <w:r w:rsidRPr="00941643">
        <w:rPr>
          <w:rStyle w:val="FontStyle20"/>
          <w:rFonts w:ascii="Arial" w:hAnsi="Arial" w:cs="Arial"/>
          <w:sz w:val="20"/>
        </w:rPr>
        <w:t xml:space="preserve"> stanowiąca zał</w:t>
      </w:r>
      <w:r w:rsidR="009C598D" w:rsidRPr="00941643">
        <w:rPr>
          <w:rStyle w:val="FontStyle20"/>
          <w:rFonts w:ascii="Arial" w:hAnsi="Arial" w:cs="Arial"/>
          <w:sz w:val="20"/>
        </w:rPr>
        <w:t xml:space="preserve">ącznik </w:t>
      </w:r>
      <w:r w:rsidRPr="00941643">
        <w:rPr>
          <w:rStyle w:val="FontStyle20"/>
          <w:rFonts w:ascii="Arial" w:hAnsi="Arial" w:cs="Arial"/>
          <w:sz w:val="20"/>
        </w:rPr>
        <w:t xml:space="preserve">do niniejszego zapytania </w:t>
      </w:r>
      <w:r w:rsidRPr="00533F30">
        <w:rPr>
          <w:rStyle w:val="FontStyle20"/>
          <w:rFonts w:ascii="Arial" w:hAnsi="Arial" w:cs="Arial"/>
          <w:sz w:val="20"/>
        </w:rPr>
        <w:t>ofertowego</w:t>
      </w:r>
      <w:r w:rsidR="0025595F" w:rsidRPr="00533F30">
        <w:rPr>
          <w:rStyle w:val="FontStyle20"/>
          <w:rFonts w:ascii="Arial" w:hAnsi="Arial" w:cs="Arial"/>
          <w:sz w:val="20"/>
        </w:rPr>
        <w:t xml:space="preserve"> (Załącznik nr 1</w:t>
      </w:r>
      <w:r w:rsidR="00C47050" w:rsidRPr="00533F30">
        <w:rPr>
          <w:rStyle w:val="FontStyle20"/>
          <w:rFonts w:ascii="Arial" w:hAnsi="Arial" w:cs="Arial"/>
          <w:sz w:val="20"/>
        </w:rPr>
        <w:t xml:space="preserve"> i 2</w:t>
      </w:r>
      <w:r w:rsidR="00F812C3" w:rsidRPr="00533F30">
        <w:rPr>
          <w:rStyle w:val="FontStyle20"/>
          <w:rFonts w:ascii="Arial" w:hAnsi="Arial" w:cs="Arial"/>
          <w:sz w:val="20"/>
        </w:rPr>
        <w:t>)</w:t>
      </w:r>
      <w:r w:rsidRPr="00533F30">
        <w:rPr>
          <w:rStyle w:val="FontStyle20"/>
          <w:rFonts w:ascii="Arial" w:hAnsi="Arial" w:cs="Arial"/>
          <w:sz w:val="20"/>
        </w:rPr>
        <w:t>.</w:t>
      </w:r>
      <w:r w:rsidRPr="00941643">
        <w:rPr>
          <w:rStyle w:val="FontStyle20"/>
          <w:rFonts w:ascii="Arial" w:hAnsi="Arial" w:cs="Arial"/>
          <w:sz w:val="20"/>
        </w:rPr>
        <w:t xml:space="preserve"> Załączniki znajdują się w k</w:t>
      </w:r>
      <w:r w:rsidR="002A7C9F" w:rsidRPr="00941643">
        <w:rPr>
          <w:rStyle w:val="FontStyle20"/>
          <w:rFonts w:ascii="Arial" w:hAnsi="Arial" w:cs="Arial"/>
          <w:sz w:val="20"/>
        </w:rPr>
        <w:t>olejnych zakładkach w pozycji "</w:t>
      </w:r>
      <w:r w:rsidR="002A7C9F" w:rsidRPr="00941643">
        <w:rPr>
          <w:rFonts w:ascii="Arial" w:hAnsi="Arial" w:cs="Arial"/>
          <w:color w:val="000000"/>
          <w:sz w:val="20"/>
          <w:szCs w:val="22"/>
        </w:rPr>
        <w:t>Kryteria techniczne - specyficzne</w:t>
      </w:r>
      <w:r w:rsidR="002A7C9F" w:rsidRPr="00941643">
        <w:rPr>
          <w:rStyle w:val="FontStyle20"/>
          <w:rFonts w:ascii="Arial" w:hAnsi="Arial" w:cs="Arial"/>
          <w:sz w:val="20"/>
        </w:rPr>
        <w:t xml:space="preserve"> </w:t>
      </w:r>
      <w:r w:rsidR="009C598D" w:rsidRPr="00941643">
        <w:rPr>
          <w:rStyle w:val="FontStyle20"/>
          <w:rFonts w:ascii="Arial" w:hAnsi="Arial" w:cs="Arial"/>
          <w:sz w:val="20"/>
        </w:rPr>
        <w:t>"</w:t>
      </w:r>
      <w:r w:rsidRPr="00941643">
        <w:rPr>
          <w:rStyle w:val="FontStyle20"/>
          <w:rFonts w:ascii="Arial" w:hAnsi="Arial" w:cs="Arial"/>
          <w:sz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32CB" w:rsidTr="003632CB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632CB" w:rsidRPr="003632CB" w:rsidRDefault="003632CB" w:rsidP="00C37F0C">
            <w:pPr>
              <w:pStyle w:val="Style5"/>
              <w:widowControl/>
              <w:numPr>
                <w:ilvl w:val="0"/>
                <w:numId w:val="19"/>
              </w:numPr>
              <w:tabs>
                <w:tab w:val="left" w:pos="426"/>
              </w:tabs>
              <w:spacing w:before="60" w:line="276" w:lineRule="auto"/>
              <w:ind w:left="425" w:hanging="425"/>
              <w:jc w:val="both"/>
              <w:rPr>
                <w:rStyle w:val="FontStyle20"/>
                <w:rFonts w:ascii="Arial" w:hAnsi="Arial" w:cs="Arial"/>
                <w:b/>
                <w:sz w:val="20"/>
              </w:rPr>
            </w:pPr>
            <w:r w:rsidRPr="00941643">
              <w:rPr>
                <w:rStyle w:val="FontStyle20"/>
                <w:rFonts w:ascii="Arial" w:hAnsi="Arial" w:cs="Arial"/>
                <w:b/>
                <w:sz w:val="20"/>
              </w:rPr>
              <w:t>SPOSÓB SKŁADANIA OFERT</w:t>
            </w:r>
          </w:p>
        </w:tc>
      </w:tr>
    </w:tbl>
    <w:p w:rsidR="000A4633" w:rsidRDefault="00444245" w:rsidP="00551B16">
      <w:pPr>
        <w:pStyle w:val="Style5"/>
        <w:widowControl/>
        <w:tabs>
          <w:tab w:val="left" w:pos="0"/>
        </w:tabs>
        <w:spacing w:before="120" w:line="360" w:lineRule="auto"/>
        <w:jc w:val="both"/>
        <w:rPr>
          <w:rStyle w:val="FontStyle19"/>
          <w:rFonts w:ascii="Arial" w:hAnsi="Arial" w:cs="Arial"/>
          <w:b w:val="0"/>
          <w:sz w:val="20"/>
        </w:rPr>
        <w:sectPr w:rsidR="000A4633" w:rsidSect="00C23F01">
          <w:headerReference w:type="default" r:id="rId12"/>
          <w:footerReference w:type="default" r:id="rId13"/>
          <w:pgSz w:w="11906" w:h="16838" w:code="9"/>
          <w:pgMar w:top="1417" w:right="1417" w:bottom="1417" w:left="1417" w:header="708" w:footer="60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26"/>
        </w:sectPr>
      </w:pPr>
      <w:r>
        <w:rPr>
          <w:rStyle w:val="FontStyle20"/>
          <w:rFonts w:ascii="Arial" w:hAnsi="Arial" w:cs="Arial"/>
          <w:sz w:val="20"/>
        </w:rPr>
        <w:t>O</w:t>
      </w:r>
      <w:r w:rsidR="00B97CC7">
        <w:rPr>
          <w:rStyle w:val="FontStyle20"/>
          <w:rFonts w:ascii="Arial" w:hAnsi="Arial" w:cs="Arial"/>
          <w:sz w:val="20"/>
        </w:rPr>
        <w:t>fert</w:t>
      </w:r>
      <w:r w:rsidR="00752AA1" w:rsidRPr="00941643">
        <w:rPr>
          <w:rStyle w:val="FontStyle20"/>
          <w:rFonts w:ascii="Arial" w:hAnsi="Arial" w:cs="Arial"/>
          <w:sz w:val="20"/>
        </w:rPr>
        <w:t xml:space="preserve">y należy składać za pośrednictwem platformy zakupowej CONNECT. </w:t>
      </w:r>
      <w:r>
        <w:rPr>
          <w:rStyle w:val="FontStyle20"/>
          <w:rFonts w:ascii="Arial" w:hAnsi="Arial" w:cs="Arial"/>
          <w:sz w:val="20"/>
          <w:u w:val="single"/>
        </w:rPr>
        <w:t>O</w:t>
      </w:r>
      <w:r w:rsidR="00B97CC7">
        <w:rPr>
          <w:rStyle w:val="FontStyle20"/>
          <w:rFonts w:ascii="Arial" w:hAnsi="Arial" w:cs="Arial"/>
          <w:sz w:val="20"/>
          <w:u w:val="single"/>
        </w:rPr>
        <w:t>fert</w:t>
      </w:r>
      <w:r w:rsidR="00752AA1" w:rsidRPr="00A371AF">
        <w:rPr>
          <w:rStyle w:val="FontStyle20"/>
          <w:rFonts w:ascii="Arial" w:hAnsi="Arial" w:cs="Arial"/>
          <w:sz w:val="20"/>
          <w:u w:val="single"/>
        </w:rPr>
        <w:t>y przesłane inną drogą nie będą rozpatrywane i uwzględniane podczas wyboru dostawcy</w:t>
      </w:r>
      <w:r w:rsidR="00752AA1" w:rsidRPr="00941643">
        <w:rPr>
          <w:rStyle w:val="FontStyle20"/>
          <w:rFonts w:ascii="Arial" w:hAnsi="Arial" w:cs="Arial"/>
          <w:sz w:val="20"/>
        </w:rPr>
        <w:t xml:space="preserve">. </w:t>
      </w:r>
      <w:r>
        <w:rPr>
          <w:rStyle w:val="FontStyle20"/>
          <w:rFonts w:ascii="Arial" w:hAnsi="Arial" w:cs="Arial"/>
          <w:sz w:val="20"/>
        </w:rPr>
        <w:t>O</w:t>
      </w:r>
      <w:r w:rsidR="00B97CC7">
        <w:rPr>
          <w:rStyle w:val="FontStyle20"/>
          <w:rFonts w:ascii="Arial" w:hAnsi="Arial" w:cs="Arial"/>
          <w:sz w:val="20"/>
        </w:rPr>
        <w:t>fert</w:t>
      </w:r>
      <w:r w:rsidR="00752AA1" w:rsidRPr="00941643">
        <w:rPr>
          <w:rStyle w:val="FontStyle20"/>
          <w:rFonts w:ascii="Arial" w:hAnsi="Arial" w:cs="Arial"/>
          <w:sz w:val="20"/>
        </w:rPr>
        <w:t xml:space="preserve">a musi być złożona w terminie wymaganym w systemie </w:t>
      </w:r>
      <w:r w:rsidR="00AD1179">
        <w:rPr>
          <w:rStyle w:val="FontStyle20"/>
          <w:rFonts w:ascii="Arial" w:hAnsi="Arial" w:cs="Arial"/>
          <w:sz w:val="20"/>
        </w:rPr>
        <w:t>CONNECT</w:t>
      </w:r>
      <w:r w:rsidR="00752AA1" w:rsidRPr="00941643">
        <w:rPr>
          <w:rStyle w:val="FontStyle20"/>
          <w:rFonts w:ascii="Arial" w:hAnsi="Arial" w:cs="Arial"/>
          <w:sz w:val="20"/>
        </w:rPr>
        <w:t xml:space="preserve"> w języku polskim</w:t>
      </w:r>
      <w:r w:rsidR="009C598D" w:rsidRPr="00941643">
        <w:rPr>
          <w:rStyle w:val="FontStyle20"/>
          <w:rFonts w:ascii="Arial" w:hAnsi="Arial" w:cs="Arial"/>
          <w:sz w:val="20"/>
        </w:rPr>
        <w:t xml:space="preserve"> lub </w:t>
      </w:r>
      <w:proofErr w:type="gramStart"/>
      <w:r w:rsidR="009C598D" w:rsidRPr="00941643">
        <w:rPr>
          <w:rStyle w:val="FontStyle20"/>
          <w:rFonts w:ascii="Arial" w:hAnsi="Arial" w:cs="Arial"/>
          <w:sz w:val="20"/>
        </w:rPr>
        <w:t>innym jeżeli</w:t>
      </w:r>
      <w:proofErr w:type="gramEnd"/>
      <w:r w:rsidR="009C598D" w:rsidRPr="00941643">
        <w:rPr>
          <w:rStyle w:val="FontStyle20"/>
          <w:rFonts w:ascii="Arial" w:hAnsi="Arial" w:cs="Arial"/>
          <w:sz w:val="20"/>
        </w:rPr>
        <w:t xml:space="preserve"> został wskazany</w:t>
      </w:r>
      <w:r w:rsidR="00752AA1" w:rsidRPr="00941643">
        <w:rPr>
          <w:rStyle w:val="FontStyle20"/>
          <w:rFonts w:ascii="Arial" w:hAnsi="Arial" w:cs="Arial"/>
          <w:sz w:val="20"/>
        </w:rPr>
        <w:t xml:space="preserve"> na Platformie Zakupowej CONNECT </w:t>
      </w:r>
      <w:hyperlink r:id="rId14" w:history="1">
        <w:r w:rsidR="00752AA1" w:rsidRPr="00941643">
          <w:rPr>
            <w:rStyle w:val="FontStyle20"/>
            <w:rFonts w:ascii="Arial" w:hAnsi="Arial" w:cs="Arial"/>
            <w:sz w:val="20"/>
            <w:u w:val="single"/>
          </w:rPr>
          <w:t>https://connect.orlen.pl</w:t>
        </w:r>
      </w:hyperlink>
      <w:r w:rsidR="00752AA1" w:rsidRPr="00941643">
        <w:rPr>
          <w:rStyle w:val="FontStyle20"/>
          <w:rFonts w:ascii="Arial" w:hAnsi="Arial" w:cs="Arial"/>
          <w:sz w:val="20"/>
        </w:rPr>
        <w:t xml:space="preserve"> poprzez wypełnienie wszystkich pozycji formularza oraz </w:t>
      </w:r>
      <w:proofErr w:type="gramStart"/>
      <w:r w:rsidR="00752AA1" w:rsidRPr="00941643">
        <w:rPr>
          <w:rStyle w:val="FontStyle20"/>
          <w:rFonts w:ascii="Arial" w:hAnsi="Arial" w:cs="Arial"/>
          <w:sz w:val="20"/>
        </w:rPr>
        <w:t>załączenie</w:t>
      </w:r>
      <w:proofErr w:type="gramEnd"/>
      <w:r w:rsidR="00752AA1" w:rsidRPr="00941643">
        <w:rPr>
          <w:rStyle w:val="FontStyle20"/>
          <w:rFonts w:ascii="Arial" w:hAnsi="Arial" w:cs="Arial"/>
          <w:sz w:val="20"/>
        </w:rPr>
        <w:t xml:space="preserve"> wymaganych informacji/dokumentów w zapytaniu ofertowym.</w:t>
      </w:r>
      <w:r w:rsidR="00551B16">
        <w:rPr>
          <w:rStyle w:val="FontStyle20"/>
          <w:rFonts w:ascii="Arial" w:hAnsi="Arial" w:cs="Arial"/>
          <w:sz w:val="20"/>
        </w:rPr>
        <w:t xml:space="preserve"> </w:t>
      </w:r>
      <w:r w:rsidR="009B583B" w:rsidRPr="00941643">
        <w:rPr>
          <w:rStyle w:val="FontStyle19"/>
          <w:rFonts w:ascii="Arial" w:hAnsi="Arial" w:cs="Arial"/>
          <w:b w:val="0"/>
          <w:sz w:val="20"/>
        </w:rPr>
        <w:t>Dokumenty formalne i techniczne nie mogą zawierać żadnych elementów handlowych w tym przede wszystkim informacji o wynagrodzeniu.</w:t>
      </w:r>
      <w:r w:rsidR="00551B16">
        <w:rPr>
          <w:rStyle w:val="FontStyle19"/>
          <w:rFonts w:ascii="Arial" w:hAnsi="Arial" w:cs="Arial"/>
          <w:b w:val="0"/>
          <w:sz w:val="20"/>
        </w:rPr>
        <w:t xml:space="preserve"> </w:t>
      </w:r>
      <w:r w:rsidR="009B583B" w:rsidRPr="00941643">
        <w:rPr>
          <w:rStyle w:val="FontStyle19"/>
          <w:rFonts w:ascii="Arial" w:hAnsi="Arial" w:cs="Arial"/>
          <w:b w:val="0"/>
          <w:sz w:val="20"/>
          <w:u w:val="single"/>
        </w:rPr>
        <w:t xml:space="preserve">Oferent ponosi wszystkie koszty związane z przygotowaniem i złożeniem </w:t>
      </w:r>
      <w:r w:rsidR="00B97CC7">
        <w:rPr>
          <w:rStyle w:val="FontStyle19"/>
          <w:rFonts w:ascii="Arial" w:hAnsi="Arial" w:cs="Arial"/>
          <w:b w:val="0"/>
          <w:sz w:val="20"/>
          <w:u w:val="single"/>
        </w:rPr>
        <w:t>ofert</w:t>
      </w:r>
      <w:r w:rsidR="009B583B" w:rsidRPr="00941643">
        <w:rPr>
          <w:rStyle w:val="FontStyle19"/>
          <w:rFonts w:ascii="Arial" w:hAnsi="Arial" w:cs="Arial"/>
          <w:b w:val="0"/>
          <w:sz w:val="20"/>
          <w:u w:val="single"/>
        </w:rPr>
        <w:t>y</w:t>
      </w:r>
      <w:r w:rsidR="009B583B" w:rsidRPr="00941643">
        <w:rPr>
          <w:rStyle w:val="FontStyle19"/>
          <w:rFonts w:ascii="Arial" w:hAnsi="Arial" w:cs="Arial"/>
          <w:b w:val="0"/>
          <w:sz w:val="20"/>
        </w:rPr>
        <w:t xml:space="preserve"> i nie przysługuje mu </w:t>
      </w:r>
      <w:proofErr w:type="gramStart"/>
      <w:r w:rsidR="009B583B" w:rsidRPr="00941643">
        <w:rPr>
          <w:rStyle w:val="FontStyle19"/>
          <w:rFonts w:ascii="Arial" w:hAnsi="Arial" w:cs="Arial"/>
          <w:b w:val="0"/>
          <w:sz w:val="20"/>
        </w:rPr>
        <w:t>wobec ORLEN</w:t>
      </w:r>
      <w:proofErr w:type="gramEnd"/>
      <w:r w:rsidR="009B583B" w:rsidRPr="00941643">
        <w:rPr>
          <w:rStyle w:val="FontStyle19"/>
          <w:rFonts w:ascii="Arial" w:hAnsi="Arial" w:cs="Arial"/>
          <w:b w:val="0"/>
          <w:sz w:val="20"/>
        </w:rPr>
        <w:t xml:space="preserve"> S.A. </w:t>
      </w:r>
      <w:proofErr w:type="gramStart"/>
      <w:r w:rsidR="009B583B" w:rsidRPr="00941643">
        <w:rPr>
          <w:rStyle w:val="FontStyle19"/>
          <w:rFonts w:ascii="Arial" w:hAnsi="Arial" w:cs="Arial"/>
          <w:b w:val="0"/>
          <w:sz w:val="20"/>
        </w:rPr>
        <w:t>prawo</w:t>
      </w:r>
      <w:proofErr w:type="gramEnd"/>
      <w:r w:rsidR="009B583B" w:rsidRPr="00941643">
        <w:rPr>
          <w:rStyle w:val="FontStyle19"/>
          <w:rFonts w:ascii="Arial" w:hAnsi="Arial" w:cs="Arial"/>
          <w:b w:val="0"/>
          <w:sz w:val="20"/>
        </w:rPr>
        <w:t xml:space="preserve"> żądania zwrotu tych kosztów.</w:t>
      </w:r>
    </w:p>
    <w:p w:rsidR="009B583B" w:rsidRDefault="009B583B" w:rsidP="00D74B57">
      <w:pPr>
        <w:pStyle w:val="Style11"/>
        <w:widowControl/>
        <w:tabs>
          <w:tab w:val="left" w:pos="0"/>
          <w:tab w:val="left" w:pos="284"/>
        </w:tabs>
        <w:spacing w:after="60" w:line="360" w:lineRule="auto"/>
        <w:rPr>
          <w:rStyle w:val="FontStyle19"/>
          <w:rFonts w:ascii="Arial" w:hAnsi="Arial" w:cs="Arial"/>
          <w:b w:val="0"/>
          <w:sz w:val="20"/>
        </w:rPr>
      </w:pPr>
      <w:r w:rsidRPr="00941643">
        <w:rPr>
          <w:rStyle w:val="FontStyle19"/>
          <w:rFonts w:ascii="Arial" w:hAnsi="Arial" w:cs="Arial"/>
          <w:b w:val="0"/>
          <w:sz w:val="20"/>
        </w:rPr>
        <w:lastRenderedPageBreak/>
        <w:t xml:space="preserve">Oferent jest zobowiązany do zapoznania się z warunkami zapytania ofertowego. Złożenie </w:t>
      </w:r>
      <w:r w:rsidR="00B97CC7">
        <w:rPr>
          <w:rStyle w:val="FontStyle19"/>
          <w:rFonts w:ascii="Arial" w:hAnsi="Arial" w:cs="Arial"/>
          <w:b w:val="0"/>
          <w:sz w:val="20"/>
        </w:rPr>
        <w:t>ofert</w:t>
      </w:r>
      <w:r w:rsidRPr="00941643">
        <w:rPr>
          <w:rStyle w:val="FontStyle19"/>
          <w:rFonts w:ascii="Arial" w:hAnsi="Arial" w:cs="Arial"/>
          <w:b w:val="0"/>
          <w:sz w:val="20"/>
        </w:rPr>
        <w:t>y jest jednoznaczne z akceptacją niniejszych warunków</w:t>
      </w:r>
      <w:r w:rsidR="00560B20">
        <w:rPr>
          <w:rStyle w:val="FontStyle19"/>
          <w:rFonts w:ascii="Arial" w:hAnsi="Arial" w:cs="Arial"/>
          <w:b w:val="0"/>
          <w:sz w:val="20"/>
        </w:rPr>
        <w:t xml:space="preserve"> postępowania</w:t>
      </w:r>
      <w:r w:rsidRPr="00941643">
        <w:rPr>
          <w:rStyle w:val="FontStyle19"/>
          <w:rFonts w:ascii="Arial" w:hAnsi="Arial" w:cs="Arial"/>
          <w:b w:val="0"/>
          <w:sz w:val="20"/>
        </w:rPr>
        <w:t>.</w:t>
      </w:r>
    </w:p>
    <w:p w:rsidR="00A371AF" w:rsidRDefault="00A371AF" w:rsidP="00782165">
      <w:pPr>
        <w:pStyle w:val="Style11"/>
        <w:widowControl/>
        <w:tabs>
          <w:tab w:val="left" w:pos="0"/>
          <w:tab w:val="left" w:pos="284"/>
        </w:tabs>
        <w:spacing w:line="360" w:lineRule="auto"/>
        <w:rPr>
          <w:rStyle w:val="FontStyle19"/>
          <w:rFonts w:ascii="Arial" w:hAnsi="Arial" w:cs="Arial"/>
          <w:b w:val="0"/>
          <w:sz w:val="20"/>
        </w:rPr>
      </w:pPr>
      <w:r>
        <w:rPr>
          <w:rStyle w:val="FontStyle19"/>
          <w:rFonts w:ascii="Arial" w:hAnsi="Arial" w:cs="Arial"/>
          <w:b w:val="0"/>
          <w:sz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FE38F6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C37F0C">
            <w:pPr>
              <w:pStyle w:val="Style6"/>
              <w:widowControl/>
              <w:numPr>
                <w:ilvl w:val="0"/>
                <w:numId w:val="19"/>
              </w:numPr>
              <w:tabs>
                <w:tab w:val="left" w:pos="426"/>
              </w:tabs>
              <w:spacing w:before="60" w:line="276" w:lineRule="auto"/>
              <w:ind w:left="0" w:firstLine="0"/>
              <w:rPr>
                <w:rStyle w:val="FontStyle20"/>
                <w:rFonts w:ascii="Arial" w:hAnsi="Arial" w:cs="Arial"/>
                <w:b/>
                <w:iCs/>
                <w:sz w:val="20"/>
              </w:rPr>
            </w:pPr>
            <w:r w:rsidRPr="00941643">
              <w:rPr>
                <w:rStyle w:val="FontStyle16"/>
                <w:rFonts w:ascii="Arial" w:hAnsi="Arial" w:cs="Arial"/>
                <w:b/>
                <w:i w:val="0"/>
                <w:sz w:val="20"/>
              </w:rPr>
              <w:t>KRYTERIA OGÓLNE I FORMALNE</w:t>
            </w:r>
          </w:p>
        </w:tc>
      </w:tr>
    </w:tbl>
    <w:p w:rsidR="00320B2E" w:rsidRPr="00320B2E" w:rsidRDefault="00F611AB" w:rsidP="00C37F0C">
      <w:pPr>
        <w:pStyle w:val="Style6"/>
        <w:widowControl/>
        <w:numPr>
          <w:ilvl w:val="0"/>
          <w:numId w:val="35"/>
        </w:numPr>
        <w:tabs>
          <w:tab w:val="left" w:pos="426"/>
        </w:tabs>
        <w:spacing w:before="120" w:line="360" w:lineRule="auto"/>
        <w:ind w:left="284" w:hanging="284"/>
        <w:rPr>
          <w:rStyle w:val="FontStyle16"/>
          <w:rFonts w:ascii="Arial" w:hAnsi="Arial" w:cs="Arial"/>
          <w:i w:val="0"/>
          <w:sz w:val="20"/>
        </w:rPr>
      </w:pPr>
      <w:r w:rsidRPr="00E8094D">
        <w:rPr>
          <w:rStyle w:val="FontStyle16"/>
          <w:rFonts w:ascii="Arial" w:hAnsi="Arial" w:cs="Arial"/>
          <w:i w:val="0"/>
          <w:sz w:val="20"/>
        </w:rPr>
        <w:t>W ramach składanej</w:t>
      </w:r>
      <w:r w:rsidR="00611AB3" w:rsidRPr="00E8094D">
        <w:rPr>
          <w:rStyle w:val="FontStyle16"/>
          <w:rFonts w:ascii="Arial" w:hAnsi="Arial" w:cs="Arial"/>
          <w:i w:val="0"/>
          <w:sz w:val="20"/>
        </w:rPr>
        <w:t xml:space="preserve"> </w:t>
      </w:r>
      <w:r w:rsidR="00B97CC7">
        <w:rPr>
          <w:rStyle w:val="FontStyle16"/>
          <w:rFonts w:ascii="Arial" w:hAnsi="Arial" w:cs="Arial"/>
          <w:i w:val="0"/>
          <w:sz w:val="20"/>
        </w:rPr>
        <w:t>ofert</w:t>
      </w:r>
      <w:r w:rsidR="00E02346">
        <w:rPr>
          <w:rStyle w:val="FontStyle16"/>
          <w:rFonts w:ascii="Arial" w:hAnsi="Arial" w:cs="Arial"/>
          <w:i w:val="0"/>
          <w:sz w:val="20"/>
        </w:rPr>
        <w:t xml:space="preserve">y </w:t>
      </w:r>
      <w:r w:rsidR="00AD1179">
        <w:rPr>
          <w:rStyle w:val="FontStyle16"/>
          <w:rFonts w:ascii="Arial" w:hAnsi="Arial" w:cs="Arial"/>
          <w:i w:val="0"/>
          <w:sz w:val="20"/>
        </w:rPr>
        <w:t>na P</w:t>
      </w:r>
      <w:r w:rsidR="00611AB3" w:rsidRPr="00E8094D">
        <w:rPr>
          <w:rStyle w:val="FontStyle16"/>
          <w:rFonts w:ascii="Arial" w:hAnsi="Arial" w:cs="Arial"/>
          <w:i w:val="0"/>
          <w:sz w:val="20"/>
        </w:rPr>
        <w:t xml:space="preserve">latformie </w:t>
      </w:r>
      <w:r w:rsidR="00AD1179">
        <w:rPr>
          <w:rStyle w:val="FontStyle16"/>
          <w:rFonts w:ascii="Arial" w:hAnsi="Arial" w:cs="Arial"/>
          <w:i w:val="0"/>
          <w:sz w:val="20"/>
        </w:rPr>
        <w:t>CONNECT</w:t>
      </w:r>
      <w:r w:rsidR="00611AB3" w:rsidRPr="00E8094D">
        <w:rPr>
          <w:rStyle w:val="FontStyle16"/>
          <w:rFonts w:ascii="Arial" w:hAnsi="Arial" w:cs="Arial"/>
          <w:i w:val="0"/>
          <w:sz w:val="20"/>
        </w:rPr>
        <w:t xml:space="preserve">, w </w:t>
      </w:r>
      <w:r w:rsidR="005A110D">
        <w:rPr>
          <w:rStyle w:val="FontStyle16"/>
          <w:rFonts w:ascii="Arial" w:hAnsi="Arial" w:cs="Arial"/>
          <w:i w:val="0"/>
          <w:sz w:val="20"/>
        </w:rPr>
        <w:t>części</w:t>
      </w:r>
      <w:r w:rsidR="00611AB3" w:rsidRPr="00E8094D">
        <w:rPr>
          <w:rStyle w:val="FontStyle16"/>
          <w:rFonts w:ascii="Arial" w:hAnsi="Arial" w:cs="Arial"/>
          <w:i w:val="0"/>
          <w:sz w:val="20"/>
        </w:rPr>
        <w:t xml:space="preserve"> </w:t>
      </w:r>
      <w:r w:rsidR="00611AB3" w:rsidRPr="00E8094D">
        <w:rPr>
          <w:rStyle w:val="FontStyle16"/>
          <w:rFonts w:ascii="Arial" w:hAnsi="Arial" w:cs="Arial"/>
          <w:sz w:val="20"/>
        </w:rPr>
        <w:t>„Kryteria ogólne i formalne”</w:t>
      </w:r>
      <w:r w:rsidRPr="00E8094D">
        <w:rPr>
          <w:rStyle w:val="FontStyle16"/>
          <w:rFonts w:ascii="Arial" w:hAnsi="Arial" w:cs="Arial"/>
          <w:i w:val="0"/>
          <w:sz w:val="20"/>
        </w:rPr>
        <w:t xml:space="preserve"> należy uzupełnić poniższe k</w:t>
      </w:r>
      <w:r w:rsidR="0018422A" w:rsidRPr="00E8094D">
        <w:rPr>
          <w:rStyle w:val="FontStyle16"/>
          <w:rFonts w:ascii="Arial" w:hAnsi="Arial" w:cs="Arial"/>
          <w:i w:val="0"/>
          <w:sz w:val="20"/>
        </w:rPr>
        <w:t>ryteria</w:t>
      </w:r>
      <w:r w:rsidRPr="00E8094D">
        <w:rPr>
          <w:rStyle w:val="FontStyle16"/>
          <w:rFonts w:ascii="Arial" w:hAnsi="Arial" w:cs="Arial"/>
          <w:i w:val="0"/>
          <w:sz w:val="20"/>
        </w:rPr>
        <w:t>:</w:t>
      </w:r>
    </w:p>
    <w:p w:rsidR="00320B2E" w:rsidRPr="00E624F4" w:rsidRDefault="00A202B5" w:rsidP="00E624F4">
      <w:pPr>
        <w:pStyle w:val="Style6"/>
        <w:numPr>
          <w:ilvl w:val="0"/>
          <w:numId w:val="23"/>
        </w:numPr>
        <w:tabs>
          <w:tab w:val="left" w:pos="709"/>
        </w:tabs>
        <w:spacing w:line="360" w:lineRule="auto"/>
        <w:ind w:left="709" w:hanging="425"/>
        <w:rPr>
          <w:rStyle w:val="FontStyle16"/>
          <w:rFonts w:ascii="Arial" w:hAnsi="Arial" w:cs="Arial"/>
          <w:i w:val="0"/>
          <w:sz w:val="20"/>
        </w:rPr>
      </w:pPr>
      <w:r w:rsidRPr="00E624F4">
        <w:rPr>
          <w:rStyle w:val="FontStyle16"/>
          <w:rFonts w:ascii="Arial" w:hAnsi="Arial" w:cs="Arial"/>
          <w:i w:val="0"/>
          <w:sz w:val="20"/>
        </w:rPr>
        <w:t xml:space="preserve">Oferent oświadcza, że zapoznał się i akceptuje 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obowiązujące zasady prezentowane </w:t>
      </w:r>
      <w:r w:rsidR="007A590B" w:rsidRPr="00E624F4">
        <w:rPr>
          <w:rStyle w:val="FontStyle16"/>
          <w:rFonts w:ascii="Arial" w:hAnsi="Arial" w:cs="Arial"/>
          <w:i w:val="0"/>
          <w:sz w:val="20"/>
        </w:rPr>
        <w:br/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w </w:t>
      </w:r>
      <w:r w:rsidR="00BC5464" w:rsidRPr="00E624F4">
        <w:rPr>
          <w:rStyle w:val="FontStyle16"/>
          <w:rFonts w:ascii="Arial" w:hAnsi="Arial" w:cs="Arial"/>
          <w:i w:val="0"/>
          <w:sz w:val="20"/>
        </w:rPr>
        <w:t xml:space="preserve">załączonym 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Kodeksie postępowania dla </w:t>
      </w:r>
      <w:proofErr w:type="gramStart"/>
      <w:r w:rsidR="00320B2E" w:rsidRPr="00E624F4">
        <w:rPr>
          <w:rStyle w:val="FontStyle16"/>
          <w:rFonts w:ascii="Arial" w:hAnsi="Arial" w:cs="Arial"/>
          <w:i w:val="0"/>
          <w:sz w:val="20"/>
        </w:rPr>
        <w:t>Dostawców, który</w:t>
      </w:r>
      <w:proofErr w:type="gramEnd"/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został </w:t>
      </w:r>
      <w:r w:rsidR="00BC5464" w:rsidRPr="00E624F4">
        <w:rPr>
          <w:rStyle w:val="FontStyle16"/>
          <w:rFonts w:ascii="Arial" w:hAnsi="Arial" w:cs="Arial"/>
          <w:i w:val="0"/>
          <w:sz w:val="20"/>
        </w:rPr>
        <w:t xml:space="preserve">również 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>udostępniony na stronie www.</w:t>
      </w:r>
      <w:proofErr w:type="gramStart"/>
      <w:r w:rsidR="00320B2E" w:rsidRPr="00E624F4">
        <w:rPr>
          <w:rStyle w:val="FontStyle16"/>
          <w:rFonts w:ascii="Arial" w:hAnsi="Arial" w:cs="Arial"/>
          <w:i w:val="0"/>
          <w:sz w:val="20"/>
        </w:rPr>
        <w:t>orlen</w:t>
      </w:r>
      <w:proofErr w:type="gramEnd"/>
      <w:r w:rsidR="00320B2E" w:rsidRPr="00E624F4">
        <w:rPr>
          <w:rStyle w:val="FontStyle16"/>
          <w:rFonts w:ascii="Arial" w:hAnsi="Arial" w:cs="Arial"/>
          <w:i w:val="0"/>
          <w:sz w:val="20"/>
        </w:rPr>
        <w:t>.</w:t>
      </w:r>
      <w:proofErr w:type="gramStart"/>
      <w:r w:rsidR="00320B2E" w:rsidRPr="00E624F4">
        <w:rPr>
          <w:rStyle w:val="FontStyle16"/>
          <w:rFonts w:ascii="Arial" w:hAnsi="Arial" w:cs="Arial"/>
          <w:i w:val="0"/>
          <w:sz w:val="20"/>
        </w:rPr>
        <w:t>pl</w:t>
      </w:r>
      <w:proofErr w:type="gramEnd"/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wg ścieżki: </w:t>
      </w:r>
      <w:r w:rsidR="00371E37" w:rsidRPr="00E624F4">
        <w:rPr>
          <w:rStyle w:val="FontStyle16"/>
          <w:rFonts w:ascii="Arial" w:hAnsi="Arial" w:cs="Arial"/>
          <w:i w:val="0"/>
          <w:sz w:val="20"/>
        </w:rPr>
        <w:t>Dla biznesu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/ </w:t>
      </w:r>
      <w:r w:rsidR="00371E37" w:rsidRPr="00E624F4">
        <w:rPr>
          <w:rStyle w:val="FontStyle16"/>
          <w:rFonts w:ascii="Arial" w:hAnsi="Arial" w:cs="Arial"/>
          <w:i w:val="0"/>
          <w:sz w:val="20"/>
        </w:rPr>
        <w:t>Przetargi i dostawy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/ </w:t>
      </w:r>
      <w:r w:rsidR="004A2771" w:rsidRPr="00E624F4">
        <w:rPr>
          <w:rStyle w:val="FontStyle16"/>
          <w:rFonts w:ascii="Arial" w:hAnsi="Arial" w:cs="Arial"/>
          <w:i w:val="0"/>
          <w:sz w:val="20"/>
        </w:rPr>
        <w:t xml:space="preserve">Przetargi i dostawy / 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>Kodeks postępowania dla dostawców.</w:t>
      </w:r>
    </w:p>
    <w:p w:rsidR="00320B2E" w:rsidRPr="00E624F4" w:rsidRDefault="00A202B5" w:rsidP="00E624F4">
      <w:pPr>
        <w:pStyle w:val="Style6"/>
        <w:numPr>
          <w:ilvl w:val="0"/>
          <w:numId w:val="23"/>
        </w:numPr>
        <w:tabs>
          <w:tab w:val="left" w:pos="709"/>
        </w:tabs>
        <w:spacing w:line="360" w:lineRule="auto"/>
        <w:ind w:left="709" w:hanging="425"/>
        <w:rPr>
          <w:rStyle w:val="FontStyle16"/>
          <w:rFonts w:ascii="Arial" w:hAnsi="Arial" w:cs="Arial"/>
          <w:i w:val="0"/>
          <w:sz w:val="20"/>
        </w:rPr>
      </w:pPr>
      <w:r w:rsidRPr="00E624F4">
        <w:rPr>
          <w:rStyle w:val="FontStyle16"/>
          <w:rFonts w:ascii="Arial" w:hAnsi="Arial" w:cs="Arial"/>
          <w:i w:val="0"/>
          <w:sz w:val="20"/>
        </w:rPr>
        <w:t>Oferent Oświadcza, że zapoznał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się i </w:t>
      </w:r>
      <w:r w:rsidRPr="00E624F4">
        <w:rPr>
          <w:rStyle w:val="FontStyle16"/>
          <w:rFonts w:ascii="Arial" w:hAnsi="Arial" w:cs="Arial"/>
          <w:i w:val="0"/>
          <w:sz w:val="20"/>
        </w:rPr>
        <w:t>akceptuje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obowiązujące zasady prezentowane </w:t>
      </w:r>
      <w:r w:rsidR="007A590B" w:rsidRPr="00E624F4">
        <w:rPr>
          <w:rStyle w:val="FontStyle16"/>
          <w:rFonts w:ascii="Arial" w:hAnsi="Arial" w:cs="Arial"/>
          <w:i w:val="0"/>
          <w:sz w:val="20"/>
        </w:rPr>
        <w:br/>
      </w:r>
      <w:r w:rsidR="00320B2E" w:rsidRPr="00E624F4">
        <w:rPr>
          <w:rStyle w:val="FontStyle16"/>
          <w:rFonts w:ascii="Arial" w:hAnsi="Arial" w:cs="Arial"/>
          <w:i w:val="0"/>
          <w:sz w:val="20"/>
        </w:rPr>
        <w:t>w</w:t>
      </w:r>
      <w:r w:rsidR="00DB2D36" w:rsidRPr="00E624F4">
        <w:rPr>
          <w:rStyle w:val="FontStyle16"/>
          <w:rFonts w:ascii="Arial" w:hAnsi="Arial" w:cs="Arial"/>
          <w:i w:val="0"/>
          <w:sz w:val="20"/>
        </w:rPr>
        <w:t xml:space="preserve"> załączonym dokumencie Polityki antykorupcyjnej oraz Zasad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Przyjmowania upominków, które zostały </w:t>
      </w:r>
      <w:r w:rsidR="00DB2D36" w:rsidRPr="00E624F4">
        <w:rPr>
          <w:rStyle w:val="FontStyle16"/>
          <w:rFonts w:ascii="Arial" w:hAnsi="Arial" w:cs="Arial"/>
          <w:i w:val="0"/>
          <w:sz w:val="20"/>
        </w:rPr>
        <w:t>również udostępnione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na stronie www.</w:t>
      </w:r>
      <w:proofErr w:type="gramStart"/>
      <w:r w:rsidR="00320B2E" w:rsidRPr="00E624F4">
        <w:rPr>
          <w:rStyle w:val="FontStyle16"/>
          <w:rFonts w:ascii="Arial" w:hAnsi="Arial" w:cs="Arial"/>
          <w:i w:val="0"/>
          <w:sz w:val="20"/>
        </w:rPr>
        <w:t>orlen</w:t>
      </w:r>
      <w:proofErr w:type="gramEnd"/>
      <w:r w:rsidR="00320B2E" w:rsidRPr="00E624F4">
        <w:rPr>
          <w:rStyle w:val="FontStyle16"/>
          <w:rFonts w:ascii="Arial" w:hAnsi="Arial" w:cs="Arial"/>
          <w:i w:val="0"/>
          <w:sz w:val="20"/>
        </w:rPr>
        <w:t>.</w:t>
      </w:r>
      <w:proofErr w:type="gramStart"/>
      <w:r w:rsidR="00320B2E" w:rsidRPr="00E624F4">
        <w:rPr>
          <w:rStyle w:val="FontStyle16"/>
          <w:rFonts w:ascii="Arial" w:hAnsi="Arial" w:cs="Arial"/>
          <w:i w:val="0"/>
          <w:sz w:val="20"/>
        </w:rPr>
        <w:t>pl</w:t>
      </w:r>
      <w:proofErr w:type="gramEnd"/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, wg ścieżki: </w:t>
      </w:r>
      <w:r w:rsidR="004A2771" w:rsidRPr="00E624F4">
        <w:rPr>
          <w:rStyle w:val="FontStyle16"/>
          <w:rFonts w:ascii="Arial" w:hAnsi="Arial" w:cs="Arial"/>
          <w:i w:val="0"/>
          <w:sz w:val="20"/>
        </w:rPr>
        <w:t xml:space="preserve">O firmie 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>/</w:t>
      </w:r>
      <w:r w:rsidR="004A2771" w:rsidRPr="00E624F4">
        <w:rPr>
          <w:rStyle w:val="FontStyle16"/>
          <w:rFonts w:ascii="Arial" w:hAnsi="Arial" w:cs="Arial"/>
          <w:i w:val="0"/>
          <w:sz w:val="20"/>
        </w:rPr>
        <w:t xml:space="preserve"> O spółce 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>/</w:t>
      </w:r>
      <w:r w:rsidR="004A2771" w:rsidRPr="00E624F4">
        <w:rPr>
          <w:rStyle w:val="FontStyle16"/>
          <w:rFonts w:ascii="Arial" w:hAnsi="Arial" w:cs="Arial"/>
          <w:i w:val="0"/>
          <w:sz w:val="20"/>
        </w:rPr>
        <w:t xml:space="preserve"> Nasze standardy / </w:t>
      </w:r>
      <w:r w:rsidR="00377ED8" w:rsidRPr="00E624F4">
        <w:rPr>
          <w:rStyle w:val="FontStyle16"/>
          <w:rFonts w:ascii="Arial" w:hAnsi="Arial" w:cs="Arial"/>
          <w:i w:val="0"/>
          <w:sz w:val="20"/>
        </w:rPr>
        <w:t>Standardy antykorupcyjne / Polityka antykorupcyjna</w:t>
      </w:r>
      <w:r w:rsidR="005E51BB" w:rsidRPr="00E624F4">
        <w:rPr>
          <w:rStyle w:val="FontStyle16"/>
          <w:rFonts w:ascii="Arial" w:hAnsi="Arial" w:cs="Arial"/>
          <w:i w:val="0"/>
          <w:sz w:val="20"/>
        </w:rPr>
        <w:t xml:space="preserve"> //</w:t>
      </w:r>
      <w:r w:rsidR="00377ED8" w:rsidRPr="00E624F4">
        <w:rPr>
          <w:rStyle w:val="FontStyle16"/>
          <w:rFonts w:ascii="Arial" w:hAnsi="Arial" w:cs="Arial"/>
          <w:i w:val="0"/>
          <w:sz w:val="20"/>
        </w:rPr>
        <w:t xml:space="preserve"> Polityka upominkowa</w:t>
      </w:r>
      <w:r w:rsidR="00DB2D36" w:rsidRPr="00E624F4">
        <w:rPr>
          <w:rStyle w:val="FontStyle16"/>
          <w:rFonts w:ascii="Arial" w:hAnsi="Arial" w:cs="Arial"/>
          <w:i w:val="0"/>
          <w:sz w:val="20"/>
        </w:rPr>
        <w:t>.</w:t>
      </w:r>
    </w:p>
    <w:p w:rsidR="00320B2E" w:rsidRPr="00E624F4" w:rsidRDefault="00E44E92" w:rsidP="00E624F4">
      <w:pPr>
        <w:pStyle w:val="Style6"/>
        <w:numPr>
          <w:ilvl w:val="0"/>
          <w:numId w:val="23"/>
        </w:numPr>
        <w:tabs>
          <w:tab w:val="left" w:pos="709"/>
        </w:tabs>
        <w:spacing w:line="360" w:lineRule="auto"/>
        <w:ind w:left="709" w:hanging="425"/>
        <w:rPr>
          <w:rStyle w:val="FontStyle16"/>
          <w:rFonts w:ascii="Arial" w:hAnsi="Arial" w:cs="Arial"/>
          <w:i w:val="0"/>
          <w:sz w:val="20"/>
        </w:rPr>
      </w:pPr>
      <w:r w:rsidRPr="00E624F4">
        <w:rPr>
          <w:rStyle w:val="FontStyle16"/>
          <w:rFonts w:ascii="Arial" w:hAnsi="Arial" w:cs="Arial"/>
          <w:i w:val="0"/>
          <w:sz w:val="20"/>
        </w:rPr>
        <w:t>Oferent potwierdza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, iż wszystkie informacje i dokumenty otrzymane w ramach niniejszego postępowania zakupowego będą </w:t>
      </w:r>
      <w:proofErr w:type="gramStart"/>
      <w:r w:rsidR="00320B2E" w:rsidRPr="00E624F4">
        <w:rPr>
          <w:rStyle w:val="FontStyle16"/>
          <w:rFonts w:ascii="Arial" w:hAnsi="Arial" w:cs="Arial"/>
          <w:i w:val="0"/>
          <w:sz w:val="20"/>
        </w:rPr>
        <w:t>traktowane jako</w:t>
      </w:r>
      <w:proofErr w:type="gramEnd"/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poufne i nie będą udostępniane osobom trzecim.</w:t>
      </w:r>
    </w:p>
    <w:p w:rsidR="001F5BDD" w:rsidRPr="00E624F4" w:rsidRDefault="001F5BDD" w:rsidP="00E624F4">
      <w:pPr>
        <w:pStyle w:val="Style6"/>
        <w:numPr>
          <w:ilvl w:val="0"/>
          <w:numId w:val="23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iCs/>
          <w:sz w:val="22"/>
          <w:szCs w:val="22"/>
        </w:rPr>
      </w:pPr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 xml:space="preserve">Oferent oświadcza, że akceptuje treść wzoru </w:t>
      </w:r>
      <w:proofErr w:type="gramStart"/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>umowy załączonego</w:t>
      </w:r>
      <w:proofErr w:type="gramEnd"/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 xml:space="preserve"> do postępowania (</w:t>
      </w:r>
      <w:r w:rsidRPr="00E624F4">
        <w:rPr>
          <w:rFonts w:ascii="Arial" w:hAnsi="Arial" w:cs="Arial"/>
          <w:b/>
          <w:color w:val="000000"/>
          <w:sz w:val="20"/>
          <w:szCs w:val="18"/>
          <w:shd w:val="clear" w:color="auto" w:fill="FFFFFF"/>
        </w:rPr>
        <w:t xml:space="preserve">Załącznik nr </w:t>
      </w:r>
      <w:r w:rsidR="00367838">
        <w:rPr>
          <w:rFonts w:ascii="Arial" w:hAnsi="Arial" w:cs="Arial"/>
          <w:b/>
          <w:color w:val="000000"/>
          <w:sz w:val="20"/>
          <w:szCs w:val="18"/>
          <w:shd w:val="clear" w:color="auto" w:fill="FFFFFF"/>
        </w:rPr>
        <w:t>2</w:t>
      </w:r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>).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363"/>
      </w:tblGrid>
      <w:tr w:rsidR="006D50FA" w:rsidTr="00E624F4"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6D50FA" w:rsidRDefault="006D50FA" w:rsidP="001D1DAB">
            <w:pPr>
              <w:pStyle w:val="Style6"/>
              <w:tabs>
                <w:tab w:val="left" w:pos="0"/>
              </w:tabs>
              <w:spacing w:line="276" w:lineRule="auto"/>
              <w:rPr>
                <w:rStyle w:val="FontStyle16"/>
                <w:rFonts w:ascii="Arial" w:hAnsi="Arial"/>
                <w:i w:val="0"/>
                <w:sz w:val="20"/>
              </w:rPr>
            </w:pPr>
            <w:r>
              <w:rPr>
                <w:rStyle w:val="FontStyle16"/>
                <w:rFonts w:ascii="Arial" w:hAnsi="Arial"/>
                <w:b/>
                <w:i w:val="0"/>
                <w:sz w:val="20"/>
              </w:rPr>
              <w:t>WYJAŚNIENIE:</w:t>
            </w:r>
            <w:r>
              <w:rPr>
                <w:rStyle w:val="FontStyle16"/>
                <w:rFonts w:ascii="Arial" w:hAnsi="Arial"/>
                <w:i w:val="0"/>
                <w:sz w:val="20"/>
              </w:rPr>
              <w:t xml:space="preserve"> </w:t>
            </w:r>
            <w:r w:rsidR="00E855DE" w:rsidRPr="00E401A4">
              <w:rPr>
                <w:rStyle w:val="FontStyle16"/>
                <w:rFonts w:ascii="Arial" w:hAnsi="Arial"/>
                <w:sz w:val="20"/>
              </w:rPr>
              <w:t xml:space="preserve">Plik wzoru umowy wymaga podania hasła, które otrzyma każdy zarejestrowany uczestnik Postępowania Zakupowego. </w:t>
            </w:r>
            <w:r w:rsidRPr="00E401A4">
              <w:rPr>
                <w:rStyle w:val="FontStyle16"/>
                <w:rFonts w:ascii="Arial" w:hAnsi="Arial"/>
                <w:sz w:val="20"/>
              </w:rPr>
              <w:t>W celu uzyskania hasła, Oferent powinien skontaktować się z Kupcem przy pomocy opcji „Zadaj pytanie”.</w:t>
            </w:r>
          </w:p>
        </w:tc>
      </w:tr>
    </w:tbl>
    <w:p w:rsidR="00320B2E" w:rsidRPr="00E624F4" w:rsidRDefault="00CA5FDB" w:rsidP="00E624F4">
      <w:pPr>
        <w:pStyle w:val="Style6"/>
        <w:numPr>
          <w:ilvl w:val="0"/>
          <w:numId w:val="23"/>
        </w:numPr>
        <w:tabs>
          <w:tab w:val="left" w:pos="426"/>
        </w:tabs>
        <w:spacing w:before="60" w:line="360" w:lineRule="auto"/>
        <w:ind w:left="709" w:hanging="425"/>
        <w:rPr>
          <w:rStyle w:val="FontStyle16"/>
          <w:rFonts w:ascii="Arial" w:hAnsi="Arial" w:cs="Arial"/>
          <w:i w:val="0"/>
          <w:sz w:val="20"/>
        </w:rPr>
      </w:pPr>
      <w:r w:rsidRPr="00E624F4">
        <w:rPr>
          <w:rStyle w:val="FontStyle16"/>
          <w:rFonts w:ascii="Arial" w:hAnsi="Arial" w:cs="Arial"/>
          <w:i w:val="0"/>
          <w:sz w:val="20"/>
        </w:rPr>
        <w:t>Oferent oświadcza, że zapoznał się i akceptuje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 xml:space="preserve"> zapisy Klauzuli Sankcyjnej GK ORLEN</w:t>
      </w:r>
      <w:r w:rsidR="00F97795" w:rsidRPr="00E624F4">
        <w:rPr>
          <w:rStyle w:val="FontStyle16"/>
          <w:rFonts w:ascii="Arial" w:hAnsi="Arial" w:cs="Arial"/>
          <w:i w:val="0"/>
          <w:sz w:val="20"/>
        </w:rPr>
        <w:t xml:space="preserve"> </w:t>
      </w:r>
      <w:r w:rsidR="006D7F19" w:rsidRPr="00E624F4">
        <w:rPr>
          <w:rStyle w:val="FontStyle16"/>
          <w:rFonts w:ascii="Arial" w:hAnsi="Arial" w:cs="Arial"/>
          <w:b/>
          <w:i w:val="0"/>
          <w:sz w:val="20"/>
        </w:rPr>
        <w:t xml:space="preserve">(Załącznik nr </w:t>
      </w:r>
      <w:r w:rsidR="00483ADB">
        <w:rPr>
          <w:rStyle w:val="FontStyle16"/>
          <w:rFonts w:ascii="Arial" w:hAnsi="Arial" w:cs="Arial"/>
          <w:b/>
          <w:i w:val="0"/>
          <w:sz w:val="20"/>
        </w:rPr>
        <w:t>3</w:t>
      </w:r>
      <w:r w:rsidR="00F97795" w:rsidRPr="00E624F4">
        <w:rPr>
          <w:rStyle w:val="FontStyle16"/>
          <w:rFonts w:ascii="Arial" w:hAnsi="Arial" w:cs="Arial"/>
          <w:b/>
          <w:i w:val="0"/>
          <w:sz w:val="20"/>
        </w:rPr>
        <w:t>)</w:t>
      </w:r>
      <w:r w:rsidR="00320B2E" w:rsidRPr="00E624F4">
        <w:rPr>
          <w:rStyle w:val="FontStyle16"/>
          <w:rFonts w:ascii="Arial" w:hAnsi="Arial" w:cs="Arial"/>
          <w:i w:val="0"/>
          <w:sz w:val="20"/>
        </w:rPr>
        <w:t>.</w:t>
      </w:r>
    </w:p>
    <w:p w:rsidR="00BA4BB6" w:rsidRPr="00E624F4" w:rsidRDefault="00BA4BB6" w:rsidP="00E624F4">
      <w:pPr>
        <w:pStyle w:val="Style6"/>
        <w:numPr>
          <w:ilvl w:val="0"/>
          <w:numId w:val="23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iCs/>
          <w:sz w:val="22"/>
          <w:szCs w:val="22"/>
        </w:rPr>
      </w:pPr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 xml:space="preserve">Oferent potwierdza posiadanie obowiązującej polisy OC na kwotę min. 1 mln PLN. W przypadku braku wymaganej polisy na dzień złożenia </w:t>
      </w:r>
      <w:r w:rsidR="00B97CC7"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>ofert</w:t>
      </w:r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 xml:space="preserve">y, Oferent oświadcza, że zobowiązuje się do jej posiadania najpóźniej w dniu zawarcia </w:t>
      </w:r>
      <w:proofErr w:type="gramStart"/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>umowy (jeśli</w:t>
      </w:r>
      <w:proofErr w:type="gramEnd"/>
      <w:r w:rsidRPr="00E624F4">
        <w:rPr>
          <w:rFonts w:ascii="Arial" w:hAnsi="Arial" w:cs="Arial"/>
          <w:color w:val="000000"/>
          <w:sz w:val="20"/>
          <w:szCs w:val="18"/>
          <w:shd w:val="clear" w:color="auto" w:fill="FFFFFF"/>
        </w:rPr>
        <w:t xml:space="preserve"> Oferent posiada wymaganą polisę, należy wpisać „TAK”).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363"/>
      </w:tblGrid>
      <w:tr w:rsidR="00BA4BB6" w:rsidTr="00E624F4"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A4BB6" w:rsidRDefault="00BA4BB6" w:rsidP="00BA4BB6">
            <w:pPr>
              <w:pStyle w:val="Style6"/>
              <w:tabs>
                <w:tab w:val="left" w:pos="0"/>
              </w:tabs>
              <w:spacing w:line="276" w:lineRule="auto"/>
              <w:rPr>
                <w:rStyle w:val="FontStyle16"/>
                <w:rFonts w:ascii="Arial" w:hAnsi="Arial"/>
                <w:i w:val="0"/>
                <w:sz w:val="20"/>
              </w:rPr>
            </w:pPr>
            <w:r>
              <w:rPr>
                <w:rStyle w:val="FontStyle16"/>
                <w:rFonts w:ascii="Arial" w:hAnsi="Arial"/>
                <w:b/>
                <w:i w:val="0"/>
                <w:sz w:val="20"/>
              </w:rPr>
              <w:t>WYJAŚNIENIE:</w:t>
            </w:r>
            <w:r>
              <w:rPr>
                <w:rStyle w:val="FontStyle16"/>
                <w:rFonts w:ascii="Arial" w:hAnsi="Arial"/>
                <w:i w:val="0"/>
                <w:sz w:val="20"/>
              </w:rPr>
              <w:t xml:space="preserve"> </w:t>
            </w:r>
            <w:r w:rsidRPr="00BA4BB6">
              <w:rPr>
                <w:rStyle w:val="FontStyle16"/>
                <w:rFonts w:ascii="Arial" w:hAnsi="Arial"/>
                <w:sz w:val="20"/>
              </w:rPr>
              <w:t>W przypadku braku ww. polisy - proszę przy niniejszym kryterium wpisać: „Oświadczam, że zobowiązuje się do posiadania polisy OC na kwotę min. 1 mln PLN najpóźniej do dnia zawarcia umowy.”</w:t>
            </w:r>
          </w:p>
        </w:tc>
      </w:tr>
    </w:tbl>
    <w:p w:rsidR="00C7123B" w:rsidRPr="00E67B10" w:rsidRDefault="00CA2828" w:rsidP="00E624F4">
      <w:pPr>
        <w:pStyle w:val="Style6"/>
        <w:numPr>
          <w:ilvl w:val="0"/>
          <w:numId w:val="23"/>
        </w:numPr>
        <w:tabs>
          <w:tab w:val="left" w:pos="709"/>
        </w:tabs>
        <w:spacing w:line="360" w:lineRule="auto"/>
        <w:ind w:left="709" w:hanging="425"/>
        <w:rPr>
          <w:rStyle w:val="FontStyle16"/>
          <w:rFonts w:ascii="Arial" w:hAnsi="Arial"/>
          <w:i w:val="0"/>
          <w:sz w:val="20"/>
        </w:rPr>
      </w:pPr>
      <w:r>
        <w:rPr>
          <w:rStyle w:val="FontStyle16"/>
          <w:rFonts w:ascii="Arial" w:hAnsi="Arial" w:cs="Arial"/>
          <w:i w:val="0"/>
          <w:sz w:val="20"/>
        </w:rPr>
        <w:t>Proszę załączyć d</w:t>
      </w:r>
      <w:r w:rsidR="00810EFA" w:rsidRPr="00E8094D">
        <w:rPr>
          <w:rStyle w:val="FontStyle16"/>
          <w:rFonts w:ascii="Arial" w:hAnsi="Arial" w:cs="Arial"/>
          <w:i w:val="0"/>
          <w:sz w:val="20"/>
        </w:rPr>
        <w:t>okumenty</w:t>
      </w:r>
      <w:r w:rsidR="00810EFA" w:rsidRPr="00E67B10">
        <w:rPr>
          <w:rStyle w:val="FontStyle16"/>
          <w:rFonts w:ascii="Arial" w:hAnsi="Arial"/>
          <w:i w:val="0"/>
          <w:sz w:val="20"/>
        </w:rPr>
        <w:t xml:space="preserve"> rejestrowe (KRS lub inne - w zależności od formy prowadzonej działalności) </w:t>
      </w:r>
      <w:r w:rsidR="00810EFA" w:rsidRPr="00EB7EDB">
        <w:rPr>
          <w:rStyle w:val="FontStyle16"/>
          <w:rFonts w:ascii="Arial" w:hAnsi="Arial"/>
          <w:b/>
          <w:i w:val="0"/>
          <w:sz w:val="20"/>
          <w:u w:val="single"/>
        </w:rPr>
        <w:t xml:space="preserve">wydanych w </w:t>
      </w:r>
      <w:proofErr w:type="gramStart"/>
      <w:r w:rsidR="00810EFA" w:rsidRPr="00EB7EDB">
        <w:rPr>
          <w:rStyle w:val="FontStyle16"/>
          <w:rFonts w:ascii="Arial" w:hAnsi="Arial"/>
          <w:b/>
          <w:i w:val="0"/>
          <w:sz w:val="20"/>
          <w:u w:val="single"/>
        </w:rPr>
        <w:t>ciągu ostatnich</w:t>
      </w:r>
      <w:proofErr w:type="gramEnd"/>
      <w:r w:rsidR="00810EFA" w:rsidRPr="00EB7EDB">
        <w:rPr>
          <w:rStyle w:val="FontStyle16"/>
          <w:rFonts w:ascii="Arial" w:hAnsi="Arial"/>
          <w:b/>
          <w:i w:val="0"/>
          <w:sz w:val="20"/>
          <w:u w:val="single"/>
        </w:rPr>
        <w:t xml:space="preserve"> 3 m-</w:t>
      </w:r>
      <w:proofErr w:type="spellStart"/>
      <w:r w:rsidR="00810EFA" w:rsidRPr="00EB7EDB">
        <w:rPr>
          <w:rStyle w:val="FontStyle16"/>
          <w:rFonts w:ascii="Arial" w:hAnsi="Arial"/>
          <w:b/>
          <w:i w:val="0"/>
          <w:sz w:val="20"/>
          <w:u w:val="single"/>
        </w:rPr>
        <w:t>cy</w:t>
      </w:r>
      <w:proofErr w:type="spellEnd"/>
      <w:r w:rsidR="00810EFA" w:rsidRPr="00EB7EDB">
        <w:rPr>
          <w:rStyle w:val="FontStyle16"/>
          <w:rFonts w:ascii="Arial" w:hAnsi="Arial"/>
          <w:b/>
          <w:i w:val="0"/>
          <w:sz w:val="20"/>
        </w:rPr>
        <w:t>;</w:t>
      </w:r>
    </w:p>
    <w:p w:rsidR="0029408B" w:rsidRDefault="00CA2828" w:rsidP="00E624F4">
      <w:pPr>
        <w:pStyle w:val="Style6"/>
        <w:numPr>
          <w:ilvl w:val="0"/>
          <w:numId w:val="23"/>
        </w:numPr>
        <w:tabs>
          <w:tab w:val="left" w:pos="0"/>
        </w:tabs>
        <w:spacing w:line="360" w:lineRule="auto"/>
        <w:ind w:hanging="436"/>
        <w:rPr>
          <w:rStyle w:val="FontStyle16"/>
          <w:rFonts w:ascii="Arial" w:hAnsi="Arial"/>
          <w:i w:val="0"/>
          <w:sz w:val="20"/>
        </w:rPr>
      </w:pPr>
      <w:r>
        <w:rPr>
          <w:rStyle w:val="FontStyle16"/>
          <w:rFonts w:ascii="Arial" w:hAnsi="Arial" w:cs="Arial"/>
          <w:i w:val="0"/>
          <w:sz w:val="20"/>
        </w:rPr>
        <w:t>Proszę załączyć u</w:t>
      </w:r>
      <w:r w:rsidR="00810EFA" w:rsidRPr="00E8094D">
        <w:rPr>
          <w:rStyle w:val="FontStyle16"/>
          <w:rFonts w:ascii="Arial" w:hAnsi="Arial" w:cs="Arial"/>
          <w:i w:val="0"/>
          <w:sz w:val="20"/>
        </w:rPr>
        <w:t>zupełniony</w:t>
      </w:r>
      <w:r w:rsidR="00810EFA" w:rsidRPr="00E67B10">
        <w:rPr>
          <w:rStyle w:val="FontStyle16"/>
          <w:rFonts w:ascii="Arial" w:hAnsi="Arial"/>
          <w:i w:val="0"/>
          <w:sz w:val="20"/>
        </w:rPr>
        <w:t xml:space="preserve"> i podpisany dok</w:t>
      </w:r>
      <w:r w:rsidR="00F176F8" w:rsidRPr="00E67B10">
        <w:rPr>
          <w:rStyle w:val="FontStyle16"/>
          <w:rFonts w:ascii="Arial" w:hAnsi="Arial"/>
          <w:i w:val="0"/>
          <w:sz w:val="20"/>
        </w:rPr>
        <w:t>ument Oświadczenia Beneficjenta</w:t>
      </w:r>
      <w:r w:rsidR="00191922">
        <w:rPr>
          <w:rStyle w:val="FontStyle16"/>
          <w:rFonts w:ascii="Arial" w:hAnsi="Arial"/>
          <w:i w:val="0"/>
          <w:sz w:val="20"/>
        </w:rPr>
        <w:t xml:space="preserve"> (</w:t>
      </w:r>
      <w:r w:rsidR="00283337">
        <w:rPr>
          <w:rStyle w:val="FontStyle16"/>
          <w:rFonts w:ascii="Arial" w:hAnsi="Arial"/>
          <w:i w:val="0"/>
          <w:sz w:val="20"/>
        </w:rPr>
        <w:t xml:space="preserve">wzór stanowi </w:t>
      </w:r>
      <w:r w:rsidR="00191922" w:rsidRPr="00191922">
        <w:rPr>
          <w:rStyle w:val="FontStyle16"/>
          <w:rFonts w:ascii="Arial" w:hAnsi="Arial"/>
          <w:b/>
          <w:i w:val="0"/>
          <w:sz w:val="20"/>
        </w:rPr>
        <w:t>Załącznik nr</w:t>
      </w:r>
      <w:r w:rsidR="0064150B">
        <w:rPr>
          <w:rStyle w:val="FontStyle16"/>
          <w:rFonts w:ascii="Arial" w:hAnsi="Arial"/>
          <w:b/>
          <w:i w:val="0"/>
          <w:sz w:val="20"/>
        </w:rPr>
        <w:t xml:space="preserve"> </w:t>
      </w:r>
      <w:r w:rsidR="00483ADB">
        <w:rPr>
          <w:rStyle w:val="FontStyle16"/>
          <w:rFonts w:ascii="Arial" w:hAnsi="Arial"/>
          <w:b/>
          <w:i w:val="0"/>
          <w:sz w:val="20"/>
        </w:rPr>
        <w:t>4</w:t>
      </w:r>
      <w:r w:rsidR="00191922">
        <w:rPr>
          <w:rStyle w:val="FontStyle16"/>
          <w:rFonts w:ascii="Arial" w:hAnsi="Arial"/>
          <w:i w:val="0"/>
          <w:sz w:val="20"/>
        </w:rPr>
        <w:t>)</w:t>
      </w:r>
      <w:r w:rsidR="00ED44AC">
        <w:rPr>
          <w:rStyle w:val="FontStyle16"/>
          <w:rFonts w:ascii="Arial" w:hAnsi="Arial"/>
          <w:i w:val="0"/>
          <w:sz w:val="20"/>
        </w:rPr>
        <w:t>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363"/>
      </w:tblGrid>
      <w:tr w:rsidR="0029408B" w:rsidTr="00E624F4"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9408B" w:rsidRDefault="0029408B" w:rsidP="0029408B">
            <w:pPr>
              <w:pStyle w:val="Style6"/>
              <w:tabs>
                <w:tab w:val="left" w:pos="0"/>
              </w:tabs>
              <w:spacing w:line="276" w:lineRule="auto"/>
              <w:rPr>
                <w:rStyle w:val="FontStyle16"/>
                <w:rFonts w:ascii="Arial" w:hAnsi="Arial"/>
                <w:i w:val="0"/>
                <w:sz w:val="20"/>
              </w:rPr>
            </w:pPr>
            <w:r>
              <w:rPr>
                <w:rStyle w:val="FontStyle16"/>
                <w:rFonts w:ascii="Arial" w:hAnsi="Arial"/>
                <w:b/>
                <w:i w:val="0"/>
                <w:sz w:val="20"/>
              </w:rPr>
              <w:t>WYJAŚNIENIE:</w:t>
            </w:r>
            <w:r>
              <w:rPr>
                <w:rStyle w:val="FontStyle16"/>
                <w:rFonts w:ascii="Arial" w:hAnsi="Arial"/>
                <w:i w:val="0"/>
                <w:sz w:val="20"/>
              </w:rPr>
              <w:t xml:space="preserve"> </w:t>
            </w:r>
            <w:r w:rsidRPr="0029408B">
              <w:rPr>
                <w:rStyle w:val="FontStyle16"/>
                <w:rFonts w:ascii="Arial" w:hAnsi="Arial"/>
                <w:sz w:val="20"/>
              </w:rPr>
              <w:t xml:space="preserve">Załączenie uzupełnionego dokumentu jest wymagane nawet w sytuacji, </w:t>
            </w:r>
            <w:r>
              <w:rPr>
                <w:rStyle w:val="FontStyle16"/>
                <w:rFonts w:ascii="Arial" w:hAnsi="Arial"/>
                <w:sz w:val="20"/>
              </w:rPr>
              <w:br/>
            </w:r>
            <w:r w:rsidRPr="0029408B">
              <w:rPr>
                <w:rStyle w:val="FontStyle16"/>
                <w:rFonts w:ascii="Arial" w:hAnsi="Arial"/>
                <w:sz w:val="20"/>
              </w:rPr>
              <w:t xml:space="preserve">w której Oferent nie podlega </w:t>
            </w:r>
            <w:r w:rsidRPr="0029408B">
              <w:rPr>
                <w:rStyle w:val="FontStyle16"/>
                <w:rFonts w:ascii="Arial" w:hAnsi="Arial" w:cs="Arial"/>
                <w:sz w:val="20"/>
              </w:rPr>
              <w:t>obowiązkowi zgłoszenia informacji o beneficjentach rzeczywistych do Centralnego Rejestru Beneficjentów Rzeczywistych, należy to zaznaczyć w odpowiedzi kryterium.</w:t>
            </w:r>
          </w:p>
        </w:tc>
      </w:tr>
    </w:tbl>
    <w:p w:rsidR="00B56302" w:rsidRPr="00B56302" w:rsidRDefault="00CA2828" w:rsidP="00E624F4">
      <w:pPr>
        <w:pStyle w:val="Style6"/>
        <w:numPr>
          <w:ilvl w:val="0"/>
          <w:numId w:val="23"/>
        </w:numPr>
        <w:tabs>
          <w:tab w:val="left" w:pos="0"/>
        </w:tabs>
        <w:spacing w:line="360" w:lineRule="auto"/>
        <w:ind w:hanging="436"/>
        <w:rPr>
          <w:rStyle w:val="FontStyle16"/>
          <w:rFonts w:ascii="Arial" w:hAnsi="Arial"/>
          <w:i w:val="0"/>
          <w:sz w:val="20"/>
        </w:rPr>
      </w:pPr>
      <w:r>
        <w:rPr>
          <w:rStyle w:val="FontStyle16"/>
          <w:rFonts w:ascii="Arial" w:hAnsi="Arial" w:cs="Arial"/>
          <w:i w:val="0"/>
          <w:sz w:val="20"/>
        </w:rPr>
        <w:t>Proszę załączyć a</w:t>
      </w:r>
      <w:r w:rsidR="00EB7EDB">
        <w:rPr>
          <w:rStyle w:val="FontStyle16"/>
          <w:rFonts w:ascii="Arial" w:hAnsi="Arial" w:cs="Arial"/>
          <w:i w:val="0"/>
          <w:sz w:val="20"/>
        </w:rPr>
        <w:t>ktualny w</w:t>
      </w:r>
      <w:r w:rsidR="00F176F8" w:rsidRPr="00E8094D">
        <w:rPr>
          <w:rStyle w:val="FontStyle16"/>
          <w:rFonts w:ascii="Arial" w:hAnsi="Arial" w:cs="Arial"/>
          <w:i w:val="0"/>
          <w:sz w:val="20"/>
        </w:rPr>
        <w:t>ydruk</w:t>
      </w:r>
      <w:r w:rsidR="00F176F8" w:rsidRPr="00E67B10">
        <w:rPr>
          <w:rStyle w:val="FontStyle16"/>
          <w:rFonts w:ascii="Arial" w:hAnsi="Arial"/>
          <w:i w:val="0"/>
          <w:sz w:val="20"/>
        </w:rPr>
        <w:t xml:space="preserve"> z Centralnego Rejestru Beneficjentów Rzeczywistych</w:t>
      </w:r>
      <w:r w:rsidR="00F176F8" w:rsidRPr="00E8094D">
        <w:rPr>
          <w:rStyle w:val="FontStyle16"/>
          <w:rFonts w:ascii="Arial" w:hAnsi="Arial" w:cs="Arial"/>
          <w:i w:val="0"/>
          <w:sz w:val="20"/>
        </w:rPr>
        <w:t xml:space="preserve"> (Wpisy Spółki w Centralnym Rejestrze Beneficjentów Rzeczywistych)</w:t>
      </w:r>
      <w:r w:rsidR="00B56302">
        <w:rPr>
          <w:rStyle w:val="FontStyle16"/>
          <w:rFonts w:ascii="Arial" w:hAnsi="Arial" w:cs="Arial"/>
          <w:i w:val="0"/>
          <w:sz w:val="20"/>
        </w:rPr>
        <w:t xml:space="preserve"> pobrany z poniższego linku:</w:t>
      </w:r>
    </w:p>
    <w:p w:rsidR="00B56302" w:rsidRDefault="00DE04FF" w:rsidP="00E624F4">
      <w:pPr>
        <w:pStyle w:val="Style6"/>
        <w:tabs>
          <w:tab w:val="left" w:pos="0"/>
        </w:tabs>
        <w:spacing w:line="360" w:lineRule="auto"/>
        <w:ind w:left="709"/>
        <w:rPr>
          <w:rStyle w:val="Hipercze"/>
          <w:rFonts w:ascii="Arial" w:hAnsi="Arial" w:cs="Arial"/>
          <w:sz w:val="20"/>
          <w:szCs w:val="22"/>
        </w:rPr>
      </w:pPr>
      <w:hyperlink r:id="rId15" w:history="1">
        <w:r w:rsidR="00B56302" w:rsidRPr="00B56302">
          <w:rPr>
            <w:rStyle w:val="Hipercze"/>
            <w:rFonts w:ascii="Arial" w:hAnsi="Arial" w:cs="Arial"/>
            <w:sz w:val="20"/>
            <w:szCs w:val="22"/>
          </w:rPr>
          <w:t>https://crbr.podatki.gov.pl/adcrbr/#/wyszukaj.</w:t>
        </w:r>
      </w:hyperlink>
    </w:p>
    <w:p w:rsidR="007A11FB" w:rsidRDefault="007A11FB" w:rsidP="00E624F4">
      <w:pPr>
        <w:pStyle w:val="Style6"/>
        <w:tabs>
          <w:tab w:val="left" w:pos="0"/>
        </w:tabs>
        <w:spacing w:line="360" w:lineRule="auto"/>
        <w:ind w:left="709"/>
        <w:rPr>
          <w:rStyle w:val="FontStyle16"/>
          <w:rFonts w:ascii="Arial" w:hAnsi="Arial" w:cs="Arial"/>
          <w:i w:val="0"/>
          <w:sz w:val="20"/>
        </w:rPr>
      </w:pPr>
      <w:r w:rsidRPr="007A11FB">
        <w:rPr>
          <w:rStyle w:val="FontStyle16"/>
          <w:rFonts w:ascii="Arial" w:hAnsi="Arial" w:cs="Arial"/>
          <w:i w:val="0"/>
          <w:sz w:val="20"/>
        </w:rPr>
        <w:lastRenderedPageBreak/>
        <w:t>Po załączeniu pliku proszę wpisać odpowiedź "Załączono".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363"/>
      </w:tblGrid>
      <w:tr w:rsidR="0029408B" w:rsidTr="00E624F4"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9408B" w:rsidRPr="0029408B" w:rsidRDefault="0029408B" w:rsidP="0029408B">
            <w:pPr>
              <w:pStyle w:val="Style6"/>
              <w:tabs>
                <w:tab w:val="left" w:pos="172"/>
              </w:tabs>
              <w:spacing w:line="276" w:lineRule="auto"/>
              <w:rPr>
                <w:rStyle w:val="FontStyle16"/>
                <w:rFonts w:ascii="Arial" w:hAnsi="Arial" w:cs="Arial"/>
                <w:i w:val="0"/>
                <w:sz w:val="20"/>
              </w:rPr>
            </w:pPr>
            <w:proofErr w:type="gramStart"/>
            <w:r>
              <w:rPr>
                <w:rStyle w:val="FontStyle16"/>
                <w:rFonts w:ascii="Arial" w:hAnsi="Arial"/>
                <w:b/>
                <w:i w:val="0"/>
                <w:sz w:val="20"/>
              </w:rPr>
              <w:t>WYJAŚNIENIE:</w:t>
            </w:r>
            <w:r>
              <w:rPr>
                <w:rStyle w:val="FontStyle16"/>
                <w:rFonts w:ascii="Arial" w:hAnsi="Arial" w:cs="Arial"/>
                <w:i w:val="0"/>
                <w:sz w:val="20"/>
              </w:rPr>
              <w:t xml:space="preserve"> </w:t>
            </w:r>
            <w:r w:rsidRPr="0029408B">
              <w:rPr>
                <w:rStyle w:val="FontStyle16"/>
                <w:rFonts w:ascii="Arial" w:hAnsi="Arial" w:cs="Arial"/>
                <w:sz w:val="20"/>
              </w:rPr>
              <w:t>Jeżeli</w:t>
            </w:r>
            <w:proofErr w:type="gramEnd"/>
            <w:r w:rsidRPr="0029408B">
              <w:rPr>
                <w:rStyle w:val="FontStyle16"/>
                <w:rFonts w:ascii="Arial" w:hAnsi="Arial" w:cs="Arial"/>
                <w:sz w:val="20"/>
              </w:rPr>
              <w:t xml:space="preserve"> Oferent nie podlega obowiązkowi zgłoszenia informacji </w:t>
            </w:r>
            <w:r>
              <w:rPr>
                <w:rStyle w:val="FontStyle16"/>
                <w:rFonts w:ascii="Arial" w:hAnsi="Arial" w:cs="Arial"/>
                <w:sz w:val="20"/>
              </w:rPr>
              <w:br/>
            </w:r>
            <w:r w:rsidRPr="0029408B">
              <w:rPr>
                <w:rStyle w:val="FontStyle16"/>
                <w:rFonts w:ascii="Arial" w:hAnsi="Arial" w:cs="Arial"/>
                <w:sz w:val="20"/>
              </w:rPr>
              <w:t>o beneficjentach rzeczywistych do Centralnego Rejestru Beneficjentów Rzeczywistych, należy to zaznaczyć w odpowiedzi kryterium.</w:t>
            </w:r>
          </w:p>
        </w:tc>
      </w:tr>
    </w:tbl>
    <w:p w:rsidR="0029408B" w:rsidRPr="0029408B" w:rsidRDefault="0029408B" w:rsidP="0029408B">
      <w:pPr>
        <w:pStyle w:val="Style6"/>
        <w:tabs>
          <w:tab w:val="left" w:pos="0"/>
        </w:tabs>
        <w:spacing w:before="60" w:line="360" w:lineRule="auto"/>
        <w:rPr>
          <w:rStyle w:val="FontStyle16"/>
          <w:rFonts w:ascii="Arial" w:hAnsi="Arial" w:cs="Arial"/>
          <w:i w:val="0"/>
          <w:sz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EF41F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C37F0C">
            <w:pPr>
              <w:pStyle w:val="Style6"/>
              <w:widowControl/>
              <w:numPr>
                <w:ilvl w:val="0"/>
                <w:numId w:val="19"/>
              </w:numPr>
              <w:tabs>
                <w:tab w:val="left" w:pos="284"/>
              </w:tabs>
              <w:spacing w:before="60" w:line="276" w:lineRule="auto"/>
              <w:ind w:left="425" w:hanging="425"/>
              <w:rPr>
                <w:rStyle w:val="FontStyle16"/>
                <w:rFonts w:ascii="Arial" w:hAnsi="Arial" w:cs="Arial"/>
                <w:b/>
                <w:i w:val="0"/>
                <w:sz w:val="20"/>
              </w:rPr>
            </w:pPr>
            <w:r w:rsidRPr="00E8094D">
              <w:rPr>
                <w:rStyle w:val="FontStyle16"/>
                <w:rFonts w:ascii="Arial" w:hAnsi="Arial" w:cs="Arial"/>
                <w:b/>
                <w:i w:val="0"/>
                <w:sz w:val="20"/>
              </w:rPr>
              <w:t>KRYTERIA TECHNICZNE</w:t>
            </w:r>
          </w:p>
        </w:tc>
      </w:tr>
    </w:tbl>
    <w:p w:rsidR="00C77BF7" w:rsidRDefault="00932FB2" w:rsidP="00D506D2">
      <w:pPr>
        <w:pStyle w:val="Style6"/>
        <w:widowControl/>
        <w:tabs>
          <w:tab w:val="left" w:pos="426"/>
        </w:tabs>
        <w:spacing w:before="120" w:line="360" w:lineRule="auto"/>
        <w:rPr>
          <w:rStyle w:val="FontStyle16"/>
          <w:rFonts w:ascii="Arial" w:hAnsi="Arial" w:cs="Arial"/>
          <w:i w:val="0"/>
          <w:sz w:val="20"/>
        </w:rPr>
      </w:pPr>
      <w:r>
        <w:rPr>
          <w:rStyle w:val="FontStyle16"/>
          <w:rFonts w:ascii="Arial" w:hAnsi="Arial" w:cs="Arial"/>
          <w:i w:val="0"/>
          <w:sz w:val="20"/>
        </w:rPr>
        <w:t xml:space="preserve">W </w:t>
      </w:r>
      <w:proofErr w:type="gramStart"/>
      <w:r>
        <w:rPr>
          <w:rStyle w:val="FontStyle16"/>
          <w:rFonts w:ascii="Arial" w:hAnsi="Arial" w:cs="Arial"/>
          <w:i w:val="0"/>
          <w:sz w:val="20"/>
        </w:rPr>
        <w:t>ramach składanej</w:t>
      </w:r>
      <w:proofErr w:type="gramEnd"/>
      <w:r>
        <w:rPr>
          <w:rStyle w:val="FontStyle16"/>
          <w:rFonts w:ascii="Arial" w:hAnsi="Arial" w:cs="Arial"/>
          <w:i w:val="0"/>
          <w:sz w:val="20"/>
        </w:rPr>
        <w:t xml:space="preserve"> na P</w:t>
      </w:r>
      <w:r w:rsidR="00C77BF7" w:rsidRPr="00E8094D">
        <w:rPr>
          <w:rStyle w:val="FontStyle16"/>
          <w:rFonts w:ascii="Arial" w:hAnsi="Arial" w:cs="Arial"/>
          <w:i w:val="0"/>
          <w:sz w:val="20"/>
        </w:rPr>
        <w:t xml:space="preserve">latformie </w:t>
      </w:r>
      <w:r>
        <w:rPr>
          <w:rStyle w:val="FontStyle16"/>
          <w:rFonts w:ascii="Arial" w:hAnsi="Arial" w:cs="Arial"/>
          <w:i w:val="0"/>
          <w:sz w:val="20"/>
        </w:rPr>
        <w:t>CONNECT</w:t>
      </w:r>
      <w:r w:rsidR="00C77BF7" w:rsidRPr="00E8094D">
        <w:rPr>
          <w:rStyle w:val="FontStyle16"/>
          <w:rFonts w:ascii="Arial" w:hAnsi="Arial" w:cs="Arial"/>
          <w:i w:val="0"/>
          <w:sz w:val="20"/>
        </w:rPr>
        <w:t xml:space="preserve"> </w:t>
      </w:r>
      <w:r w:rsidR="00B97CC7">
        <w:rPr>
          <w:rStyle w:val="FontStyle16"/>
          <w:rFonts w:ascii="Arial" w:hAnsi="Arial" w:cs="Arial"/>
          <w:i w:val="0"/>
          <w:sz w:val="20"/>
        </w:rPr>
        <w:t>ofert</w:t>
      </w:r>
      <w:r w:rsidR="00C77BF7" w:rsidRPr="00E8094D">
        <w:rPr>
          <w:rStyle w:val="FontStyle16"/>
          <w:rFonts w:ascii="Arial" w:hAnsi="Arial" w:cs="Arial"/>
          <w:i w:val="0"/>
          <w:sz w:val="20"/>
        </w:rPr>
        <w:t xml:space="preserve">y, </w:t>
      </w:r>
      <w:r w:rsidR="002B1B60">
        <w:rPr>
          <w:rStyle w:val="FontStyle20"/>
          <w:rFonts w:ascii="Arial" w:hAnsi="Arial" w:cs="Arial"/>
          <w:sz w:val="20"/>
        </w:rPr>
        <w:t>dla obiektu MOP</w:t>
      </w:r>
      <w:r w:rsidR="00331B92">
        <w:rPr>
          <w:rStyle w:val="FontStyle20"/>
          <w:rFonts w:ascii="Arial" w:hAnsi="Arial" w:cs="Arial"/>
          <w:sz w:val="20"/>
        </w:rPr>
        <w:t xml:space="preserve"> KOŁBIEL</w:t>
      </w:r>
      <w:r w:rsidR="00FB37BD">
        <w:rPr>
          <w:rStyle w:val="FontStyle16"/>
          <w:rFonts w:ascii="Arial" w:hAnsi="Arial" w:cs="Arial"/>
          <w:i w:val="0"/>
          <w:sz w:val="20"/>
        </w:rPr>
        <w:t xml:space="preserve"> w części </w:t>
      </w:r>
      <w:r w:rsidR="00C77BF7" w:rsidRPr="00E8094D">
        <w:rPr>
          <w:rStyle w:val="FontStyle16"/>
          <w:rFonts w:ascii="Arial" w:hAnsi="Arial" w:cs="Arial"/>
          <w:i w:val="0"/>
          <w:sz w:val="20"/>
        </w:rPr>
        <w:t>„</w:t>
      </w:r>
      <w:r w:rsidR="00C77BF7" w:rsidRPr="00E8094D">
        <w:rPr>
          <w:rStyle w:val="FontStyle16"/>
          <w:rFonts w:ascii="Arial" w:hAnsi="Arial" w:cs="Arial"/>
          <w:sz w:val="20"/>
        </w:rPr>
        <w:t>Kryteria techniczne</w:t>
      </w:r>
      <w:r w:rsidR="00C77BF7" w:rsidRPr="00E8094D">
        <w:rPr>
          <w:rStyle w:val="FontStyle16"/>
          <w:rFonts w:ascii="Arial" w:hAnsi="Arial" w:cs="Arial"/>
          <w:i w:val="0"/>
          <w:sz w:val="20"/>
        </w:rPr>
        <w:t>” należy uzupełnić poniższe kryteria:</w:t>
      </w:r>
    </w:p>
    <w:p w:rsidR="00560B20" w:rsidRPr="00C35C29" w:rsidRDefault="00560B20" w:rsidP="001072FF">
      <w:pPr>
        <w:pStyle w:val="Style6"/>
        <w:widowControl/>
        <w:numPr>
          <w:ilvl w:val="0"/>
          <w:numId w:val="24"/>
        </w:numPr>
        <w:tabs>
          <w:tab w:val="left" w:pos="851"/>
        </w:tabs>
        <w:spacing w:line="360" w:lineRule="auto"/>
        <w:ind w:left="284" w:hanging="284"/>
        <w:rPr>
          <w:rStyle w:val="FontStyle16"/>
          <w:rFonts w:ascii="Arial" w:hAnsi="Arial" w:cs="Arial"/>
          <w:sz w:val="20"/>
        </w:rPr>
      </w:pPr>
      <w:r w:rsidRPr="00C35C29">
        <w:rPr>
          <w:rStyle w:val="FontStyle16"/>
          <w:rFonts w:ascii="Arial" w:hAnsi="Arial" w:cs="Arial"/>
          <w:sz w:val="20"/>
        </w:rPr>
        <w:t xml:space="preserve">Oferent oświadcza, że zapoznał się i akceptuje dokumentację/specyfikację zawartą w sekcji „Kryteria techniczne – specyficzne” w pozycji „Dokumenty”, </w:t>
      </w:r>
      <w:proofErr w:type="gramStart"/>
      <w:r w:rsidRPr="00C35C29">
        <w:rPr>
          <w:rStyle w:val="FontStyle16"/>
          <w:rFonts w:ascii="Arial" w:hAnsi="Arial" w:cs="Arial"/>
          <w:sz w:val="20"/>
        </w:rPr>
        <w:t>stanowiącą załączniki</w:t>
      </w:r>
      <w:proofErr w:type="gramEnd"/>
      <w:r w:rsidRPr="00C35C29">
        <w:rPr>
          <w:rStyle w:val="FontStyle16"/>
          <w:rFonts w:ascii="Arial" w:hAnsi="Arial" w:cs="Arial"/>
          <w:sz w:val="20"/>
        </w:rPr>
        <w:t xml:space="preserve"> do niniejszego zapytania ofertowego (</w:t>
      </w:r>
      <w:r w:rsidRPr="00C35C29">
        <w:rPr>
          <w:rStyle w:val="FontStyle16"/>
          <w:rFonts w:ascii="Arial" w:hAnsi="Arial" w:cs="Arial"/>
          <w:b/>
          <w:sz w:val="20"/>
        </w:rPr>
        <w:t>Załącznik nr 1</w:t>
      </w:r>
      <w:r w:rsidRPr="00C35C29">
        <w:rPr>
          <w:rStyle w:val="FontStyle16"/>
          <w:rFonts w:ascii="Arial" w:hAnsi="Arial" w:cs="Arial"/>
          <w:sz w:val="20"/>
        </w:rPr>
        <w:t>).</w:t>
      </w:r>
    </w:p>
    <w:p w:rsidR="00D506D2" w:rsidRDefault="009E0411" w:rsidP="001072FF">
      <w:pPr>
        <w:pStyle w:val="Style6"/>
        <w:widowControl/>
        <w:numPr>
          <w:ilvl w:val="0"/>
          <w:numId w:val="24"/>
        </w:numPr>
        <w:tabs>
          <w:tab w:val="left" w:pos="851"/>
        </w:tabs>
        <w:spacing w:line="360" w:lineRule="auto"/>
        <w:ind w:left="284" w:hanging="284"/>
        <w:rPr>
          <w:rStyle w:val="FontStyle16"/>
          <w:rFonts w:ascii="Arial" w:hAnsi="Arial" w:cs="Arial"/>
          <w:sz w:val="20"/>
        </w:rPr>
      </w:pPr>
      <w:r>
        <w:rPr>
          <w:rStyle w:val="FontStyle16"/>
          <w:rFonts w:ascii="Arial" w:hAnsi="Arial" w:cs="Arial"/>
          <w:sz w:val="20"/>
        </w:rPr>
        <w:t xml:space="preserve">Oferent </w:t>
      </w:r>
      <w:r w:rsidR="000257EC">
        <w:rPr>
          <w:rStyle w:val="FontStyle16"/>
          <w:rFonts w:ascii="Arial" w:hAnsi="Arial" w:cs="Arial"/>
          <w:sz w:val="20"/>
        </w:rPr>
        <w:t>oświadcza, iż przeprowadził</w:t>
      </w:r>
      <w:r w:rsidR="00EC2839">
        <w:rPr>
          <w:rStyle w:val="FontStyle16"/>
          <w:rFonts w:ascii="Arial" w:hAnsi="Arial" w:cs="Arial"/>
          <w:sz w:val="20"/>
        </w:rPr>
        <w:t xml:space="preserve"> we własnym zakresie</w:t>
      </w:r>
      <w:r w:rsidR="000257EC">
        <w:rPr>
          <w:rStyle w:val="FontStyle16"/>
          <w:rFonts w:ascii="Arial" w:hAnsi="Arial" w:cs="Arial"/>
          <w:sz w:val="20"/>
        </w:rPr>
        <w:t xml:space="preserve"> wizję lokalną terenu MOP </w:t>
      </w:r>
      <w:r w:rsidR="00F521A6">
        <w:rPr>
          <w:rStyle w:val="FontStyle16"/>
          <w:rFonts w:ascii="Arial" w:hAnsi="Arial" w:cs="Arial"/>
          <w:sz w:val="20"/>
        </w:rPr>
        <w:t>Kołbiel</w:t>
      </w:r>
      <w:r w:rsidR="000257EC">
        <w:rPr>
          <w:rStyle w:val="FontStyle16"/>
          <w:rFonts w:ascii="Arial" w:hAnsi="Arial" w:cs="Arial"/>
          <w:sz w:val="20"/>
        </w:rPr>
        <w:t>.</w:t>
      </w:r>
    </w:p>
    <w:p w:rsidR="00D506D2" w:rsidRDefault="00560B20" w:rsidP="001072FF">
      <w:pPr>
        <w:pStyle w:val="Style6"/>
        <w:widowControl/>
        <w:numPr>
          <w:ilvl w:val="0"/>
          <w:numId w:val="24"/>
        </w:numPr>
        <w:tabs>
          <w:tab w:val="left" w:pos="851"/>
        </w:tabs>
        <w:spacing w:line="360" w:lineRule="auto"/>
        <w:ind w:left="284" w:hanging="284"/>
        <w:rPr>
          <w:rStyle w:val="FontStyle16"/>
          <w:rFonts w:ascii="Arial" w:hAnsi="Arial" w:cs="Arial"/>
          <w:sz w:val="20"/>
        </w:rPr>
      </w:pPr>
      <w:r w:rsidRPr="00D506D2">
        <w:rPr>
          <w:rStyle w:val="FontStyle16"/>
          <w:rFonts w:ascii="Arial" w:hAnsi="Arial" w:cs="Arial"/>
          <w:sz w:val="20"/>
        </w:rPr>
        <w:t>Oferent deklaruje, iż posiada odpowiedni sprzęt i środki zapewniają</w:t>
      </w:r>
      <w:r w:rsidR="00936B8C" w:rsidRPr="00D506D2">
        <w:rPr>
          <w:rStyle w:val="FontStyle16"/>
          <w:rFonts w:ascii="Arial" w:hAnsi="Arial" w:cs="Arial"/>
          <w:sz w:val="20"/>
        </w:rPr>
        <w:t>ce kompleksowe wykonanie usługi</w:t>
      </w:r>
      <w:r w:rsidR="002273E4" w:rsidRPr="00D506D2">
        <w:rPr>
          <w:rStyle w:val="FontStyle16"/>
          <w:rFonts w:ascii="Arial" w:hAnsi="Arial" w:cs="Arial"/>
          <w:sz w:val="20"/>
        </w:rPr>
        <w:t>.</w:t>
      </w:r>
    </w:p>
    <w:p w:rsidR="00D506D2" w:rsidRDefault="00936B8C" w:rsidP="001072FF">
      <w:pPr>
        <w:pStyle w:val="Style6"/>
        <w:widowControl/>
        <w:numPr>
          <w:ilvl w:val="0"/>
          <w:numId w:val="24"/>
        </w:numPr>
        <w:tabs>
          <w:tab w:val="left" w:pos="851"/>
        </w:tabs>
        <w:spacing w:line="360" w:lineRule="auto"/>
        <w:ind w:left="284" w:hanging="284"/>
        <w:rPr>
          <w:rStyle w:val="FontStyle16"/>
          <w:rFonts w:ascii="Arial" w:hAnsi="Arial" w:cs="Arial"/>
          <w:sz w:val="20"/>
        </w:rPr>
      </w:pPr>
      <w:r w:rsidRPr="00D506D2">
        <w:rPr>
          <w:rStyle w:val="FontStyle16"/>
          <w:rFonts w:ascii="Arial" w:hAnsi="Arial" w:cs="Arial"/>
          <w:sz w:val="20"/>
        </w:rPr>
        <w:t xml:space="preserve">Oferent deklaruje, iż </w:t>
      </w:r>
      <w:r w:rsidR="00560B20" w:rsidRPr="00D506D2">
        <w:rPr>
          <w:rStyle w:val="FontStyle16"/>
          <w:rFonts w:ascii="Arial" w:hAnsi="Arial" w:cs="Arial"/>
          <w:sz w:val="20"/>
        </w:rPr>
        <w:t xml:space="preserve">jest w stanie wykonać pełen zakres </w:t>
      </w:r>
      <w:proofErr w:type="gramStart"/>
      <w:r w:rsidR="00560B20" w:rsidRPr="00D506D2">
        <w:rPr>
          <w:rStyle w:val="FontStyle16"/>
          <w:rFonts w:ascii="Arial" w:hAnsi="Arial" w:cs="Arial"/>
          <w:sz w:val="20"/>
        </w:rPr>
        <w:t>prac określony</w:t>
      </w:r>
      <w:proofErr w:type="gramEnd"/>
      <w:r w:rsidR="00560B20" w:rsidRPr="00D506D2">
        <w:rPr>
          <w:rStyle w:val="FontStyle16"/>
          <w:rFonts w:ascii="Arial" w:hAnsi="Arial" w:cs="Arial"/>
          <w:sz w:val="20"/>
        </w:rPr>
        <w:t xml:space="preserve"> w zapytaniu ofertowym zgodnie z </w:t>
      </w:r>
      <w:r w:rsidR="00D20DF4" w:rsidRPr="00D506D2">
        <w:rPr>
          <w:rStyle w:val="FontStyle16"/>
          <w:rFonts w:ascii="Arial" w:hAnsi="Arial" w:cs="Arial"/>
          <w:sz w:val="20"/>
        </w:rPr>
        <w:t xml:space="preserve">aktualnymi </w:t>
      </w:r>
      <w:r w:rsidR="00560B20" w:rsidRPr="00D506D2">
        <w:rPr>
          <w:rStyle w:val="FontStyle16"/>
          <w:rFonts w:ascii="Arial" w:hAnsi="Arial" w:cs="Arial"/>
          <w:sz w:val="20"/>
        </w:rPr>
        <w:t>przepisami i standardami GDDKiA.</w:t>
      </w:r>
    </w:p>
    <w:p w:rsidR="009E0411" w:rsidRPr="00D506D2" w:rsidRDefault="00560B20" w:rsidP="001072FF">
      <w:pPr>
        <w:pStyle w:val="Style6"/>
        <w:widowControl/>
        <w:numPr>
          <w:ilvl w:val="0"/>
          <w:numId w:val="24"/>
        </w:numPr>
        <w:tabs>
          <w:tab w:val="left" w:pos="851"/>
        </w:tabs>
        <w:spacing w:line="360" w:lineRule="auto"/>
        <w:ind w:left="284" w:hanging="284"/>
        <w:rPr>
          <w:rStyle w:val="FontStyle16"/>
          <w:rFonts w:ascii="Arial" w:hAnsi="Arial" w:cs="Arial"/>
          <w:sz w:val="20"/>
        </w:rPr>
      </w:pPr>
      <w:r w:rsidRPr="00D506D2">
        <w:rPr>
          <w:rStyle w:val="FontStyle16"/>
          <w:rFonts w:ascii="Arial" w:hAnsi="Arial" w:cs="Arial"/>
          <w:sz w:val="20"/>
        </w:rPr>
        <w:t xml:space="preserve">Oferent potwierdza </w:t>
      </w:r>
      <w:proofErr w:type="gramStart"/>
      <w:r w:rsidRPr="00D506D2">
        <w:rPr>
          <w:rStyle w:val="FontStyle16"/>
          <w:rFonts w:ascii="Arial" w:hAnsi="Arial" w:cs="Arial"/>
          <w:sz w:val="20"/>
        </w:rPr>
        <w:t>gotowości realizacji</w:t>
      </w:r>
      <w:proofErr w:type="gramEnd"/>
      <w:r w:rsidRPr="00D506D2">
        <w:rPr>
          <w:rStyle w:val="FontStyle16"/>
          <w:rFonts w:ascii="Arial" w:hAnsi="Arial" w:cs="Arial"/>
          <w:sz w:val="20"/>
        </w:rPr>
        <w:t xml:space="preserve"> Umowy od</w:t>
      </w:r>
      <w:r w:rsidR="006F6C86" w:rsidRPr="00D506D2">
        <w:rPr>
          <w:rStyle w:val="FontStyle16"/>
          <w:rFonts w:ascii="Arial" w:hAnsi="Arial" w:cs="Arial"/>
          <w:sz w:val="20"/>
        </w:rPr>
        <w:t xml:space="preserve"> </w:t>
      </w:r>
      <w:r w:rsidR="007D75BF" w:rsidRPr="00D506D2">
        <w:rPr>
          <w:rStyle w:val="FontStyle16"/>
          <w:rFonts w:ascii="Arial" w:hAnsi="Arial" w:cs="Arial"/>
          <w:b/>
          <w:sz w:val="20"/>
        </w:rPr>
        <w:t>01</w:t>
      </w:r>
      <w:r w:rsidR="00B22288" w:rsidRPr="00D506D2">
        <w:rPr>
          <w:rStyle w:val="FontStyle16"/>
          <w:rFonts w:ascii="Arial" w:hAnsi="Arial" w:cs="Arial"/>
          <w:b/>
          <w:sz w:val="20"/>
        </w:rPr>
        <w:t>.</w:t>
      </w:r>
      <w:r w:rsidR="00F3387B" w:rsidRPr="00D506D2">
        <w:rPr>
          <w:rStyle w:val="FontStyle16"/>
          <w:rFonts w:ascii="Arial" w:hAnsi="Arial" w:cs="Arial"/>
          <w:b/>
          <w:sz w:val="20"/>
        </w:rPr>
        <w:t>0</w:t>
      </w:r>
      <w:r w:rsidR="00875778">
        <w:rPr>
          <w:rStyle w:val="FontStyle16"/>
          <w:rFonts w:ascii="Arial" w:hAnsi="Arial" w:cs="Arial"/>
          <w:b/>
          <w:sz w:val="20"/>
        </w:rPr>
        <w:t>5</w:t>
      </w:r>
      <w:r w:rsidR="00B22288" w:rsidRPr="00D506D2">
        <w:rPr>
          <w:rStyle w:val="FontStyle16"/>
          <w:rFonts w:ascii="Arial" w:hAnsi="Arial" w:cs="Arial"/>
          <w:b/>
          <w:sz w:val="20"/>
        </w:rPr>
        <w:t>.202</w:t>
      </w:r>
      <w:r w:rsidR="00875778">
        <w:rPr>
          <w:rStyle w:val="FontStyle16"/>
          <w:rFonts w:ascii="Arial" w:hAnsi="Arial" w:cs="Arial"/>
          <w:b/>
          <w:sz w:val="20"/>
        </w:rPr>
        <w:t>5</w:t>
      </w:r>
      <w:r w:rsidRPr="00D506D2">
        <w:rPr>
          <w:rStyle w:val="FontStyle16"/>
          <w:rFonts w:ascii="Arial" w:hAnsi="Arial" w:cs="Arial"/>
          <w:b/>
          <w:sz w:val="20"/>
        </w:rPr>
        <w:t xml:space="preserve"> </w:t>
      </w:r>
      <w:proofErr w:type="gramStart"/>
      <w:r w:rsidR="004C33D3" w:rsidRPr="00D506D2">
        <w:rPr>
          <w:rStyle w:val="FontStyle16"/>
          <w:rFonts w:ascii="Arial" w:hAnsi="Arial" w:cs="Arial"/>
          <w:b/>
          <w:sz w:val="20"/>
        </w:rPr>
        <w:t>r</w:t>
      </w:r>
      <w:proofErr w:type="gramEnd"/>
      <w:r w:rsidR="004C33D3" w:rsidRPr="00D506D2">
        <w:rPr>
          <w:rStyle w:val="FontStyle16"/>
          <w:rFonts w:ascii="Arial" w:hAnsi="Arial" w:cs="Arial"/>
          <w:b/>
          <w:sz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EF41F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C37F0C">
            <w:pPr>
              <w:pStyle w:val="Style6"/>
              <w:widowControl/>
              <w:numPr>
                <w:ilvl w:val="0"/>
                <w:numId w:val="19"/>
              </w:numPr>
              <w:tabs>
                <w:tab w:val="left" w:pos="426"/>
              </w:tabs>
              <w:spacing w:before="60" w:line="276" w:lineRule="auto"/>
              <w:ind w:left="425" w:hanging="425"/>
              <w:rPr>
                <w:rStyle w:val="FontStyle16"/>
                <w:rFonts w:ascii="Arial" w:hAnsi="Arial" w:cs="Arial"/>
                <w:b/>
                <w:i w:val="0"/>
                <w:iCs w:val="0"/>
                <w:sz w:val="20"/>
              </w:rPr>
            </w:pPr>
            <w:r w:rsidRPr="00941643">
              <w:rPr>
                <w:rStyle w:val="FontStyle20"/>
                <w:rFonts w:ascii="Arial" w:hAnsi="Arial" w:cs="Arial"/>
                <w:b/>
                <w:sz w:val="20"/>
              </w:rPr>
              <w:t>KRYTERIA HANDLOWE</w:t>
            </w:r>
          </w:p>
        </w:tc>
      </w:tr>
    </w:tbl>
    <w:p w:rsidR="00397BFB" w:rsidRDefault="00397BFB" w:rsidP="004A5BA0">
      <w:pPr>
        <w:pStyle w:val="Style6"/>
        <w:widowControl/>
        <w:numPr>
          <w:ilvl w:val="0"/>
          <w:numId w:val="41"/>
        </w:numPr>
        <w:tabs>
          <w:tab w:val="left" w:pos="0"/>
        </w:tabs>
        <w:spacing w:before="120" w:line="360" w:lineRule="auto"/>
        <w:ind w:left="426" w:hanging="426"/>
        <w:rPr>
          <w:rStyle w:val="FontStyle20"/>
          <w:rFonts w:ascii="Arial" w:hAnsi="Arial" w:cs="Arial"/>
          <w:sz w:val="20"/>
        </w:rPr>
      </w:pPr>
      <w:r w:rsidRPr="00397BFB">
        <w:rPr>
          <w:rStyle w:val="FontStyle20"/>
          <w:rFonts w:ascii="Arial" w:hAnsi="Arial" w:cs="Arial"/>
          <w:sz w:val="20"/>
        </w:rPr>
        <w:t xml:space="preserve">W ramach składanej </w:t>
      </w:r>
      <w:r w:rsidR="00B97CC7">
        <w:rPr>
          <w:rStyle w:val="FontStyle20"/>
          <w:rFonts w:ascii="Arial" w:hAnsi="Arial" w:cs="Arial"/>
          <w:sz w:val="20"/>
        </w:rPr>
        <w:t>ofert</w:t>
      </w:r>
      <w:r w:rsidRPr="00397BFB">
        <w:rPr>
          <w:rStyle w:val="FontStyle20"/>
          <w:rFonts w:ascii="Arial" w:hAnsi="Arial" w:cs="Arial"/>
          <w:sz w:val="20"/>
        </w:rPr>
        <w:t>y należy</w:t>
      </w:r>
      <w:r w:rsidR="00FB37BD">
        <w:rPr>
          <w:rStyle w:val="FontStyle20"/>
          <w:rFonts w:ascii="Arial" w:hAnsi="Arial" w:cs="Arial"/>
          <w:sz w:val="20"/>
        </w:rPr>
        <w:t xml:space="preserve"> </w:t>
      </w:r>
      <w:r w:rsidR="002B1B60">
        <w:rPr>
          <w:rStyle w:val="FontStyle20"/>
          <w:rFonts w:ascii="Arial" w:hAnsi="Arial" w:cs="Arial"/>
          <w:sz w:val="20"/>
        </w:rPr>
        <w:t>dla obiektu MOP</w:t>
      </w:r>
      <w:r w:rsidR="00331B92">
        <w:rPr>
          <w:rStyle w:val="FontStyle20"/>
          <w:rFonts w:ascii="Arial" w:hAnsi="Arial" w:cs="Arial"/>
          <w:sz w:val="20"/>
        </w:rPr>
        <w:t xml:space="preserve"> KOŁBIEL</w:t>
      </w:r>
      <w:r w:rsidR="002B1B60">
        <w:rPr>
          <w:rStyle w:val="FontStyle20"/>
          <w:rFonts w:ascii="Arial" w:hAnsi="Arial" w:cs="Arial"/>
          <w:sz w:val="20"/>
        </w:rPr>
        <w:t xml:space="preserve"> </w:t>
      </w:r>
      <w:r w:rsidR="00F45357">
        <w:rPr>
          <w:rStyle w:val="FontStyle20"/>
          <w:rFonts w:ascii="Arial" w:hAnsi="Arial" w:cs="Arial"/>
          <w:sz w:val="20"/>
        </w:rPr>
        <w:t>uzupełnić na P</w:t>
      </w:r>
      <w:r w:rsidRPr="00397BFB">
        <w:rPr>
          <w:rStyle w:val="FontStyle20"/>
          <w:rFonts w:ascii="Arial" w:hAnsi="Arial" w:cs="Arial"/>
          <w:sz w:val="20"/>
        </w:rPr>
        <w:t xml:space="preserve">latformie </w:t>
      </w:r>
      <w:r w:rsidR="00F45357">
        <w:rPr>
          <w:rStyle w:val="FontStyle20"/>
          <w:rFonts w:ascii="Arial" w:hAnsi="Arial" w:cs="Arial"/>
          <w:sz w:val="20"/>
        </w:rPr>
        <w:t>CONNECT</w:t>
      </w:r>
      <w:r w:rsidRPr="00397BFB">
        <w:rPr>
          <w:rStyle w:val="FontStyle20"/>
          <w:rFonts w:ascii="Arial" w:hAnsi="Arial" w:cs="Arial"/>
          <w:sz w:val="20"/>
        </w:rPr>
        <w:t xml:space="preserve"> poniższe kryteria:</w:t>
      </w:r>
    </w:p>
    <w:p w:rsidR="00622149" w:rsidRDefault="00BF7802" w:rsidP="00622149">
      <w:pPr>
        <w:pStyle w:val="Style6"/>
        <w:numPr>
          <w:ilvl w:val="0"/>
          <w:numId w:val="28"/>
        </w:numPr>
        <w:tabs>
          <w:tab w:val="left" w:pos="0"/>
          <w:tab w:val="left" w:pos="851"/>
        </w:tabs>
        <w:spacing w:line="360" w:lineRule="auto"/>
        <w:rPr>
          <w:rStyle w:val="FontStyle20"/>
          <w:rFonts w:ascii="Arial" w:hAnsi="Arial" w:cs="Arial"/>
          <w:sz w:val="20"/>
        </w:rPr>
      </w:pPr>
      <w:r w:rsidRPr="00622149">
        <w:rPr>
          <w:rStyle w:val="FontStyle20"/>
          <w:rFonts w:ascii="Arial" w:hAnsi="Arial" w:cs="Arial"/>
          <w:sz w:val="20"/>
        </w:rPr>
        <w:t xml:space="preserve"> </w:t>
      </w:r>
      <w:r w:rsidR="00622149" w:rsidRPr="00622149">
        <w:rPr>
          <w:rStyle w:val="FontStyle20"/>
          <w:rFonts w:ascii="Arial" w:hAnsi="Arial" w:cs="Arial"/>
          <w:sz w:val="20"/>
        </w:rPr>
        <w:t>Uzupełnienie kryterium dot. kwoty miesięcznego ryczałtu za usługę dozoru i utrzymania MOP KOŁBIEL (KWOTA PLN NETTO) w rozbiciu na trzy składowe:</w:t>
      </w:r>
    </w:p>
    <w:p w:rsidR="00622149" w:rsidRPr="00622149" w:rsidRDefault="00622149" w:rsidP="00622149">
      <w:pPr>
        <w:pStyle w:val="Style6"/>
        <w:numPr>
          <w:ilvl w:val="0"/>
          <w:numId w:val="43"/>
        </w:numPr>
        <w:tabs>
          <w:tab w:val="left" w:pos="0"/>
          <w:tab w:val="left" w:pos="993"/>
        </w:tabs>
        <w:spacing w:line="360" w:lineRule="auto"/>
        <w:ind w:hanging="11"/>
        <w:rPr>
          <w:rStyle w:val="FontStyle20"/>
          <w:rFonts w:ascii="Arial" w:hAnsi="Arial" w:cs="Arial"/>
          <w:sz w:val="20"/>
        </w:rPr>
      </w:pPr>
      <w:r w:rsidRPr="00622149">
        <w:rPr>
          <w:rStyle w:val="FontStyle20"/>
          <w:rFonts w:ascii="Arial" w:hAnsi="Arial" w:cs="Arial"/>
          <w:sz w:val="20"/>
        </w:rPr>
        <w:t>Miesięczny koszt dozoru (KWOTA PLN NETTO)</w:t>
      </w:r>
    </w:p>
    <w:p w:rsidR="00622149" w:rsidRPr="00622149" w:rsidRDefault="00622149" w:rsidP="00622149">
      <w:pPr>
        <w:pStyle w:val="Style6"/>
        <w:numPr>
          <w:ilvl w:val="0"/>
          <w:numId w:val="43"/>
        </w:numPr>
        <w:tabs>
          <w:tab w:val="left" w:pos="0"/>
          <w:tab w:val="left" w:pos="993"/>
        </w:tabs>
        <w:spacing w:line="360" w:lineRule="auto"/>
        <w:ind w:left="709" w:hanging="11"/>
        <w:rPr>
          <w:rStyle w:val="FontStyle20"/>
          <w:rFonts w:ascii="Arial" w:hAnsi="Arial" w:cs="Arial"/>
          <w:sz w:val="20"/>
        </w:rPr>
      </w:pPr>
      <w:r w:rsidRPr="00622149">
        <w:rPr>
          <w:rStyle w:val="FontStyle20"/>
          <w:rFonts w:ascii="Arial" w:hAnsi="Arial" w:cs="Arial"/>
          <w:sz w:val="20"/>
        </w:rPr>
        <w:t>Miesięczny koszt letniego i zimowego utrzymania (uśredniony koszt miesięczny) (KWOTA PLN NETTO)</w:t>
      </w:r>
    </w:p>
    <w:p w:rsidR="00622149" w:rsidRPr="00622149" w:rsidRDefault="00622149" w:rsidP="00622149">
      <w:pPr>
        <w:pStyle w:val="Style6"/>
        <w:numPr>
          <w:ilvl w:val="0"/>
          <w:numId w:val="43"/>
        </w:numPr>
        <w:tabs>
          <w:tab w:val="left" w:pos="0"/>
          <w:tab w:val="left" w:pos="993"/>
        </w:tabs>
        <w:spacing w:line="360" w:lineRule="auto"/>
        <w:ind w:hanging="11"/>
        <w:rPr>
          <w:rStyle w:val="FontStyle20"/>
          <w:rFonts w:ascii="Arial" w:hAnsi="Arial" w:cs="Arial"/>
          <w:sz w:val="20"/>
        </w:rPr>
      </w:pPr>
      <w:r w:rsidRPr="00622149">
        <w:rPr>
          <w:rStyle w:val="FontStyle20"/>
          <w:rFonts w:ascii="Arial" w:hAnsi="Arial" w:cs="Arial"/>
          <w:sz w:val="20"/>
        </w:rPr>
        <w:t>Koszt drobnych napraw i przeglądów (miesięczny koszt zryczałtowany) (KWOTA PLN NETTO)</w:t>
      </w:r>
    </w:p>
    <w:p w:rsidR="00397BFB" w:rsidRPr="00622149" w:rsidRDefault="00397BFB" w:rsidP="00993FBD">
      <w:pPr>
        <w:pStyle w:val="Style6"/>
        <w:widowControl/>
        <w:numPr>
          <w:ilvl w:val="0"/>
          <w:numId w:val="28"/>
        </w:numPr>
        <w:tabs>
          <w:tab w:val="left" w:pos="0"/>
          <w:tab w:val="left" w:pos="851"/>
        </w:tabs>
        <w:spacing w:line="360" w:lineRule="auto"/>
        <w:ind w:left="993" w:hanging="567"/>
        <w:rPr>
          <w:rStyle w:val="FontStyle20"/>
          <w:rFonts w:ascii="Arial" w:hAnsi="Arial" w:cs="Arial"/>
          <w:sz w:val="20"/>
        </w:rPr>
      </w:pPr>
      <w:r w:rsidRPr="00622149">
        <w:rPr>
          <w:rStyle w:val="FontStyle20"/>
          <w:rFonts w:ascii="Arial" w:hAnsi="Arial" w:cs="Arial"/>
          <w:sz w:val="20"/>
        </w:rPr>
        <w:t>Termin płatności</w:t>
      </w:r>
      <w:r w:rsidR="003D36DB" w:rsidRPr="00622149">
        <w:rPr>
          <w:rStyle w:val="FontStyle20"/>
          <w:rFonts w:ascii="Arial" w:hAnsi="Arial" w:cs="Arial"/>
          <w:sz w:val="20"/>
        </w:rPr>
        <w:t xml:space="preserve"> </w:t>
      </w:r>
      <w:r w:rsidR="00E050D7" w:rsidRPr="00622149">
        <w:rPr>
          <w:rStyle w:val="FontStyle20"/>
          <w:rFonts w:ascii="Arial" w:hAnsi="Arial" w:cs="Arial"/>
          <w:b/>
          <w:sz w:val="20"/>
        </w:rPr>
        <w:t>45</w:t>
      </w:r>
      <w:r w:rsidR="003D36DB" w:rsidRPr="00622149">
        <w:rPr>
          <w:rStyle w:val="FontStyle20"/>
          <w:rFonts w:ascii="Arial" w:hAnsi="Arial" w:cs="Arial"/>
          <w:b/>
          <w:sz w:val="20"/>
        </w:rPr>
        <w:t xml:space="preserve"> dni</w:t>
      </w:r>
      <w:r w:rsidR="003D36DB" w:rsidRPr="00622149">
        <w:rPr>
          <w:rStyle w:val="FontStyle20"/>
          <w:rFonts w:ascii="Arial" w:hAnsi="Arial" w:cs="Arial"/>
          <w:sz w:val="20"/>
        </w:rPr>
        <w:t xml:space="preserve"> od daty dostarczenia </w:t>
      </w:r>
      <w:r w:rsidR="00BF7802" w:rsidRPr="00622149">
        <w:rPr>
          <w:rStyle w:val="FontStyle20"/>
          <w:rFonts w:ascii="Arial" w:hAnsi="Arial" w:cs="Arial"/>
          <w:sz w:val="20"/>
        </w:rPr>
        <w:t xml:space="preserve">prawidłowo wystawionej </w:t>
      </w:r>
      <w:r w:rsidR="003D36DB" w:rsidRPr="00622149">
        <w:rPr>
          <w:rStyle w:val="FontStyle20"/>
          <w:rFonts w:ascii="Arial" w:hAnsi="Arial" w:cs="Arial"/>
          <w:sz w:val="20"/>
        </w:rPr>
        <w:t xml:space="preserve">faktury </w:t>
      </w:r>
      <w:proofErr w:type="gramStart"/>
      <w:r w:rsidR="003D36DB" w:rsidRPr="00622149">
        <w:rPr>
          <w:rStyle w:val="FontStyle20"/>
          <w:rFonts w:ascii="Arial" w:hAnsi="Arial" w:cs="Arial"/>
          <w:sz w:val="20"/>
        </w:rPr>
        <w:t>do ORLEN</w:t>
      </w:r>
      <w:proofErr w:type="gramEnd"/>
      <w:r w:rsidR="00182843" w:rsidRPr="00622149">
        <w:rPr>
          <w:rStyle w:val="FontStyle20"/>
          <w:rFonts w:ascii="Arial" w:hAnsi="Arial" w:cs="Arial"/>
          <w:sz w:val="20"/>
        </w:rPr>
        <w:t xml:space="preserve"> S.A.</w:t>
      </w:r>
      <w:r w:rsidR="003D36DB" w:rsidRPr="00622149">
        <w:rPr>
          <w:rStyle w:val="FontStyle20"/>
          <w:rFonts w:ascii="Arial" w:hAnsi="Arial" w:cs="Arial"/>
          <w:sz w:val="20"/>
        </w:rPr>
        <w:t>;</w:t>
      </w:r>
    </w:p>
    <w:p w:rsidR="00A31113" w:rsidRDefault="004A3C9C" w:rsidP="009434E4">
      <w:pPr>
        <w:pStyle w:val="Style6"/>
        <w:widowControl/>
        <w:numPr>
          <w:ilvl w:val="0"/>
          <w:numId w:val="28"/>
        </w:numPr>
        <w:tabs>
          <w:tab w:val="left" w:pos="0"/>
          <w:tab w:val="left" w:pos="851"/>
        </w:tabs>
        <w:spacing w:line="360" w:lineRule="auto"/>
        <w:ind w:left="993" w:hanging="567"/>
        <w:rPr>
          <w:rStyle w:val="FontStyle20"/>
          <w:rFonts w:ascii="Arial" w:hAnsi="Arial" w:cs="Arial"/>
          <w:sz w:val="20"/>
        </w:rPr>
      </w:pPr>
      <w:r>
        <w:rPr>
          <w:rStyle w:val="FontStyle20"/>
          <w:rFonts w:ascii="Arial" w:hAnsi="Arial" w:cs="Arial"/>
          <w:sz w:val="20"/>
        </w:rPr>
        <w:t xml:space="preserve">Oferent oświadcza, że </w:t>
      </w:r>
      <w:proofErr w:type="gramStart"/>
      <w:r>
        <w:rPr>
          <w:rStyle w:val="FontStyle20"/>
          <w:rFonts w:ascii="Arial" w:hAnsi="Arial" w:cs="Arial"/>
          <w:sz w:val="20"/>
        </w:rPr>
        <w:t>ważn</w:t>
      </w:r>
      <w:bookmarkStart w:id="0" w:name="_GoBack"/>
      <w:bookmarkEnd w:id="0"/>
      <w:r>
        <w:rPr>
          <w:rStyle w:val="FontStyle20"/>
          <w:rFonts w:ascii="Arial" w:hAnsi="Arial" w:cs="Arial"/>
          <w:sz w:val="20"/>
        </w:rPr>
        <w:t xml:space="preserve">ość </w:t>
      </w:r>
      <w:r w:rsidR="00B97CC7">
        <w:rPr>
          <w:rStyle w:val="FontStyle20"/>
          <w:rFonts w:ascii="Arial" w:hAnsi="Arial" w:cs="Arial"/>
          <w:sz w:val="20"/>
        </w:rPr>
        <w:t>ofert</w:t>
      </w:r>
      <w:r>
        <w:rPr>
          <w:rStyle w:val="FontStyle20"/>
          <w:rFonts w:ascii="Arial" w:hAnsi="Arial" w:cs="Arial"/>
          <w:sz w:val="20"/>
        </w:rPr>
        <w:t>y</w:t>
      </w:r>
      <w:proofErr w:type="gramEnd"/>
      <w:r>
        <w:rPr>
          <w:rStyle w:val="FontStyle20"/>
          <w:rFonts w:ascii="Arial" w:hAnsi="Arial" w:cs="Arial"/>
          <w:sz w:val="20"/>
        </w:rPr>
        <w:t xml:space="preserve"> wynosi min. 6 miesięcy.</w:t>
      </w:r>
    </w:p>
    <w:p w:rsidR="00A86939" w:rsidRDefault="004D2EAB" w:rsidP="004A5BA0">
      <w:pPr>
        <w:pStyle w:val="Style6"/>
        <w:widowControl/>
        <w:numPr>
          <w:ilvl w:val="0"/>
          <w:numId w:val="41"/>
        </w:numPr>
        <w:tabs>
          <w:tab w:val="left" w:pos="0"/>
        </w:tabs>
        <w:spacing w:line="360" w:lineRule="auto"/>
        <w:ind w:left="426" w:hanging="426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 xml:space="preserve">W kryteriach </w:t>
      </w:r>
      <w:r w:rsidR="00BF7802">
        <w:rPr>
          <w:rStyle w:val="FontStyle20"/>
          <w:rFonts w:ascii="Arial" w:hAnsi="Arial" w:cs="Arial"/>
          <w:sz w:val="20"/>
        </w:rPr>
        <w:t>określonych w pkt. 1.1-1.3</w:t>
      </w:r>
      <w:r w:rsidR="00A86939">
        <w:rPr>
          <w:rStyle w:val="FontStyle20"/>
          <w:rFonts w:ascii="Arial" w:hAnsi="Arial" w:cs="Arial"/>
          <w:sz w:val="20"/>
        </w:rPr>
        <w:t xml:space="preserve">, </w:t>
      </w:r>
      <w:r w:rsidRPr="00941643">
        <w:rPr>
          <w:rStyle w:val="FontStyle20"/>
          <w:rFonts w:ascii="Arial" w:hAnsi="Arial" w:cs="Arial"/>
          <w:sz w:val="20"/>
        </w:rPr>
        <w:t>Oferent powinien podać całkowity koszt wykonania usługi zgodnie z wytycznymi podanymi w postępowaniu</w:t>
      </w:r>
      <w:r w:rsidR="004E06AE" w:rsidRPr="00941643">
        <w:rPr>
          <w:rStyle w:val="FontStyle20"/>
          <w:rFonts w:ascii="Arial" w:hAnsi="Arial" w:cs="Arial"/>
          <w:sz w:val="20"/>
        </w:rPr>
        <w:t>.</w:t>
      </w:r>
    </w:p>
    <w:p w:rsidR="00756C74" w:rsidRPr="00E67B10" w:rsidRDefault="004D2EAB" w:rsidP="004A5BA0">
      <w:pPr>
        <w:pStyle w:val="Style6"/>
        <w:widowControl/>
        <w:numPr>
          <w:ilvl w:val="0"/>
          <w:numId w:val="41"/>
        </w:numPr>
        <w:tabs>
          <w:tab w:val="left" w:pos="0"/>
        </w:tabs>
        <w:spacing w:line="360" w:lineRule="auto"/>
        <w:ind w:left="426" w:hanging="426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>Wynagrodzenie powinno być wyrażone w PLN netto</w:t>
      </w:r>
      <w:r w:rsidR="00756C74">
        <w:rPr>
          <w:rStyle w:val="FontStyle20"/>
          <w:rFonts w:ascii="Arial" w:hAnsi="Arial" w:cs="Arial"/>
          <w:sz w:val="20"/>
        </w:rPr>
        <w:t xml:space="preserve"> (bez należnego podatku VAT</w:t>
      </w:r>
      <w:r w:rsidRPr="00941643">
        <w:rPr>
          <w:rStyle w:val="FontStyle20"/>
          <w:rFonts w:ascii="Arial" w:hAnsi="Arial" w:cs="Arial"/>
          <w:sz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C37F0C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C37F0C">
            <w:pPr>
              <w:pStyle w:val="Style5"/>
              <w:widowControl/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spacing w:before="60" w:line="276" w:lineRule="auto"/>
              <w:ind w:left="425" w:hanging="425"/>
              <w:jc w:val="both"/>
              <w:rPr>
                <w:rStyle w:val="FontStyle20"/>
                <w:rFonts w:ascii="Arial" w:hAnsi="Arial" w:cs="Arial"/>
                <w:b/>
                <w:sz w:val="20"/>
              </w:rPr>
            </w:pPr>
            <w:r w:rsidRPr="00941643">
              <w:rPr>
                <w:rStyle w:val="FontStyle20"/>
                <w:rFonts w:ascii="Arial" w:hAnsi="Arial" w:cs="Arial"/>
                <w:b/>
                <w:sz w:val="20"/>
              </w:rPr>
              <w:t>ZADAWANIE PYTA</w:t>
            </w:r>
            <w:r>
              <w:rPr>
                <w:rStyle w:val="FontStyle20"/>
                <w:rFonts w:ascii="Arial" w:hAnsi="Arial" w:cs="Arial"/>
                <w:b/>
                <w:sz w:val="20"/>
              </w:rPr>
              <w:t>Ń</w:t>
            </w:r>
          </w:p>
        </w:tc>
      </w:tr>
    </w:tbl>
    <w:p w:rsidR="00752AA1" w:rsidRDefault="00752AA1" w:rsidP="00C37F0C">
      <w:pPr>
        <w:pStyle w:val="Style5"/>
        <w:widowControl/>
        <w:tabs>
          <w:tab w:val="left" w:pos="0"/>
          <w:tab w:val="left" w:pos="284"/>
        </w:tabs>
        <w:spacing w:before="120"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b/>
          <w:sz w:val="20"/>
        </w:rPr>
        <w:t>Wszelkie pytania o dodatkowe informacje i wyjaśnienia prosimy kierować</w:t>
      </w:r>
      <w:r w:rsidRPr="00941643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20"/>
          <w:rFonts w:ascii="Arial" w:hAnsi="Arial" w:cs="Arial"/>
          <w:b/>
          <w:sz w:val="20"/>
        </w:rPr>
        <w:t>wyłącznie poprzez Platformę CONNECT</w:t>
      </w:r>
      <w:r w:rsidRPr="00941643">
        <w:rPr>
          <w:rStyle w:val="FontStyle20"/>
          <w:rFonts w:ascii="Arial" w:hAnsi="Arial" w:cs="Arial"/>
          <w:sz w:val="20"/>
        </w:rPr>
        <w:t xml:space="preserve"> poprzez komendę „Zadaj </w:t>
      </w:r>
      <w:proofErr w:type="gramStart"/>
      <w:r w:rsidRPr="00941643">
        <w:rPr>
          <w:rStyle w:val="FontStyle20"/>
          <w:rFonts w:ascii="Arial" w:hAnsi="Arial" w:cs="Arial"/>
          <w:sz w:val="20"/>
        </w:rPr>
        <w:t>pytanie zamawiającemu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" w terminie wyznaczonym </w:t>
      </w:r>
      <w:r w:rsidR="006F03B1" w:rsidRPr="00941643">
        <w:rPr>
          <w:rStyle w:val="FontStyle20"/>
          <w:rFonts w:ascii="Arial" w:hAnsi="Arial" w:cs="Arial"/>
          <w:sz w:val="20"/>
        </w:rPr>
        <w:br/>
      </w:r>
      <w:r w:rsidRPr="00941643">
        <w:rPr>
          <w:rStyle w:val="FontStyle20"/>
          <w:rFonts w:ascii="Arial" w:hAnsi="Arial" w:cs="Arial"/>
          <w:sz w:val="20"/>
        </w:rPr>
        <w:t>w systemie. W zakładce „Przejdź do Pytań i Odpowiedzi" zamieszczane będą odpowiedzi na zadane pytania.</w:t>
      </w:r>
      <w:r w:rsidR="0068536A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20"/>
          <w:rFonts w:ascii="Arial" w:hAnsi="Arial" w:cs="Arial"/>
          <w:sz w:val="20"/>
        </w:rPr>
        <w:t xml:space="preserve">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zastrzega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sobie prawo do nie udzielania odpowiedzi na zadane pytania.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C37F0C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C37F0C">
            <w:pPr>
              <w:pStyle w:val="Style5"/>
              <w:widowControl/>
              <w:numPr>
                <w:ilvl w:val="0"/>
                <w:numId w:val="19"/>
              </w:numPr>
              <w:tabs>
                <w:tab w:val="left" w:pos="284"/>
              </w:tabs>
              <w:spacing w:before="60" w:line="276" w:lineRule="auto"/>
              <w:ind w:left="425" w:hanging="425"/>
              <w:jc w:val="both"/>
              <w:rPr>
                <w:rStyle w:val="FontStyle20"/>
                <w:rFonts w:ascii="Arial" w:hAnsi="Arial" w:cs="Arial"/>
                <w:b/>
                <w:sz w:val="20"/>
              </w:rPr>
            </w:pPr>
            <w:r w:rsidRPr="00941643">
              <w:rPr>
                <w:rStyle w:val="FontStyle20"/>
                <w:rFonts w:ascii="Arial" w:hAnsi="Arial" w:cs="Arial"/>
                <w:b/>
                <w:sz w:val="20"/>
              </w:rPr>
              <w:t>SPOSÓB OCENY OFERT</w:t>
            </w:r>
          </w:p>
        </w:tc>
      </w:tr>
    </w:tbl>
    <w:p w:rsidR="00DB54DB" w:rsidRDefault="00752AA1" w:rsidP="00782165">
      <w:pPr>
        <w:pStyle w:val="Style5"/>
        <w:widowControl/>
        <w:tabs>
          <w:tab w:val="left" w:pos="284"/>
        </w:tabs>
        <w:spacing w:before="60" w:line="360" w:lineRule="auto"/>
        <w:jc w:val="both"/>
        <w:rPr>
          <w:rFonts w:ascii="Arial" w:hAnsi="Arial" w:cs="Arial"/>
          <w:sz w:val="20"/>
          <w:szCs w:val="22"/>
        </w:rPr>
      </w:pPr>
      <w:r w:rsidRPr="00941643">
        <w:rPr>
          <w:rStyle w:val="FontStyle20"/>
          <w:rFonts w:ascii="Arial" w:hAnsi="Arial" w:cs="Arial"/>
          <w:sz w:val="20"/>
        </w:rPr>
        <w:t>Ocena formalna polega na weryfikacji poprawności złożonych dokumentów</w:t>
      </w:r>
      <w:r w:rsidR="00756C74">
        <w:rPr>
          <w:rStyle w:val="FontStyle20"/>
          <w:rFonts w:ascii="Arial" w:hAnsi="Arial" w:cs="Arial"/>
          <w:sz w:val="20"/>
        </w:rPr>
        <w:t>,</w:t>
      </w:r>
      <w:r w:rsidRPr="00941643">
        <w:rPr>
          <w:rStyle w:val="FontStyle20"/>
          <w:rFonts w:ascii="Arial" w:hAnsi="Arial" w:cs="Arial"/>
          <w:sz w:val="20"/>
        </w:rPr>
        <w:t xml:space="preserve"> o</w:t>
      </w:r>
      <w:r w:rsidR="002A7C9F" w:rsidRPr="00941643">
        <w:rPr>
          <w:rStyle w:val="FontStyle20"/>
          <w:rFonts w:ascii="Arial" w:hAnsi="Arial" w:cs="Arial"/>
          <w:sz w:val="20"/>
        </w:rPr>
        <w:t xml:space="preserve"> których mowa w pkt. IV </w:t>
      </w:r>
      <w:r w:rsidR="007A590B">
        <w:rPr>
          <w:rStyle w:val="FontStyle20"/>
          <w:rFonts w:ascii="Arial" w:hAnsi="Arial" w:cs="Arial"/>
          <w:sz w:val="20"/>
        </w:rPr>
        <w:br/>
      </w:r>
      <w:r w:rsidR="00A51E33">
        <w:rPr>
          <w:rStyle w:val="FontStyle20"/>
          <w:rFonts w:ascii="Arial" w:hAnsi="Arial" w:cs="Arial"/>
          <w:sz w:val="20"/>
        </w:rPr>
        <w:t xml:space="preserve">i V </w:t>
      </w:r>
      <w:r w:rsidR="002A7C9F" w:rsidRPr="00941643">
        <w:rPr>
          <w:rStyle w:val="FontStyle20"/>
          <w:rFonts w:ascii="Arial" w:hAnsi="Arial" w:cs="Arial"/>
          <w:sz w:val="20"/>
        </w:rPr>
        <w:t>powyżej,</w:t>
      </w:r>
      <w:r w:rsidRPr="00941643">
        <w:rPr>
          <w:rStyle w:val="FontStyle20"/>
          <w:rFonts w:ascii="Arial" w:hAnsi="Arial" w:cs="Arial"/>
          <w:sz w:val="20"/>
        </w:rPr>
        <w:t xml:space="preserve"> weryfikacji potwierdzenia zapoznania się i akceptacji dokum</w:t>
      </w:r>
      <w:r w:rsidR="00B73C80">
        <w:rPr>
          <w:rStyle w:val="FontStyle20"/>
          <w:rFonts w:ascii="Arial" w:hAnsi="Arial" w:cs="Arial"/>
          <w:sz w:val="20"/>
        </w:rPr>
        <w:t>entacji, o której mowa w pkt. IV-</w:t>
      </w:r>
      <w:r w:rsidRPr="00941643">
        <w:rPr>
          <w:rStyle w:val="FontStyle20"/>
          <w:rFonts w:ascii="Arial" w:hAnsi="Arial" w:cs="Arial"/>
          <w:sz w:val="20"/>
        </w:rPr>
        <w:t xml:space="preserve">V niniejszego </w:t>
      </w:r>
      <w:r w:rsidR="00B73C80">
        <w:rPr>
          <w:rStyle w:val="FontStyle20"/>
          <w:rFonts w:ascii="Arial" w:hAnsi="Arial" w:cs="Arial"/>
          <w:sz w:val="20"/>
        </w:rPr>
        <w:t xml:space="preserve">Zapytania </w:t>
      </w:r>
      <w:r w:rsidR="00B97CC7">
        <w:rPr>
          <w:rStyle w:val="FontStyle20"/>
          <w:rFonts w:ascii="Arial" w:hAnsi="Arial" w:cs="Arial"/>
          <w:sz w:val="20"/>
        </w:rPr>
        <w:t>ofert</w:t>
      </w:r>
      <w:r w:rsidRPr="00941643">
        <w:rPr>
          <w:rStyle w:val="FontStyle20"/>
          <w:rFonts w:ascii="Arial" w:hAnsi="Arial" w:cs="Arial"/>
          <w:sz w:val="20"/>
        </w:rPr>
        <w:t xml:space="preserve">owego oraz </w:t>
      </w:r>
      <w:r w:rsidR="002A7C9F" w:rsidRPr="00941643">
        <w:rPr>
          <w:rStyle w:val="FontStyle20"/>
          <w:rFonts w:ascii="Arial" w:hAnsi="Arial" w:cs="Arial"/>
          <w:sz w:val="20"/>
        </w:rPr>
        <w:t xml:space="preserve">zgodności </w:t>
      </w:r>
      <w:r w:rsidR="00D45056" w:rsidRPr="00941643">
        <w:rPr>
          <w:rStyle w:val="FontStyle20"/>
          <w:rFonts w:ascii="Arial" w:hAnsi="Arial" w:cs="Arial"/>
          <w:sz w:val="20"/>
        </w:rPr>
        <w:t xml:space="preserve">powyższych dokumentów </w:t>
      </w:r>
      <w:r w:rsidR="002A7C9F" w:rsidRPr="00941643">
        <w:rPr>
          <w:rStyle w:val="FontStyle20"/>
          <w:rFonts w:ascii="Arial" w:hAnsi="Arial" w:cs="Arial"/>
          <w:sz w:val="20"/>
        </w:rPr>
        <w:t xml:space="preserve">z przyjętymi kryteriami </w:t>
      </w:r>
      <w:r w:rsidR="002A7C9F" w:rsidRPr="00941643">
        <w:rPr>
          <w:rStyle w:val="FontStyle20"/>
          <w:rFonts w:ascii="Arial" w:hAnsi="Arial" w:cs="Arial"/>
          <w:sz w:val="20"/>
        </w:rPr>
        <w:lastRenderedPageBreak/>
        <w:t>oceny</w:t>
      </w:r>
      <w:r w:rsidR="00904031">
        <w:rPr>
          <w:rStyle w:val="FontStyle20"/>
          <w:rFonts w:ascii="Arial" w:hAnsi="Arial" w:cs="Arial"/>
          <w:sz w:val="20"/>
        </w:rPr>
        <w:t>.</w:t>
      </w:r>
      <w:r w:rsidR="00782165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19"/>
          <w:rFonts w:ascii="Arial" w:hAnsi="Arial" w:cs="Arial"/>
          <w:sz w:val="20"/>
        </w:rPr>
        <w:t>ORLEN zastrzega sobie prawo do odrzucenia</w:t>
      </w:r>
      <w:r w:rsidR="00B61DAC" w:rsidRPr="00941643">
        <w:rPr>
          <w:rStyle w:val="FontStyle19"/>
          <w:rFonts w:ascii="Arial" w:hAnsi="Arial" w:cs="Arial"/>
          <w:sz w:val="20"/>
        </w:rPr>
        <w:t>,</w:t>
      </w:r>
      <w:r w:rsidRPr="00941643">
        <w:rPr>
          <w:rStyle w:val="FontStyle19"/>
          <w:rFonts w:ascii="Arial" w:hAnsi="Arial" w:cs="Arial"/>
          <w:sz w:val="20"/>
        </w:rPr>
        <w:t xml:space="preserve"> na poszczególnych pozycjach</w:t>
      </w:r>
      <w:r w:rsidR="00B61DAC" w:rsidRPr="00941643">
        <w:rPr>
          <w:rStyle w:val="FontStyle19"/>
          <w:rFonts w:ascii="Arial" w:hAnsi="Arial" w:cs="Arial"/>
          <w:sz w:val="20"/>
        </w:rPr>
        <w:t>,</w:t>
      </w:r>
      <w:r w:rsidRPr="00941643">
        <w:rPr>
          <w:rStyle w:val="FontStyle19"/>
          <w:rFonts w:ascii="Arial" w:hAnsi="Arial" w:cs="Arial"/>
          <w:sz w:val="20"/>
        </w:rPr>
        <w:t xml:space="preserve"> najwyższej oferty</w:t>
      </w:r>
      <w:r w:rsidR="00D20644" w:rsidRPr="00941643">
        <w:rPr>
          <w:rStyle w:val="FontStyle19"/>
          <w:rFonts w:ascii="Arial" w:hAnsi="Arial" w:cs="Arial"/>
          <w:sz w:val="20"/>
        </w:rPr>
        <w:t xml:space="preserve"> </w:t>
      </w:r>
      <w:r w:rsidRPr="00941643">
        <w:rPr>
          <w:rStyle w:val="FontStyle19"/>
          <w:rFonts w:ascii="Arial" w:hAnsi="Arial" w:cs="Arial"/>
          <w:sz w:val="20"/>
        </w:rPr>
        <w:t>cenowej.</w:t>
      </w:r>
      <w:r w:rsidR="00782165">
        <w:rPr>
          <w:rStyle w:val="FontStyle19"/>
          <w:rFonts w:ascii="Arial" w:hAnsi="Arial" w:cs="Arial"/>
          <w:sz w:val="20"/>
        </w:rPr>
        <w:t xml:space="preserve"> </w:t>
      </w:r>
      <w:r w:rsidRPr="00941643">
        <w:rPr>
          <w:rFonts w:ascii="Arial" w:hAnsi="Arial" w:cs="Arial"/>
          <w:sz w:val="20"/>
          <w:szCs w:val="22"/>
        </w:rPr>
        <w:t xml:space="preserve">ORLEN dopuszcza możliwość złożenia ofert przez konsorcja. W przypadku złożenia oferty przez konsorcjum wymagane jest złożenie kopii umowy konsorcjum oraz pełnomocnictw lidera konsorcjum do reprezentowania pozostałych członków konsorcjum. Lider konsorcjum odpowiada za </w:t>
      </w:r>
      <w:proofErr w:type="gramStart"/>
      <w:r w:rsidRPr="00941643">
        <w:rPr>
          <w:rFonts w:ascii="Arial" w:hAnsi="Arial" w:cs="Arial"/>
          <w:sz w:val="20"/>
          <w:szCs w:val="22"/>
        </w:rPr>
        <w:t>realizację wszystkich</w:t>
      </w:r>
      <w:proofErr w:type="gramEnd"/>
      <w:r w:rsidRPr="00941643">
        <w:rPr>
          <w:rFonts w:ascii="Arial" w:hAnsi="Arial" w:cs="Arial"/>
          <w:sz w:val="20"/>
          <w:szCs w:val="22"/>
        </w:rPr>
        <w:t xml:space="preserve"> formalnych wymagań wobec ORLEN S</w:t>
      </w:r>
      <w:r w:rsidR="00782165">
        <w:rPr>
          <w:rFonts w:ascii="Arial" w:hAnsi="Arial" w:cs="Arial"/>
          <w:sz w:val="20"/>
          <w:szCs w:val="22"/>
        </w:rPr>
        <w:t>.</w:t>
      </w:r>
      <w:r w:rsidRPr="00941643">
        <w:rPr>
          <w:rFonts w:ascii="Arial" w:hAnsi="Arial" w:cs="Arial"/>
          <w:sz w:val="20"/>
          <w:szCs w:val="22"/>
        </w:rPr>
        <w:t>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C37F0C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C37F0C">
            <w:pPr>
              <w:pStyle w:val="Style11"/>
              <w:widowControl/>
              <w:numPr>
                <w:ilvl w:val="0"/>
                <w:numId w:val="19"/>
              </w:numPr>
              <w:tabs>
                <w:tab w:val="left" w:pos="284"/>
              </w:tabs>
              <w:spacing w:before="60" w:line="276" w:lineRule="auto"/>
              <w:ind w:left="425" w:hanging="425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41643">
              <w:rPr>
                <w:rStyle w:val="FontStyle19"/>
                <w:rFonts w:ascii="Arial" w:hAnsi="Arial" w:cs="Arial"/>
                <w:sz w:val="20"/>
              </w:rPr>
              <w:t>POUFNOŚĆ</w:t>
            </w:r>
          </w:p>
        </w:tc>
      </w:tr>
    </w:tbl>
    <w:p w:rsidR="00BB2624" w:rsidRDefault="00752AA1" w:rsidP="00675661">
      <w:pPr>
        <w:pStyle w:val="Style8"/>
        <w:widowControl/>
        <w:tabs>
          <w:tab w:val="left" w:pos="284"/>
        </w:tabs>
        <w:spacing w:before="120" w:line="360" w:lineRule="auto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 xml:space="preserve">Oferent zobowiązuje się traktować wszelkie informacje wynikające z niniejszego zapytania </w:t>
      </w:r>
      <w:proofErr w:type="gramStart"/>
      <w:r w:rsidRPr="00941643">
        <w:rPr>
          <w:rStyle w:val="FontStyle20"/>
          <w:rFonts w:ascii="Arial" w:hAnsi="Arial" w:cs="Arial"/>
          <w:sz w:val="20"/>
        </w:rPr>
        <w:t>ofertowego jako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poufne. Informacje dotyczące faktu zaproszenia oferenta do udziału w niniejszym postępowaniu ofertowym, faktu złożenia oferty, prowadzenia negocjacji handlowych oraz zawartych umów mogą być udzielane przez oferenta jedynie po uzyskaniu pisemnej zgody 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na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przekazywanie osobom trzecim lub publikację takich informacji. W przypadku </w:t>
      </w:r>
      <w:proofErr w:type="gramStart"/>
      <w:r w:rsidRPr="00941643">
        <w:rPr>
          <w:rStyle w:val="FontStyle20"/>
          <w:rFonts w:ascii="Arial" w:hAnsi="Arial" w:cs="Arial"/>
          <w:sz w:val="20"/>
        </w:rPr>
        <w:t>konieczności pozyskania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ofert od podwykonawców/poddostawców, Oferent może przekazać im informacje w zakresie niezbędnym dla pozyskania tych ofert.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675661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675661">
            <w:pPr>
              <w:pStyle w:val="Style11"/>
              <w:widowControl/>
              <w:numPr>
                <w:ilvl w:val="0"/>
                <w:numId w:val="19"/>
              </w:numPr>
              <w:tabs>
                <w:tab w:val="left" w:pos="284"/>
              </w:tabs>
              <w:spacing w:before="60" w:line="276" w:lineRule="auto"/>
              <w:ind w:left="0" w:firstLine="0"/>
              <w:rPr>
                <w:rStyle w:val="FontStyle20"/>
                <w:rFonts w:ascii="Arial" w:hAnsi="Arial" w:cs="Arial"/>
                <w:b/>
                <w:bCs/>
                <w:sz w:val="20"/>
              </w:rPr>
            </w:pPr>
            <w:r w:rsidRPr="00941643">
              <w:rPr>
                <w:rStyle w:val="FontStyle19"/>
                <w:rFonts w:ascii="Arial" w:hAnsi="Arial" w:cs="Arial"/>
                <w:sz w:val="20"/>
              </w:rPr>
              <w:t>ZASTRZEŻENIA</w:t>
            </w:r>
            <w:r w:rsidR="0068536A">
              <w:rPr>
                <w:rStyle w:val="FontStyle19"/>
                <w:rFonts w:ascii="Arial" w:hAnsi="Arial" w:cs="Arial"/>
                <w:sz w:val="20"/>
              </w:rPr>
              <w:t xml:space="preserve"> </w:t>
            </w:r>
            <w:r w:rsidRPr="00941643">
              <w:rPr>
                <w:rStyle w:val="FontStyle19"/>
                <w:rFonts w:ascii="Arial" w:hAnsi="Arial" w:cs="Arial"/>
                <w:sz w:val="20"/>
              </w:rPr>
              <w:t>ORLEN S.A.</w:t>
            </w:r>
          </w:p>
        </w:tc>
      </w:tr>
    </w:tbl>
    <w:p w:rsidR="00752AA1" w:rsidRPr="00941643" w:rsidRDefault="00752AA1" w:rsidP="004379FD">
      <w:pPr>
        <w:pStyle w:val="Style5"/>
        <w:widowControl/>
        <w:tabs>
          <w:tab w:val="left" w:pos="0"/>
        </w:tabs>
        <w:spacing w:before="60"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 xml:space="preserve">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nie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jest związany postanowieniami Ustawy z dnia 29 stycznia 2004 r. </w:t>
      </w:r>
      <w:r w:rsidR="001B5C2D" w:rsidRPr="00941643">
        <w:rPr>
          <w:rStyle w:val="FontStyle20"/>
          <w:rFonts w:ascii="Arial" w:hAnsi="Arial" w:cs="Arial"/>
          <w:sz w:val="20"/>
        </w:rPr>
        <w:t>–</w:t>
      </w:r>
      <w:r w:rsidRPr="00941643">
        <w:rPr>
          <w:rStyle w:val="FontStyle20"/>
          <w:rFonts w:ascii="Arial" w:hAnsi="Arial" w:cs="Arial"/>
          <w:sz w:val="20"/>
        </w:rPr>
        <w:t xml:space="preserve"> Prawo</w:t>
      </w:r>
      <w:r w:rsidR="001B5C2D" w:rsidRPr="00941643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20"/>
          <w:rFonts w:ascii="Arial" w:hAnsi="Arial" w:cs="Arial"/>
          <w:sz w:val="20"/>
        </w:rPr>
        <w:t>zamówień publicznych i zastrzega sobie prawo do:</w:t>
      </w:r>
    </w:p>
    <w:p w:rsidR="00752AA1" w:rsidRPr="00941643" w:rsidRDefault="00752AA1" w:rsidP="008E3046">
      <w:pPr>
        <w:pStyle w:val="Style13"/>
        <w:widowControl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>Swobodnego wyboru oferenta według przyjętych kryteriów oceny,</w:t>
      </w:r>
    </w:p>
    <w:p w:rsidR="00752AA1" w:rsidRPr="00941643" w:rsidRDefault="00752AA1" w:rsidP="008E3046">
      <w:pPr>
        <w:pStyle w:val="Style4"/>
        <w:widowControl/>
        <w:numPr>
          <w:ilvl w:val="0"/>
          <w:numId w:val="42"/>
        </w:numPr>
        <w:tabs>
          <w:tab w:val="left" w:pos="0"/>
          <w:tab w:val="left" w:pos="426"/>
        </w:tabs>
        <w:spacing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 xml:space="preserve">Możliwości ograniczenia zakresu prac oraz odwołania, zamknięcia, odstąpienia od procedury wyboru oferty i od negocjacji bez podania przyczyn. Z tego tytułu oferentom nie przysługują żadne roszczenia </w:t>
      </w:r>
      <w:proofErr w:type="gramStart"/>
      <w:r w:rsidRPr="00941643">
        <w:rPr>
          <w:rStyle w:val="FontStyle20"/>
          <w:rFonts w:ascii="Arial" w:hAnsi="Arial" w:cs="Arial"/>
          <w:sz w:val="20"/>
        </w:rPr>
        <w:t>wobec ORLEN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S.A.,</w:t>
      </w:r>
    </w:p>
    <w:p w:rsidR="00752AA1" w:rsidRPr="00941643" w:rsidRDefault="00752AA1" w:rsidP="008E3046">
      <w:pPr>
        <w:pStyle w:val="Style4"/>
        <w:widowControl/>
        <w:numPr>
          <w:ilvl w:val="0"/>
          <w:numId w:val="42"/>
        </w:numPr>
        <w:tabs>
          <w:tab w:val="left" w:pos="0"/>
          <w:tab w:val="left" w:pos="567"/>
        </w:tabs>
        <w:spacing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>Dokonywania korekt i uściśleń zakresu prac w czasie analizy ofert, prosząc o ewentualną ich aktualizację w trakcie prowadzonych negocjac</w:t>
      </w:r>
      <w:r w:rsidR="000B13A6" w:rsidRPr="00941643">
        <w:rPr>
          <w:rStyle w:val="FontStyle20"/>
          <w:rFonts w:ascii="Arial" w:hAnsi="Arial" w:cs="Arial"/>
          <w:sz w:val="20"/>
        </w:rPr>
        <w:t>ji techniczno-</w:t>
      </w:r>
      <w:r w:rsidRPr="00941643">
        <w:rPr>
          <w:rStyle w:val="FontStyle20"/>
          <w:rFonts w:ascii="Arial" w:hAnsi="Arial" w:cs="Arial"/>
          <w:sz w:val="20"/>
        </w:rPr>
        <w:t>cenowych,</w:t>
      </w:r>
    </w:p>
    <w:p w:rsidR="00752AA1" w:rsidRPr="00941643" w:rsidRDefault="00752AA1" w:rsidP="008E3046">
      <w:pPr>
        <w:pStyle w:val="Style4"/>
        <w:widowControl/>
        <w:numPr>
          <w:ilvl w:val="0"/>
          <w:numId w:val="42"/>
        </w:numPr>
        <w:tabs>
          <w:tab w:val="left" w:pos="0"/>
          <w:tab w:val="left" w:pos="426"/>
        </w:tabs>
        <w:spacing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>Przeprowadzenia kilkustopniowych negocjacji w różnych formach tj. negocjacji bezpośrednich, rundy dopytania oraz negocjacji za pomocą elektronicznego systemu aukcyjnego,</w:t>
      </w:r>
    </w:p>
    <w:p w:rsidR="00752AA1" w:rsidRPr="00941643" w:rsidRDefault="00752AA1" w:rsidP="008E3046">
      <w:pPr>
        <w:pStyle w:val="Style4"/>
        <w:widowControl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 xml:space="preserve">Oferent przyjmuje do wiadomości i akceptuje, że wszelkie komunikaty otrzymywane </w:t>
      </w:r>
      <w:proofErr w:type="gramStart"/>
      <w:r w:rsidRPr="00941643">
        <w:rPr>
          <w:rStyle w:val="FontStyle20"/>
          <w:rFonts w:ascii="Arial" w:hAnsi="Arial" w:cs="Arial"/>
          <w:sz w:val="20"/>
        </w:rPr>
        <w:t>od ORLEN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w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trakcie trwania postępowania zakupowego mają charakter wyłącznie informacyjny i nie będą uważane za oświadczenie woli prowadzące do zawarcia umowy. Umowa pomiędzy ORLEN S.A. a Oferentem zostaje zawarta z chwilą podpisania jej przez umocowanych przedstawicieli obu stron, z tym </w:t>
      </w:r>
      <w:proofErr w:type="gramStart"/>
      <w:r w:rsidRPr="00941643">
        <w:rPr>
          <w:rStyle w:val="FontStyle20"/>
          <w:rFonts w:ascii="Arial" w:hAnsi="Arial" w:cs="Arial"/>
          <w:sz w:val="20"/>
        </w:rPr>
        <w:t>zastrzeżeniem że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w przypadku gdy Oferent otrzyma od 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podpisane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przez 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egzemplarze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Umowy i nie zwróci podpisanych przez siebie egzemplarzy Umowy do 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w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terminie 14 dni kalendarzowych od daty ich otrzymania, wówczas</w:t>
      </w:r>
      <w:r w:rsidR="0068536A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20"/>
          <w:rFonts w:ascii="Arial" w:hAnsi="Arial" w:cs="Arial"/>
          <w:sz w:val="20"/>
        </w:rPr>
        <w:t xml:space="preserve">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będzie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uprawniony do złożenia Oferentowi - w terminie kolejnych 60 dni kalendarzowych licząc od daty upływu wskazanego wcześniej terminu czternastodniowego - oświadczenia o odstąpieniu od Umowy. W przypadku złożenia takiego oświadczenia przez</w:t>
      </w:r>
      <w:r w:rsidR="0068536A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20"/>
          <w:rFonts w:ascii="Arial" w:hAnsi="Arial" w:cs="Arial"/>
          <w:sz w:val="20"/>
        </w:rPr>
        <w:t>ORLEN S.A. Umowa uważana będzie za niezawartą,</w:t>
      </w:r>
    </w:p>
    <w:p w:rsidR="00752AA1" w:rsidRDefault="00752AA1" w:rsidP="008E3046">
      <w:pPr>
        <w:pStyle w:val="Style4"/>
        <w:widowControl/>
        <w:numPr>
          <w:ilvl w:val="0"/>
          <w:numId w:val="42"/>
        </w:numPr>
        <w:tabs>
          <w:tab w:val="left" w:pos="0"/>
          <w:tab w:val="left" w:pos="567"/>
        </w:tabs>
        <w:spacing w:line="360" w:lineRule="auto"/>
        <w:jc w:val="both"/>
        <w:rPr>
          <w:rStyle w:val="FontStyle20"/>
          <w:rFonts w:ascii="Arial" w:hAnsi="Arial" w:cs="Arial"/>
          <w:sz w:val="20"/>
        </w:rPr>
      </w:pPr>
      <w:r w:rsidRPr="00941643">
        <w:rPr>
          <w:rStyle w:val="FontStyle20"/>
          <w:rFonts w:ascii="Arial" w:hAnsi="Arial" w:cs="Arial"/>
          <w:sz w:val="20"/>
        </w:rPr>
        <w:t>Potwierdzenia uzgodnionych warunków ze strony</w:t>
      </w:r>
      <w:r w:rsidR="0068536A">
        <w:rPr>
          <w:rStyle w:val="FontStyle20"/>
          <w:rFonts w:ascii="Arial" w:hAnsi="Arial" w:cs="Arial"/>
          <w:sz w:val="20"/>
        </w:rPr>
        <w:t xml:space="preserve"> </w:t>
      </w:r>
      <w:r w:rsidRPr="00941643">
        <w:rPr>
          <w:rStyle w:val="FontStyle20"/>
          <w:rFonts w:ascii="Arial" w:hAnsi="Arial" w:cs="Arial"/>
          <w:sz w:val="20"/>
        </w:rPr>
        <w:t xml:space="preserve">ORLEN S.A. </w:t>
      </w:r>
      <w:proofErr w:type="gramStart"/>
      <w:r w:rsidRPr="00941643">
        <w:rPr>
          <w:rStyle w:val="FontStyle20"/>
          <w:rFonts w:ascii="Arial" w:hAnsi="Arial" w:cs="Arial"/>
          <w:sz w:val="20"/>
        </w:rPr>
        <w:t>mogą</w:t>
      </w:r>
      <w:proofErr w:type="gramEnd"/>
      <w:r w:rsidRPr="00941643">
        <w:rPr>
          <w:rStyle w:val="FontStyle20"/>
          <w:rFonts w:ascii="Arial" w:hAnsi="Arial" w:cs="Arial"/>
          <w:sz w:val="20"/>
        </w:rPr>
        <w:t xml:space="preserve"> dokonać osoby posiadające stosowane pełnomocnictwo.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38F6" w:rsidTr="00675661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E38F6" w:rsidRPr="00FE38F6" w:rsidRDefault="00FE38F6" w:rsidP="00675661">
            <w:pPr>
              <w:pStyle w:val="Default"/>
              <w:numPr>
                <w:ilvl w:val="0"/>
                <w:numId w:val="19"/>
              </w:numPr>
              <w:tabs>
                <w:tab w:val="left" w:pos="284"/>
              </w:tabs>
              <w:spacing w:before="60" w:line="276" w:lineRule="auto"/>
              <w:ind w:left="1077" w:hanging="1077"/>
              <w:rPr>
                <w:rStyle w:val="FontStyle20"/>
                <w:rFonts w:ascii="Arial" w:hAnsi="Arial" w:cs="Arial"/>
                <w:b/>
                <w:color w:val="auto"/>
                <w:sz w:val="20"/>
              </w:rPr>
            </w:pPr>
            <w:r w:rsidRPr="00E67B10">
              <w:rPr>
                <w:rFonts w:ascii="Arial" w:hAnsi="Arial"/>
                <w:b/>
                <w:color w:val="auto"/>
                <w:sz w:val="20"/>
              </w:rPr>
              <w:t>ZAŁĄCZNIKI</w:t>
            </w:r>
          </w:p>
        </w:tc>
      </w:tr>
    </w:tbl>
    <w:p w:rsidR="00B34DA2" w:rsidRPr="00B34DA2" w:rsidRDefault="00B34DA2" w:rsidP="00675661">
      <w:pPr>
        <w:pStyle w:val="Default"/>
        <w:tabs>
          <w:tab w:val="left" w:pos="284"/>
        </w:tabs>
        <w:spacing w:before="120" w:line="360" w:lineRule="auto"/>
        <w:ind w:left="284" w:hanging="284"/>
        <w:rPr>
          <w:rFonts w:ascii="Arial" w:hAnsi="Arial" w:cs="Arial"/>
          <w:color w:val="auto"/>
          <w:sz w:val="20"/>
          <w:szCs w:val="22"/>
        </w:rPr>
      </w:pPr>
      <w:r w:rsidRPr="00B34DA2">
        <w:rPr>
          <w:rFonts w:ascii="Arial" w:hAnsi="Arial" w:cs="Arial"/>
          <w:color w:val="auto"/>
          <w:sz w:val="20"/>
          <w:szCs w:val="22"/>
        </w:rPr>
        <w:t xml:space="preserve">Integralną </w:t>
      </w:r>
      <w:proofErr w:type="gramStart"/>
      <w:r w:rsidRPr="00B34DA2">
        <w:rPr>
          <w:rFonts w:ascii="Arial" w:hAnsi="Arial" w:cs="Arial"/>
          <w:color w:val="auto"/>
          <w:sz w:val="20"/>
          <w:szCs w:val="22"/>
        </w:rPr>
        <w:t>część przedmiotowego</w:t>
      </w:r>
      <w:proofErr w:type="gramEnd"/>
      <w:r w:rsidRPr="00B34DA2">
        <w:rPr>
          <w:rFonts w:ascii="Arial" w:hAnsi="Arial" w:cs="Arial"/>
          <w:color w:val="auto"/>
          <w:sz w:val="20"/>
          <w:szCs w:val="22"/>
        </w:rPr>
        <w:t xml:space="preserve"> postepowania stanową niżej wymienione załączniki:</w:t>
      </w:r>
    </w:p>
    <w:p w:rsidR="00B34DA2" w:rsidRDefault="00B34DA2" w:rsidP="00FE38F6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hanging="720"/>
        <w:rPr>
          <w:rFonts w:ascii="Arial" w:hAnsi="Arial" w:cs="Arial"/>
          <w:color w:val="auto"/>
          <w:sz w:val="20"/>
          <w:szCs w:val="22"/>
        </w:rPr>
      </w:pPr>
      <w:r w:rsidRPr="00CF1022">
        <w:rPr>
          <w:rFonts w:ascii="Arial" w:hAnsi="Arial" w:cs="Arial"/>
          <w:b/>
          <w:color w:val="auto"/>
          <w:sz w:val="20"/>
          <w:szCs w:val="22"/>
        </w:rPr>
        <w:lastRenderedPageBreak/>
        <w:t>Załącznik nr 1</w:t>
      </w:r>
      <w:r w:rsidRPr="00CF1022">
        <w:rPr>
          <w:rFonts w:ascii="Arial" w:hAnsi="Arial" w:cs="Arial"/>
          <w:color w:val="auto"/>
          <w:sz w:val="20"/>
          <w:szCs w:val="22"/>
        </w:rPr>
        <w:t xml:space="preserve"> </w:t>
      </w:r>
      <w:r w:rsidR="00CF1022" w:rsidRPr="00CF1022">
        <w:rPr>
          <w:rFonts w:ascii="Arial" w:hAnsi="Arial" w:cs="Arial"/>
          <w:color w:val="auto"/>
          <w:sz w:val="20"/>
          <w:szCs w:val="22"/>
        </w:rPr>
        <w:t xml:space="preserve">– </w:t>
      </w:r>
      <w:r w:rsidRPr="00CF1022">
        <w:rPr>
          <w:rFonts w:ascii="Arial" w:hAnsi="Arial" w:cs="Arial"/>
          <w:color w:val="auto"/>
          <w:sz w:val="20"/>
          <w:szCs w:val="22"/>
        </w:rPr>
        <w:t xml:space="preserve">Specyfikacja </w:t>
      </w:r>
    </w:p>
    <w:p w:rsidR="00B34DA2" w:rsidRPr="00CF1022" w:rsidRDefault="00B34DA2" w:rsidP="00FE38F6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hanging="720"/>
        <w:rPr>
          <w:rFonts w:ascii="Arial" w:hAnsi="Arial" w:cs="Arial"/>
          <w:color w:val="auto"/>
          <w:sz w:val="20"/>
          <w:szCs w:val="22"/>
        </w:rPr>
      </w:pPr>
      <w:r w:rsidRPr="00CF1022">
        <w:rPr>
          <w:rFonts w:ascii="Arial" w:hAnsi="Arial" w:cs="Arial"/>
          <w:b/>
          <w:color w:val="auto"/>
          <w:sz w:val="20"/>
          <w:szCs w:val="22"/>
        </w:rPr>
        <w:t xml:space="preserve">Załącznik nr </w:t>
      </w:r>
      <w:r w:rsidR="00483ADB">
        <w:rPr>
          <w:rFonts w:ascii="Arial" w:hAnsi="Arial" w:cs="Arial"/>
          <w:b/>
          <w:color w:val="auto"/>
          <w:sz w:val="20"/>
          <w:szCs w:val="22"/>
        </w:rPr>
        <w:t>2</w:t>
      </w:r>
      <w:r w:rsidRPr="00CF1022">
        <w:rPr>
          <w:rFonts w:ascii="Arial" w:hAnsi="Arial" w:cs="Arial"/>
          <w:color w:val="auto"/>
          <w:sz w:val="20"/>
          <w:szCs w:val="22"/>
        </w:rPr>
        <w:t xml:space="preserve"> – Projekt umowy</w:t>
      </w:r>
    </w:p>
    <w:p w:rsidR="00B34DA2" w:rsidRPr="00CF1022" w:rsidRDefault="00B34DA2" w:rsidP="00FE38F6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hanging="720"/>
        <w:rPr>
          <w:rFonts w:ascii="Arial" w:hAnsi="Arial" w:cs="Arial"/>
          <w:color w:val="auto"/>
          <w:sz w:val="20"/>
          <w:szCs w:val="22"/>
        </w:rPr>
      </w:pPr>
      <w:r w:rsidRPr="00CF1022">
        <w:rPr>
          <w:rFonts w:ascii="Arial" w:hAnsi="Arial" w:cs="Arial"/>
          <w:b/>
          <w:color w:val="auto"/>
          <w:sz w:val="20"/>
          <w:szCs w:val="22"/>
        </w:rPr>
        <w:t xml:space="preserve">Załącznik nr </w:t>
      </w:r>
      <w:r w:rsidR="00483ADB">
        <w:rPr>
          <w:rFonts w:ascii="Arial" w:hAnsi="Arial" w:cs="Arial"/>
          <w:b/>
          <w:color w:val="auto"/>
          <w:sz w:val="20"/>
          <w:szCs w:val="22"/>
        </w:rPr>
        <w:t>3</w:t>
      </w:r>
      <w:r w:rsidR="00F97795">
        <w:rPr>
          <w:rFonts w:ascii="Arial" w:hAnsi="Arial" w:cs="Arial"/>
          <w:b/>
          <w:color w:val="auto"/>
          <w:sz w:val="20"/>
          <w:szCs w:val="22"/>
        </w:rPr>
        <w:t xml:space="preserve"> </w:t>
      </w:r>
      <w:r w:rsidRPr="00CF1022">
        <w:rPr>
          <w:rFonts w:ascii="Arial" w:hAnsi="Arial" w:cs="Arial"/>
          <w:color w:val="auto"/>
          <w:sz w:val="20"/>
          <w:szCs w:val="22"/>
        </w:rPr>
        <w:t>– Klauzula sankcyjna</w:t>
      </w:r>
    </w:p>
    <w:p w:rsidR="006762E0" w:rsidRPr="00BF0A66" w:rsidRDefault="00CF1022" w:rsidP="00BF0A66">
      <w:pPr>
        <w:pStyle w:val="Default"/>
        <w:numPr>
          <w:ilvl w:val="0"/>
          <w:numId w:val="39"/>
        </w:numPr>
        <w:tabs>
          <w:tab w:val="left" w:pos="284"/>
        </w:tabs>
        <w:spacing w:line="360" w:lineRule="auto"/>
        <w:ind w:hanging="720"/>
        <w:rPr>
          <w:rFonts w:ascii="Arial" w:hAnsi="Arial" w:cs="Arial"/>
          <w:color w:val="auto"/>
          <w:sz w:val="20"/>
          <w:szCs w:val="22"/>
        </w:rPr>
      </w:pPr>
      <w:r w:rsidRPr="00CF1022">
        <w:rPr>
          <w:rFonts w:ascii="Arial" w:hAnsi="Arial" w:cs="Arial"/>
          <w:b/>
          <w:color w:val="auto"/>
          <w:sz w:val="20"/>
          <w:szCs w:val="22"/>
        </w:rPr>
        <w:t xml:space="preserve">Załącznik nr </w:t>
      </w:r>
      <w:r w:rsidR="00483ADB">
        <w:rPr>
          <w:rFonts w:ascii="Arial" w:hAnsi="Arial" w:cs="Arial"/>
          <w:b/>
          <w:color w:val="auto"/>
          <w:sz w:val="20"/>
          <w:szCs w:val="22"/>
        </w:rPr>
        <w:t>4</w:t>
      </w:r>
      <w:r w:rsidRPr="00CF1022">
        <w:rPr>
          <w:rFonts w:ascii="Arial" w:hAnsi="Arial" w:cs="Arial"/>
          <w:color w:val="auto"/>
          <w:sz w:val="20"/>
          <w:szCs w:val="22"/>
        </w:rPr>
        <w:t xml:space="preserve"> – </w:t>
      </w:r>
      <w:r w:rsidR="00534BE2">
        <w:rPr>
          <w:rFonts w:ascii="Arial" w:hAnsi="Arial" w:cs="Arial"/>
          <w:color w:val="auto"/>
          <w:sz w:val="20"/>
          <w:szCs w:val="22"/>
        </w:rPr>
        <w:t xml:space="preserve">Wzór Oświadczenia </w:t>
      </w:r>
      <w:r w:rsidRPr="00CF1022">
        <w:rPr>
          <w:rFonts w:ascii="Arial" w:hAnsi="Arial" w:cs="Arial"/>
          <w:color w:val="auto"/>
          <w:sz w:val="20"/>
          <w:szCs w:val="22"/>
        </w:rPr>
        <w:t>Beneficjenta</w:t>
      </w:r>
      <w:r w:rsidR="003755BD">
        <w:rPr>
          <w:rFonts w:ascii="Arial" w:hAnsi="Arial" w:cs="Arial"/>
          <w:color w:val="auto"/>
          <w:sz w:val="20"/>
          <w:szCs w:val="22"/>
        </w:rPr>
        <w:t xml:space="preserve"> (wraz z instrukcją</w:t>
      </w:r>
      <w:r w:rsidR="00132689">
        <w:rPr>
          <w:rFonts w:ascii="Arial" w:hAnsi="Arial" w:cs="Arial"/>
          <w:color w:val="auto"/>
          <w:sz w:val="20"/>
          <w:szCs w:val="22"/>
        </w:rPr>
        <w:t xml:space="preserve"> wypełniania</w:t>
      </w:r>
      <w:r w:rsidR="003755BD">
        <w:rPr>
          <w:rFonts w:ascii="Arial" w:hAnsi="Arial" w:cs="Arial"/>
          <w:color w:val="auto"/>
          <w:sz w:val="20"/>
          <w:szCs w:val="22"/>
        </w:rPr>
        <w:t>)</w:t>
      </w:r>
    </w:p>
    <w:p w:rsidR="00B34DA2" w:rsidRPr="00941643" w:rsidRDefault="00551B16" w:rsidP="00551B16">
      <w:pPr>
        <w:pStyle w:val="Default"/>
        <w:tabs>
          <w:tab w:val="left" w:pos="284"/>
        </w:tabs>
        <w:spacing w:line="276" w:lineRule="auto"/>
        <w:ind w:left="5529" w:firstLine="141"/>
        <w:rPr>
          <w:rFonts w:ascii="Arial" w:hAnsi="Arial" w:cs="Arial"/>
          <w:color w:val="auto"/>
          <w:sz w:val="20"/>
          <w:szCs w:val="22"/>
        </w:rPr>
      </w:pPr>
      <w:r>
        <w:rPr>
          <w:rFonts w:ascii="Arial" w:hAnsi="Arial" w:cs="Arial"/>
          <w:color w:val="auto"/>
          <w:sz w:val="20"/>
          <w:szCs w:val="22"/>
        </w:rPr>
        <w:t>Z poważaniem</w:t>
      </w:r>
      <w:r w:rsidR="006762E0" w:rsidRPr="00941643">
        <w:rPr>
          <w:rFonts w:ascii="Arial" w:hAnsi="Arial" w:cs="Arial"/>
          <w:color w:val="auto"/>
          <w:sz w:val="20"/>
          <w:szCs w:val="22"/>
        </w:rPr>
        <w:br/>
      </w:r>
      <w:r w:rsidR="00F235B5" w:rsidRPr="00941643">
        <w:rPr>
          <w:rFonts w:ascii="Arial" w:hAnsi="Arial" w:cs="Arial"/>
          <w:color w:val="auto"/>
          <w:sz w:val="20"/>
          <w:szCs w:val="22"/>
        </w:rPr>
        <w:t xml:space="preserve"> </w:t>
      </w:r>
      <w:r w:rsidR="006762E0" w:rsidRPr="00941643">
        <w:rPr>
          <w:rFonts w:ascii="Arial" w:hAnsi="Arial" w:cs="Arial"/>
          <w:color w:val="auto"/>
          <w:sz w:val="20"/>
          <w:szCs w:val="22"/>
        </w:rPr>
        <w:t>Zespół Zakupowy</w:t>
      </w:r>
    </w:p>
    <w:sectPr w:rsidR="00B34DA2" w:rsidRPr="00941643" w:rsidSect="00C23F01">
      <w:headerReference w:type="default" r:id="rId16"/>
      <w:pgSz w:w="11906" w:h="16838" w:code="9"/>
      <w:pgMar w:top="1417" w:right="1417" w:bottom="1417" w:left="1417" w:header="708" w:footer="60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4FF" w:rsidRDefault="00DE04FF">
      <w:r>
        <w:separator/>
      </w:r>
    </w:p>
  </w:endnote>
  <w:endnote w:type="continuationSeparator" w:id="0">
    <w:p w:rsidR="00DE04FF" w:rsidRDefault="00DE04FF">
      <w:r>
        <w:continuationSeparator/>
      </w:r>
    </w:p>
  </w:endnote>
  <w:endnote w:type="continuationNotice" w:id="1">
    <w:p w:rsidR="00DE04FF" w:rsidRDefault="00DE0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512444"/>
      <w:docPartObj>
        <w:docPartGallery w:val="Page Numbers (Bottom of Page)"/>
        <w:docPartUnique/>
      </w:docPartObj>
    </w:sdtPr>
    <w:sdtEndPr/>
    <w:sdtContent>
      <w:p w:rsidR="00751134" w:rsidRDefault="00751134">
        <w:pPr>
          <w:pStyle w:val="Stopka"/>
          <w:jc w:val="right"/>
        </w:pPr>
        <w:r w:rsidRPr="00751134">
          <w:rPr>
            <w:sz w:val="18"/>
          </w:rPr>
          <w:t xml:space="preserve">Strona | </w:t>
        </w:r>
        <w:r w:rsidRPr="00751134">
          <w:rPr>
            <w:sz w:val="18"/>
          </w:rPr>
          <w:fldChar w:fldCharType="begin"/>
        </w:r>
        <w:r w:rsidRPr="00751134">
          <w:rPr>
            <w:sz w:val="18"/>
          </w:rPr>
          <w:instrText>PAGE   \* MERGEFORMAT</w:instrText>
        </w:r>
        <w:r w:rsidRPr="00751134">
          <w:rPr>
            <w:sz w:val="18"/>
          </w:rPr>
          <w:fldChar w:fldCharType="separate"/>
        </w:r>
        <w:r w:rsidR="00622149">
          <w:rPr>
            <w:noProof/>
            <w:sz w:val="18"/>
          </w:rPr>
          <w:t>5</w:t>
        </w:r>
        <w:r w:rsidRPr="00751134">
          <w:rPr>
            <w:sz w:val="18"/>
          </w:rPr>
          <w:fldChar w:fldCharType="end"/>
        </w:r>
        <w:r w:rsidRPr="00751134">
          <w:rPr>
            <w:sz w:val="18"/>
          </w:rPr>
          <w:t xml:space="preserve"> </w:t>
        </w:r>
      </w:p>
    </w:sdtContent>
  </w:sdt>
  <w:p w:rsidR="00751134" w:rsidRDefault="00751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4FF" w:rsidRDefault="00DE04FF">
      <w:r>
        <w:separator/>
      </w:r>
    </w:p>
  </w:footnote>
  <w:footnote w:type="continuationSeparator" w:id="0">
    <w:p w:rsidR="00DE04FF" w:rsidRDefault="00DE04FF">
      <w:r>
        <w:continuationSeparator/>
      </w:r>
    </w:p>
  </w:footnote>
  <w:footnote w:type="continuationNotice" w:id="1">
    <w:p w:rsidR="00DE04FF" w:rsidRDefault="00DE0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F01" w:rsidRDefault="00C23F01">
    <w:pPr>
      <w:pStyle w:val="Nagwek"/>
    </w:pPr>
    <w:r>
      <w:tab/>
    </w:r>
    <w:r w:rsidR="00C31542">
      <w:rPr>
        <w:noProof/>
      </w:rPr>
      <w:drawing>
        <wp:inline distT="0" distB="0" distL="0" distR="0" wp14:anchorId="426106F4" wp14:editId="1F548FA4">
          <wp:extent cx="108585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B438D">
      <w:t xml:space="preserve"> </w:t>
    </w:r>
  </w:p>
  <w:p w:rsidR="00C23F01" w:rsidRDefault="00C23F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633" w:rsidRDefault="000A4633" w:rsidP="00BB438D">
    <w:pPr>
      <w:pStyle w:val="Nagwek"/>
      <w:jc w:val="right"/>
      <w:rPr>
        <w:i/>
        <w:sz w:val="18"/>
      </w:rPr>
    </w:pPr>
    <w:r>
      <w:tab/>
    </w:r>
    <w:r w:rsidR="00BB438D" w:rsidRPr="00BB438D">
      <w:rPr>
        <w:i/>
        <w:sz w:val="18"/>
      </w:rPr>
      <w:t xml:space="preserve">Zapytanie ofertowe nr </w:t>
    </w:r>
    <w:r w:rsidR="0086048F" w:rsidRPr="0086048F">
      <w:rPr>
        <w:i/>
        <w:sz w:val="18"/>
      </w:rPr>
      <w:t>PKN/2/00</w:t>
    </w:r>
    <w:r w:rsidR="00533F30">
      <w:rPr>
        <w:i/>
        <w:sz w:val="18"/>
      </w:rPr>
      <w:t>1348/25</w:t>
    </w:r>
  </w:p>
  <w:p w:rsidR="00533F30" w:rsidRPr="00BB438D" w:rsidRDefault="00533F30" w:rsidP="00BB438D">
    <w:pPr>
      <w:pStyle w:val="Nagwek"/>
      <w:jc w:val="right"/>
      <w:rPr>
        <w:i/>
      </w:rPr>
    </w:pPr>
  </w:p>
  <w:p w:rsidR="000A4633" w:rsidRDefault="000A46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9AAC30A"/>
    <w:lvl w:ilvl="0">
      <w:numFmt w:val="bullet"/>
      <w:lvlText w:val="*"/>
      <w:lvlJc w:val="left"/>
    </w:lvl>
  </w:abstractNum>
  <w:abstractNum w:abstractNumId="1" w15:restartNumberingAfterBreak="0">
    <w:nsid w:val="00A60D5C"/>
    <w:multiLevelType w:val="hybridMultilevel"/>
    <w:tmpl w:val="485693BE"/>
    <w:lvl w:ilvl="0" w:tplc="402A11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B138A4"/>
    <w:multiLevelType w:val="hybridMultilevel"/>
    <w:tmpl w:val="BE044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91329"/>
    <w:multiLevelType w:val="hybridMultilevel"/>
    <w:tmpl w:val="3370C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D9403B"/>
    <w:multiLevelType w:val="hybridMultilevel"/>
    <w:tmpl w:val="B978A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E7272"/>
    <w:multiLevelType w:val="hybridMultilevel"/>
    <w:tmpl w:val="BD1EA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122C"/>
    <w:multiLevelType w:val="hybridMultilevel"/>
    <w:tmpl w:val="5F92F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94A5A"/>
    <w:multiLevelType w:val="hybridMultilevel"/>
    <w:tmpl w:val="3F840D4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3E76"/>
    <w:multiLevelType w:val="hybridMultilevel"/>
    <w:tmpl w:val="A00E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73565"/>
    <w:multiLevelType w:val="hybridMultilevel"/>
    <w:tmpl w:val="307A1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30121"/>
    <w:multiLevelType w:val="hybridMultilevel"/>
    <w:tmpl w:val="DB2252C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D0492"/>
    <w:multiLevelType w:val="multilevel"/>
    <w:tmpl w:val="09D45456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Arial" w:hint="default"/>
        <w:color w:val="000000"/>
      </w:rPr>
    </w:lvl>
  </w:abstractNum>
  <w:abstractNum w:abstractNumId="12" w15:restartNumberingAfterBreak="0">
    <w:nsid w:val="1EAD116C"/>
    <w:multiLevelType w:val="hybridMultilevel"/>
    <w:tmpl w:val="3800D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653D4"/>
    <w:multiLevelType w:val="hybridMultilevel"/>
    <w:tmpl w:val="78E0B2DC"/>
    <w:lvl w:ilvl="0" w:tplc="6E2E3BB6">
      <w:start w:val="1"/>
      <w:numFmt w:val="ordinal"/>
      <w:lvlText w:val="1.%1"/>
      <w:lvlJc w:val="left"/>
      <w:pPr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C6565"/>
    <w:multiLevelType w:val="hybridMultilevel"/>
    <w:tmpl w:val="3328D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42642"/>
    <w:multiLevelType w:val="hybridMultilevel"/>
    <w:tmpl w:val="0D388B96"/>
    <w:lvl w:ilvl="0" w:tplc="8E164E44">
      <w:start w:val="1"/>
      <w:numFmt w:val="ordinal"/>
      <w:lvlText w:val="1.%1"/>
      <w:lvlJc w:val="left"/>
      <w:pPr>
        <w:ind w:left="100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2A566C32"/>
    <w:multiLevelType w:val="hybridMultilevel"/>
    <w:tmpl w:val="E912ECB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C94DA3"/>
    <w:multiLevelType w:val="hybridMultilevel"/>
    <w:tmpl w:val="04523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E1E0B"/>
    <w:multiLevelType w:val="hybridMultilevel"/>
    <w:tmpl w:val="46DA70F0"/>
    <w:lvl w:ilvl="0" w:tplc="C97AF5E0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E799D"/>
    <w:multiLevelType w:val="hybridMultilevel"/>
    <w:tmpl w:val="2C984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B0B5F"/>
    <w:multiLevelType w:val="hybridMultilevel"/>
    <w:tmpl w:val="D34EE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C6D61"/>
    <w:multiLevelType w:val="hybridMultilevel"/>
    <w:tmpl w:val="C28E47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23D4F"/>
    <w:multiLevelType w:val="hybridMultilevel"/>
    <w:tmpl w:val="69DCA1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E3784"/>
    <w:multiLevelType w:val="hybridMultilevel"/>
    <w:tmpl w:val="E1A0361C"/>
    <w:lvl w:ilvl="0" w:tplc="8E164E44">
      <w:start w:val="1"/>
      <w:numFmt w:val="ordinal"/>
      <w:lvlText w:val="1.%1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5269E9"/>
    <w:multiLevelType w:val="hybridMultilevel"/>
    <w:tmpl w:val="9984F1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66EAB"/>
    <w:multiLevelType w:val="hybridMultilevel"/>
    <w:tmpl w:val="D35C0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35503E"/>
    <w:multiLevelType w:val="hybridMultilevel"/>
    <w:tmpl w:val="33DCDB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35362"/>
    <w:multiLevelType w:val="hybridMultilevel"/>
    <w:tmpl w:val="4E1E539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F37D8B"/>
    <w:multiLevelType w:val="hybridMultilevel"/>
    <w:tmpl w:val="C7FE03F8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B76F77"/>
    <w:multiLevelType w:val="hybridMultilevel"/>
    <w:tmpl w:val="E6EC93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3E41D58"/>
    <w:multiLevelType w:val="hybridMultilevel"/>
    <w:tmpl w:val="33DCDB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454A7"/>
    <w:multiLevelType w:val="hybridMultilevel"/>
    <w:tmpl w:val="B01472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B7DDE"/>
    <w:multiLevelType w:val="hybridMultilevel"/>
    <w:tmpl w:val="17E4D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261E47"/>
    <w:multiLevelType w:val="hybridMultilevel"/>
    <w:tmpl w:val="92A2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B3D48"/>
    <w:multiLevelType w:val="multilevel"/>
    <w:tmpl w:val="6BF2B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0CE5D7A"/>
    <w:multiLevelType w:val="hybridMultilevel"/>
    <w:tmpl w:val="6A5E352A"/>
    <w:lvl w:ilvl="0" w:tplc="0C38463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B3752"/>
    <w:multiLevelType w:val="hybridMultilevel"/>
    <w:tmpl w:val="ED206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1F1C2E"/>
    <w:multiLevelType w:val="hybridMultilevel"/>
    <w:tmpl w:val="9E360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93867"/>
    <w:multiLevelType w:val="hybridMultilevel"/>
    <w:tmpl w:val="1C7C0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3B049B"/>
    <w:multiLevelType w:val="hybridMultilevel"/>
    <w:tmpl w:val="A0BE0CFA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F52814"/>
    <w:multiLevelType w:val="hybridMultilevel"/>
    <w:tmpl w:val="97DECB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1"/>
  </w:num>
  <w:num w:numId="3">
    <w:abstractNumId w:val="36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12"/>
  </w:num>
  <w:num w:numId="9">
    <w:abstractNumId w:val="25"/>
  </w:num>
  <w:num w:numId="10">
    <w:abstractNumId w:val="38"/>
  </w:num>
  <w:num w:numId="11">
    <w:abstractNumId w:val="37"/>
  </w:num>
  <w:num w:numId="12">
    <w:abstractNumId w:val="9"/>
  </w:num>
  <w:num w:numId="13">
    <w:abstractNumId w:val="20"/>
  </w:num>
  <w:num w:numId="14">
    <w:abstractNumId w:val="3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Calibri" w:hAnsi="Calibri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Calibri" w:hAnsi="Calibri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Calibri" w:hAnsi="Calibri" w:hint="default"/>
        </w:rPr>
      </w:lvl>
    </w:lvlOverride>
  </w:num>
  <w:num w:numId="18">
    <w:abstractNumId w:val="31"/>
  </w:num>
  <w:num w:numId="19">
    <w:abstractNumId w:val="35"/>
  </w:num>
  <w:num w:numId="20">
    <w:abstractNumId w:val="29"/>
  </w:num>
  <w:num w:numId="21">
    <w:abstractNumId w:val="18"/>
  </w:num>
  <w:num w:numId="22">
    <w:abstractNumId w:val="22"/>
  </w:num>
  <w:num w:numId="23">
    <w:abstractNumId w:val="13"/>
  </w:num>
  <w:num w:numId="24">
    <w:abstractNumId w:val="21"/>
  </w:num>
  <w:num w:numId="25">
    <w:abstractNumId w:val="39"/>
  </w:num>
  <w:num w:numId="26">
    <w:abstractNumId w:val="28"/>
  </w:num>
  <w:num w:numId="27">
    <w:abstractNumId w:val="10"/>
  </w:num>
  <w:num w:numId="28">
    <w:abstractNumId w:val="23"/>
  </w:num>
  <w:num w:numId="29">
    <w:abstractNumId w:val="7"/>
  </w:num>
  <w:num w:numId="30">
    <w:abstractNumId w:val="8"/>
  </w:num>
  <w:num w:numId="31">
    <w:abstractNumId w:val="32"/>
  </w:num>
  <w:num w:numId="32">
    <w:abstractNumId w:val="19"/>
  </w:num>
  <w:num w:numId="33">
    <w:abstractNumId w:val="24"/>
  </w:num>
  <w:num w:numId="34">
    <w:abstractNumId w:val="27"/>
  </w:num>
  <w:num w:numId="35">
    <w:abstractNumId w:val="5"/>
  </w:num>
  <w:num w:numId="36">
    <w:abstractNumId w:val="15"/>
  </w:num>
  <w:num w:numId="37">
    <w:abstractNumId w:val="26"/>
  </w:num>
  <w:num w:numId="38">
    <w:abstractNumId w:val="30"/>
  </w:num>
  <w:num w:numId="39">
    <w:abstractNumId w:val="40"/>
  </w:num>
  <w:num w:numId="40">
    <w:abstractNumId w:val="16"/>
  </w:num>
  <w:num w:numId="41">
    <w:abstractNumId w:val="17"/>
  </w:num>
  <w:num w:numId="42">
    <w:abstractNumId w:val="1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Empty"/>
  </w:docVars>
  <w:rsids>
    <w:rsidRoot w:val="001D4279"/>
    <w:rsid w:val="00002166"/>
    <w:rsid w:val="000028BA"/>
    <w:rsid w:val="00010948"/>
    <w:rsid w:val="00010BC1"/>
    <w:rsid w:val="00016ED5"/>
    <w:rsid w:val="000257EC"/>
    <w:rsid w:val="0002635F"/>
    <w:rsid w:val="000325C8"/>
    <w:rsid w:val="00033D99"/>
    <w:rsid w:val="000368E2"/>
    <w:rsid w:val="00036AA4"/>
    <w:rsid w:val="00042F19"/>
    <w:rsid w:val="000434D8"/>
    <w:rsid w:val="000470CE"/>
    <w:rsid w:val="00050021"/>
    <w:rsid w:val="00051D83"/>
    <w:rsid w:val="00052DF2"/>
    <w:rsid w:val="00055257"/>
    <w:rsid w:val="0005645C"/>
    <w:rsid w:val="00056C87"/>
    <w:rsid w:val="000579E4"/>
    <w:rsid w:val="00061119"/>
    <w:rsid w:val="00064DA0"/>
    <w:rsid w:val="00065145"/>
    <w:rsid w:val="0007065F"/>
    <w:rsid w:val="0007166F"/>
    <w:rsid w:val="000760BC"/>
    <w:rsid w:val="000878A5"/>
    <w:rsid w:val="00096934"/>
    <w:rsid w:val="000A1770"/>
    <w:rsid w:val="000A3DFD"/>
    <w:rsid w:val="000A406A"/>
    <w:rsid w:val="000A40FB"/>
    <w:rsid w:val="000A4633"/>
    <w:rsid w:val="000A6C91"/>
    <w:rsid w:val="000A71F3"/>
    <w:rsid w:val="000B0F0E"/>
    <w:rsid w:val="000B13A6"/>
    <w:rsid w:val="000C3CFB"/>
    <w:rsid w:val="000C4452"/>
    <w:rsid w:val="000D2374"/>
    <w:rsid w:val="000D4496"/>
    <w:rsid w:val="000D7B8B"/>
    <w:rsid w:val="000E1810"/>
    <w:rsid w:val="000E7390"/>
    <w:rsid w:val="000E7647"/>
    <w:rsid w:val="000E7825"/>
    <w:rsid w:val="000F29F7"/>
    <w:rsid w:val="000F4886"/>
    <w:rsid w:val="000F5BDF"/>
    <w:rsid w:val="00106139"/>
    <w:rsid w:val="0010688E"/>
    <w:rsid w:val="001072FF"/>
    <w:rsid w:val="00110974"/>
    <w:rsid w:val="001149C7"/>
    <w:rsid w:val="00122D4F"/>
    <w:rsid w:val="0012395E"/>
    <w:rsid w:val="00123BB3"/>
    <w:rsid w:val="0012593B"/>
    <w:rsid w:val="00126D41"/>
    <w:rsid w:val="00130D98"/>
    <w:rsid w:val="00132689"/>
    <w:rsid w:val="00132D35"/>
    <w:rsid w:val="00134860"/>
    <w:rsid w:val="001366E8"/>
    <w:rsid w:val="0013788F"/>
    <w:rsid w:val="001404B2"/>
    <w:rsid w:val="001413D0"/>
    <w:rsid w:val="00156D99"/>
    <w:rsid w:val="001575DB"/>
    <w:rsid w:val="001577C9"/>
    <w:rsid w:val="00163FA3"/>
    <w:rsid w:val="00164DD1"/>
    <w:rsid w:val="00166E93"/>
    <w:rsid w:val="00182843"/>
    <w:rsid w:val="0018422A"/>
    <w:rsid w:val="001849B9"/>
    <w:rsid w:val="00185068"/>
    <w:rsid w:val="00186F8A"/>
    <w:rsid w:val="00187140"/>
    <w:rsid w:val="00191922"/>
    <w:rsid w:val="00192F67"/>
    <w:rsid w:val="001A4833"/>
    <w:rsid w:val="001A60B2"/>
    <w:rsid w:val="001B04C9"/>
    <w:rsid w:val="001B09D8"/>
    <w:rsid w:val="001B1764"/>
    <w:rsid w:val="001B46F3"/>
    <w:rsid w:val="001B5C2D"/>
    <w:rsid w:val="001C2EE7"/>
    <w:rsid w:val="001C603C"/>
    <w:rsid w:val="001D22CA"/>
    <w:rsid w:val="001D2AAB"/>
    <w:rsid w:val="001D4279"/>
    <w:rsid w:val="001D4BA9"/>
    <w:rsid w:val="001D7752"/>
    <w:rsid w:val="001E085B"/>
    <w:rsid w:val="001E2BD1"/>
    <w:rsid w:val="001F14F5"/>
    <w:rsid w:val="001F5BDD"/>
    <w:rsid w:val="0020393A"/>
    <w:rsid w:val="00211466"/>
    <w:rsid w:val="002159F7"/>
    <w:rsid w:val="00222638"/>
    <w:rsid w:val="002273E4"/>
    <w:rsid w:val="00232572"/>
    <w:rsid w:val="002334ED"/>
    <w:rsid w:val="00235751"/>
    <w:rsid w:val="002401E9"/>
    <w:rsid w:val="00244A88"/>
    <w:rsid w:val="00245A59"/>
    <w:rsid w:val="00251A77"/>
    <w:rsid w:val="0025595F"/>
    <w:rsid w:val="00255AF2"/>
    <w:rsid w:val="00257437"/>
    <w:rsid w:val="00261206"/>
    <w:rsid w:val="002658AA"/>
    <w:rsid w:val="002671ED"/>
    <w:rsid w:val="0026735C"/>
    <w:rsid w:val="0027047A"/>
    <w:rsid w:val="0027083B"/>
    <w:rsid w:val="00275588"/>
    <w:rsid w:val="00282FC3"/>
    <w:rsid w:val="00283337"/>
    <w:rsid w:val="00283EDD"/>
    <w:rsid w:val="0029408B"/>
    <w:rsid w:val="00294853"/>
    <w:rsid w:val="002A4D18"/>
    <w:rsid w:val="002A7C9F"/>
    <w:rsid w:val="002B1B60"/>
    <w:rsid w:val="002B60ED"/>
    <w:rsid w:val="002B6C86"/>
    <w:rsid w:val="002B7139"/>
    <w:rsid w:val="002C5648"/>
    <w:rsid w:val="002D280C"/>
    <w:rsid w:val="002D2B57"/>
    <w:rsid w:val="002D4538"/>
    <w:rsid w:val="002D651C"/>
    <w:rsid w:val="002E035D"/>
    <w:rsid w:val="002E6574"/>
    <w:rsid w:val="002F5AE4"/>
    <w:rsid w:val="00300464"/>
    <w:rsid w:val="00310EAC"/>
    <w:rsid w:val="0031295E"/>
    <w:rsid w:val="0031508A"/>
    <w:rsid w:val="00315C0E"/>
    <w:rsid w:val="00320B2E"/>
    <w:rsid w:val="00320CE6"/>
    <w:rsid w:val="00320E39"/>
    <w:rsid w:val="0032220E"/>
    <w:rsid w:val="0032562D"/>
    <w:rsid w:val="00326FA4"/>
    <w:rsid w:val="00331B92"/>
    <w:rsid w:val="00332731"/>
    <w:rsid w:val="00336EC0"/>
    <w:rsid w:val="00342EEF"/>
    <w:rsid w:val="00344549"/>
    <w:rsid w:val="003452C1"/>
    <w:rsid w:val="003455BB"/>
    <w:rsid w:val="00345685"/>
    <w:rsid w:val="003514E5"/>
    <w:rsid w:val="00354EF1"/>
    <w:rsid w:val="0035565F"/>
    <w:rsid w:val="0036011D"/>
    <w:rsid w:val="00360A59"/>
    <w:rsid w:val="003632CB"/>
    <w:rsid w:val="00367838"/>
    <w:rsid w:val="00370922"/>
    <w:rsid w:val="00371E37"/>
    <w:rsid w:val="00372894"/>
    <w:rsid w:val="003755BD"/>
    <w:rsid w:val="003770ED"/>
    <w:rsid w:val="00377ED8"/>
    <w:rsid w:val="003822FC"/>
    <w:rsid w:val="0038355C"/>
    <w:rsid w:val="0038505C"/>
    <w:rsid w:val="003871CB"/>
    <w:rsid w:val="00397BFB"/>
    <w:rsid w:val="00397BFE"/>
    <w:rsid w:val="003B214E"/>
    <w:rsid w:val="003B2833"/>
    <w:rsid w:val="003C11B5"/>
    <w:rsid w:val="003C3171"/>
    <w:rsid w:val="003D0D63"/>
    <w:rsid w:val="003D28D5"/>
    <w:rsid w:val="003D36DB"/>
    <w:rsid w:val="003E0A23"/>
    <w:rsid w:val="003F192D"/>
    <w:rsid w:val="003F7B7E"/>
    <w:rsid w:val="00407E3A"/>
    <w:rsid w:val="00416147"/>
    <w:rsid w:val="004204B4"/>
    <w:rsid w:val="004219C0"/>
    <w:rsid w:val="00422AC3"/>
    <w:rsid w:val="00434DC6"/>
    <w:rsid w:val="004379FD"/>
    <w:rsid w:val="00437D80"/>
    <w:rsid w:val="0044063C"/>
    <w:rsid w:val="00444245"/>
    <w:rsid w:val="00447C3A"/>
    <w:rsid w:val="004509A8"/>
    <w:rsid w:val="0045257A"/>
    <w:rsid w:val="00454C75"/>
    <w:rsid w:val="00457B09"/>
    <w:rsid w:val="00466D5B"/>
    <w:rsid w:val="00467897"/>
    <w:rsid w:val="004678E6"/>
    <w:rsid w:val="00470596"/>
    <w:rsid w:val="0047150B"/>
    <w:rsid w:val="00471675"/>
    <w:rsid w:val="00474CC2"/>
    <w:rsid w:val="00481374"/>
    <w:rsid w:val="00483ADB"/>
    <w:rsid w:val="0048741E"/>
    <w:rsid w:val="004915DC"/>
    <w:rsid w:val="00495FE7"/>
    <w:rsid w:val="004A2771"/>
    <w:rsid w:val="004A3C9C"/>
    <w:rsid w:val="004A3F26"/>
    <w:rsid w:val="004A5BA0"/>
    <w:rsid w:val="004A7C52"/>
    <w:rsid w:val="004B3605"/>
    <w:rsid w:val="004B532E"/>
    <w:rsid w:val="004C00E5"/>
    <w:rsid w:val="004C33D3"/>
    <w:rsid w:val="004C5553"/>
    <w:rsid w:val="004C6203"/>
    <w:rsid w:val="004C678A"/>
    <w:rsid w:val="004D2EAB"/>
    <w:rsid w:val="004D3C9D"/>
    <w:rsid w:val="004D6F82"/>
    <w:rsid w:val="004D7D1D"/>
    <w:rsid w:val="004E06AE"/>
    <w:rsid w:val="004E1CFE"/>
    <w:rsid w:val="004E4367"/>
    <w:rsid w:val="004E5236"/>
    <w:rsid w:val="004F0026"/>
    <w:rsid w:val="004F092B"/>
    <w:rsid w:val="004F54B5"/>
    <w:rsid w:val="005002A9"/>
    <w:rsid w:val="0050274F"/>
    <w:rsid w:val="00504E13"/>
    <w:rsid w:val="00510A67"/>
    <w:rsid w:val="00523798"/>
    <w:rsid w:val="005256A2"/>
    <w:rsid w:val="00527366"/>
    <w:rsid w:val="00527B2D"/>
    <w:rsid w:val="00533F30"/>
    <w:rsid w:val="00534BE2"/>
    <w:rsid w:val="00534D3F"/>
    <w:rsid w:val="0053627C"/>
    <w:rsid w:val="00537D26"/>
    <w:rsid w:val="00540CCA"/>
    <w:rsid w:val="00543039"/>
    <w:rsid w:val="00551B16"/>
    <w:rsid w:val="00554D3C"/>
    <w:rsid w:val="005572FA"/>
    <w:rsid w:val="0056096B"/>
    <w:rsid w:val="00560B20"/>
    <w:rsid w:val="005623AB"/>
    <w:rsid w:val="0056669F"/>
    <w:rsid w:val="00566FAF"/>
    <w:rsid w:val="005769E7"/>
    <w:rsid w:val="00586703"/>
    <w:rsid w:val="00592765"/>
    <w:rsid w:val="005934F9"/>
    <w:rsid w:val="005A110D"/>
    <w:rsid w:val="005A1C32"/>
    <w:rsid w:val="005A6390"/>
    <w:rsid w:val="005B029E"/>
    <w:rsid w:val="005B0A08"/>
    <w:rsid w:val="005B46BA"/>
    <w:rsid w:val="005B4D57"/>
    <w:rsid w:val="005B684F"/>
    <w:rsid w:val="005C4F0D"/>
    <w:rsid w:val="005C7DC2"/>
    <w:rsid w:val="005D7229"/>
    <w:rsid w:val="005E0E6F"/>
    <w:rsid w:val="005E4697"/>
    <w:rsid w:val="005E510C"/>
    <w:rsid w:val="005E51BB"/>
    <w:rsid w:val="005E641D"/>
    <w:rsid w:val="005F0033"/>
    <w:rsid w:val="005F38E5"/>
    <w:rsid w:val="005F7E28"/>
    <w:rsid w:val="00603D17"/>
    <w:rsid w:val="006041FA"/>
    <w:rsid w:val="00604F3B"/>
    <w:rsid w:val="006111ED"/>
    <w:rsid w:val="00611AB3"/>
    <w:rsid w:val="00611AC8"/>
    <w:rsid w:val="00622149"/>
    <w:rsid w:val="00622CB9"/>
    <w:rsid w:val="0063174B"/>
    <w:rsid w:val="0064150B"/>
    <w:rsid w:val="006439D1"/>
    <w:rsid w:val="00644FEC"/>
    <w:rsid w:val="00645281"/>
    <w:rsid w:val="006465A2"/>
    <w:rsid w:val="0065121F"/>
    <w:rsid w:val="00655A00"/>
    <w:rsid w:val="00656B96"/>
    <w:rsid w:val="00675661"/>
    <w:rsid w:val="006762E0"/>
    <w:rsid w:val="0068536A"/>
    <w:rsid w:val="00686F9F"/>
    <w:rsid w:val="006A0AB7"/>
    <w:rsid w:val="006A21F7"/>
    <w:rsid w:val="006B264E"/>
    <w:rsid w:val="006C4E02"/>
    <w:rsid w:val="006D21B8"/>
    <w:rsid w:val="006D50FA"/>
    <w:rsid w:val="006D7F19"/>
    <w:rsid w:val="006E31BC"/>
    <w:rsid w:val="006E5B15"/>
    <w:rsid w:val="006E7AC6"/>
    <w:rsid w:val="006F03B1"/>
    <w:rsid w:val="006F04D2"/>
    <w:rsid w:val="006F44F5"/>
    <w:rsid w:val="006F6C86"/>
    <w:rsid w:val="00704914"/>
    <w:rsid w:val="0070670B"/>
    <w:rsid w:val="007076D6"/>
    <w:rsid w:val="00707C66"/>
    <w:rsid w:val="00710754"/>
    <w:rsid w:val="007112F2"/>
    <w:rsid w:val="007127AE"/>
    <w:rsid w:val="00717691"/>
    <w:rsid w:val="0073062A"/>
    <w:rsid w:val="00733A6A"/>
    <w:rsid w:val="0074187D"/>
    <w:rsid w:val="00744107"/>
    <w:rsid w:val="00744519"/>
    <w:rsid w:val="00751134"/>
    <w:rsid w:val="00752AA1"/>
    <w:rsid w:val="00753304"/>
    <w:rsid w:val="00756C74"/>
    <w:rsid w:val="00764777"/>
    <w:rsid w:val="0077202C"/>
    <w:rsid w:val="00772118"/>
    <w:rsid w:val="00777E68"/>
    <w:rsid w:val="00780CE9"/>
    <w:rsid w:val="007817BB"/>
    <w:rsid w:val="00782165"/>
    <w:rsid w:val="007828BE"/>
    <w:rsid w:val="007862AA"/>
    <w:rsid w:val="007939FD"/>
    <w:rsid w:val="00793DE6"/>
    <w:rsid w:val="007975A7"/>
    <w:rsid w:val="007A11FB"/>
    <w:rsid w:val="007A2C33"/>
    <w:rsid w:val="007A590B"/>
    <w:rsid w:val="007A5AB2"/>
    <w:rsid w:val="007A7A38"/>
    <w:rsid w:val="007C3CFD"/>
    <w:rsid w:val="007C553C"/>
    <w:rsid w:val="007C7291"/>
    <w:rsid w:val="007D6623"/>
    <w:rsid w:val="007D75BF"/>
    <w:rsid w:val="007E3A3E"/>
    <w:rsid w:val="007F0181"/>
    <w:rsid w:val="007F08E7"/>
    <w:rsid w:val="008035B3"/>
    <w:rsid w:val="00805DEF"/>
    <w:rsid w:val="008108ED"/>
    <w:rsid w:val="00810EFA"/>
    <w:rsid w:val="00815E61"/>
    <w:rsid w:val="0082088A"/>
    <w:rsid w:val="00827524"/>
    <w:rsid w:val="008346E0"/>
    <w:rsid w:val="008417E7"/>
    <w:rsid w:val="008425AA"/>
    <w:rsid w:val="00843573"/>
    <w:rsid w:val="008462A0"/>
    <w:rsid w:val="00846760"/>
    <w:rsid w:val="00852EF6"/>
    <w:rsid w:val="0086048F"/>
    <w:rsid w:val="0086121B"/>
    <w:rsid w:val="00862A0E"/>
    <w:rsid w:val="00871701"/>
    <w:rsid w:val="00872302"/>
    <w:rsid w:val="008747E4"/>
    <w:rsid w:val="00875778"/>
    <w:rsid w:val="00876C45"/>
    <w:rsid w:val="00876EF6"/>
    <w:rsid w:val="008869D1"/>
    <w:rsid w:val="00890005"/>
    <w:rsid w:val="008908D2"/>
    <w:rsid w:val="008911B9"/>
    <w:rsid w:val="008A1752"/>
    <w:rsid w:val="008A2BAA"/>
    <w:rsid w:val="008A2EBA"/>
    <w:rsid w:val="008A620E"/>
    <w:rsid w:val="008C1702"/>
    <w:rsid w:val="008C6CCD"/>
    <w:rsid w:val="008D34AB"/>
    <w:rsid w:val="008D61AF"/>
    <w:rsid w:val="008E3046"/>
    <w:rsid w:val="008E5691"/>
    <w:rsid w:val="008E79CB"/>
    <w:rsid w:val="008F41EA"/>
    <w:rsid w:val="008F7C2D"/>
    <w:rsid w:val="0090338D"/>
    <w:rsid w:val="00904031"/>
    <w:rsid w:val="00904FE8"/>
    <w:rsid w:val="00915F04"/>
    <w:rsid w:val="00926589"/>
    <w:rsid w:val="00926A93"/>
    <w:rsid w:val="00932FB2"/>
    <w:rsid w:val="00936B8C"/>
    <w:rsid w:val="00937B25"/>
    <w:rsid w:val="00940735"/>
    <w:rsid w:val="00941643"/>
    <w:rsid w:val="00942B6D"/>
    <w:rsid w:val="009434E4"/>
    <w:rsid w:val="00944E85"/>
    <w:rsid w:val="009462BE"/>
    <w:rsid w:val="00956879"/>
    <w:rsid w:val="009619D1"/>
    <w:rsid w:val="00973E5B"/>
    <w:rsid w:val="009840F7"/>
    <w:rsid w:val="009844D4"/>
    <w:rsid w:val="009939B1"/>
    <w:rsid w:val="009B583B"/>
    <w:rsid w:val="009C064D"/>
    <w:rsid w:val="009C598D"/>
    <w:rsid w:val="009C7A49"/>
    <w:rsid w:val="009D546E"/>
    <w:rsid w:val="009E0411"/>
    <w:rsid w:val="009E0AB2"/>
    <w:rsid w:val="009E14A4"/>
    <w:rsid w:val="009F7311"/>
    <w:rsid w:val="00A04A07"/>
    <w:rsid w:val="00A10300"/>
    <w:rsid w:val="00A140A5"/>
    <w:rsid w:val="00A202B5"/>
    <w:rsid w:val="00A237BE"/>
    <w:rsid w:val="00A31113"/>
    <w:rsid w:val="00A35FEB"/>
    <w:rsid w:val="00A371AF"/>
    <w:rsid w:val="00A43994"/>
    <w:rsid w:val="00A44AAC"/>
    <w:rsid w:val="00A516BD"/>
    <w:rsid w:val="00A51931"/>
    <w:rsid w:val="00A51E33"/>
    <w:rsid w:val="00A71ECF"/>
    <w:rsid w:val="00A74253"/>
    <w:rsid w:val="00A7771E"/>
    <w:rsid w:val="00A80C23"/>
    <w:rsid w:val="00A80F5F"/>
    <w:rsid w:val="00A8662E"/>
    <w:rsid w:val="00A86939"/>
    <w:rsid w:val="00AA03CC"/>
    <w:rsid w:val="00AA2DA2"/>
    <w:rsid w:val="00AA5E80"/>
    <w:rsid w:val="00AD1179"/>
    <w:rsid w:val="00AD495E"/>
    <w:rsid w:val="00AD571C"/>
    <w:rsid w:val="00AE3D4F"/>
    <w:rsid w:val="00AE4D21"/>
    <w:rsid w:val="00B03F3A"/>
    <w:rsid w:val="00B063DF"/>
    <w:rsid w:val="00B07F7B"/>
    <w:rsid w:val="00B10445"/>
    <w:rsid w:val="00B11C2E"/>
    <w:rsid w:val="00B12D31"/>
    <w:rsid w:val="00B161AC"/>
    <w:rsid w:val="00B17AD2"/>
    <w:rsid w:val="00B22288"/>
    <w:rsid w:val="00B22F92"/>
    <w:rsid w:val="00B2354D"/>
    <w:rsid w:val="00B32BC9"/>
    <w:rsid w:val="00B34DA2"/>
    <w:rsid w:val="00B40F79"/>
    <w:rsid w:val="00B432C0"/>
    <w:rsid w:val="00B50BD0"/>
    <w:rsid w:val="00B5180E"/>
    <w:rsid w:val="00B52F1A"/>
    <w:rsid w:val="00B56302"/>
    <w:rsid w:val="00B56B57"/>
    <w:rsid w:val="00B5761F"/>
    <w:rsid w:val="00B61DAC"/>
    <w:rsid w:val="00B6235B"/>
    <w:rsid w:val="00B70270"/>
    <w:rsid w:val="00B73C80"/>
    <w:rsid w:val="00B753A1"/>
    <w:rsid w:val="00B77C63"/>
    <w:rsid w:val="00B877CB"/>
    <w:rsid w:val="00B97CC7"/>
    <w:rsid w:val="00BA2B78"/>
    <w:rsid w:val="00BA4BB6"/>
    <w:rsid w:val="00BA4FEB"/>
    <w:rsid w:val="00BA6CA4"/>
    <w:rsid w:val="00BB2624"/>
    <w:rsid w:val="00BB2DAE"/>
    <w:rsid w:val="00BB438D"/>
    <w:rsid w:val="00BB7566"/>
    <w:rsid w:val="00BC5464"/>
    <w:rsid w:val="00BC7983"/>
    <w:rsid w:val="00BD415A"/>
    <w:rsid w:val="00BD6117"/>
    <w:rsid w:val="00BE1B10"/>
    <w:rsid w:val="00BE3B5C"/>
    <w:rsid w:val="00BE6E2E"/>
    <w:rsid w:val="00BF0A66"/>
    <w:rsid w:val="00BF0DF1"/>
    <w:rsid w:val="00BF1B34"/>
    <w:rsid w:val="00BF7802"/>
    <w:rsid w:val="00C1280E"/>
    <w:rsid w:val="00C156BC"/>
    <w:rsid w:val="00C2199D"/>
    <w:rsid w:val="00C23A90"/>
    <w:rsid w:val="00C23D3A"/>
    <w:rsid w:val="00C23F01"/>
    <w:rsid w:val="00C31542"/>
    <w:rsid w:val="00C316E0"/>
    <w:rsid w:val="00C35C29"/>
    <w:rsid w:val="00C37CED"/>
    <w:rsid w:val="00C37F0C"/>
    <w:rsid w:val="00C43173"/>
    <w:rsid w:val="00C4338F"/>
    <w:rsid w:val="00C47050"/>
    <w:rsid w:val="00C65675"/>
    <w:rsid w:val="00C70DF3"/>
    <w:rsid w:val="00C7123B"/>
    <w:rsid w:val="00C7197B"/>
    <w:rsid w:val="00C73A88"/>
    <w:rsid w:val="00C74A17"/>
    <w:rsid w:val="00C77612"/>
    <w:rsid w:val="00C77BF7"/>
    <w:rsid w:val="00C94926"/>
    <w:rsid w:val="00C9536F"/>
    <w:rsid w:val="00C960D1"/>
    <w:rsid w:val="00CA2828"/>
    <w:rsid w:val="00CA5FDB"/>
    <w:rsid w:val="00CC099C"/>
    <w:rsid w:val="00CC1940"/>
    <w:rsid w:val="00CC484D"/>
    <w:rsid w:val="00CD7E9C"/>
    <w:rsid w:val="00CE7BCE"/>
    <w:rsid w:val="00CF1022"/>
    <w:rsid w:val="00CF74B5"/>
    <w:rsid w:val="00D02472"/>
    <w:rsid w:val="00D0314C"/>
    <w:rsid w:val="00D04FE5"/>
    <w:rsid w:val="00D15571"/>
    <w:rsid w:val="00D17FB4"/>
    <w:rsid w:val="00D20644"/>
    <w:rsid w:val="00D20DF4"/>
    <w:rsid w:val="00D22AE0"/>
    <w:rsid w:val="00D2493F"/>
    <w:rsid w:val="00D3601F"/>
    <w:rsid w:val="00D36275"/>
    <w:rsid w:val="00D37C01"/>
    <w:rsid w:val="00D37C64"/>
    <w:rsid w:val="00D45056"/>
    <w:rsid w:val="00D45487"/>
    <w:rsid w:val="00D506D2"/>
    <w:rsid w:val="00D50740"/>
    <w:rsid w:val="00D50C53"/>
    <w:rsid w:val="00D66FB7"/>
    <w:rsid w:val="00D71EA5"/>
    <w:rsid w:val="00D74B57"/>
    <w:rsid w:val="00D8057A"/>
    <w:rsid w:val="00D8063E"/>
    <w:rsid w:val="00D816BE"/>
    <w:rsid w:val="00D91AD3"/>
    <w:rsid w:val="00D9350E"/>
    <w:rsid w:val="00D96B3A"/>
    <w:rsid w:val="00DA1420"/>
    <w:rsid w:val="00DA1D4E"/>
    <w:rsid w:val="00DA4CCC"/>
    <w:rsid w:val="00DA4ECD"/>
    <w:rsid w:val="00DB1205"/>
    <w:rsid w:val="00DB2D36"/>
    <w:rsid w:val="00DB54DB"/>
    <w:rsid w:val="00DB7804"/>
    <w:rsid w:val="00DC0DB5"/>
    <w:rsid w:val="00DE04FF"/>
    <w:rsid w:val="00DE18CF"/>
    <w:rsid w:val="00DE21DE"/>
    <w:rsid w:val="00DE2DA4"/>
    <w:rsid w:val="00DE5498"/>
    <w:rsid w:val="00DE7EB3"/>
    <w:rsid w:val="00DF4371"/>
    <w:rsid w:val="00DF7743"/>
    <w:rsid w:val="00E02346"/>
    <w:rsid w:val="00E03377"/>
    <w:rsid w:val="00E050D7"/>
    <w:rsid w:val="00E05140"/>
    <w:rsid w:val="00E05794"/>
    <w:rsid w:val="00E07E86"/>
    <w:rsid w:val="00E14127"/>
    <w:rsid w:val="00E20D98"/>
    <w:rsid w:val="00E228B7"/>
    <w:rsid w:val="00E22A98"/>
    <w:rsid w:val="00E230E4"/>
    <w:rsid w:val="00E34CD7"/>
    <w:rsid w:val="00E35BF6"/>
    <w:rsid w:val="00E401A4"/>
    <w:rsid w:val="00E42577"/>
    <w:rsid w:val="00E44E92"/>
    <w:rsid w:val="00E462C4"/>
    <w:rsid w:val="00E624F4"/>
    <w:rsid w:val="00E63C90"/>
    <w:rsid w:val="00E67B10"/>
    <w:rsid w:val="00E72574"/>
    <w:rsid w:val="00E73CA1"/>
    <w:rsid w:val="00E75B35"/>
    <w:rsid w:val="00E8094D"/>
    <w:rsid w:val="00E84501"/>
    <w:rsid w:val="00E84DC8"/>
    <w:rsid w:val="00E855DE"/>
    <w:rsid w:val="00E86B3E"/>
    <w:rsid w:val="00E87BB2"/>
    <w:rsid w:val="00E92B70"/>
    <w:rsid w:val="00EA1DD5"/>
    <w:rsid w:val="00EA2FFC"/>
    <w:rsid w:val="00EA4C2E"/>
    <w:rsid w:val="00EA54CA"/>
    <w:rsid w:val="00EA6939"/>
    <w:rsid w:val="00EA7F24"/>
    <w:rsid w:val="00EB7EDB"/>
    <w:rsid w:val="00EC2839"/>
    <w:rsid w:val="00EC42E5"/>
    <w:rsid w:val="00EC750F"/>
    <w:rsid w:val="00ED03FC"/>
    <w:rsid w:val="00ED3CCA"/>
    <w:rsid w:val="00ED44AC"/>
    <w:rsid w:val="00ED70F3"/>
    <w:rsid w:val="00ED71E1"/>
    <w:rsid w:val="00EE700A"/>
    <w:rsid w:val="00EF41FD"/>
    <w:rsid w:val="00EF57F0"/>
    <w:rsid w:val="00EF629C"/>
    <w:rsid w:val="00EF74F7"/>
    <w:rsid w:val="00F00628"/>
    <w:rsid w:val="00F04473"/>
    <w:rsid w:val="00F0798A"/>
    <w:rsid w:val="00F1198A"/>
    <w:rsid w:val="00F15922"/>
    <w:rsid w:val="00F176F8"/>
    <w:rsid w:val="00F22AE7"/>
    <w:rsid w:val="00F235B5"/>
    <w:rsid w:val="00F3387B"/>
    <w:rsid w:val="00F4270B"/>
    <w:rsid w:val="00F43576"/>
    <w:rsid w:val="00F44E3B"/>
    <w:rsid w:val="00F45357"/>
    <w:rsid w:val="00F47E50"/>
    <w:rsid w:val="00F521A6"/>
    <w:rsid w:val="00F611AB"/>
    <w:rsid w:val="00F61F92"/>
    <w:rsid w:val="00F648C0"/>
    <w:rsid w:val="00F673B5"/>
    <w:rsid w:val="00F74D98"/>
    <w:rsid w:val="00F7695F"/>
    <w:rsid w:val="00F812C3"/>
    <w:rsid w:val="00F81E41"/>
    <w:rsid w:val="00F93C93"/>
    <w:rsid w:val="00F97795"/>
    <w:rsid w:val="00FA0D48"/>
    <w:rsid w:val="00FB37BD"/>
    <w:rsid w:val="00FB7032"/>
    <w:rsid w:val="00FC59B8"/>
    <w:rsid w:val="00FD1EAA"/>
    <w:rsid w:val="00FD3D26"/>
    <w:rsid w:val="00FD70B6"/>
    <w:rsid w:val="00FE157E"/>
    <w:rsid w:val="00FE2AC8"/>
    <w:rsid w:val="00FE38F6"/>
    <w:rsid w:val="00FE5D4C"/>
    <w:rsid w:val="00FE7342"/>
    <w:rsid w:val="00FF0E3A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A9CEF1"/>
  <w15:chartTrackingRefBased/>
  <w15:docId w15:val="{E065DAAA-1426-4DA1-B7BD-702A1AD5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qFormat/>
    <w:rsid w:val="000760B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D155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AA03CC"/>
    <w:rPr>
      <w:b/>
      <w:bCs/>
    </w:rPr>
  </w:style>
  <w:style w:type="paragraph" w:styleId="Tekstpodstawowy">
    <w:name w:val="Body Text"/>
    <w:basedOn w:val="Normalny"/>
    <w:link w:val="TekstpodstawowyZnak"/>
    <w:rsid w:val="000760BC"/>
    <w:pPr>
      <w:spacing w:after="120"/>
    </w:pPr>
  </w:style>
  <w:style w:type="character" w:customStyle="1" w:styleId="TekstpodstawowyZnak">
    <w:name w:val="Tekst podstawowy Znak"/>
    <w:link w:val="Tekstpodstawowy"/>
    <w:rsid w:val="000760BC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rsid w:val="000760B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760BC"/>
    <w:rPr>
      <w:rFonts w:ascii="Arial" w:hAnsi="Arial"/>
      <w:sz w:val="24"/>
    </w:rPr>
  </w:style>
  <w:style w:type="character" w:customStyle="1" w:styleId="Nagwek2Znak">
    <w:name w:val="Nagłówek 2 Znak"/>
    <w:link w:val="Nagwek2"/>
    <w:rsid w:val="000760BC"/>
    <w:rPr>
      <w:rFonts w:ascii="Arial" w:hAnsi="Arial" w:cs="Arial"/>
      <w:b/>
      <w:bCs/>
      <w:i/>
      <w:iCs/>
      <w:sz w:val="28"/>
      <w:szCs w:val="28"/>
    </w:rPr>
  </w:style>
  <w:style w:type="character" w:styleId="Odwoaniedokomentarza">
    <w:name w:val="annotation reference"/>
    <w:rsid w:val="00F43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3576"/>
    <w:rPr>
      <w:sz w:val="20"/>
    </w:rPr>
  </w:style>
  <w:style w:type="character" w:customStyle="1" w:styleId="TekstkomentarzaZnak">
    <w:name w:val="Tekst komentarza Znak"/>
    <w:link w:val="Tekstkomentarza"/>
    <w:rsid w:val="00F4357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43576"/>
    <w:rPr>
      <w:b/>
      <w:bCs/>
    </w:rPr>
  </w:style>
  <w:style w:type="character" w:customStyle="1" w:styleId="TematkomentarzaZnak">
    <w:name w:val="Temat komentarza Znak"/>
    <w:link w:val="Tematkomentarza"/>
    <w:rsid w:val="00F43576"/>
    <w:rPr>
      <w:rFonts w:ascii="Arial" w:hAnsi="Arial"/>
      <w:b/>
      <w:bCs/>
    </w:rPr>
  </w:style>
  <w:style w:type="paragraph" w:customStyle="1" w:styleId="Style1">
    <w:name w:val="Style1"/>
    <w:basedOn w:val="Normalny"/>
    <w:uiPriority w:val="99"/>
    <w:rsid w:val="00752AA1"/>
    <w:pPr>
      <w:widowControl w:val="0"/>
      <w:autoSpaceDE w:val="0"/>
      <w:autoSpaceDN w:val="0"/>
      <w:adjustRightInd w:val="0"/>
      <w:spacing w:line="336" w:lineRule="exact"/>
      <w:ind w:hanging="221"/>
    </w:pPr>
    <w:rPr>
      <w:rFonts w:ascii="Calibri" w:hAnsi="Calibri"/>
      <w:szCs w:val="24"/>
    </w:rPr>
  </w:style>
  <w:style w:type="paragraph" w:customStyle="1" w:styleId="Style3">
    <w:name w:val="Style3"/>
    <w:basedOn w:val="Normalny"/>
    <w:uiPriority w:val="99"/>
    <w:rsid w:val="00752AA1"/>
    <w:pPr>
      <w:widowControl w:val="0"/>
      <w:autoSpaceDE w:val="0"/>
      <w:autoSpaceDN w:val="0"/>
      <w:adjustRightInd w:val="0"/>
      <w:spacing w:line="338" w:lineRule="exact"/>
      <w:ind w:firstLine="701"/>
    </w:pPr>
    <w:rPr>
      <w:rFonts w:ascii="Calibri" w:hAnsi="Calibri"/>
      <w:szCs w:val="24"/>
    </w:rPr>
  </w:style>
  <w:style w:type="paragraph" w:customStyle="1" w:styleId="Style4">
    <w:name w:val="Style4"/>
    <w:basedOn w:val="Normalny"/>
    <w:uiPriority w:val="99"/>
    <w:rsid w:val="00752AA1"/>
    <w:pPr>
      <w:widowControl w:val="0"/>
      <w:autoSpaceDE w:val="0"/>
      <w:autoSpaceDN w:val="0"/>
      <w:adjustRightInd w:val="0"/>
      <w:spacing w:line="341" w:lineRule="exact"/>
      <w:ind w:hanging="278"/>
    </w:pPr>
    <w:rPr>
      <w:rFonts w:ascii="Calibri" w:hAnsi="Calibri"/>
      <w:szCs w:val="24"/>
    </w:rPr>
  </w:style>
  <w:style w:type="paragraph" w:customStyle="1" w:styleId="Style5">
    <w:name w:val="Style5"/>
    <w:basedOn w:val="Normalny"/>
    <w:uiPriority w:val="99"/>
    <w:rsid w:val="00752AA1"/>
    <w:pPr>
      <w:widowControl w:val="0"/>
      <w:autoSpaceDE w:val="0"/>
      <w:autoSpaceDN w:val="0"/>
      <w:adjustRightInd w:val="0"/>
      <w:spacing w:line="337" w:lineRule="exact"/>
    </w:pPr>
    <w:rPr>
      <w:rFonts w:ascii="Calibri" w:hAnsi="Calibri"/>
      <w:szCs w:val="24"/>
    </w:rPr>
  </w:style>
  <w:style w:type="paragraph" w:customStyle="1" w:styleId="Style6">
    <w:name w:val="Style6"/>
    <w:basedOn w:val="Normalny"/>
    <w:uiPriority w:val="99"/>
    <w:rsid w:val="00752AA1"/>
    <w:pPr>
      <w:widowControl w:val="0"/>
      <w:autoSpaceDE w:val="0"/>
      <w:autoSpaceDN w:val="0"/>
      <w:adjustRightInd w:val="0"/>
      <w:jc w:val="both"/>
    </w:pPr>
    <w:rPr>
      <w:rFonts w:ascii="Calibri" w:hAnsi="Calibri"/>
      <w:szCs w:val="24"/>
    </w:rPr>
  </w:style>
  <w:style w:type="paragraph" w:customStyle="1" w:styleId="Style7">
    <w:name w:val="Style7"/>
    <w:basedOn w:val="Normalny"/>
    <w:uiPriority w:val="99"/>
    <w:rsid w:val="00752AA1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  <w:szCs w:val="24"/>
    </w:rPr>
  </w:style>
  <w:style w:type="paragraph" w:customStyle="1" w:styleId="Style8">
    <w:name w:val="Style8"/>
    <w:basedOn w:val="Normalny"/>
    <w:uiPriority w:val="99"/>
    <w:rsid w:val="00752AA1"/>
    <w:pPr>
      <w:widowControl w:val="0"/>
      <w:autoSpaceDE w:val="0"/>
      <w:autoSpaceDN w:val="0"/>
      <w:adjustRightInd w:val="0"/>
      <w:spacing w:line="336" w:lineRule="exact"/>
      <w:jc w:val="both"/>
    </w:pPr>
    <w:rPr>
      <w:rFonts w:ascii="Calibri" w:hAnsi="Calibri"/>
      <w:szCs w:val="24"/>
    </w:rPr>
  </w:style>
  <w:style w:type="paragraph" w:customStyle="1" w:styleId="Style9">
    <w:name w:val="Style9"/>
    <w:basedOn w:val="Normalny"/>
    <w:uiPriority w:val="99"/>
    <w:rsid w:val="00752AA1"/>
    <w:pPr>
      <w:widowControl w:val="0"/>
      <w:autoSpaceDE w:val="0"/>
      <w:autoSpaceDN w:val="0"/>
      <w:adjustRightInd w:val="0"/>
      <w:spacing w:line="283" w:lineRule="exact"/>
      <w:ind w:firstLine="154"/>
    </w:pPr>
    <w:rPr>
      <w:rFonts w:ascii="Calibri" w:hAnsi="Calibri"/>
      <w:szCs w:val="24"/>
    </w:rPr>
  </w:style>
  <w:style w:type="paragraph" w:customStyle="1" w:styleId="Style10">
    <w:name w:val="Style10"/>
    <w:basedOn w:val="Normalny"/>
    <w:uiPriority w:val="99"/>
    <w:rsid w:val="00752AA1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Calibri" w:hAnsi="Calibri"/>
      <w:szCs w:val="24"/>
    </w:rPr>
  </w:style>
  <w:style w:type="paragraph" w:customStyle="1" w:styleId="Style11">
    <w:name w:val="Style11"/>
    <w:basedOn w:val="Normalny"/>
    <w:uiPriority w:val="99"/>
    <w:rsid w:val="00752AA1"/>
    <w:pPr>
      <w:widowControl w:val="0"/>
      <w:autoSpaceDE w:val="0"/>
      <w:autoSpaceDN w:val="0"/>
      <w:adjustRightInd w:val="0"/>
      <w:spacing w:line="341" w:lineRule="exact"/>
      <w:jc w:val="both"/>
    </w:pPr>
    <w:rPr>
      <w:rFonts w:ascii="Calibri" w:hAnsi="Calibri"/>
      <w:szCs w:val="24"/>
    </w:rPr>
  </w:style>
  <w:style w:type="paragraph" w:customStyle="1" w:styleId="Style12">
    <w:name w:val="Style12"/>
    <w:basedOn w:val="Normalny"/>
    <w:uiPriority w:val="99"/>
    <w:rsid w:val="00752AA1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Style13">
    <w:name w:val="Style13"/>
    <w:basedOn w:val="Normalny"/>
    <w:uiPriority w:val="99"/>
    <w:rsid w:val="00752AA1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character" w:customStyle="1" w:styleId="FontStyle16">
    <w:name w:val="Font Style16"/>
    <w:uiPriority w:val="99"/>
    <w:rsid w:val="00752AA1"/>
    <w:rPr>
      <w:rFonts w:ascii="Calibri" w:hAnsi="Calibri" w:cs="Calibri"/>
      <w:i/>
      <w:iCs/>
      <w:sz w:val="22"/>
      <w:szCs w:val="22"/>
    </w:rPr>
  </w:style>
  <w:style w:type="character" w:customStyle="1" w:styleId="FontStyle17">
    <w:name w:val="Font Style17"/>
    <w:uiPriority w:val="99"/>
    <w:rsid w:val="00752AA1"/>
    <w:rPr>
      <w:rFonts w:ascii="Tahoma" w:hAnsi="Tahoma" w:cs="Tahoma"/>
      <w:sz w:val="14"/>
      <w:szCs w:val="14"/>
    </w:rPr>
  </w:style>
  <w:style w:type="character" w:customStyle="1" w:styleId="FontStyle18">
    <w:name w:val="Font Style18"/>
    <w:uiPriority w:val="99"/>
    <w:rsid w:val="00752AA1"/>
    <w:rPr>
      <w:rFonts w:ascii="Calibri" w:hAnsi="Calibri" w:cs="Calibri"/>
      <w:i/>
      <w:iCs/>
      <w:spacing w:val="-20"/>
      <w:sz w:val="22"/>
      <w:szCs w:val="22"/>
    </w:rPr>
  </w:style>
  <w:style w:type="character" w:customStyle="1" w:styleId="FontStyle19">
    <w:name w:val="Font Style19"/>
    <w:uiPriority w:val="99"/>
    <w:rsid w:val="00752AA1"/>
    <w:rPr>
      <w:rFonts w:ascii="Calibri" w:hAnsi="Calibri" w:cs="Calibri"/>
      <w:b/>
      <w:bCs/>
      <w:sz w:val="22"/>
      <w:szCs w:val="22"/>
    </w:rPr>
  </w:style>
  <w:style w:type="character" w:customStyle="1" w:styleId="FontStyle20">
    <w:name w:val="Font Style20"/>
    <w:uiPriority w:val="99"/>
    <w:rsid w:val="00752AA1"/>
    <w:rPr>
      <w:rFonts w:ascii="Calibri" w:hAnsi="Calibri" w:cs="Calibri"/>
      <w:sz w:val="22"/>
      <w:szCs w:val="22"/>
    </w:rPr>
  </w:style>
  <w:style w:type="character" w:customStyle="1" w:styleId="StopkaZnak">
    <w:name w:val="Stopka Znak"/>
    <w:link w:val="Stopka"/>
    <w:uiPriority w:val="99"/>
    <w:rsid w:val="009C064D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6C4E02"/>
    <w:pPr>
      <w:ind w:left="720"/>
      <w:contextualSpacing/>
    </w:pPr>
  </w:style>
  <w:style w:type="character" w:styleId="Hipercze">
    <w:name w:val="Hyperlink"/>
    <w:basedOn w:val="Domylnaczcionkaakapitu"/>
    <w:rsid w:val="00C7123B"/>
    <w:rPr>
      <w:color w:val="0563C1" w:themeColor="hyperlink"/>
      <w:u w:val="single"/>
    </w:rPr>
  </w:style>
  <w:style w:type="table" w:styleId="Tabela-Siatka">
    <w:name w:val="Table Grid"/>
    <w:basedOn w:val="Standardowy"/>
    <w:rsid w:val="00363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3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crbr.podatki.gov.pl/adcrbr/%23/wyszukaj.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onnect.or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ace\Szablony%20-%20notatki\notatka%20s&#322;u&#380;bowa%20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Papier firmowy A4 Warszawa</TermName>
          <TermId xmlns="http://schemas.microsoft.com/office/infopath/2007/PartnerControls">63dda8a3-f80b-4489-aeab-91f2bdb05354</TermId>
        </TermInfo>
      </Terms>
    </TaxKeywordTaxHTField>
    <PublishDate xmlns="ecd96c8a-fa6f-4d1f-ba78-191c457e11e1">2014-08-06T22:00:00+00:00</PublishDate>
    <DocumentDescription xmlns="ecd96c8a-fa6f-4d1f-ba78-191c457e11e1" xsi:nil="true"/>
    <DocumentWeight xmlns="ecd96c8a-fa6f-4d1f-ba78-191c457e11e1" xsi:nil="true"/>
    <OpenInNewWindow xmlns="ecd96c8a-fa6f-4d1f-ba78-191c457e11e1">true</OpenInNewWindow>
    <RoutingRuleDescription xmlns="http://schemas.microsoft.com/sharepoint/v3" xsi:nil="true"/>
    <PublishingExpirationDate xmlns="http://schemas.microsoft.com/sharepoint/v3" xsi:nil="true"/>
    <PublishingStartDate xmlns="http://schemas.microsoft.com/sharepoint/v3" xsi:nil="true"/>
    <TaxCatchAll xmlns="dd0a59eb-562c-4429-9b98-f1c85114c1d4">
      <Value>784</Value>
    </TaxCatchAll>
    <PublishDate xmlns="dd0a59eb-562c-4429-9b98-f1c85114c1d4">2017-04-12T15:09:18+00:00</PublishDat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E39E672B7A9A42B5A38C27D3346AA0" ma:contentTypeVersion="31" ma:contentTypeDescription="Utwórz nowy dokument." ma:contentTypeScope="" ma:versionID="50fc890b13aa7cf93cdaee980e7424c6">
  <xsd:schema xmlns:xsd="http://www.w3.org/2001/XMLSchema" xmlns:xs="http://www.w3.org/2001/XMLSchema" xmlns:p="http://schemas.microsoft.com/office/2006/metadata/properties" xmlns:ns1="http://schemas.microsoft.com/sharepoint/v3" xmlns:ns2="ecd96c8a-fa6f-4d1f-ba78-191c457e11e1" xmlns:ns3="dd0a59eb-562c-4429-9b98-f1c85114c1d4" targetNamespace="http://schemas.microsoft.com/office/2006/metadata/properties" ma:root="true" ma:fieldsID="60537ee8e96522b498815f53b87bf986" ns1:_="" ns2:_="" ns3:_="">
    <xsd:import namespace="http://schemas.microsoft.com/sharepoint/v3"/>
    <xsd:import namespace="ecd96c8a-fa6f-4d1f-ba78-191c457e11e1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1:PublishingStartDate" minOccurs="0"/>
                <xsd:element ref="ns1:PublishingExpirationDate" minOccurs="0"/>
                <xsd:element ref="ns2:PublishDate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6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7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d96c8a-fa6f-4d1f-ba78-191c457e11e1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  <xsd:element name="PublishDate" ma:index="18" nillable="true" ma:displayName="PublishDate" ma:format="DateOnly" ma:internalName="Publish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9" nillable="true" ma:displayName="Data publikacji" ma:default="[today]" ma:format="DateOnly" ma:internalName="PublishDate0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A22BE-52B5-48F8-B0B6-C38F5577199C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ecd96c8a-fa6f-4d1f-ba78-191c457e11e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9FAB2E0-DCE5-4B87-BD78-77078693F2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2F06ED8-9268-4B69-A8CB-1299C67D2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35B491-3D93-4D36-A6B4-8B6C5EE5D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d96c8a-fa6f-4d1f-ba78-191c457e11e1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0F2405-2140-4028-BE89-4DF7FABC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notatka służbowa 2</Template>
  <TotalTime>397</TotalTime>
  <Pages>5</Pages>
  <Words>1574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</vt:lpstr>
    </vt:vector>
  </TitlesOfParts>
  <Company>MARO</Company>
  <LinksUpToDate>false</LinksUpToDate>
  <CharactersWithSpaces>10997</CharactersWithSpaces>
  <SharedDoc>false</SharedDoc>
  <HLinks>
    <vt:vector size="6" baseType="variant">
      <vt:variant>
        <vt:i4>524353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</dc:title>
  <dc:subject/>
  <dc:creator>Anna Frydel</dc:creator>
  <cp:keywords>Papier firmowy A4 Warszawa</cp:keywords>
  <cp:lastModifiedBy>Cabaj Paweł (ORL)</cp:lastModifiedBy>
  <cp:revision>150</cp:revision>
  <cp:lastPrinted>2020-07-10T13:19:00Z</cp:lastPrinted>
  <dcterms:created xsi:type="dcterms:W3CDTF">2022-03-16T10:17:00Z</dcterms:created>
  <dcterms:modified xsi:type="dcterms:W3CDTF">2025-04-03T12:46:00Z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784;#Papier firmowy A4 Warszawa|63dda8a3-f80b-4489-aeab-91f2bdb05354</vt:lpwstr>
  </property>
</Properties>
</file>