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92F4E" w14:textId="2D224327" w:rsidR="003A058C" w:rsidRPr="007D4943" w:rsidRDefault="00C3514F" w:rsidP="008D157D">
      <w:pPr>
        <w:pStyle w:val="OPData"/>
      </w:pPr>
      <w:bookmarkStart w:id="0" w:name="_GoBack"/>
      <w:bookmarkEnd w:id="0"/>
      <w:r w:rsidRPr="007D4943">
        <w:t xml:space="preserve">Płock, </w:t>
      </w:r>
      <w:r w:rsidR="00EC21DA" w:rsidRPr="007D4943">
        <w:fldChar w:fldCharType="begin"/>
      </w:r>
      <w:r w:rsidR="00EC21DA" w:rsidRPr="007D4943">
        <w:instrText xml:space="preserve"> TIME \@ "d MMMM yyyy" </w:instrText>
      </w:r>
      <w:r w:rsidR="00EC21DA" w:rsidRPr="007D4943">
        <w:fldChar w:fldCharType="separate"/>
      </w:r>
      <w:r w:rsidR="00D11BA0">
        <w:rPr>
          <w:noProof/>
        </w:rPr>
        <w:t>8 listopada 2024</w:t>
      </w:r>
      <w:r w:rsidR="00EC21DA" w:rsidRPr="007D4943">
        <w:fldChar w:fldCharType="end"/>
      </w:r>
    </w:p>
    <w:p w14:paraId="38787E2F" w14:textId="77777777" w:rsidR="00851ADF" w:rsidRDefault="00851ADF" w:rsidP="00851ADF">
      <w:pPr>
        <w:pStyle w:val="Nagwek1"/>
        <w:tabs>
          <w:tab w:val="left" w:pos="5205"/>
          <w:tab w:val="left" w:pos="6225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Zapytanie ofertowe</w:t>
      </w:r>
    </w:p>
    <w:p w14:paraId="018D90C4" w14:textId="77777777" w:rsidR="00851ADF" w:rsidRDefault="00851ADF" w:rsidP="00851ADF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i dostawa gadżetów reklamowych </w:t>
      </w:r>
      <w:r>
        <w:rPr>
          <w:rFonts w:ascii="Arial" w:hAnsi="Arial" w:cs="Arial"/>
          <w:b/>
        </w:rPr>
        <w:br/>
        <w:t xml:space="preserve">dla ORLEN Projekt S.A. </w:t>
      </w:r>
    </w:p>
    <w:p w14:paraId="2EF771D1" w14:textId="77777777" w:rsidR="00851ADF" w:rsidRDefault="00851ADF" w:rsidP="00851ADF">
      <w:pPr>
        <w:rPr>
          <w:rFonts w:cs="Arial"/>
          <w:sz w:val="24"/>
        </w:rPr>
      </w:pPr>
    </w:p>
    <w:p w14:paraId="65D624C2" w14:textId="77777777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Szanowni Państwo,</w:t>
      </w:r>
    </w:p>
    <w:p w14:paraId="634D16E8" w14:textId="77777777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ORLEN Projekt S.A. zaprasza do złożenia ofert</w:t>
      </w:r>
      <w:r>
        <w:rPr>
          <w:rFonts w:cs="Arial"/>
          <w:sz w:val="24"/>
        </w:rPr>
        <w:t>y z wyceną dotyczącą wykonania</w:t>
      </w:r>
      <w:r w:rsidRPr="004510DF">
        <w:rPr>
          <w:rFonts w:cs="Arial"/>
          <w:sz w:val="24"/>
        </w:rPr>
        <w:t xml:space="preserve"> </w:t>
      </w:r>
      <w:r>
        <w:rPr>
          <w:rFonts w:cs="Arial"/>
          <w:sz w:val="24"/>
        </w:rPr>
        <w:br/>
      </w:r>
      <w:r w:rsidRPr="004510DF">
        <w:rPr>
          <w:rFonts w:cs="Arial"/>
          <w:sz w:val="24"/>
        </w:rPr>
        <w:t xml:space="preserve">i dostawy gadżetów reklamowych </w:t>
      </w:r>
      <w:r>
        <w:rPr>
          <w:sz w:val="24"/>
        </w:rPr>
        <w:t xml:space="preserve">z logo Spółki ORLEN Projekt </w:t>
      </w:r>
    </w:p>
    <w:p w14:paraId="1F749E25" w14:textId="77777777" w:rsidR="00851ADF" w:rsidRDefault="00851ADF" w:rsidP="00851ADF">
      <w:pPr>
        <w:pStyle w:val="Bezodstpw"/>
        <w:ind w:firstLine="0"/>
        <w:jc w:val="both"/>
        <w:rPr>
          <w:rFonts w:ascii="Arial" w:hAnsi="Arial" w:cs="Arial"/>
        </w:rPr>
      </w:pPr>
      <w:r w:rsidRPr="004510DF">
        <w:rPr>
          <w:rFonts w:ascii="Arial" w:hAnsi="Arial" w:cs="Arial"/>
        </w:rPr>
        <w:t>Proszę o wycenę gadżetów reklamowych zgodnie z załącznikiem nr 1 do niniejszego zapytania ofertowego.</w:t>
      </w:r>
      <w:r>
        <w:rPr>
          <w:rFonts w:ascii="Arial" w:hAnsi="Arial" w:cs="Arial"/>
        </w:rPr>
        <w:t xml:space="preserve"> </w:t>
      </w:r>
    </w:p>
    <w:p w14:paraId="57E3BF71" w14:textId="77777777" w:rsidR="00851ADF" w:rsidRPr="009717BA" w:rsidRDefault="00851ADF" w:rsidP="00851ADF">
      <w:pPr>
        <w:pStyle w:val="Bezodstpw"/>
        <w:ind w:firstLine="0"/>
        <w:jc w:val="both"/>
        <w:rPr>
          <w:rFonts w:ascii="Arial" w:hAnsi="Arial" w:cs="Arial"/>
          <w:u w:val="single"/>
        </w:rPr>
      </w:pPr>
      <w:r w:rsidRPr="009717BA">
        <w:rPr>
          <w:rFonts w:ascii="Arial" w:hAnsi="Arial" w:cs="Arial"/>
          <w:u w:val="single"/>
        </w:rPr>
        <w:t>Ponadto informujemy, że mile widziane jest przedstawienie własnych propozycji produktów (gadżetów) firmowych z logo Spółki ORLEN Projekt.</w:t>
      </w:r>
    </w:p>
    <w:p w14:paraId="57342F43" w14:textId="77777777" w:rsidR="00851ADF" w:rsidRPr="004510DF" w:rsidRDefault="00851ADF" w:rsidP="00851ADF">
      <w:pPr>
        <w:pStyle w:val="Bezodstpw"/>
        <w:ind w:firstLine="0"/>
        <w:jc w:val="both"/>
        <w:rPr>
          <w:rFonts w:ascii="Arial" w:hAnsi="Arial" w:cs="Arial"/>
        </w:rPr>
      </w:pPr>
    </w:p>
    <w:p w14:paraId="0805F5AF" w14:textId="77777777" w:rsidR="00851A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O</w:t>
      </w:r>
      <w:r>
        <w:rPr>
          <w:rFonts w:cs="Arial"/>
          <w:sz w:val="24"/>
        </w:rPr>
        <w:t>ferta powinna zawierać całkowity koszt</w:t>
      </w:r>
      <w:r w:rsidRPr="004510DF">
        <w:rPr>
          <w:rFonts w:cs="Arial"/>
          <w:sz w:val="24"/>
        </w:rPr>
        <w:t xml:space="preserve"> usługi.</w:t>
      </w:r>
    </w:p>
    <w:p w14:paraId="67AEF3F8" w14:textId="77777777" w:rsidR="00851ADF" w:rsidRPr="004510DF" w:rsidRDefault="00851ADF" w:rsidP="00851ADF">
      <w:pPr>
        <w:rPr>
          <w:rFonts w:cs="Arial"/>
          <w:sz w:val="24"/>
        </w:rPr>
      </w:pPr>
      <w:r>
        <w:rPr>
          <w:rFonts w:cs="Arial"/>
          <w:sz w:val="24"/>
        </w:rPr>
        <w:t>Termin realizacji: 14 dni od daty złożenia zamówienia.</w:t>
      </w:r>
    </w:p>
    <w:p w14:paraId="3DD2502E" w14:textId="77777777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Warunki płatności – faktura VAT z 30 dniowym terminem zapłaty.</w:t>
      </w:r>
    </w:p>
    <w:p w14:paraId="485ABB71" w14:textId="0CFC5DD2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Ofertę prosimy przesłać w terminie do dnia 1</w:t>
      </w:r>
      <w:r>
        <w:rPr>
          <w:rFonts w:cs="Arial"/>
          <w:sz w:val="24"/>
        </w:rPr>
        <w:t>9</w:t>
      </w:r>
      <w:r w:rsidRPr="004510DF">
        <w:rPr>
          <w:rFonts w:cs="Arial"/>
          <w:sz w:val="24"/>
        </w:rPr>
        <w:t>.XI.2024 r.</w:t>
      </w:r>
    </w:p>
    <w:p w14:paraId="5BD5C9DF" w14:textId="77777777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>ORLEN Projekt S.A. zastrzega sobie prawo do swobodnego wyboru Oferenta oraz do unieważnienia akcji ofertowej bez podania przyczyny.</w:t>
      </w:r>
    </w:p>
    <w:p w14:paraId="33AE5876" w14:textId="77777777" w:rsidR="00851ADF" w:rsidRPr="004510DF" w:rsidRDefault="00851ADF" w:rsidP="00851ADF">
      <w:pPr>
        <w:rPr>
          <w:rFonts w:cs="Arial"/>
          <w:sz w:val="24"/>
        </w:rPr>
      </w:pP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</w:r>
      <w:r w:rsidRPr="004510DF">
        <w:rPr>
          <w:rFonts w:cs="Arial"/>
          <w:sz w:val="24"/>
        </w:rPr>
        <w:tab/>
        <w:t xml:space="preserve"> </w:t>
      </w:r>
    </w:p>
    <w:p w14:paraId="428488A6" w14:textId="77777777" w:rsidR="00851ADF" w:rsidRPr="004510DF" w:rsidRDefault="00851ADF" w:rsidP="00851ADF">
      <w:pPr>
        <w:rPr>
          <w:sz w:val="24"/>
        </w:rPr>
      </w:pPr>
    </w:p>
    <w:p w14:paraId="717B23B7" w14:textId="77777777" w:rsidR="00851ADF" w:rsidRPr="004510DF" w:rsidRDefault="00851ADF" w:rsidP="00851ADF">
      <w:pPr>
        <w:rPr>
          <w:sz w:val="24"/>
        </w:rPr>
      </w:pPr>
    </w:p>
    <w:p w14:paraId="1C161466" w14:textId="77777777" w:rsidR="00851ADF" w:rsidRPr="004510DF" w:rsidRDefault="00851ADF" w:rsidP="00851ADF">
      <w:pPr>
        <w:rPr>
          <w:sz w:val="24"/>
        </w:rPr>
      </w:pPr>
    </w:p>
    <w:p w14:paraId="16195CB5" w14:textId="77777777" w:rsidR="00851ADF" w:rsidRDefault="00851ADF" w:rsidP="00851ADF">
      <w:pPr>
        <w:rPr>
          <w:sz w:val="24"/>
        </w:rPr>
      </w:pPr>
    </w:p>
    <w:p w14:paraId="66064273" w14:textId="77777777" w:rsidR="00851ADF" w:rsidRDefault="00851ADF" w:rsidP="00851ADF">
      <w:pPr>
        <w:rPr>
          <w:sz w:val="24"/>
        </w:rPr>
      </w:pPr>
    </w:p>
    <w:p w14:paraId="1930268C" w14:textId="77777777" w:rsidR="00851ADF" w:rsidRDefault="00851ADF" w:rsidP="00851ADF">
      <w:pPr>
        <w:rPr>
          <w:sz w:val="24"/>
        </w:rPr>
      </w:pPr>
    </w:p>
    <w:p w14:paraId="05DB0F9B" w14:textId="1A7C969C" w:rsidR="00851ADF" w:rsidRPr="004510DF" w:rsidRDefault="00851ADF" w:rsidP="00851ADF">
      <w:pPr>
        <w:rPr>
          <w:sz w:val="24"/>
        </w:rPr>
      </w:pPr>
    </w:p>
    <w:p w14:paraId="3FF26BA6" w14:textId="77777777" w:rsidR="00851ADF" w:rsidRPr="005834D3" w:rsidRDefault="00851ADF" w:rsidP="00851ADF">
      <w:pPr>
        <w:rPr>
          <w:sz w:val="24"/>
        </w:rPr>
      </w:pPr>
      <w:r w:rsidRPr="005834D3">
        <w:rPr>
          <w:sz w:val="24"/>
        </w:rPr>
        <w:lastRenderedPageBreak/>
        <w:t>Załącznik nr 1 do Zapytania ofertowego z dnia 6.11.2024</w:t>
      </w:r>
      <w:r>
        <w:rPr>
          <w:sz w:val="24"/>
        </w:rPr>
        <w:t xml:space="preserve"> </w:t>
      </w:r>
      <w:r w:rsidRPr="005834D3">
        <w:rPr>
          <w:sz w:val="24"/>
        </w:rPr>
        <w:t xml:space="preserve">r. </w:t>
      </w:r>
    </w:p>
    <w:p w14:paraId="52189DF0" w14:textId="77777777" w:rsidR="00851ADF" w:rsidRPr="00497CD3" w:rsidRDefault="00851ADF" w:rsidP="00851ADF">
      <w:pPr>
        <w:pStyle w:val="Akapitzlist"/>
        <w:numPr>
          <w:ilvl w:val="0"/>
          <w:numId w:val="3"/>
        </w:numPr>
        <w:rPr>
          <w:b/>
          <w:sz w:val="24"/>
        </w:rPr>
      </w:pPr>
      <w:r w:rsidRPr="00497CD3">
        <w:rPr>
          <w:rFonts w:cs="Arial"/>
          <w:b/>
          <w:bCs/>
          <w:color w:val="000000"/>
          <w:sz w:val="24"/>
        </w:rPr>
        <w:t>Głośnik bezprzewodowy, 50 sztuk</w:t>
      </w:r>
      <w:r>
        <w:rPr>
          <w:rFonts w:cs="Arial"/>
          <w:b/>
          <w:bCs/>
          <w:color w:val="000000"/>
          <w:sz w:val="24"/>
        </w:rPr>
        <w:t xml:space="preserve"> lub 100 sztuk</w:t>
      </w:r>
    </w:p>
    <w:p w14:paraId="156FE9D7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Fonts w:cs="Arial"/>
          <w:color w:val="000000"/>
          <w:sz w:val="24"/>
          <w:u w:val="single"/>
        </w:rPr>
        <w:t>DANE TECHNICZNE:</w:t>
      </w:r>
      <w:r w:rsidRPr="005834D3">
        <w:rPr>
          <w:rFonts w:cs="Arial"/>
          <w:color w:val="000000"/>
          <w:sz w:val="24"/>
        </w:rPr>
        <w:br/>
        <w:t>• Wersja Blu</w:t>
      </w:r>
      <w:r>
        <w:rPr>
          <w:rFonts w:cs="Arial"/>
          <w:color w:val="000000"/>
          <w:sz w:val="24"/>
        </w:rPr>
        <w:t>etooth: 5.0</w:t>
      </w:r>
      <w:r>
        <w:rPr>
          <w:rFonts w:cs="Arial"/>
          <w:color w:val="000000"/>
          <w:sz w:val="24"/>
        </w:rPr>
        <w:br/>
        <w:t>• Wbudowana bateria</w:t>
      </w:r>
      <w:r w:rsidRPr="005834D3">
        <w:rPr>
          <w:rFonts w:cs="Arial"/>
          <w:color w:val="000000"/>
          <w:sz w:val="24"/>
        </w:rPr>
        <w:br/>
        <w:t>• Zasięg Bl</w:t>
      </w:r>
      <w:r>
        <w:rPr>
          <w:rFonts w:cs="Arial"/>
          <w:color w:val="000000"/>
          <w:sz w:val="24"/>
        </w:rPr>
        <w:t>uetooth: do 10 m</w:t>
      </w:r>
      <w:r>
        <w:rPr>
          <w:rFonts w:cs="Arial"/>
          <w:color w:val="000000"/>
          <w:sz w:val="24"/>
        </w:rPr>
        <w:br/>
        <w:t>• Ładowanie: 5</w:t>
      </w:r>
      <w:r w:rsidRPr="005834D3">
        <w:rPr>
          <w:rFonts w:cs="Arial"/>
          <w:color w:val="000000"/>
          <w:sz w:val="24"/>
        </w:rPr>
        <w:t>W, 650 mA</w:t>
      </w:r>
    </w:p>
    <w:p w14:paraId="016A94EE" w14:textId="77777777" w:rsidR="00851ADF" w:rsidRPr="00497CD3" w:rsidRDefault="00851ADF" w:rsidP="00851ADF">
      <w:pPr>
        <w:pStyle w:val="Akapitzlist"/>
        <w:jc w:val="left"/>
        <w:rPr>
          <w:sz w:val="24"/>
        </w:rPr>
      </w:pPr>
    </w:p>
    <w:p w14:paraId="70E02E4C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497CD3">
        <w:rPr>
          <w:rFonts w:cs="Arial"/>
          <w:bCs/>
          <w:color w:val="000000"/>
          <w:sz w:val="24"/>
        </w:rPr>
        <w:br/>
      </w:r>
      <w:r w:rsidRPr="00497CD3">
        <w:rPr>
          <w:rStyle w:val="Pogrubienie"/>
          <w:rFonts w:cs="Arial"/>
          <w:color w:val="000000"/>
          <w:sz w:val="24"/>
        </w:rPr>
        <w:t>Kolor:</w:t>
      </w:r>
      <w:r w:rsidRPr="00497CD3">
        <w:rPr>
          <w:rFonts w:cs="Arial"/>
          <w:color w:val="000000"/>
          <w:sz w:val="24"/>
        </w:rPr>
        <w:t> czerwony, czarno-czerwony</w:t>
      </w:r>
      <w:r w:rsidRPr="00497CD3">
        <w:rPr>
          <w:rFonts w:cs="Arial"/>
          <w:color w:val="000000"/>
          <w:sz w:val="24"/>
        </w:rPr>
        <w:br/>
      </w:r>
      <w:r w:rsidRPr="00497CD3">
        <w:rPr>
          <w:rStyle w:val="Pogrubienie"/>
          <w:rFonts w:cs="Arial"/>
          <w:color w:val="000000"/>
          <w:sz w:val="24"/>
        </w:rPr>
        <w:t>Wymiary</w:t>
      </w:r>
      <w:r w:rsidRPr="00497CD3">
        <w:rPr>
          <w:rFonts w:cs="Arial"/>
          <w:color w:val="000000"/>
          <w:sz w:val="24"/>
        </w:rPr>
        <w:t>: 10 x 8 x 4,5 cm</w:t>
      </w:r>
      <w:r w:rsidRPr="00497CD3">
        <w:rPr>
          <w:rFonts w:cs="Arial"/>
          <w:color w:val="000000"/>
          <w:sz w:val="24"/>
        </w:rPr>
        <w:br/>
      </w:r>
      <w:r w:rsidRPr="00497CD3">
        <w:rPr>
          <w:rStyle w:val="Pogrubienie"/>
          <w:rFonts w:cs="Arial"/>
          <w:color w:val="000000"/>
          <w:sz w:val="24"/>
        </w:rPr>
        <w:t>Materiał:</w:t>
      </w:r>
      <w:r w:rsidRPr="00497CD3">
        <w:rPr>
          <w:rFonts w:cs="Arial"/>
          <w:color w:val="000000"/>
          <w:sz w:val="24"/>
        </w:rPr>
        <w:t> ABS, silikon</w:t>
      </w:r>
    </w:p>
    <w:p w14:paraId="635D1085" w14:textId="77777777" w:rsidR="00851ADF" w:rsidRPr="002A46D8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044FADE3" w14:textId="77777777" w:rsidR="00851ADF" w:rsidRPr="005834D3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color w:val="000000"/>
          <w:sz w:val="24"/>
        </w:rPr>
      </w:pPr>
      <w:r w:rsidRPr="005834D3">
        <w:rPr>
          <w:b/>
          <w:bCs/>
          <w:color w:val="000000"/>
          <w:sz w:val="24"/>
        </w:rPr>
        <w:t>Zestaw kierowcy: kubek próżniowy, termiczny 450 ml i parasol składany</w:t>
      </w:r>
      <w:r>
        <w:rPr>
          <w:b/>
          <w:bCs/>
          <w:color w:val="000000"/>
          <w:sz w:val="24"/>
        </w:rPr>
        <w:t xml:space="preserve"> – 50 sztuk lub 100 sztuk</w:t>
      </w:r>
    </w:p>
    <w:p w14:paraId="7FCEA2B2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czerwony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Materiał:</w:t>
      </w:r>
      <w:r w:rsidRPr="005834D3">
        <w:rPr>
          <w:rFonts w:cs="Arial"/>
          <w:color w:val="000000"/>
          <w:sz w:val="24"/>
        </w:rPr>
        <w:t xml:space="preserve"> plastik, metal, poliester, włókno szklane, powierzchnia malowana proszkowo, stal nierdzewna, stal 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Znakowanie:</w:t>
      </w:r>
      <w:r>
        <w:rPr>
          <w:rFonts w:cs="Arial"/>
          <w:color w:val="000000"/>
          <w:sz w:val="24"/>
        </w:rPr>
        <w:t xml:space="preserve"> </w:t>
      </w:r>
      <w:r w:rsidRPr="005834D3">
        <w:rPr>
          <w:rFonts w:cs="Arial"/>
          <w:color w:val="000000"/>
          <w:sz w:val="24"/>
        </w:rPr>
        <w:t>1 logo 1 kolor</w:t>
      </w:r>
      <w:r>
        <w:rPr>
          <w:rFonts w:cs="Arial"/>
          <w:color w:val="000000"/>
          <w:sz w:val="24"/>
        </w:rPr>
        <w:t xml:space="preserve"> znakowania na każdym produkcie</w:t>
      </w:r>
    </w:p>
    <w:p w14:paraId="35448093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20054F43" w14:textId="77777777" w:rsidR="00851ADF" w:rsidRPr="005834D3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color w:val="000000"/>
          <w:sz w:val="24"/>
        </w:rPr>
      </w:pPr>
      <w:r w:rsidRPr="005834D3">
        <w:rPr>
          <w:b/>
          <w:bCs/>
          <w:color w:val="000000"/>
          <w:sz w:val="24"/>
        </w:rPr>
        <w:t>Zestaw: długo</w:t>
      </w:r>
      <w:r>
        <w:rPr>
          <w:b/>
          <w:bCs/>
          <w:color w:val="000000"/>
          <w:sz w:val="24"/>
        </w:rPr>
        <w:t>pis i pióro kulkowe w opakowaniu – 50 sztuk lub 100 sztuk</w:t>
      </w:r>
    </w:p>
    <w:p w14:paraId="06BE783D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czarny</w:t>
      </w:r>
      <w:r>
        <w:rPr>
          <w:rFonts w:cs="Arial"/>
          <w:color w:val="000000"/>
          <w:sz w:val="24"/>
        </w:rPr>
        <w:t xml:space="preserve"> lub czerwony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Materiał:</w:t>
      </w:r>
      <w:r w:rsidRPr="005834D3">
        <w:rPr>
          <w:rFonts w:cs="Arial"/>
          <w:color w:val="000000"/>
          <w:sz w:val="24"/>
        </w:rPr>
        <w:t> metal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Znakowanie:</w:t>
      </w:r>
      <w:r w:rsidRPr="005834D3">
        <w:rPr>
          <w:rFonts w:cs="Arial"/>
          <w:color w:val="000000"/>
          <w:sz w:val="24"/>
        </w:rPr>
        <w:t> Grawer laserowy, 1 logo na każdym produkcie</w:t>
      </w:r>
    </w:p>
    <w:p w14:paraId="541766CB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20CF6126" w14:textId="77777777" w:rsidR="00851ADF" w:rsidRPr="005834D3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color w:val="000000"/>
          <w:sz w:val="24"/>
        </w:rPr>
      </w:pPr>
      <w:r w:rsidRPr="005834D3">
        <w:rPr>
          <w:b/>
          <w:bCs/>
          <w:color w:val="000000"/>
          <w:sz w:val="24"/>
        </w:rPr>
        <w:t>Kubek próżniowy</w:t>
      </w:r>
      <w:r>
        <w:rPr>
          <w:b/>
          <w:bCs/>
          <w:color w:val="000000"/>
          <w:sz w:val="24"/>
        </w:rPr>
        <w:t>,</w:t>
      </w:r>
      <w:r w:rsidRPr="005834D3">
        <w:rPr>
          <w:b/>
          <w:bCs/>
          <w:color w:val="000000"/>
          <w:sz w:val="24"/>
        </w:rPr>
        <w:t xml:space="preserve"> </w:t>
      </w:r>
      <w:r>
        <w:rPr>
          <w:b/>
          <w:bCs/>
          <w:color w:val="000000"/>
          <w:sz w:val="24"/>
        </w:rPr>
        <w:t>termiczny</w:t>
      </w:r>
      <w:r w:rsidRPr="005834D3">
        <w:rPr>
          <w:b/>
          <w:bCs/>
          <w:color w:val="000000"/>
          <w:sz w:val="24"/>
        </w:rPr>
        <w:t>, 450 ml</w:t>
      </w:r>
      <w:r>
        <w:rPr>
          <w:b/>
          <w:bCs/>
          <w:color w:val="000000"/>
          <w:sz w:val="24"/>
        </w:rPr>
        <w:t xml:space="preserve"> – 50 sztuk</w:t>
      </w:r>
    </w:p>
    <w:p w14:paraId="4ECEBBC1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czerwony</w:t>
      </w:r>
      <w:r>
        <w:rPr>
          <w:rFonts w:cs="Arial"/>
          <w:color w:val="000000"/>
          <w:sz w:val="24"/>
        </w:rPr>
        <w:t xml:space="preserve"> z białym logo ORLEN Projekt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Materiał:</w:t>
      </w:r>
      <w:r w:rsidRPr="005834D3">
        <w:rPr>
          <w:rFonts w:cs="Arial"/>
          <w:color w:val="000000"/>
          <w:sz w:val="24"/>
        </w:rPr>
        <w:t> powierzchnia malowana proszkowo, stal nierdzewna, stal</w:t>
      </w:r>
      <w:r w:rsidRPr="005834D3">
        <w:rPr>
          <w:rFonts w:cs="Arial"/>
          <w:color w:val="000000"/>
          <w:sz w:val="24"/>
        </w:rPr>
        <w:br/>
      </w:r>
    </w:p>
    <w:p w14:paraId="6C05C9DB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351DC23B" w14:textId="77777777" w:rsidR="00851ADF" w:rsidRPr="00C038EC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51B12C05" w14:textId="77777777" w:rsidR="00851ADF" w:rsidRPr="00E65320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b/>
          <w:color w:val="000000"/>
          <w:sz w:val="24"/>
        </w:rPr>
      </w:pPr>
      <w:r w:rsidRPr="00E65320">
        <w:rPr>
          <w:b/>
          <w:bCs/>
          <w:color w:val="000000"/>
          <w:sz w:val="24"/>
        </w:rPr>
        <w:lastRenderedPageBreak/>
        <w:t>Słuchawki bezprzewodowe</w:t>
      </w:r>
      <w:r>
        <w:rPr>
          <w:b/>
          <w:bCs/>
          <w:color w:val="000000"/>
          <w:sz w:val="24"/>
        </w:rPr>
        <w:t xml:space="preserve"> – 100</w:t>
      </w:r>
      <w:r w:rsidRPr="00E65320">
        <w:rPr>
          <w:b/>
          <w:bCs/>
          <w:color w:val="000000"/>
          <w:sz w:val="24"/>
        </w:rPr>
        <w:t xml:space="preserve"> sztuk</w:t>
      </w:r>
    </w:p>
    <w:p w14:paraId="14F2ACD0" w14:textId="77777777" w:rsidR="00851ADF" w:rsidRPr="005834D3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SPECYFIKACJA:</w:t>
      </w:r>
      <w:r w:rsidRPr="005834D3">
        <w:rPr>
          <w:rFonts w:cs="Arial"/>
          <w:color w:val="000000"/>
          <w:sz w:val="24"/>
        </w:rPr>
        <w:br/>
        <w:t>Wersja Bluetooth: V5.2</w:t>
      </w:r>
      <w:r w:rsidRPr="005834D3">
        <w:rPr>
          <w:rFonts w:cs="Arial"/>
          <w:color w:val="000000"/>
          <w:sz w:val="24"/>
        </w:rPr>
        <w:br/>
        <w:t>Bateria - słuchawki: 3.7v30 mAh</w:t>
      </w:r>
      <w:r w:rsidRPr="005834D3">
        <w:rPr>
          <w:rFonts w:cs="Arial"/>
          <w:color w:val="000000"/>
          <w:sz w:val="24"/>
        </w:rPr>
        <w:br/>
        <w:t>Bateria - etui ładujące: 3.7v 300mAh</w:t>
      </w:r>
      <w:r w:rsidRPr="005834D3">
        <w:rPr>
          <w:rFonts w:cs="Arial"/>
          <w:color w:val="000000"/>
          <w:sz w:val="24"/>
        </w:rPr>
        <w:br/>
        <w:t>Zakres częstotliwości: 2.405~2.</w:t>
      </w:r>
      <w:r>
        <w:rPr>
          <w:rFonts w:cs="Arial"/>
          <w:color w:val="000000"/>
          <w:sz w:val="24"/>
        </w:rPr>
        <w:t>480GHz</w:t>
      </w:r>
      <w:r>
        <w:rPr>
          <w:rFonts w:cs="Arial"/>
          <w:color w:val="000000"/>
          <w:sz w:val="24"/>
        </w:rPr>
        <w:br/>
        <w:t>Port do ładowania: Typ C</w:t>
      </w:r>
    </w:p>
    <w:p w14:paraId="3CDC57BE" w14:textId="77777777" w:rsidR="00851ADF" w:rsidRPr="005834D3" w:rsidRDefault="00851ADF" w:rsidP="00851ADF">
      <w:pPr>
        <w:pStyle w:val="Akapitzlist"/>
        <w:jc w:val="left"/>
        <w:rPr>
          <w:sz w:val="24"/>
        </w:rPr>
      </w:pPr>
    </w:p>
    <w:p w14:paraId="6C1EE5FE" w14:textId="77777777" w:rsidR="00851ADF" w:rsidRPr="004F086C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czarny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Wymiary</w:t>
      </w:r>
      <w:r w:rsidRPr="005834D3">
        <w:rPr>
          <w:rFonts w:cs="Arial"/>
          <w:color w:val="000000"/>
          <w:sz w:val="24"/>
        </w:rPr>
        <w:t>: 6,1 x 4,7 x 2,2 cm</w:t>
      </w:r>
      <w:r w:rsidRPr="005834D3">
        <w:rPr>
          <w:rFonts w:cs="Arial"/>
          <w:color w:val="000000"/>
          <w:sz w:val="24"/>
        </w:rPr>
        <w:br/>
      </w:r>
    </w:p>
    <w:p w14:paraId="786A3688" w14:textId="77777777" w:rsidR="00851ADF" w:rsidRPr="00E65320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b/>
          <w:color w:val="000000"/>
          <w:sz w:val="24"/>
        </w:rPr>
      </w:pPr>
      <w:r w:rsidRPr="00E65320">
        <w:rPr>
          <w:b/>
          <w:bCs/>
          <w:color w:val="000000"/>
          <w:sz w:val="24"/>
        </w:rPr>
        <w:t xml:space="preserve">Metalowy długopis </w:t>
      </w:r>
      <w:r>
        <w:rPr>
          <w:b/>
          <w:bCs/>
          <w:color w:val="000000"/>
          <w:sz w:val="24"/>
        </w:rPr>
        <w:t xml:space="preserve">z logo ORLEN Projekt </w:t>
      </w:r>
      <w:r w:rsidRPr="00E65320">
        <w:rPr>
          <w:b/>
          <w:bCs/>
          <w:color w:val="000000"/>
          <w:sz w:val="24"/>
        </w:rPr>
        <w:t>w opakowaniu</w:t>
      </w:r>
      <w:r>
        <w:rPr>
          <w:b/>
          <w:bCs/>
          <w:color w:val="000000"/>
          <w:sz w:val="24"/>
        </w:rPr>
        <w:t xml:space="preserve"> – 10</w:t>
      </w:r>
      <w:r w:rsidRPr="00E65320">
        <w:rPr>
          <w:b/>
          <w:bCs/>
          <w:color w:val="000000"/>
          <w:sz w:val="24"/>
        </w:rPr>
        <w:t>0 sztuk</w:t>
      </w:r>
    </w:p>
    <w:p w14:paraId="1DBB09F3" w14:textId="77777777" w:rsidR="00851ADF" w:rsidRPr="004F086C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czarny</w:t>
      </w:r>
      <w:r>
        <w:rPr>
          <w:rFonts w:cs="Arial"/>
          <w:color w:val="000000"/>
          <w:sz w:val="24"/>
        </w:rPr>
        <w:t xml:space="preserve"> z białym logo, wkład niebieski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Materiał:</w:t>
      </w:r>
      <w:r w:rsidRPr="005834D3">
        <w:rPr>
          <w:rFonts w:cs="Arial"/>
          <w:color w:val="000000"/>
          <w:sz w:val="24"/>
        </w:rPr>
        <w:t> metal</w:t>
      </w:r>
      <w:r w:rsidRPr="005834D3">
        <w:rPr>
          <w:rFonts w:cs="Arial"/>
          <w:color w:val="000000"/>
          <w:sz w:val="24"/>
        </w:rPr>
        <w:br/>
      </w:r>
    </w:p>
    <w:p w14:paraId="2B798393" w14:textId="77777777" w:rsidR="00851ADF" w:rsidRPr="007F7F0E" w:rsidRDefault="00851ADF" w:rsidP="00851ADF">
      <w:pPr>
        <w:pStyle w:val="Akapitzlist"/>
        <w:numPr>
          <w:ilvl w:val="0"/>
          <w:numId w:val="3"/>
        </w:numPr>
        <w:jc w:val="left"/>
        <w:rPr>
          <w:b/>
          <w:sz w:val="24"/>
        </w:rPr>
      </w:pPr>
      <w:r w:rsidRPr="007F7F0E">
        <w:rPr>
          <w:b/>
          <w:sz w:val="24"/>
        </w:rPr>
        <w:t>Długopis</w:t>
      </w:r>
      <w:r>
        <w:rPr>
          <w:b/>
          <w:sz w:val="24"/>
        </w:rPr>
        <w:t xml:space="preserve"> z logo</w:t>
      </w:r>
      <w:r w:rsidRPr="007F7F0E">
        <w:rPr>
          <w:rFonts w:cs="Arial"/>
          <w:b/>
          <w:color w:val="000000"/>
          <w:sz w:val="24"/>
        </w:rPr>
        <w:t xml:space="preserve"> </w:t>
      </w:r>
      <w:r>
        <w:rPr>
          <w:rFonts w:cs="Arial"/>
          <w:b/>
          <w:color w:val="000000"/>
          <w:sz w:val="24"/>
        </w:rPr>
        <w:t xml:space="preserve">ORLEN Projekt </w:t>
      </w:r>
      <w:r>
        <w:rPr>
          <w:b/>
          <w:sz w:val="24"/>
        </w:rPr>
        <w:t xml:space="preserve"> – 2</w:t>
      </w:r>
      <w:r w:rsidRPr="007F7F0E">
        <w:rPr>
          <w:b/>
          <w:sz w:val="24"/>
        </w:rPr>
        <w:t>00 sztuk</w:t>
      </w:r>
    </w:p>
    <w:p w14:paraId="6FB95F23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</w:t>
      </w:r>
      <w:r>
        <w:rPr>
          <w:rFonts w:cs="Arial"/>
          <w:color w:val="000000"/>
          <w:sz w:val="24"/>
        </w:rPr>
        <w:t>erwony z białym logo, wkład niebieski</w:t>
      </w:r>
      <w:r w:rsidRPr="005834D3">
        <w:rPr>
          <w:rFonts w:cs="Arial"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Materiał:</w:t>
      </w:r>
      <w:r w:rsidRPr="005834D3">
        <w:rPr>
          <w:rFonts w:cs="Arial"/>
          <w:color w:val="000000"/>
          <w:sz w:val="24"/>
        </w:rPr>
        <w:t> metal</w:t>
      </w:r>
    </w:p>
    <w:p w14:paraId="3583BF85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</w:p>
    <w:p w14:paraId="1A572A42" w14:textId="77777777" w:rsidR="00851ADF" w:rsidRPr="007F7F0E" w:rsidRDefault="00851ADF" w:rsidP="00851ADF">
      <w:pPr>
        <w:pStyle w:val="Akapitzlist"/>
        <w:numPr>
          <w:ilvl w:val="0"/>
          <w:numId w:val="3"/>
        </w:numPr>
        <w:jc w:val="left"/>
        <w:rPr>
          <w:rFonts w:cs="Arial"/>
          <w:b/>
          <w:color w:val="000000"/>
          <w:sz w:val="24"/>
        </w:rPr>
      </w:pPr>
      <w:r w:rsidRPr="007F7F0E">
        <w:rPr>
          <w:rFonts w:cs="Arial"/>
          <w:b/>
          <w:color w:val="000000"/>
          <w:sz w:val="24"/>
        </w:rPr>
        <w:t xml:space="preserve">Kubek z logo </w:t>
      </w:r>
      <w:r>
        <w:rPr>
          <w:rFonts w:cs="Arial"/>
          <w:b/>
          <w:color w:val="000000"/>
          <w:sz w:val="24"/>
        </w:rPr>
        <w:t>ORLEN Projekt  – 100 sztuk</w:t>
      </w:r>
    </w:p>
    <w:p w14:paraId="1CFCF0C2" w14:textId="77777777" w:rsidR="00851ADF" w:rsidRDefault="00851ADF" w:rsidP="00851ADF">
      <w:pPr>
        <w:pStyle w:val="Akapitzlist"/>
        <w:jc w:val="left"/>
        <w:rPr>
          <w:rFonts w:cs="Arial"/>
          <w:color w:val="000000"/>
          <w:sz w:val="24"/>
        </w:rPr>
      </w:pPr>
      <w:r w:rsidRPr="00497CD3">
        <w:rPr>
          <w:rStyle w:val="Pogrubienie"/>
          <w:rFonts w:cs="Arial"/>
          <w:b w:val="0"/>
          <w:color w:val="000000"/>
          <w:sz w:val="24"/>
          <w:u w:val="single"/>
        </w:rPr>
        <w:t>ATRYBUTY:</w:t>
      </w:r>
      <w:r w:rsidRPr="005834D3">
        <w:rPr>
          <w:rFonts w:cs="Arial"/>
          <w:b/>
          <w:bCs/>
          <w:color w:val="000000"/>
          <w:sz w:val="24"/>
        </w:rPr>
        <w:br/>
      </w:r>
      <w:r w:rsidRPr="005834D3">
        <w:rPr>
          <w:rStyle w:val="Pogrubienie"/>
          <w:rFonts w:cs="Arial"/>
          <w:color w:val="000000"/>
          <w:sz w:val="24"/>
        </w:rPr>
        <w:t>Kolor:</w:t>
      </w:r>
      <w:r w:rsidRPr="005834D3">
        <w:rPr>
          <w:rFonts w:cs="Arial"/>
          <w:color w:val="000000"/>
          <w:sz w:val="24"/>
        </w:rPr>
        <w:t> cz</w:t>
      </w:r>
      <w:r>
        <w:rPr>
          <w:rFonts w:cs="Arial"/>
          <w:color w:val="000000"/>
          <w:sz w:val="24"/>
        </w:rPr>
        <w:t>erwony z białym logo</w:t>
      </w:r>
    </w:p>
    <w:p w14:paraId="2EAD0098" w14:textId="77777777" w:rsidR="00851ADF" w:rsidRPr="003D46C7" w:rsidRDefault="00851ADF" w:rsidP="00851ADF">
      <w:pPr>
        <w:pStyle w:val="Akapitzlist"/>
        <w:jc w:val="left"/>
        <w:rPr>
          <w:sz w:val="24"/>
        </w:rPr>
      </w:pPr>
    </w:p>
    <w:p w14:paraId="7DC89980" w14:textId="77777777" w:rsidR="00350855" w:rsidRPr="009174CB" w:rsidRDefault="00350855" w:rsidP="008D157D"/>
    <w:sectPr w:rsidR="00350855" w:rsidRPr="009174CB" w:rsidSect="002515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3B81" w14:textId="77777777" w:rsidR="00125377" w:rsidRDefault="00125377">
      <w:r>
        <w:separator/>
      </w:r>
    </w:p>
  </w:endnote>
  <w:endnote w:type="continuationSeparator" w:id="0">
    <w:p w14:paraId="22956A7A" w14:textId="77777777" w:rsidR="00125377" w:rsidRDefault="0012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3A4F8" w14:textId="6FCBC9B7" w:rsidR="00B167B1" w:rsidRPr="00793016" w:rsidRDefault="00B704EA" w:rsidP="00B704EA">
    <w:pPr>
      <w:pStyle w:val="OPStopka"/>
    </w:pPr>
    <w:r>
      <w:t>Strona</w:t>
    </w:r>
    <w:r w:rsidR="0074125C">
      <w:t>/</w:t>
    </w:r>
    <w:r>
      <w:t xml:space="preserve">stron </w:t>
    </w:r>
    <w:r>
      <w:fldChar w:fldCharType="begin"/>
    </w:r>
    <w:r>
      <w:instrText xml:space="preserve"> PAGE   \* MERGEFORMAT </w:instrText>
    </w:r>
    <w:r>
      <w:fldChar w:fldCharType="separate"/>
    </w:r>
    <w:r w:rsidR="00D11BA0">
      <w:t>2</w:t>
    </w:r>
    <w:r>
      <w:fldChar w:fldCharType="end"/>
    </w:r>
    <w:r w:rsidR="0074125C">
      <w:t>/</w:t>
    </w:r>
    <w:fldSimple w:instr=" NUMPAGES   \* MERGEFORMAT ">
      <w:r w:rsidR="00D11BA0"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14:paraId="3F08C977" w14:textId="77777777" w:rsidTr="004D1254">
      <w:trPr>
        <w:jc w:val="center"/>
      </w:trPr>
      <w:tc>
        <w:tcPr>
          <w:tcW w:w="2016" w:type="pct"/>
          <w:hideMark/>
        </w:tcPr>
        <w:p w14:paraId="6E8A33B6" w14:textId="77777777" w:rsidR="00FA063E" w:rsidRPr="0074125C" w:rsidRDefault="00FA063E" w:rsidP="004D1254">
          <w:pPr>
            <w:pStyle w:val="OPStopka"/>
            <w:rPr>
              <w:rStyle w:val="Pogrubienie"/>
            </w:rPr>
          </w:pPr>
          <w:r w:rsidRPr="0074125C">
            <w:rPr>
              <w:rStyle w:val="Pogrubienie"/>
            </w:rPr>
            <w:t>ORLEN Projekt S.A.</w:t>
          </w:r>
        </w:p>
        <w:p w14:paraId="46EEBAAA" w14:textId="77777777" w:rsidR="00FA063E" w:rsidRDefault="00FA063E" w:rsidP="004D1254">
          <w:pPr>
            <w:pStyle w:val="OPStopka"/>
          </w:pPr>
          <w:r>
            <w:t>ul. Zglenickiego 42</w:t>
          </w:r>
        </w:p>
        <w:p w14:paraId="4F7BD4D0" w14:textId="77777777" w:rsidR="00FA063E" w:rsidRDefault="00FA063E" w:rsidP="004D1254">
          <w:pPr>
            <w:pStyle w:val="OPStopka"/>
            <w:rPr>
              <w:lang w:val="en-US"/>
            </w:rPr>
          </w:pPr>
          <w:r>
            <w:rPr>
              <w:lang w:val="en-US"/>
            </w:rPr>
            <w:t>09-</w:t>
          </w:r>
          <w:r w:rsidRPr="002372BB">
            <w:rPr>
              <w:lang w:val="en-US"/>
            </w:rPr>
            <w:t>411</w:t>
          </w:r>
          <w:r>
            <w:rPr>
              <w:lang w:val="en-US"/>
            </w:rPr>
            <w:t xml:space="preserve"> Płock</w:t>
          </w:r>
        </w:p>
        <w:p w14:paraId="5CA00D39" w14:textId="77777777" w:rsidR="00FA063E" w:rsidRDefault="00FA063E" w:rsidP="004D1254">
          <w:pPr>
            <w:pStyle w:val="OPStopka"/>
            <w:rPr>
              <w:lang w:val="en-US"/>
            </w:rPr>
          </w:pPr>
          <w:r>
            <w:rPr>
              <w:lang w:val="en-US"/>
            </w:rPr>
            <w:t>tel. (24) 364-46-00</w:t>
          </w:r>
        </w:p>
        <w:p w14:paraId="03281F80" w14:textId="77777777" w:rsidR="00FA063E" w:rsidRDefault="00FA063E" w:rsidP="004D1254">
          <w:pPr>
            <w:pStyle w:val="OPStopka"/>
            <w:rPr>
              <w:b/>
              <w:sz w:val="14"/>
              <w:lang w:val="en-US"/>
            </w:rPr>
          </w:pPr>
          <w:r>
            <w:rPr>
              <w:lang w:val="en-US"/>
            </w:rPr>
            <w:t>e-mail: sekretariat@</w:t>
          </w:r>
          <w:r w:rsidRPr="002372BB">
            <w:rPr>
              <w:lang w:val="en-US"/>
            </w:rPr>
            <w:t>orlenprojekt</w:t>
          </w:r>
          <w:r>
            <w:rPr>
              <w:lang w:val="en-US"/>
            </w:rPr>
            <w:t>.eu</w:t>
          </w:r>
        </w:p>
      </w:tc>
      <w:tc>
        <w:tcPr>
          <w:tcW w:w="2984" w:type="pct"/>
          <w:hideMark/>
        </w:tcPr>
        <w:p w14:paraId="354D122B" w14:textId="77777777" w:rsidR="00FA063E" w:rsidRPr="0074125C" w:rsidRDefault="00FA063E" w:rsidP="004D1254">
          <w:pPr>
            <w:pStyle w:val="OPStopka"/>
            <w:jc w:val="left"/>
            <w:rPr>
              <w:rStyle w:val="Pogrubienie"/>
            </w:rPr>
          </w:pPr>
          <w:r w:rsidRPr="0074125C">
            <w:rPr>
              <w:rStyle w:val="Pogrubienie"/>
            </w:rPr>
            <w:t>Rejestracja Spółki:</w:t>
          </w:r>
        </w:p>
        <w:p w14:paraId="68BEDCF4" w14:textId="77777777" w:rsidR="00FA063E" w:rsidRDefault="00FA063E" w:rsidP="004D1254">
          <w:pPr>
            <w:pStyle w:val="OPStopka"/>
            <w:jc w:val="left"/>
          </w:pPr>
          <w:r>
            <w:t xml:space="preserve">Sąd Rejonowy dla </w:t>
          </w:r>
          <w:r w:rsidR="00551ED0">
            <w:t>Łodzi-Śródmi</w:t>
          </w:r>
          <w:r w:rsidR="003741A6">
            <w:t xml:space="preserve">eścia w Łodzi; </w:t>
          </w:r>
          <w:r w:rsidR="003741A6">
            <w:br/>
          </w:r>
          <w:r w:rsidR="00551ED0">
            <w:t xml:space="preserve">XX Wydział </w:t>
          </w:r>
          <w:r w:rsidR="000F7780">
            <w:t xml:space="preserve">Gospodarczy </w:t>
          </w:r>
          <w:r w:rsidR="00551ED0">
            <w:t>KRS</w:t>
          </w:r>
        </w:p>
        <w:p w14:paraId="7D2F6B9B" w14:textId="77777777" w:rsidR="00FA063E" w:rsidRDefault="00FA063E" w:rsidP="004D1254">
          <w:pPr>
            <w:pStyle w:val="OPStopka"/>
            <w:jc w:val="left"/>
          </w:pPr>
          <w:r>
            <w:t>Nr KRS 0000064194, NIP 774-23-72-663</w:t>
          </w:r>
        </w:p>
        <w:p w14:paraId="1F4019E3" w14:textId="77777777" w:rsidR="00FA063E" w:rsidRDefault="00FA063E" w:rsidP="004D1254">
          <w:pPr>
            <w:pStyle w:val="OPStopka"/>
            <w:jc w:val="left"/>
          </w:pPr>
          <w:r>
            <w:t>Wysokość kapitału zakładowego i kapitału wpłaconego: 1 500 000 zł</w:t>
          </w:r>
        </w:p>
        <w:p w14:paraId="711B5D2E" w14:textId="111314F6" w:rsidR="00FA063E" w:rsidRDefault="00FA063E" w:rsidP="00F267AF">
          <w:pPr>
            <w:pStyle w:val="OPStopka"/>
            <w:jc w:val="left"/>
          </w:pPr>
          <w:r>
            <w:t>Zarząd Spółki:</w:t>
          </w:r>
        </w:p>
        <w:p w14:paraId="4B8964CC" w14:textId="77777777" w:rsidR="00AD7411" w:rsidRPr="00AD7411" w:rsidRDefault="00AD7411" w:rsidP="00AD7411">
          <w:pPr>
            <w:pStyle w:val="OPStopka"/>
            <w:tabs>
              <w:tab w:val="left" w:pos="1622"/>
            </w:tabs>
            <w:jc w:val="left"/>
            <w:rPr>
              <w:b/>
            </w:rPr>
          </w:pPr>
          <w:r w:rsidRPr="00AD7411">
            <w:rPr>
              <w:b/>
            </w:rPr>
            <w:t>Cezary Lewandowski –</w:t>
          </w:r>
          <w:r w:rsidRPr="00AD7411">
            <w:rPr>
              <w:b/>
            </w:rPr>
            <w:tab/>
            <w:t>Prezes Zarządu</w:t>
          </w:r>
          <w:r w:rsidRPr="00AD7411">
            <w:rPr>
              <w:b/>
            </w:rPr>
            <w:br/>
          </w:r>
          <w:r w:rsidRPr="00AD7411">
            <w:rPr>
              <w:b/>
              <w:bCs/>
            </w:rPr>
            <w:t xml:space="preserve">Arkadiusz Iwaniak </w:t>
          </w:r>
          <w:r w:rsidRPr="00AD7411">
            <w:rPr>
              <w:b/>
            </w:rPr>
            <w:t>–</w:t>
          </w:r>
          <w:r w:rsidRPr="00AD7411">
            <w:rPr>
              <w:b/>
            </w:rPr>
            <w:tab/>
            <w:t>Członek Zarządu</w:t>
          </w:r>
          <w:r w:rsidRPr="00AD7411">
            <w:rPr>
              <w:b/>
            </w:rPr>
            <w:br/>
          </w:r>
          <w:r w:rsidRPr="00AD7411">
            <w:rPr>
              <w:b/>
              <w:bCs/>
            </w:rPr>
            <w:t xml:space="preserve">Piotr Gryszpanowicz </w:t>
          </w:r>
          <w:r w:rsidRPr="00AD7411">
            <w:rPr>
              <w:b/>
            </w:rPr>
            <w:t>–</w:t>
          </w:r>
          <w:r w:rsidRPr="00AD7411">
            <w:rPr>
              <w:b/>
            </w:rPr>
            <w:tab/>
            <w:t>Członek Zarządu</w:t>
          </w:r>
        </w:p>
        <w:p w14:paraId="48F6CC4F" w14:textId="79074BF1" w:rsidR="00BA3504" w:rsidRDefault="00BA3504" w:rsidP="00BB6111">
          <w:pPr>
            <w:pStyle w:val="OPStopka"/>
            <w:tabs>
              <w:tab w:val="left" w:pos="1486"/>
            </w:tabs>
            <w:jc w:val="left"/>
          </w:pPr>
        </w:p>
      </w:tc>
    </w:tr>
    <w:tr w:rsidR="00BA3504" w14:paraId="26739AF6" w14:textId="77777777" w:rsidTr="004D1254">
      <w:trPr>
        <w:jc w:val="center"/>
      </w:trPr>
      <w:tc>
        <w:tcPr>
          <w:tcW w:w="2016" w:type="pct"/>
        </w:tcPr>
        <w:p w14:paraId="303BF9F0" w14:textId="77777777" w:rsidR="00BA3504" w:rsidRPr="0074125C" w:rsidRDefault="00BA3504" w:rsidP="00BA3504">
          <w:pPr>
            <w:pStyle w:val="OPStopka"/>
            <w:jc w:val="both"/>
            <w:rPr>
              <w:rStyle w:val="Pogrubienie"/>
            </w:rPr>
          </w:pPr>
        </w:p>
      </w:tc>
      <w:tc>
        <w:tcPr>
          <w:tcW w:w="2984" w:type="pct"/>
        </w:tcPr>
        <w:p w14:paraId="07F03D7D" w14:textId="77777777" w:rsidR="00BA3504" w:rsidRPr="0074125C" w:rsidRDefault="00BA3504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14:paraId="4F25C11B" w14:textId="77777777" w:rsidR="00FA063E" w:rsidRDefault="00FA063E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563FF" w14:textId="77777777" w:rsidR="00125377" w:rsidRDefault="00125377">
      <w:r>
        <w:separator/>
      </w:r>
    </w:p>
  </w:footnote>
  <w:footnote w:type="continuationSeparator" w:id="0">
    <w:p w14:paraId="4CD0087C" w14:textId="77777777" w:rsidR="00125377" w:rsidRDefault="00125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E55CA" w14:textId="77777777" w:rsidR="000C3E59" w:rsidRDefault="00B3787D" w:rsidP="00FA063E">
    <w:pPr>
      <w:pStyle w:val="Nagwek"/>
      <w:jc w:val="right"/>
    </w:pPr>
    <w:r>
      <w:rPr>
        <w:noProof/>
      </w:rPr>
      <w:drawing>
        <wp:inline distT="0" distB="0" distL="0" distR="0" wp14:anchorId="574C534F" wp14:editId="2624D18C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796B" w14:textId="77777777" w:rsidR="00FA063E" w:rsidRDefault="00FA063E" w:rsidP="00FA063E">
    <w:pPr>
      <w:pStyle w:val="Nagwek"/>
      <w:jc w:val="right"/>
    </w:pPr>
    <w:r>
      <w:rPr>
        <w:noProof/>
      </w:rPr>
      <w:drawing>
        <wp:inline distT="0" distB="0" distL="0" distR="0" wp14:anchorId="6D87A526" wp14:editId="07D792FA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44CD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E673D"/>
    <w:multiLevelType w:val="hybridMultilevel"/>
    <w:tmpl w:val="BE2E5CD8"/>
    <w:lvl w:ilvl="0" w:tplc="2990E0B6">
      <w:start w:val="1"/>
      <w:numFmt w:val="bullet"/>
      <w:pStyle w:val="OP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C24B1"/>
    <w:multiLevelType w:val="hybridMultilevel"/>
    <w:tmpl w:val="D04C7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04"/>
    <w:rsid w:val="00025CCE"/>
    <w:rsid w:val="0004337A"/>
    <w:rsid w:val="00061580"/>
    <w:rsid w:val="000855E2"/>
    <w:rsid w:val="000C3E59"/>
    <w:rsid w:val="000E54CC"/>
    <w:rsid w:val="000F7780"/>
    <w:rsid w:val="00125377"/>
    <w:rsid w:val="00144CDD"/>
    <w:rsid w:val="0017054B"/>
    <w:rsid w:val="001B0204"/>
    <w:rsid w:val="001B0909"/>
    <w:rsid w:val="001C053B"/>
    <w:rsid w:val="001F1A94"/>
    <w:rsid w:val="001F693D"/>
    <w:rsid w:val="002372BB"/>
    <w:rsid w:val="00251596"/>
    <w:rsid w:val="00270FA2"/>
    <w:rsid w:val="002A1EFB"/>
    <w:rsid w:val="002B31DB"/>
    <w:rsid w:val="002B4492"/>
    <w:rsid w:val="002D5E05"/>
    <w:rsid w:val="00350855"/>
    <w:rsid w:val="00350D5C"/>
    <w:rsid w:val="003741A6"/>
    <w:rsid w:val="0038679C"/>
    <w:rsid w:val="00393EA6"/>
    <w:rsid w:val="003A058C"/>
    <w:rsid w:val="003A05CC"/>
    <w:rsid w:val="003C7384"/>
    <w:rsid w:val="003E5660"/>
    <w:rsid w:val="00423A47"/>
    <w:rsid w:val="004675C6"/>
    <w:rsid w:val="004974F0"/>
    <w:rsid w:val="004D1254"/>
    <w:rsid w:val="004F4FDC"/>
    <w:rsid w:val="004F6C2F"/>
    <w:rsid w:val="00522893"/>
    <w:rsid w:val="00535125"/>
    <w:rsid w:val="00551ED0"/>
    <w:rsid w:val="0055221C"/>
    <w:rsid w:val="00556930"/>
    <w:rsid w:val="005656D9"/>
    <w:rsid w:val="005B1B98"/>
    <w:rsid w:val="005C3F44"/>
    <w:rsid w:val="005D7699"/>
    <w:rsid w:val="005E3F26"/>
    <w:rsid w:val="00611988"/>
    <w:rsid w:val="00626EC8"/>
    <w:rsid w:val="00705BF9"/>
    <w:rsid w:val="0074125C"/>
    <w:rsid w:val="00786103"/>
    <w:rsid w:val="0078750B"/>
    <w:rsid w:val="00793016"/>
    <w:rsid w:val="007941CD"/>
    <w:rsid w:val="007A2B49"/>
    <w:rsid w:val="007C6E65"/>
    <w:rsid w:val="007D4943"/>
    <w:rsid w:val="007E23EA"/>
    <w:rsid w:val="007F0C60"/>
    <w:rsid w:val="00805FC9"/>
    <w:rsid w:val="00832E74"/>
    <w:rsid w:val="00845E24"/>
    <w:rsid w:val="00851ADF"/>
    <w:rsid w:val="00864610"/>
    <w:rsid w:val="00873708"/>
    <w:rsid w:val="00876829"/>
    <w:rsid w:val="008C7AE4"/>
    <w:rsid w:val="008D157D"/>
    <w:rsid w:val="008D3740"/>
    <w:rsid w:val="008D57C8"/>
    <w:rsid w:val="009174CB"/>
    <w:rsid w:val="00966F78"/>
    <w:rsid w:val="009704EB"/>
    <w:rsid w:val="0099323B"/>
    <w:rsid w:val="009A49B6"/>
    <w:rsid w:val="00A16F9A"/>
    <w:rsid w:val="00A90140"/>
    <w:rsid w:val="00AD0B3E"/>
    <w:rsid w:val="00AD7411"/>
    <w:rsid w:val="00B07A9E"/>
    <w:rsid w:val="00B167B1"/>
    <w:rsid w:val="00B22A27"/>
    <w:rsid w:val="00B3787D"/>
    <w:rsid w:val="00B37A28"/>
    <w:rsid w:val="00B5343D"/>
    <w:rsid w:val="00B704EA"/>
    <w:rsid w:val="00B74CBB"/>
    <w:rsid w:val="00B83428"/>
    <w:rsid w:val="00BA3504"/>
    <w:rsid w:val="00BB6111"/>
    <w:rsid w:val="00BD4945"/>
    <w:rsid w:val="00C04C13"/>
    <w:rsid w:val="00C04C97"/>
    <w:rsid w:val="00C3514F"/>
    <w:rsid w:val="00C3550D"/>
    <w:rsid w:val="00C401F6"/>
    <w:rsid w:val="00CB7129"/>
    <w:rsid w:val="00CC2A6E"/>
    <w:rsid w:val="00CD2F09"/>
    <w:rsid w:val="00D11BA0"/>
    <w:rsid w:val="00D21809"/>
    <w:rsid w:val="00D25CDC"/>
    <w:rsid w:val="00D94088"/>
    <w:rsid w:val="00DB6B9D"/>
    <w:rsid w:val="00DC1276"/>
    <w:rsid w:val="00E06382"/>
    <w:rsid w:val="00E25F5A"/>
    <w:rsid w:val="00E402D2"/>
    <w:rsid w:val="00E60B6B"/>
    <w:rsid w:val="00E61F7A"/>
    <w:rsid w:val="00E73BAC"/>
    <w:rsid w:val="00E94F3D"/>
    <w:rsid w:val="00EA11F2"/>
    <w:rsid w:val="00EC0E99"/>
    <w:rsid w:val="00EC21DA"/>
    <w:rsid w:val="00EC3117"/>
    <w:rsid w:val="00EC3838"/>
    <w:rsid w:val="00ED2872"/>
    <w:rsid w:val="00EE4CCF"/>
    <w:rsid w:val="00F07DAD"/>
    <w:rsid w:val="00F267AF"/>
    <w:rsid w:val="00F43E0A"/>
    <w:rsid w:val="00F44BFD"/>
    <w:rsid w:val="00F65304"/>
    <w:rsid w:val="00F72835"/>
    <w:rsid w:val="00F7574C"/>
    <w:rsid w:val="00FA063E"/>
    <w:rsid w:val="00FC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205EB7"/>
  <w15:docId w15:val="{89A193E4-1753-4BBE-874B-917AB0D8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OP_Normalny"/>
    <w:qFormat/>
    <w:rsid w:val="004675C6"/>
    <w:pPr>
      <w:spacing w:before="120" w:after="120" w:line="360" w:lineRule="auto"/>
      <w:jc w:val="both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851ADF"/>
    <w:pPr>
      <w:keepNext/>
      <w:spacing w:before="240" w:after="60" w:line="240" w:lineRule="auto"/>
      <w:ind w:firstLine="709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OP_Nagłówek"/>
    <w:basedOn w:val="Normalny"/>
    <w:autoRedefine/>
    <w:qFormat/>
    <w:rsid w:val="008D157D"/>
    <w:pPr>
      <w:tabs>
        <w:tab w:val="center" w:pos="4536"/>
        <w:tab w:val="right" w:pos="9072"/>
      </w:tabs>
      <w:spacing w:before="240"/>
    </w:pPr>
    <w:rPr>
      <w:b/>
      <w:sz w:val="24"/>
    </w:rPr>
  </w:style>
  <w:style w:type="paragraph" w:customStyle="1" w:styleId="OPData">
    <w:name w:val="OP_Data"/>
    <w:basedOn w:val="Normalny"/>
    <w:next w:val="Normalny"/>
    <w:qFormat/>
    <w:rsid w:val="008D157D"/>
    <w:pPr>
      <w:tabs>
        <w:tab w:val="left" w:pos="1276"/>
      </w:tabs>
      <w:spacing w:after="240"/>
      <w:jc w:val="right"/>
    </w:pPr>
    <w:rPr>
      <w:szCs w:val="22"/>
    </w:rPr>
  </w:style>
  <w:style w:type="paragraph" w:styleId="Tekstdymka">
    <w:name w:val="Balloon Text"/>
    <w:basedOn w:val="Normalny"/>
    <w:semiHidden/>
    <w:rsid w:val="00F07D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4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8D157D"/>
    <w:pPr>
      <w:tabs>
        <w:tab w:val="center" w:pos="4536"/>
        <w:tab w:val="right" w:pos="9072"/>
      </w:tabs>
      <w:spacing w:before="0" w:after="0" w:line="240" w:lineRule="auto"/>
      <w:ind w:right="567"/>
      <w:jc w:val="right"/>
    </w:pPr>
    <w:rPr>
      <w:rFonts w:ascii="Calibri" w:hAnsi="Calibri" w:cs="Calibri"/>
      <w:noProof/>
      <w:sz w:val="16"/>
    </w:rPr>
  </w:style>
  <w:style w:type="character" w:styleId="Pogrubienie">
    <w:name w:val="Strong"/>
    <w:aliases w:val="OP_StopkaBold"/>
    <w:basedOn w:val="Domylnaczcionkaakapitu"/>
    <w:uiPriority w:val="22"/>
    <w:qFormat/>
    <w:rsid w:val="001F693D"/>
    <w:rPr>
      <w:b/>
      <w:bCs/>
    </w:rPr>
  </w:style>
  <w:style w:type="character" w:customStyle="1" w:styleId="OPStopkaZnak">
    <w:name w:val="OP_Stopka Znak"/>
    <w:basedOn w:val="Domylnaczcionkaakapitu"/>
    <w:link w:val="OPStopka"/>
    <w:rsid w:val="008D157D"/>
    <w:rPr>
      <w:rFonts w:ascii="Calibri" w:hAnsi="Calibri" w:cs="Calibri"/>
      <w:noProof/>
      <w:sz w:val="16"/>
    </w:rPr>
  </w:style>
  <w:style w:type="paragraph" w:customStyle="1" w:styleId="OPNumerowanie">
    <w:name w:val="OP_Numerowanie"/>
    <w:basedOn w:val="Normalny"/>
    <w:link w:val="OPNumerowanieZnak"/>
    <w:autoRedefine/>
    <w:qFormat/>
    <w:rsid w:val="008D157D"/>
    <w:pPr>
      <w:spacing w:line="240" w:lineRule="auto"/>
      <w:ind w:left="1037" w:hanging="357"/>
      <w:jc w:val="left"/>
    </w:pPr>
    <w:rPr>
      <w:szCs w:val="20"/>
    </w:rPr>
  </w:style>
  <w:style w:type="character" w:customStyle="1" w:styleId="OPNumerowanieZnak">
    <w:name w:val="OP_Numerowanie Znak"/>
    <w:basedOn w:val="Domylnaczcionkaakapitu"/>
    <w:link w:val="OPNumerowanie"/>
    <w:rsid w:val="002B4492"/>
    <w:rPr>
      <w:sz w:val="22"/>
      <w:szCs w:val="20"/>
    </w:rPr>
  </w:style>
  <w:style w:type="paragraph" w:customStyle="1" w:styleId="OPPunktowanie">
    <w:name w:val="OP_Punktowanie"/>
    <w:basedOn w:val="Akapitzlist"/>
    <w:link w:val="OPPunktowanieZnak"/>
    <w:autoRedefine/>
    <w:qFormat/>
    <w:rsid w:val="002B4492"/>
    <w:pPr>
      <w:numPr>
        <w:numId w:val="2"/>
      </w:numPr>
      <w:spacing w:line="240" w:lineRule="auto"/>
      <w:contextualSpacing w:val="0"/>
      <w:jc w:val="left"/>
    </w:pPr>
    <w:rPr>
      <w:szCs w:val="20"/>
      <w:lang w:eastAsia="ru-RU"/>
    </w:rPr>
  </w:style>
  <w:style w:type="character" w:customStyle="1" w:styleId="OPPunktowanieZnak">
    <w:name w:val="OP_Punktowanie Znak"/>
    <w:basedOn w:val="Domylnaczcionkaakapitu"/>
    <w:link w:val="OPPunktowanie"/>
    <w:rsid w:val="002B4492"/>
    <w:rPr>
      <w:sz w:val="22"/>
      <w:szCs w:val="20"/>
      <w:lang w:eastAsia="ru-RU"/>
    </w:rPr>
  </w:style>
  <w:style w:type="paragraph" w:styleId="Akapitzlist">
    <w:name w:val="List Paragraph"/>
    <w:basedOn w:val="Normalny"/>
    <w:uiPriority w:val="34"/>
    <w:rsid w:val="002B4492"/>
    <w:pPr>
      <w:ind w:left="720"/>
      <w:contextualSpacing/>
    </w:pPr>
  </w:style>
  <w:style w:type="paragraph" w:styleId="Tytu">
    <w:name w:val="Title"/>
    <w:aliases w:val="OP_Tytuł"/>
    <w:basedOn w:val="Normalny"/>
    <w:next w:val="Normalny"/>
    <w:link w:val="TytuZnak"/>
    <w:autoRedefine/>
    <w:qFormat/>
    <w:rsid w:val="002B4492"/>
    <w:pPr>
      <w:spacing w:before="1800" w:after="0"/>
      <w:contextualSpacing/>
      <w:jc w:val="center"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aliases w:val="OP_Tytuł Znak"/>
    <w:basedOn w:val="Domylnaczcionkaakapitu"/>
    <w:link w:val="Tytu"/>
    <w:rsid w:val="002B4492"/>
    <w:rPr>
      <w:rFonts w:eastAsiaTheme="majorEastAsia" w:cstheme="majorBidi"/>
      <w:spacing w:val="-10"/>
      <w:kern w:val="28"/>
      <w:sz w:val="40"/>
      <w:szCs w:val="56"/>
    </w:rPr>
  </w:style>
  <w:style w:type="paragraph" w:styleId="Stopka">
    <w:name w:val="footer"/>
    <w:basedOn w:val="Normalny"/>
    <w:link w:val="StopkaZnak"/>
    <w:unhideWhenUsed/>
    <w:rsid w:val="00B22A2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B22A27"/>
    <w:rPr>
      <w:sz w:val="22"/>
    </w:rPr>
  </w:style>
  <w:style w:type="character" w:customStyle="1" w:styleId="Nagwek1Znak">
    <w:name w:val="Nagłówek 1 Znak"/>
    <w:basedOn w:val="Domylnaczcionkaakapitu"/>
    <w:link w:val="Nagwek1"/>
    <w:rsid w:val="00851AD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851ADF"/>
    <w:pPr>
      <w:ind w:firstLine="709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Projekt SA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Niekłań</dc:creator>
  <cp:lastModifiedBy>Czarzasty Andrzej (PRO)</cp:lastModifiedBy>
  <cp:revision>2</cp:revision>
  <cp:lastPrinted>2019-10-10T11:33:00Z</cp:lastPrinted>
  <dcterms:created xsi:type="dcterms:W3CDTF">2024-11-08T07:53:00Z</dcterms:created>
  <dcterms:modified xsi:type="dcterms:W3CDTF">2024-11-08T07:53:00Z</dcterms:modified>
</cp:coreProperties>
</file>