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5CF6F2" w14:textId="77777777" w:rsidR="008B6113" w:rsidRDefault="008B6113" w:rsidP="008B6113">
      <w:r>
        <w:t>Zakres oferty:</w:t>
      </w:r>
    </w:p>
    <w:p w14:paraId="077A56BE" w14:textId="77777777" w:rsidR="008B6113" w:rsidRDefault="008B6113" w:rsidP="008B6113">
      <w:pPr>
        <w:pStyle w:val="Akapitzlist"/>
        <w:numPr>
          <w:ilvl w:val="0"/>
          <w:numId w:val="1"/>
        </w:numPr>
      </w:pPr>
      <w:r>
        <w:t xml:space="preserve">kompleksowy serwis (przegląd, naprawa, </w:t>
      </w:r>
      <w:r w:rsidR="005079D3">
        <w:t xml:space="preserve">legalizacja, </w:t>
      </w:r>
      <w:r>
        <w:t xml:space="preserve">optymalizacja pracy) wszystkich urządzeń i instalacji stacji uzdatniania wody – RO, UF, EDI itp. – </w:t>
      </w:r>
      <w:r w:rsidR="00891CCF">
        <w:t>zgodnie z załącznikiem (zakres prac)  również w tym punkcie</w:t>
      </w:r>
      <w:r>
        <w:t xml:space="preserve"> oferty należy uwzględnić wszystkie materiały potrzebne do przeprowadzenia prac serwisowych</w:t>
      </w:r>
    </w:p>
    <w:p w14:paraId="626D35F1" w14:textId="48D31DD3" w:rsidR="003266A2" w:rsidRDefault="003266A2" w:rsidP="003266A2">
      <w:pPr>
        <w:pStyle w:val="Akapitzlist"/>
        <w:rPr>
          <w:rFonts w:cstheme="minorHAnsi"/>
        </w:rPr>
      </w:pPr>
      <w:r>
        <w:rPr>
          <w:rFonts w:cstheme="minorHAnsi"/>
        </w:rPr>
        <w:t xml:space="preserve">●  przedstawić szczegółowy zakres przeglądu- serwisu </w:t>
      </w:r>
      <w:r w:rsidR="006B7FD8">
        <w:rPr>
          <w:rFonts w:cstheme="minorHAnsi"/>
        </w:rPr>
        <w:t xml:space="preserve">co 3 miesięcznego , z </w:t>
      </w:r>
      <w:r w:rsidR="00E9212D">
        <w:rPr>
          <w:rFonts w:cstheme="minorHAnsi"/>
        </w:rPr>
        <w:t>rozpisaniem</w:t>
      </w:r>
      <w:r w:rsidR="006B7FD8">
        <w:rPr>
          <w:rFonts w:cstheme="minorHAnsi"/>
        </w:rPr>
        <w:t xml:space="preserve"> ilości oraz kosztów poszczególnych elementów instalacji</w:t>
      </w:r>
      <w:r>
        <w:rPr>
          <w:rFonts w:cstheme="minorHAnsi"/>
        </w:rPr>
        <w:t xml:space="preserve"> </w:t>
      </w:r>
      <w:bookmarkStart w:id="0" w:name="_Hlk175813548"/>
      <w:r w:rsidR="00E9212D">
        <w:rPr>
          <w:rFonts w:cstheme="minorHAnsi"/>
        </w:rPr>
        <w:t>wchodzących w skład przeglądu-serwisu</w:t>
      </w:r>
    </w:p>
    <w:bookmarkEnd w:id="0"/>
    <w:p w14:paraId="570CC5DA" w14:textId="71CEBDEB" w:rsidR="006B7FD8" w:rsidRPr="00E9212D" w:rsidRDefault="006B7FD8" w:rsidP="00E9212D">
      <w:pPr>
        <w:pStyle w:val="Akapitzlist"/>
        <w:rPr>
          <w:rFonts w:cstheme="minorHAnsi"/>
        </w:rPr>
      </w:pPr>
      <w:r>
        <w:rPr>
          <w:rFonts w:cstheme="minorHAnsi"/>
        </w:rPr>
        <w:t xml:space="preserve">●  przedstawić szczegółowy zakres przeglądu- serwisu co 6 miesięcznego ,  </w:t>
      </w:r>
      <w:r w:rsidR="00E54890">
        <w:rPr>
          <w:rFonts w:cstheme="minorHAnsi"/>
        </w:rPr>
        <w:t>z</w:t>
      </w:r>
      <w:r w:rsidR="00E9212D" w:rsidRPr="00E9212D">
        <w:rPr>
          <w:rFonts w:cstheme="minorHAnsi"/>
        </w:rPr>
        <w:t xml:space="preserve"> </w:t>
      </w:r>
      <w:r w:rsidR="00E9212D">
        <w:rPr>
          <w:rFonts w:cstheme="minorHAnsi"/>
        </w:rPr>
        <w:t>rozpisaniem</w:t>
      </w:r>
      <w:r w:rsidR="00E54890">
        <w:rPr>
          <w:rFonts w:cstheme="minorHAnsi"/>
        </w:rPr>
        <w:t xml:space="preserve"> ilości oraz kosztów poszczególnych elementów instalacji </w:t>
      </w:r>
      <w:r w:rsidR="00E9212D">
        <w:rPr>
          <w:rFonts w:cstheme="minorHAnsi"/>
        </w:rPr>
        <w:t>wchodzących w skład przeglądu-serwisu</w:t>
      </w:r>
    </w:p>
    <w:p w14:paraId="74F88496" w14:textId="1AD981E7" w:rsidR="006B7FD8" w:rsidRDefault="006B7FD8" w:rsidP="00E9212D">
      <w:pPr>
        <w:pStyle w:val="Akapitzlist"/>
        <w:rPr>
          <w:rFonts w:cstheme="minorHAnsi"/>
        </w:rPr>
      </w:pPr>
      <w:r>
        <w:rPr>
          <w:rFonts w:cstheme="minorHAnsi"/>
        </w:rPr>
        <w:t xml:space="preserve">●  przedstawić szczegółowy zakres przeglądu- serwisu co rocznego , </w:t>
      </w:r>
      <w:r w:rsidR="00E54890">
        <w:rPr>
          <w:rFonts w:cstheme="minorHAnsi"/>
        </w:rPr>
        <w:t>z</w:t>
      </w:r>
      <w:r w:rsidR="00E9212D" w:rsidRPr="00E9212D">
        <w:rPr>
          <w:rFonts w:cstheme="minorHAnsi"/>
        </w:rPr>
        <w:t xml:space="preserve"> </w:t>
      </w:r>
      <w:r w:rsidR="00E9212D">
        <w:rPr>
          <w:rFonts w:cstheme="minorHAnsi"/>
        </w:rPr>
        <w:t>rozpisaniem</w:t>
      </w:r>
      <w:r w:rsidR="00E54890">
        <w:rPr>
          <w:rFonts w:cstheme="minorHAnsi"/>
        </w:rPr>
        <w:t xml:space="preserve"> ilości oraz kosztów poszczególnych elementów instalacji </w:t>
      </w:r>
      <w:r w:rsidRPr="00E54890">
        <w:rPr>
          <w:rFonts w:cstheme="minorHAnsi"/>
        </w:rPr>
        <w:t xml:space="preserve"> </w:t>
      </w:r>
      <w:r w:rsidR="00E9212D">
        <w:rPr>
          <w:rFonts w:cstheme="minorHAnsi"/>
        </w:rPr>
        <w:t>wchodzących w skład przeglądu-serwisu</w:t>
      </w:r>
    </w:p>
    <w:p w14:paraId="06E5AD4A" w14:textId="0589E9BC" w:rsidR="002A39B9" w:rsidRPr="00E9212D" w:rsidRDefault="002A39B9" w:rsidP="00E9212D">
      <w:pPr>
        <w:pStyle w:val="Akapitzlist"/>
        <w:rPr>
          <w:rFonts w:cstheme="minorHAnsi"/>
        </w:rPr>
      </w:pPr>
      <w:r>
        <w:rPr>
          <w:rFonts w:cstheme="minorHAnsi"/>
        </w:rPr>
        <w:t xml:space="preserve">● </w:t>
      </w:r>
      <w:r w:rsidR="00AD64D1">
        <w:rPr>
          <w:rFonts w:cstheme="minorHAnsi"/>
        </w:rPr>
        <w:t>przedstawić szczegółowy</w:t>
      </w:r>
      <w:r>
        <w:rPr>
          <w:rFonts w:cstheme="minorHAnsi"/>
        </w:rPr>
        <w:t xml:space="preserve"> </w:t>
      </w:r>
      <w:r w:rsidRPr="002A39B9">
        <w:rPr>
          <w:rFonts w:cstheme="minorHAnsi"/>
        </w:rPr>
        <w:t>Wykaz materiałów podstawowych wraz z kosztem zakupu</w:t>
      </w:r>
      <w:r>
        <w:rPr>
          <w:rFonts w:cstheme="minorHAnsi"/>
        </w:rPr>
        <w:t xml:space="preserve"> </w:t>
      </w:r>
    </w:p>
    <w:p w14:paraId="7B5E6CAB" w14:textId="77777777" w:rsidR="005724B8" w:rsidRDefault="005724B8" w:rsidP="005724B8">
      <w:pPr>
        <w:pStyle w:val="Akapitzlist"/>
        <w:numPr>
          <w:ilvl w:val="0"/>
          <w:numId w:val="1"/>
        </w:numPr>
      </w:pPr>
      <w:r w:rsidRPr="005724B8">
        <w:t>czyszczenie posz</w:t>
      </w:r>
      <w:r>
        <w:t>czególnych elementów instalacji,</w:t>
      </w:r>
    </w:p>
    <w:p w14:paraId="707BDE6B" w14:textId="77777777" w:rsidR="005724B8" w:rsidRDefault="005724B8" w:rsidP="005724B8">
      <w:pPr>
        <w:pStyle w:val="Akapitzlist"/>
        <w:numPr>
          <w:ilvl w:val="0"/>
          <w:numId w:val="2"/>
        </w:numPr>
      </w:pPr>
      <w:r>
        <w:t>instalacja</w:t>
      </w:r>
      <w:r w:rsidRPr="005724B8">
        <w:t xml:space="preserve"> RO </w:t>
      </w:r>
      <w:r>
        <w:t xml:space="preserve">- częstotliwość co trzy miesiące w ofercie należy podać koszt jednego czyszczenia </w:t>
      </w:r>
      <w:r w:rsidR="007650C5">
        <w:t xml:space="preserve">wraz z niezbędną chemią oraz filtrami </w:t>
      </w:r>
      <w:r>
        <w:t>przy uwzględnieniu iż planowane jest wykonanie minimum trzy czy</w:t>
      </w:r>
      <w:r w:rsidR="00CA174B">
        <w:t>szczenia w ciągu jednego roku</w:t>
      </w:r>
    </w:p>
    <w:p w14:paraId="5B10AA47" w14:textId="77777777" w:rsidR="007650C5" w:rsidRDefault="005724B8" w:rsidP="007650C5">
      <w:pPr>
        <w:pStyle w:val="Akapitzlist"/>
        <w:numPr>
          <w:ilvl w:val="0"/>
          <w:numId w:val="2"/>
        </w:numPr>
      </w:pPr>
      <w:r>
        <w:t xml:space="preserve">instalacja </w:t>
      </w:r>
      <w:r w:rsidRPr="005724B8">
        <w:t>EDI ,UF</w:t>
      </w:r>
      <w:r>
        <w:t>,</w:t>
      </w:r>
      <w:r w:rsidRPr="005724B8">
        <w:t xml:space="preserve"> węzeł wody surowej raz w roku</w:t>
      </w:r>
      <w:r>
        <w:t xml:space="preserve"> </w:t>
      </w:r>
      <w:r w:rsidR="00001FDB">
        <w:t xml:space="preserve">należy podać sumaryczny koszt czyszczenia </w:t>
      </w:r>
      <w:r w:rsidR="007650C5">
        <w:t xml:space="preserve">wraz z wymaganą chemią </w:t>
      </w:r>
      <w:r w:rsidR="00001FDB">
        <w:t>– czyszczenie należy przeprowadzić podczas posto</w:t>
      </w:r>
      <w:r w:rsidR="00136168">
        <w:t>ju energetycznego (czerwiec 2025/2026</w:t>
      </w:r>
      <w:r w:rsidR="00001FDB">
        <w:t xml:space="preserve">) </w:t>
      </w:r>
    </w:p>
    <w:p w14:paraId="7C8B22FC" w14:textId="77777777" w:rsidR="00BB145A" w:rsidRDefault="00BB145A" w:rsidP="00BB145A">
      <w:pPr>
        <w:pStyle w:val="Akapitzlist"/>
      </w:pPr>
    </w:p>
    <w:p w14:paraId="64A4E357" w14:textId="77777777" w:rsidR="00BB145A" w:rsidRDefault="00BB145A" w:rsidP="00BB145A">
      <w:pPr>
        <w:pStyle w:val="Akapitzlist"/>
      </w:pPr>
    </w:p>
    <w:p w14:paraId="296145ED" w14:textId="00CA1C1B" w:rsidR="00332AEE" w:rsidRDefault="00332AEE" w:rsidP="00332AEE">
      <w:pPr>
        <w:pStyle w:val="Akapitzlist"/>
        <w:numPr>
          <w:ilvl w:val="0"/>
          <w:numId w:val="3"/>
        </w:numPr>
      </w:pPr>
      <w:r>
        <w:t xml:space="preserve">Składniki cenotwórcze dla rozliczeń prac dodatkowych: </w:t>
      </w:r>
    </w:p>
    <w:p w14:paraId="13C470AA" w14:textId="77777777" w:rsidR="00332AEE" w:rsidRDefault="00332AEE" w:rsidP="00A723AB">
      <w:pPr>
        <w:pStyle w:val="Akapitzlist"/>
        <w:numPr>
          <w:ilvl w:val="0"/>
          <w:numId w:val="4"/>
        </w:numPr>
      </w:pPr>
      <w:r>
        <w:t xml:space="preserve">Stawka roboczogodziny  -  …….. zł. netto </w:t>
      </w:r>
      <w:r w:rsidR="00F224BE">
        <w:t>(100h)</w:t>
      </w:r>
    </w:p>
    <w:p w14:paraId="7222DBE2" w14:textId="77777777" w:rsidR="00332AEE" w:rsidRDefault="00332AEE" w:rsidP="00A723AB">
      <w:pPr>
        <w:pStyle w:val="Akapitzlist"/>
        <w:numPr>
          <w:ilvl w:val="0"/>
          <w:numId w:val="4"/>
        </w:numPr>
      </w:pPr>
      <w:r>
        <w:t xml:space="preserve">Stawka roboczogodziny za prace w soboty, niedziele i święta – ……. zł. netto </w:t>
      </w:r>
      <w:r w:rsidR="00F224BE">
        <w:t>(30h)</w:t>
      </w:r>
    </w:p>
    <w:p w14:paraId="3E5A5ACC" w14:textId="77777777" w:rsidR="00332AEE" w:rsidRDefault="00332AEE" w:rsidP="00A723AB">
      <w:pPr>
        <w:pStyle w:val="Akapitzlist"/>
        <w:numPr>
          <w:ilvl w:val="0"/>
          <w:numId w:val="4"/>
        </w:numPr>
      </w:pPr>
      <w:r>
        <w:t xml:space="preserve">Koszt za prawidłowo wykonaną dokumentację zmiany w układzie technologicznym - …………. zł. </w:t>
      </w:r>
      <w:r w:rsidR="00F224BE">
        <w:t>N</w:t>
      </w:r>
      <w:r>
        <w:t>etto</w:t>
      </w:r>
      <w:r w:rsidR="00F224BE">
        <w:t xml:space="preserve"> (2x rok)</w:t>
      </w:r>
    </w:p>
    <w:p w14:paraId="2B5A1AF4" w14:textId="77777777" w:rsidR="00332AEE" w:rsidRDefault="00332AEE" w:rsidP="00A723AB">
      <w:pPr>
        <w:pStyle w:val="Akapitzlist"/>
        <w:numPr>
          <w:ilvl w:val="0"/>
          <w:numId w:val="4"/>
        </w:numPr>
      </w:pPr>
      <w:r>
        <w:t>Koszt materiałów podstawowych które mogą być wymienione przy wykonanej umowie serwisowej</w:t>
      </w:r>
      <w:r w:rsidR="005079D3">
        <w:t xml:space="preserve"> – należy podać listę materiałów wraz z kosztem zakupu i wymiany</w:t>
      </w:r>
      <w:r>
        <w:t xml:space="preserve"> </w:t>
      </w:r>
    </w:p>
    <w:p w14:paraId="3AC8CA1F" w14:textId="77777777" w:rsidR="005079D3" w:rsidRDefault="005079D3" w:rsidP="00A723AB">
      <w:pPr>
        <w:pStyle w:val="Akapitzlist"/>
        <w:numPr>
          <w:ilvl w:val="0"/>
          <w:numId w:val="4"/>
        </w:numPr>
      </w:pPr>
      <w:r>
        <w:t>Koszt poboru i wykonania analizy fizykochemicznej niezbędnych do przeprowadzenia optymalizacji pracy SUW – należy podać listę analiz wraz z ceną (pobór + analiza)</w:t>
      </w:r>
    </w:p>
    <w:p w14:paraId="36560360" w14:textId="77777777" w:rsidR="00BB145A" w:rsidRDefault="005079D3" w:rsidP="00BB145A">
      <w:pPr>
        <w:pStyle w:val="Akapitzlist"/>
        <w:numPr>
          <w:ilvl w:val="0"/>
          <w:numId w:val="4"/>
        </w:numPr>
      </w:pPr>
      <w:r>
        <w:t xml:space="preserve">Koszt przeprowadzenia optymalizacji </w:t>
      </w:r>
      <w:r w:rsidR="001C7AA5">
        <w:t>poszczególnych węzłów SUW (UF,RO,EDI) – należy podać koszt ryczałtowy który będzie uwzględniał kompleksową analizę/optymalizację pracy poszczególnych węzłów w związku z zmieniającymi się parametrami wody przy jednoczesnej aktualizacji</w:t>
      </w:r>
      <w:r w:rsidR="001C7AA5" w:rsidRPr="001C7AA5">
        <w:t xml:space="preserve"> istniejącej dokumentacji stacji uzdatniania wody wraz z instrukcją technologiczną/obsługi</w:t>
      </w:r>
      <w:r w:rsidR="001C7AA5">
        <w:t xml:space="preserve">. </w:t>
      </w:r>
      <w:r>
        <w:t xml:space="preserve"> </w:t>
      </w:r>
    </w:p>
    <w:p w14:paraId="31C82083" w14:textId="025FF566" w:rsidR="00412073" w:rsidRDefault="00412073" w:rsidP="00BB145A">
      <w:pPr>
        <w:pStyle w:val="Akapitzlist"/>
        <w:numPr>
          <w:ilvl w:val="0"/>
          <w:numId w:val="4"/>
        </w:numPr>
      </w:pPr>
      <w:r>
        <w:t xml:space="preserve">wykonanie prac serwisowych polega na przeglądzie, konserwacji, naprawie, kalibracji urządzeń mechanicznych oraz  pomiarowych instalacji stacji uzdatniania wody, czyszczeniu chemicznym i mechanicznym poszczególnych instalacji stacji (RO, UF, EDI) a także pozostałe prace niezbędne do zachowania ciągłości pracy całej instalacji.  </w:t>
      </w:r>
    </w:p>
    <w:p w14:paraId="7BCAF534" w14:textId="77777777" w:rsidR="00412073" w:rsidRDefault="00412073" w:rsidP="00412073">
      <w:pPr>
        <w:pStyle w:val="Akapitzlist"/>
        <w:numPr>
          <w:ilvl w:val="0"/>
          <w:numId w:val="4"/>
        </w:numPr>
      </w:pPr>
      <w:r>
        <w:t>Zlecenia będą realizowane na bieżąco od poniedziałku do niedzieli  24 h/dobę.</w:t>
      </w:r>
    </w:p>
    <w:p w14:paraId="342DB504" w14:textId="006F7FC6" w:rsidR="00412073" w:rsidRDefault="00412073" w:rsidP="00412073">
      <w:pPr>
        <w:pStyle w:val="Akapitzlist"/>
        <w:numPr>
          <w:ilvl w:val="0"/>
          <w:numId w:val="4"/>
        </w:numPr>
      </w:pPr>
      <w:r>
        <w:t xml:space="preserve"> każde dodatkowe Zlecenie stanowić będzie oddzielną jednostkę rozliczeniową podlegającą odrębnemu odbiorowi i fakturowaniu.</w:t>
      </w:r>
    </w:p>
    <w:p w14:paraId="23EB764E" w14:textId="7B37E83C" w:rsidR="00E9212D" w:rsidRDefault="00CD29C3" w:rsidP="00412073">
      <w:pPr>
        <w:pStyle w:val="Akapitzlist"/>
        <w:numPr>
          <w:ilvl w:val="0"/>
          <w:numId w:val="4"/>
        </w:numPr>
      </w:pPr>
      <w:r>
        <w:t xml:space="preserve">Po każdym zleceniu przekazanie użytkownikowi pełnej dokumentacji z przeprowadzonych zleceń w formie pisemnej. </w:t>
      </w:r>
    </w:p>
    <w:p w14:paraId="28ED20F9" w14:textId="77777777" w:rsidR="007F6ED3" w:rsidRDefault="007F6ED3" w:rsidP="00E54890">
      <w:pPr>
        <w:pStyle w:val="Akapitzlist"/>
        <w:ind w:left="1080"/>
      </w:pPr>
    </w:p>
    <w:p w14:paraId="2EAAFD44" w14:textId="40E8005B" w:rsidR="00412073" w:rsidRDefault="00412073" w:rsidP="00412073">
      <w:pPr>
        <w:pStyle w:val="Akapitzlist"/>
        <w:numPr>
          <w:ilvl w:val="0"/>
          <w:numId w:val="4"/>
        </w:numPr>
      </w:pPr>
      <w:r>
        <w:lastRenderedPageBreak/>
        <w:t xml:space="preserve">  po stronie Wykonawcy: </w:t>
      </w:r>
    </w:p>
    <w:p w14:paraId="70C2E381" w14:textId="77777777" w:rsidR="00412073" w:rsidRDefault="00412073" w:rsidP="00412073">
      <w:pPr>
        <w:pStyle w:val="Akapitzlist"/>
        <w:numPr>
          <w:ilvl w:val="0"/>
          <w:numId w:val="4"/>
        </w:numPr>
      </w:pPr>
      <w:r>
        <w:t>wykonanie dokumentacji techniczno – projektowej w przypadkach wynikających z zakresu zleconych protokołem prac,</w:t>
      </w:r>
    </w:p>
    <w:p w14:paraId="098BDF6A" w14:textId="77777777" w:rsidR="00412073" w:rsidRDefault="00412073" w:rsidP="00412073">
      <w:pPr>
        <w:pStyle w:val="Akapitzlist"/>
        <w:numPr>
          <w:ilvl w:val="0"/>
          <w:numId w:val="4"/>
        </w:numPr>
      </w:pPr>
      <w:r>
        <w:t>wykonanie wszystkich robót przygotowawczych, rozbiórkowych, zabezpieczających, instalacyjnych i montażowych koniecznych do kompleksowej realizacji Przedmiotu Umowy,</w:t>
      </w:r>
    </w:p>
    <w:p w14:paraId="560689FF" w14:textId="77777777" w:rsidR="00412073" w:rsidRDefault="00412073" w:rsidP="00412073">
      <w:pPr>
        <w:pStyle w:val="Akapitzlist"/>
        <w:numPr>
          <w:ilvl w:val="0"/>
          <w:numId w:val="4"/>
        </w:numPr>
      </w:pPr>
      <w:r>
        <w:t>utrzymywanie stanów magazynowych części szybkozużywających się oraz części które należy wymienić podczas trwania Umowy i które należy wymienić zgodnie z dokumentacją DTR urządzeń zabudowanych na instalacji,</w:t>
      </w:r>
    </w:p>
    <w:p w14:paraId="53E8E715" w14:textId="77777777" w:rsidR="00412073" w:rsidRDefault="00412073" w:rsidP="00412073">
      <w:pPr>
        <w:pStyle w:val="Akapitzlist"/>
        <w:numPr>
          <w:ilvl w:val="0"/>
          <w:numId w:val="4"/>
        </w:numPr>
      </w:pPr>
      <w:r>
        <w:t>dostarczenie wszelkich materiałów, urządzeń koniecznych do kompleksowej realizacji Przedmiotu Umowy,</w:t>
      </w:r>
    </w:p>
    <w:p w14:paraId="28F5FC9A" w14:textId="77777777" w:rsidR="00412073" w:rsidRDefault="00412073" w:rsidP="00412073">
      <w:pPr>
        <w:pStyle w:val="Akapitzlist"/>
        <w:numPr>
          <w:ilvl w:val="0"/>
          <w:numId w:val="4"/>
        </w:numPr>
      </w:pPr>
      <w:r>
        <w:t>zapewnienie nadzoru nad pracami w trakcie realizacji Przedmiotu Umowy,</w:t>
      </w:r>
    </w:p>
    <w:p w14:paraId="7FE86FF7" w14:textId="77777777" w:rsidR="00412073" w:rsidRDefault="00412073" w:rsidP="00412073">
      <w:pPr>
        <w:pStyle w:val="Akapitzlist"/>
        <w:numPr>
          <w:ilvl w:val="0"/>
          <w:numId w:val="4"/>
        </w:numPr>
      </w:pPr>
      <w:r>
        <w:t>przeprowadzenie wszelkich niezbędnych testów, prób i badań Przedmiotu Umowy wraz z jego rozruchem – w przypadku zmian w instalacji SUW,</w:t>
      </w:r>
    </w:p>
    <w:p w14:paraId="41346117" w14:textId="57D49456" w:rsidR="00412073" w:rsidRDefault="00412073" w:rsidP="00E54890">
      <w:pPr>
        <w:pStyle w:val="Akapitzlist"/>
        <w:numPr>
          <w:ilvl w:val="0"/>
          <w:numId w:val="4"/>
        </w:numPr>
      </w:pPr>
      <w:r>
        <w:t>w przypadku konieczności wykonania zmian w ciągu technologicznym zapewnienie wykonanej usłudze szkolenia pracowników Zamawiającego – według potrzeb,</w:t>
      </w:r>
    </w:p>
    <w:p w14:paraId="117D79D6" w14:textId="77777777" w:rsidR="00412073" w:rsidRDefault="00412073" w:rsidP="00412073">
      <w:pPr>
        <w:pStyle w:val="Akapitzlist"/>
        <w:numPr>
          <w:ilvl w:val="0"/>
          <w:numId w:val="4"/>
        </w:numPr>
      </w:pPr>
      <w:r>
        <w:t>wykonanie analiz jakości wody – według potrzeb,</w:t>
      </w:r>
    </w:p>
    <w:p w14:paraId="15B7CF5A" w14:textId="77777777" w:rsidR="00412073" w:rsidRDefault="00412073" w:rsidP="00412073">
      <w:pPr>
        <w:pStyle w:val="Akapitzlist"/>
        <w:numPr>
          <w:ilvl w:val="0"/>
          <w:numId w:val="4"/>
        </w:numPr>
      </w:pPr>
      <w:r>
        <w:t>aktualizowanie istniejącej dokumentacji stacji uzdatniania wody wraz z instrukcją technologiczną/obsługi – według potrzeb.</w:t>
      </w:r>
    </w:p>
    <w:p w14:paraId="20885A92" w14:textId="77777777" w:rsidR="00EC0351" w:rsidRDefault="00EC0351" w:rsidP="00EC0351"/>
    <w:p w14:paraId="353BB4B1" w14:textId="2F55F0FC" w:rsidR="00EC0351" w:rsidRDefault="00EC0351" w:rsidP="00EC0351"/>
    <w:p w14:paraId="05627992" w14:textId="4CDE455C" w:rsidR="00EC0351" w:rsidRDefault="00EC0351" w:rsidP="00EC0351">
      <w:pPr>
        <w:ind w:left="1080"/>
      </w:pPr>
      <w:r>
        <w:t>-Wizja lokalna</w:t>
      </w:r>
    </w:p>
    <w:p w14:paraId="3DB1E053" w14:textId="21B4A893" w:rsidR="00A3299A" w:rsidRDefault="00EC0351" w:rsidP="00A3299A">
      <w:r>
        <w:t xml:space="preserve">                      - </w:t>
      </w:r>
      <w:r w:rsidR="00A3299A">
        <w:t xml:space="preserve">Referencje </w:t>
      </w:r>
      <w:r>
        <w:t xml:space="preserve">z ostatnich </w:t>
      </w:r>
      <w:r w:rsidR="00A3299A">
        <w:t xml:space="preserve"> 5 lat</w:t>
      </w:r>
    </w:p>
    <w:p w14:paraId="2A87B6E2" w14:textId="77CEBE02" w:rsidR="00EC0351" w:rsidRDefault="00EC0351" w:rsidP="00A3299A">
      <w:r>
        <w:t xml:space="preserve">                    W razie Potrzeb </w:t>
      </w:r>
      <w:r w:rsidR="0023509C">
        <w:t>;</w:t>
      </w:r>
      <w:r>
        <w:t xml:space="preserve"> </w:t>
      </w:r>
      <w:r w:rsidRPr="00EC0351">
        <w:t>WYKONAWCA NA CZAS PROWDZENIA PRAC ZAPEWNIA PRACOWNIKOM WŁASNYM JAK I PODWYKONAWCY KTÓRYM ZLECI PRACE BAZE SOCJALNO</w:t>
      </w:r>
      <w:r w:rsidR="0023509C">
        <w:t>-</w:t>
      </w:r>
      <w:r w:rsidRPr="00EC0351">
        <w:t>TECHNICZN</w:t>
      </w:r>
      <w:r w:rsidR="0023509C">
        <w:t>O/MAGAZYNOWĄ</w:t>
      </w:r>
    </w:p>
    <w:p w14:paraId="45146775" w14:textId="77777777" w:rsidR="00EC0351" w:rsidRDefault="00EC0351" w:rsidP="00A3299A"/>
    <w:sectPr w:rsidR="00EC03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C1F9C"/>
    <w:multiLevelType w:val="hybridMultilevel"/>
    <w:tmpl w:val="D85E245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4D46560"/>
    <w:multiLevelType w:val="hybridMultilevel"/>
    <w:tmpl w:val="48B4AF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E480754"/>
    <w:multiLevelType w:val="hybridMultilevel"/>
    <w:tmpl w:val="AB66014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3767A7"/>
    <w:multiLevelType w:val="hybridMultilevel"/>
    <w:tmpl w:val="890AC24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015414">
    <w:abstractNumId w:val="3"/>
  </w:num>
  <w:num w:numId="2" w16cid:durableId="300231500">
    <w:abstractNumId w:val="0"/>
  </w:num>
  <w:num w:numId="3" w16cid:durableId="2040743630">
    <w:abstractNumId w:val="2"/>
  </w:num>
  <w:num w:numId="4" w16cid:durableId="14863150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113"/>
    <w:rsid w:val="00001FDB"/>
    <w:rsid w:val="000856C8"/>
    <w:rsid w:val="00136168"/>
    <w:rsid w:val="00141A29"/>
    <w:rsid w:val="001C7AA5"/>
    <w:rsid w:val="0023509C"/>
    <w:rsid w:val="00262A0C"/>
    <w:rsid w:val="002A39B9"/>
    <w:rsid w:val="003266A2"/>
    <w:rsid w:val="00332AEE"/>
    <w:rsid w:val="00351561"/>
    <w:rsid w:val="00412073"/>
    <w:rsid w:val="00504973"/>
    <w:rsid w:val="005079D3"/>
    <w:rsid w:val="005724B8"/>
    <w:rsid w:val="006B7FD8"/>
    <w:rsid w:val="007650C5"/>
    <w:rsid w:val="007F6ED3"/>
    <w:rsid w:val="00891CCF"/>
    <w:rsid w:val="008B6113"/>
    <w:rsid w:val="00960A56"/>
    <w:rsid w:val="009F2ECD"/>
    <w:rsid w:val="00A3299A"/>
    <w:rsid w:val="00A723AB"/>
    <w:rsid w:val="00AB079D"/>
    <w:rsid w:val="00AD64D1"/>
    <w:rsid w:val="00BB145A"/>
    <w:rsid w:val="00CA174B"/>
    <w:rsid w:val="00CD29C3"/>
    <w:rsid w:val="00CE6D99"/>
    <w:rsid w:val="00E01C5F"/>
    <w:rsid w:val="00E54890"/>
    <w:rsid w:val="00E9212D"/>
    <w:rsid w:val="00EC0351"/>
    <w:rsid w:val="00F22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F9A7D"/>
  <w15:chartTrackingRefBased/>
  <w15:docId w15:val="{B1617F8B-1EFD-49FD-A7E1-5CB9E5F81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61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630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Wiglusz Waldemar (OPD)</dc:creator>
  <cp:keywords/>
  <dc:description/>
  <cp:lastModifiedBy>Warzecha Bolesław (OPD)</cp:lastModifiedBy>
  <cp:revision>10</cp:revision>
  <cp:lastPrinted>2024-08-26T08:39:00Z</cp:lastPrinted>
  <dcterms:created xsi:type="dcterms:W3CDTF">2024-06-21T07:10:00Z</dcterms:created>
  <dcterms:modified xsi:type="dcterms:W3CDTF">2024-08-30T06:58:00Z</dcterms:modified>
</cp:coreProperties>
</file>