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0D4E6" w14:textId="77777777" w:rsidR="000A070D" w:rsidRPr="00186587" w:rsidRDefault="000A070D" w:rsidP="00186587">
      <w:pPr>
        <w:spacing w:line="280" w:lineRule="exact"/>
        <w:rPr>
          <w:rFonts w:asciiTheme="minorHAnsi" w:hAnsiTheme="minorHAnsi" w:cstheme="minorHAnsi"/>
          <w:b/>
          <w:szCs w:val="22"/>
        </w:rPr>
      </w:pPr>
    </w:p>
    <w:p w14:paraId="2CC482E0" w14:textId="77777777" w:rsidR="00845AA6" w:rsidRPr="00186587" w:rsidRDefault="00845AA6" w:rsidP="00186587">
      <w:pPr>
        <w:spacing w:line="28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6587">
        <w:rPr>
          <w:rFonts w:asciiTheme="minorHAnsi" w:hAnsiTheme="minorHAnsi" w:cstheme="minorHAnsi"/>
          <w:b/>
          <w:sz w:val="24"/>
          <w:szCs w:val="24"/>
        </w:rPr>
        <w:t>SPECYFIKACJA ISTOTNYCH WARUNKÓW ZAMÓWIENIA</w:t>
      </w:r>
    </w:p>
    <w:p w14:paraId="09DDA704" w14:textId="77777777" w:rsidR="00845AA6" w:rsidRPr="00186587" w:rsidRDefault="00845AA6" w:rsidP="00186587">
      <w:pPr>
        <w:spacing w:line="280" w:lineRule="exact"/>
        <w:rPr>
          <w:rFonts w:asciiTheme="minorHAnsi" w:hAnsiTheme="minorHAnsi" w:cstheme="minorHAnsi"/>
          <w:b/>
          <w:sz w:val="24"/>
          <w:szCs w:val="24"/>
        </w:rPr>
      </w:pPr>
    </w:p>
    <w:p w14:paraId="6F9D6048" w14:textId="77777777" w:rsidR="00134C77" w:rsidRPr="00186587" w:rsidRDefault="00134C77" w:rsidP="00186587">
      <w:pPr>
        <w:spacing w:line="28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6587">
        <w:rPr>
          <w:rFonts w:asciiTheme="minorHAnsi" w:hAnsiTheme="minorHAnsi" w:cstheme="minorHAnsi"/>
          <w:b/>
          <w:sz w:val="24"/>
          <w:szCs w:val="24"/>
        </w:rPr>
        <w:t xml:space="preserve">[Umowa Ramowa na 2 lata] </w:t>
      </w:r>
    </w:p>
    <w:p w14:paraId="6CAFC2A7" w14:textId="77777777" w:rsidR="00134C77" w:rsidRPr="00186587" w:rsidRDefault="00134C77" w:rsidP="00186587">
      <w:pPr>
        <w:spacing w:line="28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6587">
        <w:rPr>
          <w:rFonts w:asciiTheme="minorHAnsi" w:hAnsiTheme="minorHAnsi" w:cstheme="minorHAnsi"/>
          <w:b/>
          <w:sz w:val="24"/>
          <w:szCs w:val="24"/>
        </w:rPr>
        <w:t xml:space="preserve">Dostawa chemii antykorozyjnej oraz usługa serwisowa w zakresie </w:t>
      </w:r>
      <w:proofErr w:type="spellStart"/>
      <w:r w:rsidRPr="00186587">
        <w:rPr>
          <w:rFonts w:asciiTheme="minorHAnsi" w:hAnsiTheme="minorHAnsi" w:cstheme="minorHAnsi"/>
          <w:b/>
          <w:sz w:val="24"/>
          <w:szCs w:val="24"/>
        </w:rPr>
        <w:t>antykorozji</w:t>
      </w:r>
      <w:proofErr w:type="spellEnd"/>
      <w:r w:rsidRPr="00186587">
        <w:rPr>
          <w:rFonts w:asciiTheme="minorHAnsi" w:hAnsiTheme="minorHAnsi" w:cstheme="minorHAnsi"/>
          <w:b/>
          <w:sz w:val="24"/>
          <w:szCs w:val="24"/>
        </w:rPr>
        <w:t xml:space="preserve"> instalacji DRW </w:t>
      </w:r>
    </w:p>
    <w:p w14:paraId="6577CD6E" w14:textId="0383A724" w:rsidR="00125789" w:rsidRPr="00186587" w:rsidRDefault="00134C77" w:rsidP="00186587">
      <w:pPr>
        <w:spacing w:line="280" w:lineRule="exact"/>
        <w:jc w:val="center"/>
        <w:rPr>
          <w:rFonts w:asciiTheme="minorHAnsi" w:hAnsiTheme="minorHAnsi" w:cstheme="minorHAnsi"/>
          <w:b/>
          <w:szCs w:val="22"/>
        </w:rPr>
      </w:pPr>
      <w:r w:rsidRPr="00186587">
        <w:rPr>
          <w:rFonts w:asciiTheme="minorHAnsi" w:hAnsiTheme="minorHAnsi" w:cstheme="minorHAnsi"/>
          <w:b/>
          <w:sz w:val="24"/>
          <w:szCs w:val="24"/>
        </w:rPr>
        <w:t>w ORLEN Południe w Trzebini</w:t>
      </w:r>
    </w:p>
    <w:p w14:paraId="0EC571C4" w14:textId="77777777" w:rsidR="00134C77" w:rsidRPr="00186587" w:rsidRDefault="00134C77" w:rsidP="00186587">
      <w:pPr>
        <w:spacing w:line="280" w:lineRule="exact"/>
        <w:rPr>
          <w:rFonts w:asciiTheme="minorHAnsi" w:hAnsiTheme="minorHAnsi" w:cstheme="minorHAnsi"/>
          <w:szCs w:val="22"/>
        </w:rPr>
      </w:pPr>
    </w:p>
    <w:p w14:paraId="4010F28B" w14:textId="77777777" w:rsidR="000A070D" w:rsidRPr="00186587" w:rsidRDefault="00845AA6" w:rsidP="00186587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line="280" w:lineRule="exact"/>
        <w:rPr>
          <w:rFonts w:asciiTheme="minorHAnsi" w:hAnsiTheme="minorHAnsi" w:cstheme="minorHAnsi"/>
          <w:b/>
          <w:sz w:val="22"/>
          <w:szCs w:val="22"/>
        </w:rPr>
      </w:pPr>
      <w:r w:rsidRPr="00186587">
        <w:rPr>
          <w:rFonts w:asciiTheme="minorHAnsi" w:hAnsiTheme="minorHAnsi" w:cstheme="minorHAnsi"/>
          <w:b/>
          <w:sz w:val="22"/>
          <w:szCs w:val="22"/>
        </w:rPr>
        <w:t>WSTĘP</w:t>
      </w:r>
    </w:p>
    <w:p w14:paraId="7389AD74" w14:textId="604C3D62" w:rsidR="00F80DC1" w:rsidRPr="00186587" w:rsidRDefault="0006734A" w:rsidP="00186587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 xml:space="preserve">Celem zadania jest </w:t>
      </w:r>
      <w:r w:rsidR="00F80DC1" w:rsidRPr="00186587">
        <w:rPr>
          <w:rFonts w:asciiTheme="minorHAnsi" w:hAnsiTheme="minorHAnsi" w:cstheme="minorHAnsi"/>
          <w:szCs w:val="22"/>
        </w:rPr>
        <w:t>ochrona antykorozyjną instalacji DRW w zakładzie w Trzebini. Ochrona dotyczy elementów stalowych układu, w zakres którego wchodzi:</w:t>
      </w:r>
    </w:p>
    <w:p w14:paraId="7414A922" w14:textId="59E46364" w:rsidR="00F80DC1" w:rsidRPr="00186587" w:rsidRDefault="00F80DC1" w:rsidP="00186587">
      <w:pPr>
        <w:pStyle w:val="Akapitzlist"/>
        <w:numPr>
          <w:ilvl w:val="0"/>
          <w:numId w:val="32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dostarczanie wymaganej chemii pod adres dostawy ORLEN Południe S.A., ul. Fabryczna 22, 32-540 Trzebinia, Oddział DRW</w:t>
      </w:r>
      <w:r w:rsidR="002750D4" w:rsidRPr="00186587">
        <w:rPr>
          <w:rFonts w:asciiTheme="minorHAnsi" w:hAnsiTheme="minorHAnsi" w:cstheme="minorHAnsi"/>
          <w:sz w:val="22"/>
          <w:szCs w:val="22"/>
        </w:rPr>
        <w:t xml:space="preserve"> – w przeciągu 2-lat</w:t>
      </w:r>
      <w:r w:rsidRPr="00186587">
        <w:rPr>
          <w:rFonts w:asciiTheme="minorHAnsi" w:hAnsiTheme="minorHAnsi" w:cstheme="minorHAnsi"/>
          <w:sz w:val="22"/>
          <w:szCs w:val="22"/>
        </w:rPr>
        <w:t>.</w:t>
      </w:r>
    </w:p>
    <w:p w14:paraId="0866B72D" w14:textId="10164D81" w:rsidR="00F80DC1" w:rsidRPr="00186587" w:rsidRDefault="00F80DC1" w:rsidP="00186587">
      <w:pPr>
        <w:pStyle w:val="Akapitzlist"/>
        <w:numPr>
          <w:ilvl w:val="0"/>
          <w:numId w:val="32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kompleksowa usługa serwisowa ochrony antykorozyjnej instalacji DRW w zakresie wykonywania pomiarów, badań i analiz postępującej korozji wraz z zaleceniem stopnia dozowania</w:t>
      </w:r>
      <w:r w:rsidR="00186587" w:rsidRPr="00186587">
        <w:rPr>
          <w:rFonts w:asciiTheme="minorHAnsi" w:hAnsiTheme="minorHAnsi" w:cstheme="minorHAnsi"/>
          <w:sz w:val="22"/>
          <w:szCs w:val="22"/>
        </w:rPr>
        <w:t xml:space="preserve"> środka antykorozyjnego– w przeciągu 2-lat.</w:t>
      </w:r>
    </w:p>
    <w:p w14:paraId="23F93ED8" w14:textId="77777777" w:rsidR="00F80DC1" w:rsidRPr="00186587" w:rsidRDefault="00F80DC1" w:rsidP="00186587">
      <w:pPr>
        <w:spacing w:line="280" w:lineRule="exact"/>
        <w:rPr>
          <w:rFonts w:asciiTheme="minorHAnsi" w:hAnsiTheme="minorHAnsi" w:cstheme="minorHAnsi"/>
          <w:szCs w:val="22"/>
        </w:rPr>
      </w:pPr>
    </w:p>
    <w:p w14:paraId="15FF3C79" w14:textId="77777777" w:rsidR="00082B78" w:rsidRPr="00186587" w:rsidRDefault="00F80DC1" w:rsidP="00186587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Zamawiający rozważa dwie możliwości rozstrzygnięcia postępowania - wybór samego zakresu „a)” – czyli wyłącznie dostaw chemii, lub wybór zakresu „a)” i „b)” – czyli dostaw chemii wraz z usługą serwisową. </w:t>
      </w:r>
    </w:p>
    <w:p w14:paraId="6AC769A3" w14:textId="08DFEE8E" w:rsidR="00F80DC1" w:rsidRPr="00186587" w:rsidRDefault="00082B78" w:rsidP="00186587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Utworzone zostaną dwie pozycje zakupowe w postępowaniu – na zakres „a)” i zakres „b)”. Oferent </w:t>
      </w:r>
      <w:r w:rsidR="00F80DC1" w:rsidRPr="00186587">
        <w:rPr>
          <w:rFonts w:asciiTheme="minorHAnsi" w:hAnsiTheme="minorHAnsi" w:cstheme="minorHAnsi"/>
          <w:sz w:val="22"/>
          <w:szCs w:val="22"/>
        </w:rPr>
        <w:t xml:space="preserve">będzie </w:t>
      </w:r>
      <w:r w:rsidRPr="00186587">
        <w:rPr>
          <w:rFonts w:asciiTheme="minorHAnsi" w:hAnsiTheme="minorHAnsi" w:cstheme="minorHAnsi"/>
          <w:sz w:val="22"/>
          <w:szCs w:val="22"/>
        </w:rPr>
        <w:t>mógł</w:t>
      </w:r>
      <w:r w:rsidR="00F80DC1" w:rsidRPr="00186587">
        <w:rPr>
          <w:rFonts w:asciiTheme="minorHAnsi" w:hAnsiTheme="minorHAnsi" w:cstheme="minorHAnsi"/>
          <w:sz w:val="22"/>
          <w:szCs w:val="22"/>
        </w:rPr>
        <w:t xml:space="preserve"> </w:t>
      </w:r>
      <w:r w:rsidRPr="00186587">
        <w:rPr>
          <w:rFonts w:asciiTheme="minorHAnsi" w:hAnsiTheme="minorHAnsi" w:cstheme="minorHAnsi"/>
          <w:sz w:val="22"/>
          <w:szCs w:val="22"/>
        </w:rPr>
        <w:t>złożyć</w:t>
      </w:r>
      <w:r w:rsidR="00F80DC1" w:rsidRPr="00186587">
        <w:rPr>
          <w:rFonts w:asciiTheme="minorHAnsi" w:hAnsiTheme="minorHAnsi" w:cstheme="minorHAnsi"/>
          <w:sz w:val="22"/>
          <w:szCs w:val="22"/>
        </w:rPr>
        <w:t xml:space="preserve"> ofert</w:t>
      </w:r>
      <w:r w:rsidRPr="00186587">
        <w:rPr>
          <w:rFonts w:asciiTheme="minorHAnsi" w:hAnsiTheme="minorHAnsi" w:cstheme="minorHAnsi"/>
          <w:sz w:val="22"/>
          <w:szCs w:val="22"/>
        </w:rPr>
        <w:t>ę</w:t>
      </w:r>
      <w:r w:rsidR="00F80DC1" w:rsidRPr="00186587">
        <w:rPr>
          <w:rFonts w:asciiTheme="minorHAnsi" w:hAnsiTheme="minorHAnsi" w:cstheme="minorHAnsi"/>
          <w:sz w:val="22"/>
          <w:szCs w:val="22"/>
        </w:rPr>
        <w:t xml:space="preserve"> </w:t>
      </w:r>
      <w:r w:rsidRPr="00186587">
        <w:rPr>
          <w:rFonts w:asciiTheme="minorHAnsi" w:hAnsiTheme="minorHAnsi" w:cstheme="minorHAnsi"/>
          <w:sz w:val="22"/>
          <w:szCs w:val="22"/>
        </w:rPr>
        <w:t>na zakres „a)” lub łącznie na zakres „a)” oraz „b)” – nie dopuszcza się składania oferty wyłącznie na zakres „b)” bez zakresu „a)”.</w:t>
      </w:r>
    </w:p>
    <w:p w14:paraId="5F05FAEA" w14:textId="31EC6DDA" w:rsidR="00082B78" w:rsidRPr="00186587" w:rsidRDefault="00082B78" w:rsidP="00186587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Zamawiający, po otwarciu ofert i zrewidowania budżetu, podejmie decyzję, czy </w:t>
      </w:r>
      <w:proofErr w:type="spellStart"/>
      <w:r w:rsidRPr="00186587">
        <w:rPr>
          <w:rFonts w:asciiTheme="minorHAnsi" w:hAnsiTheme="minorHAnsi" w:cstheme="minorHAnsi"/>
          <w:sz w:val="22"/>
          <w:szCs w:val="22"/>
        </w:rPr>
        <w:t>wybó</w:t>
      </w:r>
      <w:proofErr w:type="spellEnd"/>
      <w:r w:rsidRPr="00186587">
        <w:rPr>
          <w:rFonts w:asciiTheme="minorHAnsi" w:hAnsiTheme="minorHAnsi" w:cstheme="minorHAnsi"/>
          <w:sz w:val="22"/>
          <w:szCs w:val="22"/>
        </w:rPr>
        <w:t>® dotyczyć będzie wyłącznie zakresu „a)” czy też łącznie zakresów „a) i „b)”</w:t>
      </w:r>
    </w:p>
    <w:p w14:paraId="11815458" w14:textId="47AF4B90" w:rsidR="00082B78" w:rsidRPr="00186587" w:rsidRDefault="00082B78" w:rsidP="00186587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W przypadku podjęcia decyzji Zamawiającego o wyborze łącznie zakresu „a)” oraz „b)”, pod uwagę będą brani wyłączenie Oferenci, którzy złożyli ofertę na obydwa zakresy,</w:t>
      </w:r>
    </w:p>
    <w:p w14:paraId="602BC9F6" w14:textId="19073747" w:rsidR="00082B78" w:rsidRPr="00186587" w:rsidRDefault="00082B78" w:rsidP="00186587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W przypadku podjęcia decyzji Zamawiającego o wyborze wyłącznie zakresu „a)”, pod uwagę będą brani wszyscy Oferenci – również ci, którzy złożyli ofertę wyłącznie na zakres „a)”,</w:t>
      </w:r>
    </w:p>
    <w:p w14:paraId="0312EA13" w14:textId="77777777" w:rsidR="0006734A" w:rsidRPr="00186587" w:rsidRDefault="0006734A" w:rsidP="00186587">
      <w:pPr>
        <w:spacing w:line="280" w:lineRule="exact"/>
        <w:rPr>
          <w:rFonts w:asciiTheme="minorHAnsi" w:hAnsiTheme="minorHAnsi" w:cstheme="minorHAnsi"/>
          <w:szCs w:val="22"/>
        </w:rPr>
      </w:pPr>
    </w:p>
    <w:p w14:paraId="07AA9F2A" w14:textId="613ACF63" w:rsidR="000A070D" w:rsidRPr="00186587" w:rsidRDefault="00A67087" w:rsidP="00186587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86587">
        <w:rPr>
          <w:rFonts w:asciiTheme="minorHAnsi" w:hAnsiTheme="minorHAnsi" w:cstheme="minorHAnsi"/>
          <w:b/>
          <w:sz w:val="22"/>
          <w:szCs w:val="22"/>
        </w:rPr>
        <w:t>ZAKRES RZECZOWY</w:t>
      </w:r>
    </w:p>
    <w:p w14:paraId="37A8D3F2" w14:textId="132719DA" w:rsidR="0006734A" w:rsidRPr="00186587" w:rsidRDefault="0006734A" w:rsidP="0073537E">
      <w:pPr>
        <w:pStyle w:val="Nagwek1"/>
        <w:keepLines/>
        <w:numPr>
          <w:ilvl w:val="0"/>
          <w:numId w:val="0"/>
        </w:numPr>
        <w:spacing w:line="280" w:lineRule="exact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Zakres</w:t>
      </w:r>
      <w:r w:rsidR="00A67087" w:rsidRPr="00186587">
        <w:rPr>
          <w:rFonts w:asciiTheme="minorHAnsi" w:hAnsiTheme="minorHAnsi" w:cstheme="minorHAnsi"/>
          <w:sz w:val="22"/>
          <w:szCs w:val="22"/>
        </w:rPr>
        <w:t xml:space="preserve">: Ochrona Antykorozyjna – 2-letnia umowa ramowa na dostawę chemii antykorozyjnej oraz usługę serwisową w zakresie </w:t>
      </w:r>
      <w:proofErr w:type="spellStart"/>
      <w:r w:rsidR="00A67087" w:rsidRPr="00186587">
        <w:rPr>
          <w:rFonts w:asciiTheme="minorHAnsi" w:hAnsiTheme="minorHAnsi" w:cstheme="minorHAnsi"/>
          <w:sz w:val="22"/>
          <w:szCs w:val="22"/>
        </w:rPr>
        <w:t>antykorozji</w:t>
      </w:r>
      <w:proofErr w:type="spellEnd"/>
      <w:r w:rsidR="00A67087" w:rsidRPr="00186587">
        <w:rPr>
          <w:rFonts w:asciiTheme="minorHAnsi" w:hAnsiTheme="minorHAnsi" w:cstheme="minorHAnsi"/>
          <w:sz w:val="22"/>
          <w:szCs w:val="22"/>
        </w:rPr>
        <w:t xml:space="preserve"> instalacji DRW w ORLEN Południe w Trzebini</w:t>
      </w:r>
    </w:p>
    <w:p w14:paraId="268E4D07" w14:textId="77777777" w:rsidR="00A67087" w:rsidRPr="00186587" w:rsidRDefault="00A67087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49CF0BAB" w14:textId="1B42020C" w:rsidR="00A67087" w:rsidRPr="00186587" w:rsidRDefault="00A67087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>Ochrona dotyczy elementów stalowych układu. Instalacja DRW składa się m.in z dwóch wież destylacyjnych – wieży W-1 wstępnej oraz wieży W-2.</w:t>
      </w:r>
    </w:p>
    <w:p w14:paraId="26FF76F0" w14:textId="3E84EF08" w:rsidR="00A67087" w:rsidRPr="00186587" w:rsidRDefault="00A67087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>Dozowanie inhibitora</w:t>
      </w:r>
      <w:r w:rsidR="005130C1" w:rsidRPr="00186587">
        <w:rPr>
          <w:rFonts w:asciiTheme="minorHAnsi" w:hAnsiTheme="minorHAnsi" w:cstheme="minorHAnsi"/>
          <w:szCs w:val="22"/>
        </w:rPr>
        <w:t xml:space="preserve"> </w:t>
      </w:r>
      <w:r w:rsidRPr="00186587">
        <w:rPr>
          <w:rFonts w:asciiTheme="minorHAnsi" w:hAnsiTheme="minorHAnsi" w:cstheme="minorHAnsi"/>
          <w:szCs w:val="22"/>
        </w:rPr>
        <w:t>korozji możliwe jest w cztery miejsca na instalacji DRW poprzez dysze. Dla każdej kolumny destylacyjnej istnieją dwa punkty dozowania.</w:t>
      </w:r>
    </w:p>
    <w:p w14:paraId="37C38AF7" w14:textId="77777777" w:rsidR="004C1781" w:rsidRPr="00186587" w:rsidRDefault="004C1781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3182AA88" w14:textId="4E5541A1" w:rsidR="00A67087" w:rsidRPr="00186587" w:rsidRDefault="00A67087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 xml:space="preserve">Inhibitor korozji dodawany jest ze </w:t>
      </w:r>
      <w:proofErr w:type="spellStart"/>
      <w:r w:rsidRPr="00186587">
        <w:rPr>
          <w:rFonts w:asciiTheme="minorHAnsi" w:hAnsiTheme="minorHAnsi" w:cstheme="minorHAnsi"/>
          <w:szCs w:val="22"/>
        </w:rPr>
        <w:t>ze</w:t>
      </w:r>
      <w:proofErr w:type="spellEnd"/>
      <w:r w:rsidRPr="00186587">
        <w:rPr>
          <w:rFonts w:asciiTheme="minorHAnsi" w:hAnsiTheme="minorHAnsi" w:cstheme="minorHAnsi"/>
          <w:szCs w:val="22"/>
        </w:rPr>
        <w:t xml:space="preserve"> zbiornika V=4m3, gdzie rozcieńczony może zostać z frakcją benzynową. </w:t>
      </w:r>
    </w:p>
    <w:p w14:paraId="226A603C" w14:textId="77777777" w:rsidR="004C1781" w:rsidRPr="00186587" w:rsidRDefault="004C1781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7CD4F8F9" w14:textId="77A8D117" w:rsidR="00A67087" w:rsidRPr="00186587" w:rsidRDefault="00A67087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 xml:space="preserve">W </w:t>
      </w:r>
      <w:r w:rsidRPr="00186587">
        <w:rPr>
          <w:rFonts w:asciiTheme="minorHAnsi" w:hAnsiTheme="minorHAnsi" w:cstheme="minorHAnsi"/>
          <w:b/>
          <w:szCs w:val="22"/>
        </w:rPr>
        <w:t>kolumnie wstępnej</w:t>
      </w:r>
      <w:r w:rsidRPr="00186587">
        <w:rPr>
          <w:rFonts w:asciiTheme="minorHAnsi" w:hAnsiTheme="minorHAnsi" w:cstheme="minorHAnsi"/>
          <w:szCs w:val="22"/>
        </w:rPr>
        <w:t xml:space="preserve"> inhibitor dodawany jest do punktów:</w:t>
      </w:r>
    </w:p>
    <w:p w14:paraId="116052EF" w14:textId="77777777" w:rsidR="00A67087" w:rsidRPr="00186587" w:rsidRDefault="00A67087" w:rsidP="0073537E">
      <w:pPr>
        <w:pStyle w:val="Akapitzlist"/>
        <w:numPr>
          <w:ilvl w:val="0"/>
          <w:numId w:val="35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szczyt wieży, gdzie benzyna jest w formie gazowej w temperaturze 100-110°C </w:t>
      </w:r>
    </w:p>
    <w:p w14:paraId="375A52A6" w14:textId="77777777" w:rsidR="00A67087" w:rsidRPr="00186587" w:rsidRDefault="00A67087" w:rsidP="0073537E">
      <w:pPr>
        <w:pStyle w:val="Akapitzlist"/>
        <w:numPr>
          <w:ilvl w:val="0"/>
          <w:numId w:val="35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86587">
        <w:rPr>
          <w:rFonts w:asciiTheme="minorHAnsi" w:hAnsiTheme="minorHAnsi" w:cstheme="minorHAnsi"/>
          <w:sz w:val="22"/>
          <w:szCs w:val="22"/>
        </w:rPr>
        <w:t>refluksu</w:t>
      </w:r>
      <w:proofErr w:type="spellEnd"/>
      <w:r w:rsidRPr="00186587">
        <w:rPr>
          <w:rFonts w:asciiTheme="minorHAnsi" w:hAnsiTheme="minorHAnsi" w:cstheme="minorHAnsi"/>
          <w:sz w:val="22"/>
          <w:szCs w:val="22"/>
        </w:rPr>
        <w:t xml:space="preserve"> (powrót) benzynowego w temperaturze 50°C - refluks używany okresowo – ok. 10% czasu pracy instalacji w roku </w:t>
      </w:r>
    </w:p>
    <w:p w14:paraId="5E2CCC5C" w14:textId="77777777" w:rsidR="004C1781" w:rsidRPr="00186587" w:rsidRDefault="004C1781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1F216A25" w14:textId="41AE7E37" w:rsidR="00A67087" w:rsidRPr="00186587" w:rsidRDefault="00A67087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>W</w:t>
      </w:r>
      <w:r w:rsidRPr="00186587">
        <w:rPr>
          <w:rFonts w:asciiTheme="minorHAnsi" w:hAnsiTheme="minorHAnsi" w:cstheme="minorHAnsi"/>
          <w:b/>
          <w:szCs w:val="22"/>
        </w:rPr>
        <w:t xml:space="preserve"> kolumnie głównej</w:t>
      </w:r>
      <w:r w:rsidRPr="00186587">
        <w:rPr>
          <w:rFonts w:asciiTheme="minorHAnsi" w:hAnsiTheme="minorHAnsi" w:cstheme="minorHAnsi"/>
          <w:szCs w:val="22"/>
        </w:rPr>
        <w:t xml:space="preserve"> inhibitor dodawany jest do punktów:</w:t>
      </w:r>
    </w:p>
    <w:p w14:paraId="5FF1DDFD" w14:textId="77777777" w:rsidR="00A67087" w:rsidRPr="00186587" w:rsidRDefault="00A67087" w:rsidP="0073537E">
      <w:pPr>
        <w:pStyle w:val="Akapitzlist"/>
        <w:numPr>
          <w:ilvl w:val="0"/>
          <w:numId w:val="36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szczyt wieży gdzie benzyna jest w formie gazowej w temperaturze 110-120°C </w:t>
      </w:r>
    </w:p>
    <w:p w14:paraId="5CDE16DD" w14:textId="77777777" w:rsidR="00A67087" w:rsidRPr="00186587" w:rsidRDefault="00A67087" w:rsidP="0073537E">
      <w:pPr>
        <w:pStyle w:val="Akapitzlist"/>
        <w:numPr>
          <w:ilvl w:val="0"/>
          <w:numId w:val="36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86587">
        <w:rPr>
          <w:rFonts w:asciiTheme="minorHAnsi" w:hAnsiTheme="minorHAnsi" w:cstheme="minorHAnsi"/>
          <w:sz w:val="22"/>
          <w:szCs w:val="22"/>
        </w:rPr>
        <w:t>refluksu</w:t>
      </w:r>
      <w:proofErr w:type="spellEnd"/>
      <w:r w:rsidRPr="00186587">
        <w:rPr>
          <w:rFonts w:asciiTheme="minorHAnsi" w:hAnsiTheme="minorHAnsi" w:cstheme="minorHAnsi"/>
          <w:sz w:val="22"/>
          <w:szCs w:val="22"/>
        </w:rPr>
        <w:t xml:space="preserve"> benzynowego w temperaturze 40°C (faza ciekła przepływ ciągły). </w:t>
      </w:r>
    </w:p>
    <w:p w14:paraId="4F2001F6" w14:textId="76885D30" w:rsidR="00A67087" w:rsidRPr="00186587" w:rsidRDefault="00A67087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 xml:space="preserve">Następnie opary benzyny oraz pary wodnej ze szczytów wież kondensowane są na skraplaczach. Skraplacze typu płaszczowo rurowego – płaszcz stal węglowa, wkład skraplaczy stal nierdzewna. </w:t>
      </w:r>
    </w:p>
    <w:p w14:paraId="19F826DE" w14:textId="39007173" w:rsidR="00A67087" w:rsidRPr="00186587" w:rsidRDefault="00A67087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lastRenderedPageBreak/>
        <w:t xml:space="preserve">Na szczyt wież destylacyjnych dozowana jest </w:t>
      </w:r>
      <w:proofErr w:type="spellStart"/>
      <w:r w:rsidRPr="00186587">
        <w:rPr>
          <w:rFonts w:asciiTheme="minorHAnsi" w:hAnsiTheme="minorHAnsi" w:cstheme="minorHAnsi"/>
          <w:szCs w:val="22"/>
        </w:rPr>
        <w:t>dietyloamina</w:t>
      </w:r>
      <w:proofErr w:type="spellEnd"/>
      <w:r w:rsidRPr="00186587">
        <w:rPr>
          <w:rFonts w:asciiTheme="minorHAnsi" w:hAnsiTheme="minorHAnsi" w:cstheme="minorHAnsi"/>
          <w:szCs w:val="22"/>
        </w:rPr>
        <w:t xml:space="preserve"> w celu regulacji </w:t>
      </w:r>
      <w:proofErr w:type="spellStart"/>
      <w:r w:rsidRPr="00186587">
        <w:rPr>
          <w:rFonts w:asciiTheme="minorHAnsi" w:hAnsiTheme="minorHAnsi" w:cstheme="minorHAnsi"/>
          <w:szCs w:val="22"/>
        </w:rPr>
        <w:t>pH</w:t>
      </w:r>
      <w:proofErr w:type="spellEnd"/>
      <w:r w:rsidRPr="00186587">
        <w:rPr>
          <w:rFonts w:asciiTheme="minorHAnsi" w:hAnsiTheme="minorHAnsi" w:cstheme="minorHAnsi"/>
          <w:szCs w:val="22"/>
        </w:rPr>
        <w:t>, sposób dozowania</w:t>
      </w:r>
      <w:r w:rsidR="005130C1" w:rsidRPr="00186587">
        <w:rPr>
          <w:rFonts w:asciiTheme="minorHAnsi" w:hAnsiTheme="minorHAnsi" w:cstheme="minorHAnsi"/>
          <w:szCs w:val="22"/>
        </w:rPr>
        <w:t xml:space="preserve"> </w:t>
      </w:r>
      <w:r w:rsidRPr="00186587">
        <w:rPr>
          <w:rFonts w:asciiTheme="minorHAnsi" w:hAnsiTheme="minorHAnsi" w:cstheme="minorHAnsi"/>
          <w:szCs w:val="22"/>
        </w:rPr>
        <w:t>- w te same punkty , odrębną drogą dozowania</w:t>
      </w:r>
    </w:p>
    <w:p w14:paraId="5FF7C6B9" w14:textId="4C8F7225" w:rsidR="00A67087" w:rsidRPr="00186587" w:rsidRDefault="00A67087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>Średnia roczna produkcja benzyny 90-110 tys. ton</w:t>
      </w:r>
    </w:p>
    <w:p w14:paraId="3F8F8A43" w14:textId="536C67F6" w:rsidR="00A67087" w:rsidRPr="00186587" w:rsidRDefault="00A67087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00B80B21" w14:textId="752288CA" w:rsidR="00A67087" w:rsidRPr="00186587" w:rsidRDefault="00A67087" w:rsidP="0073537E">
      <w:pPr>
        <w:pStyle w:val="Tekstpodstawowy2"/>
        <w:spacing w:after="0" w:line="280" w:lineRule="exact"/>
        <w:rPr>
          <w:rFonts w:asciiTheme="minorHAnsi" w:eastAsiaTheme="minorHAnsi" w:hAnsiTheme="minorHAnsi" w:cstheme="minorHAnsi"/>
          <w:szCs w:val="22"/>
          <w:lang w:eastAsia="en-US"/>
        </w:rPr>
      </w:pPr>
      <w:r w:rsidRPr="00186587">
        <w:rPr>
          <w:rFonts w:asciiTheme="minorHAnsi" w:eastAsiaTheme="minorHAnsi" w:hAnsiTheme="minorHAnsi" w:cstheme="minorHAnsi"/>
          <w:szCs w:val="22"/>
          <w:lang w:eastAsia="en-US"/>
        </w:rPr>
        <w:t>Parametry gwarantowane przez Zleceniobiorcę w każdym punkcie pomiarowym:</w:t>
      </w:r>
    </w:p>
    <w:p w14:paraId="09A3489D" w14:textId="19374841" w:rsidR="009853FB" w:rsidRPr="00186587" w:rsidRDefault="0073537E" w:rsidP="0073537E">
      <w:pPr>
        <w:pStyle w:val="Tekstpodstawowy2"/>
        <w:spacing w:after="0" w:line="280" w:lineRule="exact"/>
        <w:rPr>
          <w:rFonts w:asciiTheme="minorHAnsi" w:eastAsiaTheme="minorHAnsi" w:hAnsiTheme="minorHAnsi" w:cstheme="minorHAnsi"/>
          <w:szCs w:val="22"/>
          <w:lang w:eastAsia="en-US"/>
        </w:rPr>
      </w:pPr>
      <w:r w:rsidRPr="00186587">
        <w:rPr>
          <w:rFonts w:asciiTheme="minorHAnsi" w:hAnsiTheme="minorHAnsi" w:cstheme="minorHAnsi"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5E5A6B49" wp14:editId="357B9CAB">
            <wp:simplePos x="0" y="0"/>
            <wp:positionH relativeFrom="column">
              <wp:posOffset>-3519</wp:posOffset>
            </wp:positionH>
            <wp:positionV relativeFrom="paragraph">
              <wp:posOffset>230350</wp:posOffset>
            </wp:positionV>
            <wp:extent cx="5313196" cy="3982416"/>
            <wp:effectExtent l="0" t="0" r="1905" b="0"/>
            <wp:wrapTopAndBottom/>
            <wp:docPr id="1" name="Obraz 1" descr="Obraz zawierający tekst, diagram, Plan, Rysunek techn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diagram, Plan, Rysunek techniczny&#10;&#10;Opis wygenerowany automatyczni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3196" cy="3982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087" w:rsidRPr="00186587">
        <w:rPr>
          <w:rFonts w:asciiTheme="minorHAnsi" w:eastAsiaTheme="minorHAnsi" w:hAnsiTheme="minorHAnsi" w:cstheme="minorHAnsi"/>
          <w:szCs w:val="22"/>
          <w:lang w:eastAsia="en-US"/>
        </w:rPr>
        <w:t>Średnia szybkość korozji: mniejsza od 0,13 mm/rok.</w:t>
      </w:r>
    </w:p>
    <w:p w14:paraId="335AA9C7" w14:textId="316C3204" w:rsidR="00A67087" w:rsidRPr="00186587" w:rsidRDefault="00A67087" w:rsidP="0073537E">
      <w:pPr>
        <w:pStyle w:val="Tekstpodstawowy2"/>
        <w:spacing w:after="0" w:line="280" w:lineRule="exact"/>
        <w:ind w:left="360"/>
        <w:rPr>
          <w:rFonts w:asciiTheme="minorHAnsi" w:eastAsiaTheme="minorHAnsi" w:hAnsiTheme="minorHAnsi" w:cstheme="minorHAnsi"/>
          <w:szCs w:val="22"/>
          <w:lang w:eastAsia="en-US"/>
        </w:rPr>
      </w:pPr>
    </w:p>
    <w:p w14:paraId="38300362" w14:textId="72D9A458" w:rsidR="00A67087" w:rsidRPr="00186587" w:rsidRDefault="00A67087" w:rsidP="0073537E">
      <w:pPr>
        <w:pStyle w:val="Tekstpodstawowy2"/>
        <w:spacing w:after="0" w:line="280" w:lineRule="exact"/>
        <w:rPr>
          <w:rFonts w:asciiTheme="minorHAnsi" w:eastAsiaTheme="minorHAnsi" w:hAnsiTheme="minorHAnsi" w:cstheme="minorHAnsi"/>
          <w:szCs w:val="22"/>
          <w:lang w:eastAsia="en-US"/>
        </w:rPr>
      </w:pPr>
      <w:r w:rsidRPr="00186587">
        <w:rPr>
          <w:rFonts w:asciiTheme="minorHAnsi" w:eastAsiaTheme="minorHAnsi" w:hAnsiTheme="minorHAnsi" w:cstheme="minorHAnsi"/>
          <w:szCs w:val="22"/>
          <w:lang w:eastAsia="en-US"/>
        </w:rPr>
        <w:t>Stosowanie dodatku nie może spowodować przekroczeń parametrów dla gotowego produktu:</w:t>
      </w:r>
    </w:p>
    <w:p w14:paraId="24FE9EC2" w14:textId="4A93BCAD" w:rsidR="00A67087" w:rsidRPr="00186587" w:rsidRDefault="00A67087" w:rsidP="0073537E">
      <w:pPr>
        <w:pStyle w:val="Tekstpodstawowy2"/>
        <w:numPr>
          <w:ilvl w:val="0"/>
          <w:numId w:val="38"/>
        </w:numPr>
        <w:spacing w:after="0" w:line="280" w:lineRule="exact"/>
        <w:rPr>
          <w:rFonts w:asciiTheme="minorHAnsi" w:eastAsiaTheme="minorHAnsi" w:hAnsiTheme="minorHAnsi" w:cstheme="minorHAnsi"/>
          <w:szCs w:val="22"/>
          <w:lang w:eastAsia="en-US"/>
        </w:rPr>
      </w:pPr>
      <w:r w:rsidRPr="00186587">
        <w:rPr>
          <w:rFonts w:asciiTheme="minorHAnsi" w:eastAsiaTheme="minorHAnsi" w:hAnsiTheme="minorHAnsi" w:cstheme="minorHAnsi"/>
          <w:szCs w:val="22"/>
          <w:lang w:eastAsia="en-US"/>
        </w:rPr>
        <w:t>Zawartość chloru organicznego &lt;2 mg/kg.</w:t>
      </w:r>
    </w:p>
    <w:p w14:paraId="571D33AB" w14:textId="6925A2F9" w:rsidR="00A67087" w:rsidRPr="00186587" w:rsidRDefault="00A67087" w:rsidP="0073537E">
      <w:pPr>
        <w:pStyle w:val="Tekstpodstawowy2"/>
        <w:numPr>
          <w:ilvl w:val="0"/>
          <w:numId w:val="38"/>
        </w:numPr>
        <w:spacing w:after="0" w:line="280" w:lineRule="exact"/>
        <w:rPr>
          <w:rFonts w:asciiTheme="minorHAnsi" w:eastAsiaTheme="minorHAnsi" w:hAnsiTheme="minorHAnsi" w:cstheme="minorHAnsi"/>
          <w:szCs w:val="22"/>
          <w:lang w:eastAsia="en-US"/>
        </w:rPr>
      </w:pPr>
      <w:r w:rsidRPr="00186587">
        <w:rPr>
          <w:rFonts w:asciiTheme="minorHAnsi" w:eastAsiaTheme="minorHAnsi" w:hAnsiTheme="minorHAnsi" w:cstheme="minorHAnsi"/>
          <w:szCs w:val="22"/>
          <w:lang w:eastAsia="en-US"/>
        </w:rPr>
        <w:t>Całkowita zawartość związków tlenowych, &lt;50 mg/kg.</w:t>
      </w:r>
    </w:p>
    <w:p w14:paraId="165413FF" w14:textId="35D355FE" w:rsidR="00A67087" w:rsidRPr="00186587" w:rsidRDefault="00A67087" w:rsidP="0073537E">
      <w:pPr>
        <w:pStyle w:val="Tekstpodstawowy2"/>
        <w:numPr>
          <w:ilvl w:val="0"/>
          <w:numId w:val="38"/>
        </w:numPr>
        <w:spacing w:after="0" w:line="280" w:lineRule="exact"/>
        <w:rPr>
          <w:rFonts w:asciiTheme="minorHAnsi" w:eastAsiaTheme="minorHAnsi" w:hAnsiTheme="minorHAnsi" w:cstheme="minorHAnsi"/>
          <w:szCs w:val="22"/>
          <w:lang w:eastAsia="en-US"/>
        </w:rPr>
      </w:pPr>
      <w:r w:rsidRPr="00186587">
        <w:rPr>
          <w:rFonts w:asciiTheme="minorHAnsi" w:eastAsiaTheme="minorHAnsi" w:hAnsiTheme="minorHAnsi" w:cstheme="minorHAnsi"/>
          <w:szCs w:val="22"/>
          <w:lang w:eastAsia="en-US"/>
        </w:rPr>
        <w:t>Zawartość siarki 0,15%m/m</w:t>
      </w:r>
      <w:r w:rsidRPr="00186587">
        <w:rPr>
          <w:rFonts w:asciiTheme="minorHAnsi" w:eastAsiaTheme="minorHAnsi" w:hAnsiTheme="minorHAnsi" w:cstheme="minorHAnsi"/>
          <w:szCs w:val="22"/>
          <w:lang w:eastAsia="en-US"/>
        </w:rPr>
        <w:tab/>
        <w:t>.</w:t>
      </w:r>
    </w:p>
    <w:p w14:paraId="328FCE31" w14:textId="59A8C312" w:rsidR="00A67087" w:rsidRPr="00186587" w:rsidRDefault="00A67087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51E5FC40" w14:textId="477EFCFB" w:rsidR="00A67087" w:rsidRPr="00186587" w:rsidRDefault="00A67087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 xml:space="preserve">Średnie parametry benzyny: </w:t>
      </w:r>
    </w:p>
    <w:p w14:paraId="7F0B03E7" w14:textId="034E4259" w:rsidR="00A67087" w:rsidRPr="00186587" w:rsidRDefault="00A67087" w:rsidP="0073537E">
      <w:pPr>
        <w:pStyle w:val="Akapitzlist"/>
        <w:numPr>
          <w:ilvl w:val="0"/>
          <w:numId w:val="3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destylacja 30-200 </w:t>
      </w:r>
      <w:proofErr w:type="spellStart"/>
      <w:r w:rsidRPr="00186587">
        <w:rPr>
          <w:rFonts w:asciiTheme="minorHAnsi" w:hAnsiTheme="minorHAnsi" w:cstheme="minorHAnsi"/>
          <w:sz w:val="22"/>
          <w:szCs w:val="22"/>
        </w:rPr>
        <w:t>stC</w:t>
      </w:r>
      <w:proofErr w:type="spellEnd"/>
    </w:p>
    <w:p w14:paraId="64A1C142" w14:textId="203387D5" w:rsidR="00A67087" w:rsidRPr="00186587" w:rsidRDefault="00A67087" w:rsidP="0073537E">
      <w:pPr>
        <w:pStyle w:val="Akapitzlist"/>
        <w:numPr>
          <w:ilvl w:val="0"/>
          <w:numId w:val="3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zawartość siarkowodoru</w:t>
      </w:r>
      <w:r w:rsidR="005130C1" w:rsidRPr="00186587">
        <w:rPr>
          <w:rFonts w:asciiTheme="minorHAnsi" w:hAnsiTheme="minorHAnsi" w:cstheme="minorHAnsi"/>
          <w:sz w:val="22"/>
          <w:szCs w:val="22"/>
        </w:rPr>
        <w:t xml:space="preserve"> </w:t>
      </w:r>
      <w:r w:rsidRPr="00186587">
        <w:rPr>
          <w:rFonts w:asciiTheme="minorHAnsi" w:hAnsiTheme="minorHAnsi" w:cstheme="minorHAnsi"/>
          <w:sz w:val="22"/>
          <w:szCs w:val="22"/>
        </w:rPr>
        <w:t xml:space="preserve">ok. 40 </w:t>
      </w:r>
      <w:proofErr w:type="spellStart"/>
      <w:r w:rsidRPr="00186587">
        <w:rPr>
          <w:rFonts w:asciiTheme="minorHAnsi" w:hAnsiTheme="minorHAnsi" w:cstheme="minorHAnsi"/>
          <w:sz w:val="22"/>
          <w:szCs w:val="22"/>
        </w:rPr>
        <w:t>ppm</w:t>
      </w:r>
      <w:proofErr w:type="spellEnd"/>
    </w:p>
    <w:p w14:paraId="2C7FE30F" w14:textId="57B42491" w:rsidR="00A67087" w:rsidRPr="00186587" w:rsidRDefault="00A67087" w:rsidP="0073537E">
      <w:pPr>
        <w:pStyle w:val="Akapitzlist"/>
        <w:numPr>
          <w:ilvl w:val="0"/>
          <w:numId w:val="3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zaw. chórków organicznych max 2.0 </w:t>
      </w:r>
      <w:proofErr w:type="spellStart"/>
      <w:r w:rsidRPr="00186587">
        <w:rPr>
          <w:rFonts w:asciiTheme="minorHAnsi" w:hAnsiTheme="minorHAnsi" w:cstheme="minorHAnsi"/>
          <w:sz w:val="22"/>
          <w:szCs w:val="22"/>
        </w:rPr>
        <w:t>ppm</w:t>
      </w:r>
      <w:proofErr w:type="spellEnd"/>
    </w:p>
    <w:p w14:paraId="4136875F" w14:textId="27A5B533" w:rsidR="00A67087" w:rsidRPr="00186587" w:rsidRDefault="00A67087" w:rsidP="0073537E">
      <w:pPr>
        <w:pStyle w:val="Akapitzlist"/>
        <w:numPr>
          <w:ilvl w:val="0"/>
          <w:numId w:val="3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zawartość siarki ok 0,1 %(m/m)</w:t>
      </w:r>
    </w:p>
    <w:p w14:paraId="63F427F1" w14:textId="0330EC00" w:rsidR="00A67087" w:rsidRPr="00186587" w:rsidRDefault="00A67087" w:rsidP="0073537E">
      <w:pPr>
        <w:pStyle w:val="Akapitzlist"/>
        <w:numPr>
          <w:ilvl w:val="0"/>
          <w:numId w:val="3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86587">
        <w:rPr>
          <w:rFonts w:asciiTheme="minorHAnsi" w:hAnsiTheme="minorHAnsi" w:cstheme="minorHAnsi"/>
          <w:sz w:val="22"/>
          <w:szCs w:val="22"/>
        </w:rPr>
        <w:t>pH</w:t>
      </w:r>
      <w:proofErr w:type="spellEnd"/>
      <w:r w:rsidRPr="00186587">
        <w:rPr>
          <w:rFonts w:asciiTheme="minorHAnsi" w:hAnsiTheme="minorHAnsi" w:cstheme="minorHAnsi"/>
          <w:sz w:val="22"/>
          <w:szCs w:val="22"/>
        </w:rPr>
        <w:t xml:space="preserve"> 6-9</w:t>
      </w:r>
    </w:p>
    <w:p w14:paraId="28AD3FFD" w14:textId="24E4D53B" w:rsidR="00A67087" w:rsidRPr="00186587" w:rsidRDefault="00A67087" w:rsidP="0073537E">
      <w:pPr>
        <w:pStyle w:val="Akapitzlist"/>
        <w:numPr>
          <w:ilvl w:val="0"/>
          <w:numId w:val="3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stopień korozji wg ASTM D130 – 4</w:t>
      </w:r>
    </w:p>
    <w:p w14:paraId="78E23036" w14:textId="75666E26" w:rsidR="00C96211" w:rsidRPr="00186587" w:rsidRDefault="00C96211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17625F2E" w14:textId="52EC53AD" w:rsidR="00C96211" w:rsidRPr="00186587" w:rsidRDefault="00A67087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>Inhibitor powinien być mieszalny z benzyną, nie wytrącać nierozpuszczalnych związków.</w:t>
      </w:r>
      <w:r w:rsidR="005130C1" w:rsidRPr="00186587">
        <w:rPr>
          <w:rFonts w:asciiTheme="minorHAnsi" w:hAnsiTheme="minorHAnsi" w:cstheme="minorHAnsi"/>
          <w:szCs w:val="22"/>
        </w:rPr>
        <w:t xml:space="preserve"> </w:t>
      </w:r>
    </w:p>
    <w:p w14:paraId="38BFBF7D" w14:textId="70C06B28" w:rsidR="00C96211" w:rsidRPr="00186587" w:rsidRDefault="00C96211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197C94EB" w14:textId="7DD57E3A" w:rsidR="00A67087" w:rsidRPr="00186587" w:rsidRDefault="00C96211" w:rsidP="0073537E">
      <w:pPr>
        <w:spacing w:line="280" w:lineRule="exact"/>
        <w:rPr>
          <w:rFonts w:asciiTheme="minorHAnsi" w:hAnsiTheme="minorHAnsi" w:cstheme="minorHAnsi"/>
          <w:b/>
          <w:bCs/>
          <w:szCs w:val="22"/>
        </w:rPr>
      </w:pPr>
      <w:r w:rsidRPr="00186587">
        <w:rPr>
          <w:rFonts w:asciiTheme="minorHAnsi" w:hAnsiTheme="minorHAnsi" w:cstheme="minorHAnsi"/>
          <w:b/>
          <w:bCs/>
          <w:szCs w:val="22"/>
        </w:rPr>
        <w:t>Uwagi dodatkowe:</w:t>
      </w:r>
      <w:r w:rsidR="00A67087" w:rsidRPr="00186587"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0398C7A6" w14:textId="7F62F712" w:rsidR="00A67087" w:rsidRPr="00186587" w:rsidRDefault="00A67087" w:rsidP="0073537E">
      <w:pPr>
        <w:pStyle w:val="Akapitzlist"/>
        <w:numPr>
          <w:ilvl w:val="0"/>
          <w:numId w:val="34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Przed złożeniem oferty </w:t>
      </w:r>
      <w:r w:rsidR="00C96211" w:rsidRPr="00186587">
        <w:rPr>
          <w:rFonts w:asciiTheme="minorHAnsi" w:hAnsiTheme="minorHAnsi" w:cstheme="minorHAnsi"/>
          <w:sz w:val="22"/>
          <w:szCs w:val="22"/>
        </w:rPr>
        <w:t>wymagana</w:t>
      </w:r>
      <w:r w:rsidRPr="00186587">
        <w:rPr>
          <w:rFonts w:asciiTheme="minorHAnsi" w:hAnsiTheme="minorHAnsi" w:cstheme="minorHAnsi"/>
          <w:sz w:val="22"/>
          <w:szCs w:val="22"/>
        </w:rPr>
        <w:t xml:space="preserve"> jest wizja lokalna i zapoznanie się z istniejącą infrastrukturą i procesem. Osobą kontaktową dla ustalenia terminu i przeprowadzenia wizji lokalnej jest:</w:t>
      </w:r>
      <w:r w:rsidR="00C96211" w:rsidRPr="00186587">
        <w:rPr>
          <w:rFonts w:asciiTheme="minorHAnsi" w:hAnsiTheme="minorHAnsi" w:cstheme="minorHAnsi"/>
          <w:sz w:val="22"/>
          <w:szCs w:val="22"/>
        </w:rPr>
        <w:t xml:space="preserve"> </w:t>
      </w:r>
      <w:r w:rsidRPr="00186587">
        <w:rPr>
          <w:rFonts w:asciiTheme="minorHAnsi" w:hAnsiTheme="minorHAnsi" w:cstheme="minorHAnsi"/>
          <w:sz w:val="22"/>
          <w:szCs w:val="22"/>
        </w:rPr>
        <w:t xml:space="preserve">Dawid Karczewski, tel. 605 190 526. </w:t>
      </w:r>
    </w:p>
    <w:p w14:paraId="172FED18" w14:textId="77777777" w:rsidR="00A67087" w:rsidRDefault="00A67087" w:rsidP="0073537E">
      <w:pPr>
        <w:pStyle w:val="Akapitzlist"/>
        <w:numPr>
          <w:ilvl w:val="0"/>
          <w:numId w:val="34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lastRenderedPageBreak/>
        <w:t xml:space="preserve">Wszyscy dostawcy będą proszeni o przekazanie próbek swoich preparatów w celu przeprowadzenia testów laboratoryjnych działania. Najbardziej interesujące preparaty zostaną przetestowane na naszej instalacji (30 dni), po czym - w przypadku najlepszego efektu przy korzystnych warunkach handlowych - podpisana zostanie umowa z wybranym Oferentem. </w:t>
      </w:r>
    </w:p>
    <w:p w14:paraId="1E9197ED" w14:textId="02FF8031" w:rsidR="00321A04" w:rsidRDefault="00321A04" w:rsidP="00321A04">
      <w:pPr>
        <w:pStyle w:val="Akapitzlist"/>
        <w:spacing w:line="280" w:lineRule="exact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21A04">
        <w:rPr>
          <w:rFonts w:asciiTheme="minorHAnsi" w:hAnsiTheme="minorHAnsi" w:cstheme="minorHAnsi"/>
          <w:sz w:val="22"/>
          <w:szCs w:val="22"/>
          <w:u w:val="single"/>
        </w:rPr>
        <w:t>UWAGA</w:t>
      </w:r>
      <w:r>
        <w:rPr>
          <w:rFonts w:asciiTheme="minorHAnsi" w:hAnsiTheme="minorHAnsi" w:cstheme="minorHAnsi"/>
          <w:sz w:val="22"/>
          <w:szCs w:val="22"/>
        </w:rPr>
        <w:t xml:space="preserve">: próbki powinny być przesłane </w:t>
      </w:r>
      <w:r w:rsidR="0060024F">
        <w:rPr>
          <w:rFonts w:asciiTheme="minorHAnsi" w:hAnsiTheme="minorHAnsi" w:cstheme="minorHAnsi"/>
          <w:sz w:val="22"/>
          <w:szCs w:val="22"/>
        </w:rPr>
        <w:t xml:space="preserve">kurierem lub pocztą lub dostarczone osobiście - </w:t>
      </w:r>
      <w:r>
        <w:rPr>
          <w:rFonts w:asciiTheme="minorHAnsi" w:hAnsiTheme="minorHAnsi" w:cstheme="minorHAnsi"/>
          <w:sz w:val="22"/>
          <w:szCs w:val="22"/>
        </w:rPr>
        <w:t>do Zamawiającego</w:t>
      </w:r>
      <w:r w:rsidR="0060024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terminie składania ofert, na adres:</w:t>
      </w:r>
    </w:p>
    <w:p w14:paraId="2364D4A1" w14:textId="342D42DD" w:rsidR="00321A04" w:rsidRPr="00506D23" w:rsidRDefault="00321A04" w:rsidP="00321A04">
      <w:pPr>
        <w:pStyle w:val="Akapitzlist"/>
        <w:spacing w:line="280" w:lineRule="exact"/>
        <w:ind w:left="360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06D23">
        <w:rPr>
          <w:rFonts w:asciiTheme="minorHAnsi" w:hAnsiTheme="minorHAnsi" w:cstheme="minorHAnsi"/>
          <w:i/>
          <w:iCs/>
          <w:sz w:val="22"/>
          <w:szCs w:val="22"/>
        </w:rPr>
        <w:t>ORLEN Południe S.A.</w:t>
      </w:r>
    </w:p>
    <w:p w14:paraId="05F90DC5" w14:textId="0A981E5F" w:rsidR="00321A04" w:rsidRPr="00506D23" w:rsidRDefault="00321A04" w:rsidP="00321A04">
      <w:pPr>
        <w:pStyle w:val="Akapitzlist"/>
        <w:spacing w:line="280" w:lineRule="exact"/>
        <w:ind w:left="360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06D23">
        <w:rPr>
          <w:rFonts w:asciiTheme="minorHAnsi" w:hAnsiTheme="minorHAnsi" w:cstheme="minorHAnsi"/>
          <w:i/>
          <w:iCs/>
          <w:sz w:val="22"/>
          <w:szCs w:val="22"/>
        </w:rPr>
        <w:t>Dział DRW</w:t>
      </w:r>
    </w:p>
    <w:p w14:paraId="4A7462DC" w14:textId="77777777" w:rsidR="00321A04" w:rsidRPr="00506D23" w:rsidRDefault="00321A04" w:rsidP="00321A04">
      <w:pPr>
        <w:pStyle w:val="Akapitzlist"/>
        <w:spacing w:line="280" w:lineRule="exact"/>
        <w:ind w:left="360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06D23">
        <w:rPr>
          <w:rFonts w:asciiTheme="minorHAnsi" w:hAnsiTheme="minorHAnsi" w:cstheme="minorHAnsi"/>
          <w:i/>
          <w:iCs/>
          <w:sz w:val="22"/>
          <w:szCs w:val="22"/>
        </w:rPr>
        <w:t xml:space="preserve">ul. Fabryczna 22, </w:t>
      </w:r>
    </w:p>
    <w:p w14:paraId="585968BB" w14:textId="6E017713" w:rsidR="00321A04" w:rsidRPr="00506D23" w:rsidRDefault="00321A04" w:rsidP="00321A04">
      <w:pPr>
        <w:pStyle w:val="Akapitzlist"/>
        <w:spacing w:line="280" w:lineRule="exact"/>
        <w:ind w:left="360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06D23">
        <w:rPr>
          <w:rFonts w:asciiTheme="minorHAnsi" w:hAnsiTheme="minorHAnsi" w:cstheme="minorHAnsi"/>
          <w:i/>
          <w:iCs/>
          <w:sz w:val="22"/>
          <w:szCs w:val="22"/>
        </w:rPr>
        <w:t xml:space="preserve">32-540 Trzebinia, </w:t>
      </w:r>
    </w:p>
    <w:p w14:paraId="3DFE5516" w14:textId="4DA69DD6" w:rsidR="00506D23" w:rsidRPr="00506D23" w:rsidRDefault="00506D23" w:rsidP="00321A04">
      <w:pPr>
        <w:pStyle w:val="Akapitzlist"/>
        <w:spacing w:line="280" w:lineRule="exact"/>
        <w:ind w:left="360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06D23">
        <w:rPr>
          <w:rFonts w:asciiTheme="minorHAnsi" w:hAnsiTheme="minorHAnsi" w:cstheme="minorHAnsi"/>
          <w:i/>
          <w:iCs/>
          <w:sz w:val="22"/>
          <w:szCs w:val="22"/>
        </w:rPr>
        <w:t xml:space="preserve">Z dopiskiem: „Próbka chemii – </w:t>
      </w:r>
      <w:proofErr w:type="spellStart"/>
      <w:r w:rsidRPr="00506D23">
        <w:rPr>
          <w:rFonts w:asciiTheme="minorHAnsi" w:hAnsiTheme="minorHAnsi" w:cstheme="minorHAnsi"/>
          <w:i/>
          <w:iCs/>
          <w:sz w:val="22"/>
          <w:szCs w:val="22"/>
        </w:rPr>
        <w:t>Antykorozja</w:t>
      </w:r>
      <w:proofErr w:type="spellEnd"/>
      <w:r w:rsidRPr="00506D23">
        <w:rPr>
          <w:rFonts w:asciiTheme="minorHAnsi" w:hAnsiTheme="minorHAnsi" w:cstheme="minorHAnsi"/>
          <w:i/>
          <w:iCs/>
          <w:sz w:val="22"/>
          <w:szCs w:val="22"/>
        </w:rPr>
        <w:t>”</w:t>
      </w:r>
    </w:p>
    <w:p w14:paraId="74618436" w14:textId="77777777" w:rsidR="00321A04" w:rsidRPr="00321A04" w:rsidRDefault="00321A04" w:rsidP="00321A04">
      <w:pPr>
        <w:pStyle w:val="Akapitzlist"/>
        <w:spacing w:line="280" w:lineRule="exact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4A777A1" w14:textId="77777777" w:rsidR="00A67087" w:rsidRPr="00186587" w:rsidRDefault="00A67087" w:rsidP="0073537E">
      <w:pPr>
        <w:pStyle w:val="Akapitzlist"/>
        <w:numPr>
          <w:ilvl w:val="0"/>
          <w:numId w:val="34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Prosimy o załączenie do oferty specyfikacji jakościowych, Kart Charakterystyki z numerami rejestracji w REACH, scenariuszy narażenia, informacji o rekomendowanym dozowaniu preparatów - w plikach PDF w języku polskim.</w:t>
      </w:r>
    </w:p>
    <w:p w14:paraId="47A52106" w14:textId="0713F68B" w:rsidR="00A67087" w:rsidRPr="00186587" w:rsidRDefault="005130C1" w:rsidP="0073537E">
      <w:pPr>
        <w:pStyle w:val="Akapitzlist"/>
        <w:numPr>
          <w:ilvl w:val="0"/>
          <w:numId w:val="34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Składanie ofert dla dwóch możliwych wariantów</w:t>
      </w:r>
      <w:r w:rsidR="00A67087" w:rsidRPr="00186587">
        <w:rPr>
          <w:rFonts w:asciiTheme="minorHAnsi" w:hAnsiTheme="minorHAnsi" w:cstheme="minorHAnsi"/>
          <w:sz w:val="22"/>
          <w:szCs w:val="22"/>
        </w:rPr>
        <w:t>:</w:t>
      </w:r>
    </w:p>
    <w:p w14:paraId="24F0AC3D" w14:textId="0307D3E1" w:rsidR="00A67087" w:rsidRPr="00186587" w:rsidRDefault="00986403" w:rsidP="0073537E">
      <w:pPr>
        <w:pStyle w:val="Akapitzlist"/>
        <w:numPr>
          <w:ilvl w:val="0"/>
          <w:numId w:val="37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2-letni </w:t>
      </w:r>
      <w:r w:rsidR="00A67087" w:rsidRPr="00186587">
        <w:rPr>
          <w:rFonts w:asciiTheme="minorHAnsi" w:hAnsiTheme="minorHAnsi" w:cstheme="minorHAnsi"/>
          <w:sz w:val="22"/>
          <w:szCs w:val="22"/>
        </w:rPr>
        <w:t>koszt ochrony instalacji w zakresie dostarczania wymaganej chemii pod adres dostawy ORLEN Południe S.A., ul. Fabryczna 22, 32-540 Trzebinia, Oddział DRW. Z oferty wyłączone jest wykonywanie badań i analiz postępu korozji, zalecenia, nastaw dozowania</w:t>
      </w:r>
      <w:r w:rsidR="005130C1" w:rsidRPr="0018658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0C5775" w14:textId="6A518C32" w:rsidR="00A67087" w:rsidRPr="00186587" w:rsidRDefault="00986403" w:rsidP="0073537E">
      <w:pPr>
        <w:pStyle w:val="Akapitzlist"/>
        <w:numPr>
          <w:ilvl w:val="0"/>
          <w:numId w:val="37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2-l</w:t>
      </w:r>
      <w:r w:rsidR="0010756D">
        <w:rPr>
          <w:rFonts w:asciiTheme="minorHAnsi" w:hAnsiTheme="minorHAnsi" w:cstheme="minorHAnsi"/>
          <w:sz w:val="22"/>
          <w:szCs w:val="22"/>
        </w:rPr>
        <w:t>e</w:t>
      </w:r>
      <w:r w:rsidRPr="00186587">
        <w:rPr>
          <w:rFonts w:asciiTheme="minorHAnsi" w:hAnsiTheme="minorHAnsi" w:cstheme="minorHAnsi"/>
          <w:sz w:val="22"/>
          <w:szCs w:val="22"/>
        </w:rPr>
        <w:t xml:space="preserve">tni </w:t>
      </w:r>
      <w:r w:rsidR="00A67087" w:rsidRPr="00186587">
        <w:rPr>
          <w:rFonts w:asciiTheme="minorHAnsi" w:hAnsiTheme="minorHAnsi" w:cstheme="minorHAnsi"/>
          <w:sz w:val="22"/>
          <w:szCs w:val="22"/>
        </w:rPr>
        <w:t>koszt</w:t>
      </w:r>
      <w:r w:rsidR="005130C1" w:rsidRPr="00186587">
        <w:rPr>
          <w:rFonts w:asciiTheme="minorHAnsi" w:hAnsiTheme="minorHAnsi" w:cstheme="minorHAnsi"/>
          <w:sz w:val="22"/>
          <w:szCs w:val="22"/>
        </w:rPr>
        <w:t xml:space="preserve"> </w:t>
      </w:r>
      <w:r w:rsidR="00A67087" w:rsidRPr="00186587">
        <w:rPr>
          <w:rFonts w:asciiTheme="minorHAnsi" w:hAnsiTheme="minorHAnsi" w:cstheme="minorHAnsi"/>
          <w:sz w:val="22"/>
          <w:szCs w:val="22"/>
        </w:rPr>
        <w:t>kompleksowej usługi serwisowej ochrony antykorozyjnej instalacji DRW w zakresie dostarczenia wymaganej chemii pod adres dostawy ORLEN Południe S.A., ul. Fabryczna 22, 32-540 Trzebinia, Oddział DRW oraz wykonywania pomiarów, badań i analiz postępującej korozji wraz z zaleceniem stopnia dozowania.</w:t>
      </w:r>
    </w:p>
    <w:p w14:paraId="1EC9A0C5" w14:textId="77777777" w:rsidR="005130C1" w:rsidRPr="00186587" w:rsidRDefault="005130C1" w:rsidP="0073537E">
      <w:pPr>
        <w:spacing w:line="280" w:lineRule="exact"/>
        <w:contextualSpacing/>
        <w:rPr>
          <w:rFonts w:asciiTheme="minorHAnsi" w:hAnsiTheme="minorHAnsi" w:cstheme="minorHAnsi"/>
          <w:szCs w:val="22"/>
        </w:rPr>
      </w:pPr>
    </w:p>
    <w:p w14:paraId="5A107164" w14:textId="03547AE6" w:rsidR="00607FD1" w:rsidRDefault="005130C1" w:rsidP="00607FD1">
      <w:pPr>
        <w:spacing w:line="280" w:lineRule="exact"/>
        <w:contextualSpacing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  <w:u w:val="single"/>
        </w:rPr>
        <w:t>UWAGA</w:t>
      </w:r>
      <w:r w:rsidRPr="00186587">
        <w:rPr>
          <w:rFonts w:asciiTheme="minorHAnsi" w:hAnsiTheme="minorHAnsi" w:cstheme="minorHAnsi"/>
          <w:szCs w:val="22"/>
        </w:rPr>
        <w:t>: Zamawiający nie określa ilości chemii niezbędnej do zabezpieczenia instalacji</w:t>
      </w:r>
      <w:r w:rsidR="00986403" w:rsidRPr="00186587">
        <w:rPr>
          <w:rFonts w:asciiTheme="minorHAnsi" w:hAnsiTheme="minorHAnsi" w:cstheme="minorHAnsi"/>
          <w:szCs w:val="22"/>
        </w:rPr>
        <w:t xml:space="preserve"> w pełnym okresie trwania umowy</w:t>
      </w:r>
      <w:r w:rsidRPr="00186587">
        <w:rPr>
          <w:rFonts w:asciiTheme="minorHAnsi" w:hAnsiTheme="minorHAnsi" w:cstheme="minorHAnsi"/>
          <w:szCs w:val="22"/>
        </w:rPr>
        <w:t xml:space="preserve"> – </w:t>
      </w:r>
      <w:r w:rsidR="00986403" w:rsidRPr="00186587">
        <w:rPr>
          <w:rFonts w:asciiTheme="minorHAnsi" w:hAnsiTheme="minorHAnsi" w:cstheme="minorHAnsi"/>
          <w:szCs w:val="22"/>
        </w:rPr>
        <w:t xml:space="preserve">nie można określi jednej szacunkowej ilości chemii, gdyż </w:t>
      </w:r>
      <w:r w:rsidRPr="00186587">
        <w:rPr>
          <w:rFonts w:asciiTheme="minorHAnsi" w:hAnsiTheme="minorHAnsi" w:cstheme="minorHAnsi"/>
          <w:szCs w:val="22"/>
        </w:rPr>
        <w:t>każdy środek posiada nominalne wskazane ilości niezbędne do zabezpieczenia danej powierzchni</w:t>
      </w:r>
      <w:r w:rsidR="00986403" w:rsidRPr="00186587">
        <w:rPr>
          <w:rFonts w:asciiTheme="minorHAnsi" w:hAnsiTheme="minorHAnsi" w:cstheme="minorHAnsi"/>
          <w:szCs w:val="22"/>
        </w:rPr>
        <w:t xml:space="preserve">. </w:t>
      </w:r>
      <w:r w:rsidRPr="00186587">
        <w:rPr>
          <w:rFonts w:asciiTheme="minorHAnsi" w:hAnsiTheme="minorHAnsi" w:cstheme="minorHAnsi"/>
          <w:szCs w:val="22"/>
        </w:rPr>
        <w:t xml:space="preserve">Oferent powinien sam określić ilość niezbędną do </w:t>
      </w:r>
      <w:r w:rsidRPr="00607FD1">
        <w:rPr>
          <w:rFonts w:asciiTheme="minorHAnsi" w:hAnsiTheme="minorHAnsi" w:cstheme="minorHAnsi"/>
          <w:szCs w:val="22"/>
        </w:rPr>
        <w:t xml:space="preserve">zabezpieczenia wymaganych elementów </w:t>
      </w:r>
      <w:r w:rsidR="00986403" w:rsidRPr="00607FD1">
        <w:rPr>
          <w:rFonts w:asciiTheme="minorHAnsi" w:hAnsiTheme="minorHAnsi" w:cstheme="minorHAnsi"/>
          <w:szCs w:val="22"/>
        </w:rPr>
        <w:t>w ciągu 2 lat</w:t>
      </w:r>
      <w:r w:rsidRPr="00607FD1">
        <w:rPr>
          <w:rFonts w:asciiTheme="minorHAnsi" w:hAnsiTheme="minorHAnsi" w:cstheme="minorHAnsi"/>
          <w:szCs w:val="22"/>
        </w:rPr>
        <w:t>– na podstawie swojego doświadczenia, specyfikacji oferowanej chemii oraz wizji lokalnej.</w:t>
      </w:r>
    </w:p>
    <w:p w14:paraId="4C3B179D" w14:textId="77777777" w:rsidR="00607FD1" w:rsidRPr="00607FD1" w:rsidRDefault="00607FD1" w:rsidP="00607FD1">
      <w:pPr>
        <w:spacing w:line="280" w:lineRule="exact"/>
        <w:contextualSpacing/>
        <w:rPr>
          <w:rFonts w:asciiTheme="minorHAnsi" w:hAnsiTheme="minorHAnsi" w:cstheme="minorHAnsi"/>
          <w:szCs w:val="22"/>
        </w:rPr>
      </w:pPr>
    </w:p>
    <w:p w14:paraId="3EDC7F35" w14:textId="6FB6CA59" w:rsidR="00607FD1" w:rsidRPr="00607FD1" w:rsidRDefault="00607FD1" w:rsidP="00607FD1">
      <w:pPr>
        <w:pStyle w:val="Akapitzlist"/>
        <w:numPr>
          <w:ilvl w:val="0"/>
          <w:numId w:val="34"/>
        </w:numPr>
        <w:spacing w:line="280" w:lineRule="exact"/>
        <w:contextualSpacing/>
        <w:rPr>
          <w:rFonts w:asciiTheme="minorHAnsi" w:hAnsiTheme="minorHAnsi" w:cstheme="minorHAnsi"/>
          <w:sz w:val="22"/>
          <w:szCs w:val="22"/>
        </w:rPr>
      </w:pPr>
      <w:r w:rsidRPr="00607FD1">
        <w:rPr>
          <w:rFonts w:asciiTheme="minorHAnsi" w:hAnsiTheme="minorHAnsi" w:cstheme="minorHAnsi"/>
          <w:sz w:val="22"/>
          <w:szCs w:val="22"/>
        </w:rPr>
        <w:t>Prosimy o wskazanie w załączniku oferty technicznej:</w:t>
      </w:r>
    </w:p>
    <w:p w14:paraId="6CC43880" w14:textId="27F5C41F" w:rsidR="00607FD1" w:rsidRPr="00607FD1" w:rsidRDefault="00607FD1" w:rsidP="00607FD1">
      <w:pPr>
        <w:pStyle w:val="Akapitzlist"/>
        <w:numPr>
          <w:ilvl w:val="0"/>
          <w:numId w:val="42"/>
        </w:numPr>
        <w:spacing w:line="280" w:lineRule="exact"/>
        <w:contextualSpacing/>
        <w:rPr>
          <w:rFonts w:asciiTheme="minorHAnsi" w:hAnsiTheme="minorHAnsi" w:cstheme="minorHAnsi"/>
          <w:sz w:val="22"/>
          <w:szCs w:val="22"/>
        </w:rPr>
      </w:pPr>
      <w:r w:rsidRPr="00607FD1">
        <w:rPr>
          <w:rFonts w:asciiTheme="minorHAnsi" w:hAnsiTheme="minorHAnsi" w:cstheme="minorHAnsi"/>
          <w:sz w:val="22"/>
          <w:szCs w:val="22"/>
        </w:rPr>
        <w:t>Deklarowanej ilości dni dostawy środka chemicznego w dniach kalendarzowych liczonych od dnia zamówienia środka</w:t>
      </w:r>
      <w:r w:rsidR="002662B6">
        <w:rPr>
          <w:rFonts w:asciiTheme="minorHAnsi" w:hAnsiTheme="minorHAnsi" w:cstheme="minorHAnsi"/>
          <w:sz w:val="22"/>
          <w:szCs w:val="22"/>
        </w:rPr>
        <w:t xml:space="preserve"> (preferowane przez Zamawiającego: do 7 dni).</w:t>
      </w:r>
    </w:p>
    <w:p w14:paraId="3483FF4B" w14:textId="1A71A3BE" w:rsidR="00A67087" w:rsidRPr="00607FD1" w:rsidRDefault="00607FD1" w:rsidP="00607FD1">
      <w:pPr>
        <w:pStyle w:val="Akapitzlist"/>
        <w:numPr>
          <w:ilvl w:val="0"/>
          <w:numId w:val="42"/>
        </w:numPr>
        <w:spacing w:line="280" w:lineRule="exact"/>
        <w:contextualSpacing/>
        <w:rPr>
          <w:rFonts w:asciiTheme="minorHAnsi" w:hAnsiTheme="minorHAnsi" w:cstheme="minorHAnsi"/>
          <w:sz w:val="22"/>
          <w:szCs w:val="22"/>
        </w:rPr>
      </w:pPr>
      <w:r w:rsidRPr="00607FD1">
        <w:rPr>
          <w:rFonts w:asciiTheme="minorHAnsi" w:hAnsiTheme="minorHAnsi" w:cstheme="minorHAnsi"/>
          <w:sz w:val="22"/>
          <w:szCs w:val="22"/>
        </w:rPr>
        <w:t>Deklarowanej maksymalnej ilości dni kalendarzowych reakcji na wezwanie serwisowe liczonych od dnia zgłoszenia wezwania</w:t>
      </w:r>
      <w:r w:rsidR="002662B6">
        <w:rPr>
          <w:rFonts w:asciiTheme="minorHAnsi" w:hAnsiTheme="minorHAnsi" w:cstheme="minorHAnsi"/>
          <w:sz w:val="22"/>
          <w:szCs w:val="22"/>
        </w:rPr>
        <w:t xml:space="preserve"> </w:t>
      </w:r>
      <w:r w:rsidR="002662B6">
        <w:rPr>
          <w:rFonts w:asciiTheme="minorHAnsi" w:hAnsiTheme="minorHAnsi" w:cstheme="minorHAnsi"/>
          <w:sz w:val="22"/>
          <w:szCs w:val="22"/>
        </w:rPr>
        <w:t>(preferowane przez Zamawiającego: do 7 dni)</w:t>
      </w:r>
      <w:r w:rsidR="002662B6">
        <w:rPr>
          <w:rFonts w:asciiTheme="minorHAnsi" w:hAnsiTheme="minorHAnsi" w:cstheme="minorHAnsi"/>
          <w:sz w:val="22"/>
          <w:szCs w:val="22"/>
        </w:rPr>
        <w:t>.</w:t>
      </w:r>
    </w:p>
    <w:p w14:paraId="46E5A747" w14:textId="4F608617" w:rsidR="00A67087" w:rsidRPr="00607FD1" w:rsidRDefault="00A67087" w:rsidP="00607FD1">
      <w:pPr>
        <w:pStyle w:val="Akapitzlist"/>
        <w:numPr>
          <w:ilvl w:val="0"/>
          <w:numId w:val="34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7FD1">
        <w:rPr>
          <w:rFonts w:asciiTheme="minorHAnsi" w:hAnsiTheme="minorHAnsi" w:cstheme="minorHAnsi"/>
          <w:sz w:val="22"/>
          <w:szCs w:val="22"/>
        </w:rPr>
        <w:t xml:space="preserve">Prosimy o zapoznanie się </w:t>
      </w:r>
      <w:r w:rsidR="005130C1" w:rsidRPr="00607FD1">
        <w:rPr>
          <w:rFonts w:asciiTheme="minorHAnsi" w:hAnsiTheme="minorHAnsi" w:cstheme="minorHAnsi"/>
          <w:sz w:val="22"/>
          <w:szCs w:val="22"/>
        </w:rPr>
        <w:t xml:space="preserve">i akceptację załączonych Instrukcji i Zarządzeń Zamawiającego – w tym m.in. </w:t>
      </w:r>
      <w:r w:rsidRPr="00607FD1">
        <w:rPr>
          <w:rFonts w:asciiTheme="minorHAnsi" w:hAnsiTheme="minorHAnsi" w:cstheme="minorHAnsi"/>
          <w:sz w:val="22"/>
          <w:szCs w:val="22"/>
        </w:rPr>
        <w:t>Zasad BHP i Ochrony Środowiska</w:t>
      </w:r>
      <w:r w:rsidR="005130C1" w:rsidRPr="00607FD1">
        <w:rPr>
          <w:rFonts w:asciiTheme="minorHAnsi" w:hAnsiTheme="minorHAnsi" w:cstheme="minorHAnsi"/>
          <w:sz w:val="22"/>
          <w:szCs w:val="22"/>
        </w:rPr>
        <w:t>, Regulaminów Ruchu itd.</w:t>
      </w:r>
      <w:r w:rsidRPr="00607FD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4F301F" w14:textId="4504F10E" w:rsidR="00A67087" w:rsidRPr="00186587" w:rsidRDefault="00A67087" w:rsidP="00607FD1">
      <w:pPr>
        <w:pStyle w:val="Akapitzlist"/>
        <w:numPr>
          <w:ilvl w:val="0"/>
          <w:numId w:val="34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7FD1">
        <w:rPr>
          <w:rFonts w:asciiTheme="minorHAnsi" w:hAnsiTheme="minorHAnsi" w:cstheme="minorHAnsi"/>
          <w:sz w:val="22"/>
          <w:szCs w:val="22"/>
        </w:rPr>
        <w:t>Informujemy, że ORLEN Południe</w:t>
      </w:r>
      <w:r w:rsidRPr="00186587">
        <w:rPr>
          <w:rFonts w:asciiTheme="minorHAnsi" w:hAnsiTheme="minorHAnsi" w:cstheme="minorHAnsi"/>
          <w:sz w:val="22"/>
          <w:szCs w:val="22"/>
        </w:rPr>
        <w:t xml:space="preserve"> S.A. nabywa jedynie substancje o uregulowanym statusie zgodnie z wymaganiami rozporządzenia REACH, prosimy więc o składanie ofert tylko na towary zarejestrowane w REACH. Wybrany Dostawca proszony będzie o podpisanie stosownego oświadczenia dot. wypełnienia obowiązków rejestracyjnych REACH. Informujemy, że OPD S.A. nie podpisuje porozumień faktoringowych.</w:t>
      </w:r>
    </w:p>
    <w:p w14:paraId="3FF61397" w14:textId="77777777" w:rsidR="00A67087" w:rsidRPr="00186587" w:rsidRDefault="00A67087" w:rsidP="0073537E">
      <w:pPr>
        <w:pStyle w:val="Akapitzlist"/>
        <w:numPr>
          <w:ilvl w:val="0"/>
          <w:numId w:val="34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ORLEN Południe S.A. zastrzega sobie prawo do dowolnego wyboru podmiotu/podmiotów, z którymi będą prowadzone negocjacje w odniesieniu do części lub całości zakresu złożonych odpowiedzi oraz do złożenia zamówienia / zawarcia umowy z więcej niż jednym Dostawcą wyłonionym w drodze negocjacji, przy czym zakres zamówienia / umowy może obejmować całość lub część zakresu złożonej odpowiedzi na zapytanie ofertowe. ORLEN Południe S.A. zastrzega sobie prawo do odwołania zamknięcia procesu wyboru Dostawcy i odstąpienia od negocjacji bez podania przyczyn. Z tego tytułu nie przysługują żadne </w:t>
      </w:r>
      <w:r w:rsidRPr="00186587">
        <w:rPr>
          <w:rFonts w:asciiTheme="minorHAnsi" w:hAnsiTheme="minorHAnsi" w:cstheme="minorHAnsi"/>
          <w:sz w:val="22"/>
          <w:szCs w:val="22"/>
        </w:rPr>
        <w:lastRenderedPageBreak/>
        <w:t>roszczenia wobec Zapraszającego. Niniejsze zapytanie stanowi zaproszenie do negocjacji w rozumieniu art. 72 k.c., a tym samym nie mają zastosowania przepisy dotyczące oferty w rozumieniu art.66 i n. k.c.</w:t>
      </w:r>
    </w:p>
    <w:p w14:paraId="578D3760" w14:textId="77777777" w:rsidR="002105A1" w:rsidRPr="00186587" w:rsidRDefault="002105A1" w:rsidP="0073537E">
      <w:pPr>
        <w:spacing w:line="280" w:lineRule="exact"/>
        <w:contextualSpacing/>
        <w:rPr>
          <w:rFonts w:asciiTheme="minorHAnsi" w:hAnsiTheme="minorHAnsi" w:cstheme="minorHAnsi"/>
          <w:szCs w:val="22"/>
        </w:rPr>
      </w:pPr>
    </w:p>
    <w:p w14:paraId="5F92328B" w14:textId="77777777" w:rsidR="00263A98" w:rsidRPr="00186587" w:rsidRDefault="00AA2999" w:rsidP="0073537E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86587">
        <w:rPr>
          <w:rFonts w:asciiTheme="minorHAnsi" w:hAnsiTheme="minorHAnsi" w:cstheme="minorHAnsi"/>
          <w:b/>
          <w:sz w:val="22"/>
          <w:szCs w:val="22"/>
        </w:rPr>
        <w:t>SPOSÓB PROWADZENIA POSTĘPOWANIA ORAZ SKŁADANIA OFERT</w:t>
      </w:r>
    </w:p>
    <w:p w14:paraId="06A9E214" w14:textId="77777777" w:rsidR="00AA2999" w:rsidRPr="00186587" w:rsidRDefault="00AA2999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>Oferty składane będą na Platformie Zakupowej Connect w otwarty zapytaniu ofertowym.</w:t>
      </w:r>
    </w:p>
    <w:p w14:paraId="3E52DC1A" w14:textId="77777777" w:rsidR="00AA2999" w:rsidRPr="00186587" w:rsidRDefault="00AA2999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0BD2AC30" w14:textId="77777777" w:rsidR="00223C46" w:rsidRPr="00186587" w:rsidRDefault="00AA2999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>Składanie ofert</w:t>
      </w:r>
      <w:r w:rsidR="00223C46" w:rsidRPr="00186587">
        <w:rPr>
          <w:rFonts w:asciiTheme="minorHAnsi" w:hAnsiTheme="minorHAnsi" w:cstheme="minorHAnsi"/>
          <w:szCs w:val="22"/>
        </w:rPr>
        <w:t xml:space="preserve"> będzie odbywać się </w:t>
      </w:r>
      <w:r w:rsidRPr="00186587">
        <w:rPr>
          <w:rFonts w:asciiTheme="minorHAnsi" w:hAnsiTheme="minorHAnsi" w:cstheme="minorHAnsi"/>
          <w:szCs w:val="22"/>
        </w:rPr>
        <w:t>równolegle – Oferenci składać będą jednocześnie część formalną, techniczną i handlową oferty. Do każdej z powyższych części przewidziano osobny formularz oferty.</w:t>
      </w:r>
    </w:p>
    <w:p w14:paraId="2C245FA4" w14:textId="77777777" w:rsidR="00545A67" w:rsidRPr="00186587" w:rsidRDefault="00545A67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0A75E4E2" w14:textId="77777777" w:rsidR="00545A67" w:rsidRPr="00186587" w:rsidRDefault="00545A67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 xml:space="preserve">Oferty oceniane będą przez Zespół Zakupowy </w:t>
      </w:r>
      <w:r w:rsidRPr="00186587">
        <w:rPr>
          <w:rFonts w:asciiTheme="minorHAnsi" w:hAnsiTheme="minorHAnsi" w:cstheme="minorHAnsi"/>
          <w:szCs w:val="22"/>
          <w:u w:val="single"/>
        </w:rPr>
        <w:t>etapowo</w:t>
      </w:r>
      <w:r w:rsidRPr="00186587">
        <w:rPr>
          <w:rFonts w:asciiTheme="minorHAnsi" w:hAnsiTheme="minorHAnsi" w:cstheme="minorHAnsi"/>
          <w:szCs w:val="22"/>
        </w:rPr>
        <w:t xml:space="preserve"> – dlatego ważne jest, aby każdy z elementów oferty (formalny/ techniczny/ handlowy) </w:t>
      </w:r>
      <w:r w:rsidR="00E74078" w:rsidRPr="00186587">
        <w:rPr>
          <w:rFonts w:asciiTheme="minorHAnsi" w:hAnsiTheme="minorHAnsi" w:cstheme="minorHAnsi"/>
          <w:szCs w:val="22"/>
        </w:rPr>
        <w:t>był załączony przez Oferenta w wyznaczonej sekcji na Platformie Connect – gdyż na danym etapie oceny widoczny dla oceniających jest wyłącznie dana część oferty (formalna / techniczna / handlowa).</w:t>
      </w:r>
    </w:p>
    <w:p w14:paraId="67DA5E75" w14:textId="77777777" w:rsidR="00D53023" w:rsidRPr="00186587" w:rsidRDefault="00D53023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3F669CB9" w14:textId="77777777" w:rsidR="00D53023" w:rsidRPr="00186587" w:rsidRDefault="00D53023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 xml:space="preserve">PRZEBIEG </w:t>
      </w:r>
      <w:r w:rsidR="00AA2999" w:rsidRPr="00186587">
        <w:rPr>
          <w:rFonts w:asciiTheme="minorHAnsi" w:hAnsiTheme="minorHAnsi" w:cstheme="minorHAnsi"/>
          <w:szCs w:val="22"/>
        </w:rPr>
        <w:t>OFERTOWANIA:</w:t>
      </w:r>
    </w:p>
    <w:p w14:paraId="5E974676" w14:textId="77777777" w:rsidR="00223C46" w:rsidRPr="00186587" w:rsidRDefault="00223C46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>Oferenci</w:t>
      </w:r>
      <w:r w:rsidR="00170C07" w:rsidRPr="00186587">
        <w:rPr>
          <w:rFonts w:asciiTheme="minorHAnsi" w:hAnsiTheme="minorHAnsi" w:cstheme="minorHAnsi"/>
          <w:szCs w:val="22"/>
        </w:rPr>
        <w:t>, wraz z zapytaniem ofertowym otrzymają dostęp do</w:t>
      </w:r>
      <w:r w:rsidRPr="00186587">
        <w:rPr>
          <w:rFonts w:asciiTheme="minorHAnsi" w:hAnsiTheme="minorHAnsi" w:cstheme="minorHAnsi"/>
          <w:szCs w:val="22"/>
        </w:rPr>
        <w:t xml:space="preserve"> zakres</w:t>
      </w:r>
      <w:r w:rsidR="00170C07" w:rsidRPr="00186587">
        <w:rPr>
          <w:rFonts w:asciiTheme="minorHAnsi" w:hAnsiTheme="minorHAnsi" w:cstheme="minorHAnsi"/>
          <w:szCs w:val="22"/>
        </w:rPr>
        <w:t>u rzeczowego wraz załącznikami</w:t>
      </w:r>
      <w:r w:rsidRPr="00186587">
        <w:rPr>
          <w:rFonts w:asciiTheme="minorHAnsi" w:hAnsiTheme="minorHAnsi" w:cstheme="minorHAnsi"/>
          <w:szCs w:val="22"/>
        </w:rPr>
        <w:t>:</w:t>
      </w:r>
    </w:p>
    <w:p w14:paraId="6C77143A" w14:textId="77777777" w:rsidR="00AA2999" w:rsidRPr="00186587" w:rsidRDefault="00170C07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FORMULARZ - Oferty Formalnej.</w:t>
      </w:r>
    </w:p>
    <w:p w14:paraId="2F4FDC79" w14:textId="77777777" w:rsidR="00AA2999" w:rsidRPr="00186587" w:rsidRDefault="00170C07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FORMULARZ - Oferty Technicznej.</w:t>
      </w:r>
    </w:p>
    <w:p w14:paraId="25C9DAE9" w14:textId="77777777" w:rsidR="00AA2999" w:rsidRPr="00186587" w:rsidRDefault="00170C07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FORMULARZ - Oferty</w:t>
      </w:r>
      <w:r w:rsidR="00AA2999" w:rsidRPr="00186587">
        <w:rPr>
          <w:rFonts w:asciiTheme="minorHAnsi" w:hAnsiTheme="minorHAnsi" w:cstheme="minorHAnsi"/>
          <w:sz w:val="22"/>
          <w:szCs w:val="22"/>
        </w:rPr>
        <w:t xml:space="preserve"> H</w:t>
      </w:r>
      <w:r w:rsidRPr="00186587">
        <w:rPr>
          <w:rFonts w:asciiTheme="minorHAnsi" w:hAnsiTheme="minorHAnsi" w:cstheme="minorHAnsi"/>
          <w:sz w:val="22"/>
          <w:szCs w:val="22"/>
        </w:rPr>
        <w:t>andlowej</w:t>
      </w:r>
      <w:r w:rsidR="00AA2999" w:rsidRPr="00186587">
        <w:rPr>
          <w:rFonts w:asciiTheme="minorHAnsi" w:hAnsiTheme="minorHAnsi" w:cstheme="minorHAnsi"/>
          <w:sz w:val="22"/>
          <w:szCs w:val="22"/>
        </w:rPr>
        <w:t>.</w:t>
      </w:r>
    </w:p>
    <w:p w14:paraId="4BDFE506" w14:textId="77777777" w:rsidR="00AA2999" w:rsidRPr="00186587" w:rsidRDefault="00AA2999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Wzór umowy</w:t>
      </w:r>
      <w:r w:rsidR="00170C07" w:rsidRPr="00186587">
        <w:rPr>
          <w:rFonts w:asciiTheme="minorHAnsi" w:hAnsiTheme="minorHAnsi" w:cstheme="minorHAnsi"/>
          <w:sz w:val="22"/>
          <w:szCs w:val="22"/>
        </w:rPr>
        <w:t>.</w:t>
      </w:r>
    </w:p>
    <w:p w14:paraId="676202D9" w14:textId="77777777" w:rsidR="00170C07" w:rsidRPr="00186587" w:rsidRDefault="00170C07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Wyciąg z ruchu materiałowego i osobowego.</w:t>
      </w:r>
    </w:p>
    <w:p w14:paraId="36143FB6" w14:textId="77777777" w:rsidR="00170C07" w:rsidRPr="00186587" w:rsidRDefault="00170C07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Zasady Środowiskowe i BHP w ORLEN Południe.</w:t>
      </w:r>
    </w:p>
    <w:p w14:paraId="41DCECC7" w14:textId="77777777" w:rsidR="00223C46" w:rsidRPr="00186587" w:rsidRDefault="00223C46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Kodeks postepowania dla Dostawców Grupy Kapitałowej ORLEN</w:t>
      </w:r>
      <w:r w:rsidR="00170C07" w:rsidRPr="00186587">
        <w:rPr>
          <w:rFonts w:asciiTheme="minorHAnsi" w:hAnsiTheme="minorHAnsi" w:cstheme="minorHAnsi"/>
          <w:sz w:val="22"/>
          <w:szCs w:val="22"/>
        </w:rPr>
        <w:t>.</w:t>
      </w:r>
    </w:p>
    <w:p w14:paraId="537468F5" w14:textId="77777777" w:rsidR="00223C46" w:rsidRPr="00186587" w:rsidRDefault="00170C07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Klauzula Informacyjna.</w:t>
      </w:r>
    </w:p>
    <w:p w14:paraId="33EB509A" w14:textId="77777777" w:rsidR="00223C46" w:rsidRPr="00186587" w:rsidRDefault="00170C07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Klauzula antykorupcyjna.</w:t>
      </w:r>
    </w:p>
    <w:p w14:paraId="657FF65D" w14:textId="77777777" w:rsidR="00223C46" w:rsidRPr="00186587" w:rsidRDefault="00223C46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Oświadczen</w:t>
      </w:r>
      <w:r w:rsidR="00170C07" w:rsidRPr="00186587">
        <w:rPr>
          <w:rFonts w:asciiTheme="minorHAnsi" w:hAnsiTheme="minorHAnsi" w:cstheme="minorHAnsi"/>
          <w:sz w:val="22"/>
          <w:szCs w:val="22"/>
        </w:rPr>
        <w:t>ie o beneficjencie rzeczywistym.</w:t>
      </w:r>
    </w:p>
    <w:p w14:paraId="791B467E" w14:textId="77777777" w:rsidR="00170C07" w:rsidRPr="00186587" w:rsidRDefault="00170C07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Lista podwykonawców – wzór.</w:t>
      </w:r>
    </w:p>
    <w:p w14:paraId="3B633A93" w14:textId="5DFF4C6E" w:rsidR="003669FD" w:rsidRPr="00186587" w:rsidRDefault="003669FD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Instrukcja prowadzenia prac na wysokości,</w:t>
      </w:r>
    </w:p>
    <w:p w14:paraId="68CAF543" w14:textId="4F756F50" w:rsidR="003669FD" w:rsidRPr="00186587" w:rsidRDefault="003669FD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Instrukcja prowadzenia pomiarów substancji niebezpiecznych,</w:t>
      </w:r>
    </w:p>
    <w:p w14:paraId="4D2FFFB4" w14:textId="09909B0F" w:rsidR="003669FD" w:rsidRPr="00186587" w:rsidRDefault="003669FD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Instrukcja bezpiecznej eksploatacji maszyn i narzędzi w środowiskach roboczych,</w:t>
      </w:r>
    </w:p>
    <w:p w14:paraId="4571799A" w14:textId="1393DAFA" w:rsidR="003669FD" w:rsidRPr="00186587" w:rsidRDefault="003669FD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Instrukcja organizacji i oznakowania miejsc </w:t>
      </w:r>
      <w:proofErr w:type="spellStart"/>
      <w:r w:rsidRPr="00186587">
        <w:rPr>
          <w:rFonts w:asciiTheme="minorHAnsi" w:hAnsiTheme="minorHAnsi" w:cstheme="minorHAnsi"/>
          <w:sz w:val="22"/>
          <w:szCs w:val="22"/>
        </w:rPr>
        <w:t>odkładczych</w:t>
      </w:r>
      <w:proofErr w:type="spellEnd"/>
      <w:r w:rsidRPr="00186587">
        <w:rPr>
          <w:rFonts w:asciiTheme="minorHAnsi" w:hAnsiTheme="minorHAnsi" w:cstheme="minorHAnsi"/>
          <w:sz w:val="22"/>
          <w:szCs w:val="22"/>
        </w:rPr>
        <w:t xml:space="preserve"> czasowego składowania substancji chemicznych,</w:t>
      </w:r>
    </w:p>
    <w:p w14:paraId="2D52E14A" w14:textId="1CDD528A" w:rsidR="003669FD" w:rsidRPr="00186587" w:rsidRDefault="003669FD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Instrukcja przygotowania i realizacji prac w zbiornikach,</w:t>
      </w:r>
    </w:p>
    <w:p w14:paraId="5F998D47" w14:textId="2C3E2034" w:rsidR="003669FD" w:rsidRPr="00186587" w:rsidRDefault="003669FD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Instrukcja realizacji prac w oparciu o pisemne zezwolenia i polecenia,</w:t>
      </w:r>
    </w:p>
    <w:p w14:paraId="20CDBBE1" w14:textId="77A4C270" w:rsidR="003669FD" w:rsidRPr="00186587" w:rsidRDefault="003669FD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Instrukcja stosowania środków ochrony indywidualnej.</w:t>
      </w:r>
    </w:p>
    <w:p w14:paraId="54B3F5DE" w14:textId="77777777" w:rsidR="003669FD" w:rsidRPr="00186587" w:rsidRDefault="003669FD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Branżowe Standardy Techniczne w ORLEN Południe S.A. </w:t>
      </w:r>
    </w:p>
    <w:p w14:paraId="49B24F08" w14:textId="25BCBD39" w:rsidR="00703F42" w:rsidRPr="00186587" w:rsidRDefault="00703F42" w:rsidP="0073537E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Potwierdzenie przeprowadzenia wizji lokalnej.</w:t>
      </w:r>
    </w:p>
    <w:p w14:paraId="588EC48A" w14:textId="77777777" w:rsidR="00223C46" w:rsidRPr="00186587" w:rsidRDefault="00223C46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7816CBC7" w14:textId="77777777" w:rsidR="00223C46" w:rsidRPr="00186587" w:rsidRDefault="00223C46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>i</w:t>
      </w:r>
      <w:r w:rsidR="00257D83" w:rsidRPr="00186587">
        <w:rPr>
          <w:rFonts w:asciiTheme="minorHAnsi" w:hAnsiTheme="minorHAnsi" w:cstheme="minorHAnsi"/>
          <w:szCs w:val="22"/>
        </w:rPr>
        <w:t xml:space="preserve"> zostaną poproszeni o złożenie o</w:t>
      </w:r>
      <w:r w:rsidRPr="00186587">
        <w:rPr>
          <w:rFonts w:asciiTheme="minorHAnsi" w:hAnsiTheme="minorHAnsi" w:cstheme="minorHAnsi"/>
          <w:szCs w:val="22"/>
        </w:rPr>
        <w:t>ferty zgodnej z f</w:t>
      </w:r>
      <w:r w:rsidR="00257D83" w:rsidRPr="00186587">
        <w:rPr>
          <w:rFonts w:asciiTheme="minorHAnsi" w:hAnsiTheme="minorHAnsi" w:cstheme="minorHAnsi"/>
          <w:szCs w:val="22"/>
        </w:rPr>
        <w:t>ormularzami poszczególnych części oferty</w:t>
      </w:r>
      <w:r w:rsidRPr="00186587">
        <w:rPr>
          <w:rFonts w:asciiTheme="minorHAnsi" w:hAnsiTheme="minorHAnsi" w:cstheme="minorHAnsi"/>
          <w:szCs w:val="22"/>
        </w:rPr>
        <w:t>.</w:t>
      </w:r>
    </w:p>
    <w:p w14:paraId="1D9495D8" w14:textId="77777777" w:rsidR="00223C46" w:rsidRPr="00186587" w:rsidRDefault="00223C46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68453F61" w14:textId="77777777" w:rsidR="00223C46" w:rsidRPr="00186587" w:rsidRDefault="00223C46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>Zamawiający zastrzega sobie możliwość uzupełniania wszystkich dokumentów prze</w:t>
      </w:r>
      <w:r w:rsidR="00D53023" w:rsidRPr="00186587">
        <w:rPr>
          <w:rFonts w:asciiTheme="minorHAnsi" w:hAnsiTheme="minorHAnsi" w:cstheme="minorHAnsi"/>
          <w:szCs w:val="22"/>
        </w:rPr>
        <w:t xml:space="preserve">z Oferentów przez </w:t>
      </w:r>
      <w:r w:rsidR="00257D83" w:rsidRPr="00186587">
        <w:rPr>
          <w:rFonts w:asciiTheme="minorHAnsi" w:hAnsiTheme="minorHAnsi" w:cstheme="minorHAnsi"/>
          <w:szCs w:val="22"/>
        </w:rPr>
        <w:t>cały okres zapytania ofertowego.</w:t>
      </w:r>
    </w:p>
    <w:p w14:paraId="439D6A1E" w14:textId="77777777" w:rsidR="00257D83" w:rsidRPr="00186587" w:rsidRDefault="00257D83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08FCE0BC" w14:textId="77777777" w:rsidR="00223C46" w:rsidRPr="00186587" w:rsidRDefault="00223C46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 xml:space="preserve">Brak spełnienia </w:t>
      </w:r>
      <w:r w:rsidR="00AF00D4" w:rsidRPr="00186587">
        <w:rPr>
          <w:rFonts w:asciiTheme="minorHAnsi" w:hAnsiTheme="minorHAnsi" w:cstheme="minorHAnsi"/>
          <w:szCs w:val="22"/>
        </w:rPr>
        <w:t>któregoś</w:t>
      </w:r>
      <w:r w:rsidRPr="00186587">
        <w:rPr>
          <w:rFonts w:asciiTheme="minorHAnsi" w:hAnsiTheme="minorHAnsi" w:cstheme="minorHAnsi"/>
          <w:szCs w:val="22"/>
        </w:rPr>
        <w:t xml:space="preserve"> z kryteriów formalnych </w:t>
      </w:r>
      <w:r w:rsidR="00257D83" w:rsidRPr="00186587">
        <w:rPr>
          <w:rFonts w:asciiTheme="minorHAnsi" w:hAnsiTheme="minorHAnsi" w:cstheme="minorHAnsi"/>
          <w:szCs w:val="22"/>
        </w:rPr>
        <w:t xml:space="preserve">lub technicznych </w:t>
      </w:r>
      <w:r w:rsidRPr="00186587">
        <w:rPr>
          <w:rFonts w:asciiTheme="minorHAnsi" w:hAnsiTheme="minorHAnsi" w:cstheme="minorHAnsi"/>
          <w:szCs w:val="22"/>
        </w:rPr>
        <w:t>uprawnia Zama</w:t>
      </w:r>
      <w:r w:rsidR="00D53023" w:rsidRPr="00186587">
        <w:rPr>
          <w:rFonts w:asciiTheme="minorHAnsi" w:hAnsiTheme="minorHAnsi" w:cstheme="minorHAnsi"/>
          <w:szCs w:val="22"/>
        </w:rPr>
        <w:t>wiającego do odrzucenia oferty.</w:t>
      </w:r>
      <w:r w:rsidR="00257D83" w:rsidRPr="00186587">
        <w:rPr>
          <w:rFonts w:asciiTheme="minorHAnsi" w:hAnsiTheme="minorHAnsi" w:cstheme="minorHAnsi"/>
          <w:szCs w:val="22"/>
        </w:rPr>
        <w:t xml:space="preserve"> Przewidziano jednak dopytania kierowane do Oferentów, celem wyjaśnienia lub uzupełnienia oferty</w:t>
      </w:r>
    </w:p>
    <w:p w14:paraId="68464BFC" w14:textId="77777777" w:rsidR="00D53023" w:rsidRPr="00186587" w:rsidRDefault="00D53023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6BDDEB85" w14:textId="77777777" w:rsidR="00223C46" w:rsidRPr="00186587" w:rsidRDefault="00703F42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>Kryteria formalne oceniane będą w formule 0/1 (nie spełnia / spełnia)</w:t>
      </w:r>
    </w:p>
    <w:p w14:paraId="3BA13983" w14:textId="77777777" w:rsidR="00223C46" w:rsidRPr="00186587" w:rsidRDefault="00223C46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 xml:space="preserve">Kryteria techniczne </w:t>
      </w:r>
      <w:r w:rsidR="00703F42" w:rsidRPr="00186587">
        <w:rPr>
          <w:rFonts w:asciiTheme="minorHAnsi" w:hAnsiTheme="minorHAnsi" w:cstheme="minorHAnsi"/>
          <w:szCs w:val="22"/>
        </w:rPr>
        <w:t>oceniane będą w formule 0/1 (nie spełnia / spełnia)</w:t>
      </w:r>
    </w:p>
    <w:p w14:paraId="33283B85" w14:textId="77777777" w:rsidR="00223C46" w:rsidRPr="00186587" w:rsidRDefault="00223C46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 xml:space="preserve">Kryteria handlowe to: </w:t>
      </w:r>
    </w:p>
    <w:p w14:paraId="29802A7F" w14:textId="2B9CFE27" w:rsidR="00223C46" w:rsidRPr="00186587" w:rsidRDefault="00FC1D3E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lastRenderedPageBreak/>
        <w:t>Złożenie oferty handlowej na załączonym formularzu, wraz</w:t>
      </w:r>
      <w:r w:rsidR="005130C1" w:rsidRPr="00186587">
        <w:rPr>
          <w:rFonts w:asciiTheme="minorHAnsi" w:hAnsiTheme="minorHAnsi" w:cstheme="minorHAnsi"/>
          <w:szCs w:val="22"/>
        </w:rPr>
        <w:t xml:space="preserve"> </w:t>
      </w:r>
      <w:r w:rsidRPr="00186587">
        <w:rPr>
          <w:rFonts w:asciiTheme="minorHAnsi" w:hAnsiTheme="minorHAnsi" w:cstheme="minorHAnsi"/>
          <w:szCs w:val="22"/>
        </w:rPr>
        <w:t>załącznikami oraz o</w:t>
      </w:r>
      <w:r w:rsidR="00223C46" w:rsidRPr="00186587">
        <w:rPr>
          <w:rFonts w:asciiTheme="minorHAnsi" w:hAnsiTheme="minorHAnsi" w:cstheme="minorHAnsi"/>
          <w:szCs w:val="22"/>
        </w:rPr>
        <w:t>kreślenie warunków handlowych (cena, termin p</w:t>
      </w:r>
      <w:r w:rsidR="00703F42" w:rsidRPr="00186587">
        <w:rPr>
          <w:rFonts w:asciiTheme="minorHAnsi" w:hAnsiTheme="minorHAnsi" w:cstheme="minorHAnsi"/>
          <w:szCs w:val="22"/>
        </w:rPr>
        <w:t>łatności) na Platformie Connect</w:t>
      </w:r>
    </w:p>
    <w:p w14:paraId="34EB010F" w14:textId="77777777" w:rsidR="00223C46" w:rsidRPr="00186587" w:rsidRDefault="00223C46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36947BC2" w14:textId="77777777" w:rsidR="00340826" w:rsidRPr="00186587" w:rsidRDefault="00340826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  <w:u w:val="single"/>
        </w:rPr>
        <w:t>Sposób wyceny</w:t>
      </w:r>
      <w:r w:rsidRPr="00186587">
        <w:rPr>
          <w:rFonts w:asciiTheme="minorHAnsi" w:hAnsiTheme="minorHAnsi" w:cstheme="minorHAnsi"/>
          <w:szCs w:val="22"/>
        </w:rPr>
        <w:t xml:space="preserve">: Oferent wycenia </w:t>
      </w:r>
      <w:r w:rsidR="004224C7" w:rsidRPr="00186587">
        <w:rPr>
          <w:rFonts w:asciiTheme="minorHAnsi" w:hAnsiTheme="minorHAnsi" w:cstheme="minorHAnsi"/>
          <w:szCs w:val="22"/>
        </w:rPr>
        <w:t>całość realizacji zadania w formie ryczałtu – cena powinna zawierać wszystkie elementy niezbędne do realizacji zadania.</w:t>
      </w:r>
    </w:p>
    <w:p w14:paraId="56BA1EF4" w14:textId="77777777" w:rsidR="002750D4" w:rsidRPr="00186587" w:rsidRDefault="002750D4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6E058F4B" w14:textId="78DBA141" w:rsidR="002750D4" w:rsidRDefault="002750D4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>Utworzone zostaną 2 pozycje zakupowe:</w:t>
      </w:r>
    </w:p>
    <w:p w14:paraId="3F7778F4" w14:textId="77777777" w:rsidR="009853FB" w:rsidRPr="00186587" w:rsidRDefault="009853FB" w:rsidP="009853FB">
      <w:pPr>
        <w:pStyle w:val="Akapitzlist"/>
        <w:numPr>
          <w:ilvl w:val="0"/>
          <w:numId w:val="4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dostarczanie wymaganej chemii pod adres dostawy ORLEN Południe S.A., ul. Fabryczna 22, 32-540 Trzebinia, Oddział DRW – w przeciągu 2-lat.</w:t>
      </w:r>
    </w:p>
    <w:p w14:paraId="6567FEBB" w14:textId="77777777" w:rsidR="009853FB" w:rsidRPr="00186587" w:rsidRDefault="009853FB" w:rsidP="009853FB">
      <w:pPr>
        <w:pStyle w:val="Akapitzlist"/>
        <w:numPr>
          <w:ilvl w:val="0"/>
          <w:numId w:val="4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kompleksowa usługa serwisowa ochrony antykorozyjnej instalacji DRW w zakresie wykonywania pomiarów, badań i analiz postępującej korozji wraz z zaleceniem stopnia dozowania środka antykorozyjnego– w przeciągu 2-lat.</w:t>
      </w:r>
    </w:p>
    <w:p w14:paraId="7969D116" w14:textId="77777777" w:rsidR="009853FB" w:rsidRDefault="009853FB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3D56A8BD" w14:textId="77777777" w:rsidR="009853FB" w:rsidRDefault="009853FB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0DA1075A" w14:textId="452EF291" w:rsidR="009853FB" w:rsidRPr="00186587" w:rsidRDefault="009853FB" w:rsidP="0073537E">
      <w:pPr>
        <w:spacing w:line="280" w:lineRule="exac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Zamawiający po otwarciu ofert rozważy, którą z poniższych opcji wyboru oferty weźmie pod uwagę:</w:t>
      </w:r>
    </w:p>
    <w:p w14:paraId="2D967702" w14:textId="77777777" w:rsidR="002750D4" w:rsidRPr="00186587" w:rsidRDefault="002750D4" w:rsidP="0073537E">
      <w:pPr>
        <w:pStyle w:val="Akapitzlist"/>
        <w:numPr>
          <w:ilvl w:val="0"/>
          <w:numId w:val="40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2-letni koszt ochrony instalacji w zakresie dostarczania wymaganej chemii pod adres dostawy ORLEN Południe S.A., ul. Fabryczna 22, 32-540 Trzebinia, Oddział DRW. Z oferty wyłączone jest wykonywanie badań i analiz postępu korozji, zalecenia, nastaw dozowania </w:t>
      </w:r>
    </w:p>
    <w:p w14:paraId="0060488B" w14:textId="77777777" w:rsidR="002750D4" w:rsidRDefault="002750D4" w:rsidP="0073537E">
      <w:pPr>
        <w:pStyle w:val="Akapitzlist"/>
        <w:numPr>
          <w:ilvl w:val="0"/>
          <w:numId w:val="40"/>
        </w:numPr>
        <w:spacing w:line="280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2-ltni koszt kompleksowej usługi serwisowej ochrony antykorozyjnej instalacji DRW w zakresie dostarczenia wymaganej chemii pod adres dostawy ORLEN Południe S.A., ul. Fabryczna 22, 32-540 Trzebinia, Oddział DRW oraz wykonywania pomiarów, badań i analiz postępującej korozji wraz z zaleceniem stopnia dozowania.</w:t>
      </w:r>
    </w:p>
    <w:p w14:paraId="33C155CD" w14:textId="77777777" w:rsidR="009853FB" w:rsidRDefault="009853FB" w:rsidP="009853FB">
      <w:pPr>
        <w:spacing w:line="280" w:lineRule="exact"/>
        <w:contextualSpacing/>
        <w:rPr>
          <w:rFonts w:asciiTheme="minorHAnsi" w:hAnsiTheme="minorHAnsi" w:cstheme="minorHAnsi"/>
          <w:szCs w:val="22"/>
        </w:rPr>
      </w:pPr>
    </w:p>
    <w:p w14:paraId="59B51C40" w14:textId="77777777" w:rsidR="009853FB" w:rsidRPr="00186587" w:rsidRDefault="009853FB" w:rsidP="009853FB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W przypadku podjęcia decyzji Zamawiającego o wyborze łącznie zakresu „a)” oraz „b)”, pod uwagę będą brani wyłączenie Oferenci, którzy złożyli ofertę na obydwa zakresy,</w:t>
      </w:r>
    </w:p>
    <w:p w14:paraId="14099A18" w14:textId="77777777" w:rsidR="009853FB" w:rsidRPr="00186587" w:rsidRDefault="009853FB" w:rsidP="009853FB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W przypadku podjęcia decyzji Zamawiającego o wyborze wyłącznie zakresu „a)”, pod uwagę będą brani wszyscy Oferenci – również ci, którzy złożyli ofertę wyłącznie na zakres „a)”,</w:t>
      </w:r>
    </w:p>
    <w:p w14:paraId="795C9D1C" w14:textId="77777777" w:rsidR="00340826" w:rsidRPr="00186587" w:rsidRDefault="00340826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710440FE" w14:textId="77777777" w:rsidR="005E3C79" w:rsidRPr="00186587" w:rsidRDefault="00223C46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>Przewidziane jest przeprowadzenie negocjacji w różnych formach tj. negocjacji bezpośrednich, negocjacji za pomocą elektronicznego systemu aukcyjnego.</w:t>
      </w:r>
    </w:p>
    <w:p w14:paraId="4B3E39FF" w14:textId="77777777" w:rsidR="00854257" w:rsidRPr="00186587" w:rsidRDefault="00854257" w:rsidP="0073537E">
      <w:pPr>
        <w:spacing w:line="280" w:lineRule="exact"/>
        <w:rPr>
          <w:rFonts w:asciiTheme="minorHAnsi" w:hAnsiTheme="minorHAnsi" w:cstheme="minorHAnsi"/>
          <w:b/>
          <w:szCs w:val="22"/>
        </w:rPr>
      </w:pPr>
    </w:p>
    <w:p w14:paraId="2D43D0DE" w14:textId="77777777" w:rsidR="00854257" w:rsidRPr="00186587" w:rsidRDefault="00854257" w:rsidP="0073537E">
      <w:pPr>
        <w:spacing w:line="280" w:lineRule="exact"/>
        <w:rPr>
          <w:rFonts w:asciiTheme="minorHAnsi" w:hAnsiTheme="minorHAnsi" w:cstheme="minorHAnsi"/>
          <w:b/>
          <w:szCs w:val="22"/>
        </w:rPr>
      </w:pPr>
      <w:r w:rsidRPr="00186587">
        <w:rPr>
          <w:rFonts w:asciiTheme="minorHAnsi" w:hAnsiTheme="minorHAnsi" w:cstheme="minorHAnsi"/>
          <w:b/>
          <w:szCs w:val="22"/>
        </w:rPr>
        <w:t>Oferty jak i wszelkie pytania należy składać wyłącznie za pośrednictwem platformy zakupowej Connect. Odpowiedź będzie przekazana tą samą drogą.</w:t>
      </w:r>
    </w:p>
    <w:p w14:paraId="1DB09756" w14:textId="77777777" w:rsidR="00D53023" w:rsidRPr="00186587" w:rsidRDefault="005E3C79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t xml:space="preserve"> </w:t>
      </w:r>
    </w:p>
    <w:p w14:paraId="1AAA8B0C" w14:textId="77777777" w:rsidR="00D53023" w:rsidRPr="00186587" w:rsidRDefault="00D53023" w:rsidP="0073537E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Językiem wiodącym postępowania jest język polski </w:t>
      </w:r>
    </w:p>
    <w:p w14:paraId="1BA505CE" w14:textId="77777777" w:rsidR="00D53023" w:rsidRPr="00186587" w:rsidRDefault="00D53023" w:rsidP="0073537E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Oferty techniczne i uwagi do draftu umowy wymagane są w języku polskim. </w:t>
      </w:r>
    </w:p>
    <w:p w14:paraId="24DC7D64" w14:textId="77777777" w:rsidR="00D53023" w:rsidRPr="00186587" w:rsidRDefault="00D53023" w:rsidP="0073537E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Negocjacje i korespondencja odbywać się będą w języku polskim.</w:t>
      </w:r>
    </w:p>
    <w:p w14:paraId="39C318BB" w14:textId="77777777" w:rsidR="00D53023" w:rsidRPr="00186587" w:rsidRDefault="00D53023" w:rsidP="0073537E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W przypadku Oferentów zagranicznych umowa będzie dwujęzyczna (polsko-angielska) z zastrzeżeniem iż w przypadku kwestii spornych wiodąca będzie wersja polska umowy .</w:t>
      </w:r>
    </w:p>
    <w:p w14:paraId="0C9888A4" w14:textId="77777777" w:rsidR="00854257" w:rsidRPr="00186587" w:rsidRDefault="00854257" w:rsidP="0073537E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ORLEN Południe S.A. zastrzega sobie prawo do dowolnego wyboru podmiotu/podmiotów, z którymi będą prowadzone negocjacje w odniesieniu do części lub całości zakresu złożonych odpowiedzi oraz do zawarcia umowy z więcej niż jednym Dostawcą wyłonionym w drodze negocjacji, przy czym zakres umowy może obejmować całość lub część zakresu złożonej odpowiedzi na zapytanie ofertowe</w:t>
      </w:r>
    </w:p>
    <w:p w14:paraId="52BEB2B9" w14:textId="77777777" w:rsidR="00854257" w:rsidRPr="00186587" w:rsidRDefault="00854257" w:rsidP="0073537E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ORLEN Południe S.A. zastrzega sobie prawo do odwołania zamknięcia procesu wyboru Dostawcy i odstąpienia od negocjacji bez podania przyczyn. Z tego tytułu nie przysługują żadne roszczenia wobec Zapraszającego.</w:t>
      </w:r>
    </w:p>
    <w:p w14:paraId="78DB576B" w14:textId="77777777" w:rsidR="00854257" w:rsidRPr="00186587" w:rsidRDefault="00854257" w:rsidP="0073537E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 xml:space="preserve">Niniejsze zapytanie stanowi zaproszenie do negocjacji w rozumieniu art. 72 k.c., a tym samym nie mają zastosowania przepisy dotyczące oferty w rozumieniu art.66 i n. </w:t>
      </w:r>
      <w:proofErr w:type="spellStart"/>
      <w:r w:rsidRPr="00186587">
        <w:rPr>
          <w:rFonts w:asciiTheme="minorHAnsi" w:hAnsiTheme="minorHAnsi" w:cstheme="minorHAnsi"/>
          <w:sz w:val="22"/>
          <w:szCs w:val="22"/>
        </w:rPr>
        <w:t>k.c</w:t>
      </w:r>
      <w:proofErr w:type="spellEnd"/>
    </w:p>
    <w:p w14:paraId="11B59983" w14:textId="77777777" w:rsidR="00854257" w:rsidRPr="00186587" w:rsidRDefault="00854257" w:rsidP="0073537E">
      <w:pPr>
        <w:spacing w:line="280" w:lineRule="exact"/>
        <w:rPr>
          <w:rFonts w:asciiTheme="minorHAnsi" w:hAnsiTheme="minorHAnsi" w:cstheme="minorHAnsi"/>
          <w:szCs w:val="22"/>
        </w:rPr>
      </w:pPr>
    </w:p>
    <w:p w14:paraId="7ECEF0F5" w14:textId="77777777" w:rsidR="00854257" w:rsidRPr="00186587" w:rsidRDefault="00854257" w:rsidP="0073537E">
      <w:pPr>
        <w:spacing w:line="280" w:lineRule="exact"/>
        <w:rPr>
          <w:rFonts w:asciiTheme="minorHAnsi" w:hAnsiTheme="minorHAnsi" w:cstheme="minorHAnsi"/>
          <w:szCs w:val="22"/>
        </w:rPr>
      </w:pPr>
      <w:r w:rsidRPr="00186587">
        <w:rPr>
          <w:rFonts w:asciiTheme="minorHAnsi" w:hAnsiTheme="minorHAnsi" w:cstheme="minorHAnsi"/>
          <w:szCs w:val="22"/>
        </w:rPr>
        <w:lastRenderedPageBreak/>
        <w:t>Obowiązek informacyjny:</w:t>
      </w:r>
    </w:p>
    <w:p w14:paraId="63FED3F3" w14:textId="77777777" w:rsidR="00854257" w:rsidRPr="00186587" w:rsidRDefault="00854257" w:rsidP="0073537E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Administratorem Danych jest ORLEN Południe S.A. z siedzibą w Trzebini przy ul. Fabryczne 22, 32-540 Trzebinia, NIP: 628-00-00-977, REGON: 272696025.</w:t>
      </w:r>
    </w:p>
    <w:p w14:paraId="4215EF50" w14:textId="77777777" w:rsidR="00854257" w:rsidRPr="00186587" w:rsidRDefault="00854257" w:rsidP="0073537E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Administrator Danych w celu należytej ochrony danych osobowych powołał Inspektora Ochrony Danych, z którym można się skontaktować pod adresem e-mail: rodo.poludnie@orlen.pl</w:t>
      </w:r>
    </w:p>
    <w:p w14:paraId="5E8AA854" w14:textId="77777777" w:rsidR="00854257" w:rsidRPr="00186587" w:rsidRDefault="00854257" w:rsidP="0073537E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Dane osobowe będą przetwarzane w celu realizacji postępowania zakupowego.</w:t>
      </w:r>
    </w:p>
    <w:p w14:paraId="0868774F" w14:textId="77777777" w:rsidR="00854257" w:rsidRPr="00186587" w:rsidRDefault="00854257" w:rsidP="0073537E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Odbiorcami danych są:</w:t>
      </w:r>
    </w:p>
    <w:p w14:paraId="2AB5CE8B" w14:textId="77777777" w:rsidR="00854257" w:rsidRPr="00186587" w:rsidRDefault="00854257" w:rsidP="0073537E">
      <w:pPr>
        <w:pStyle w:val="Akapitzlist"/>
        <w:numPr>
          <w:ilvl w:val="0"/>
          <w:numId w:val="1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organy administracji publicznej na mocy odpowiednich przepisów prawa;</w:t>
      </w:r>
    </w:p>
    <w:p w14:paraId="1BC170DB" w14:textId="77777777" w:rsidR="00854257" w:rsidRPr="00186587" w:rsidRDefault="00854257" w:rsidP="0073537E">
      <w:pPr>
        <w:pStyle w:val="Akapitzlist"/>
        <w:numPr>
          <w:ilvl w:val="0"/>
          <w:numId w:val="1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podmioty zewnętrzne współpracujące z Administratorem na mocy stosownych umów powierzenia przetwarzania danych osobowych oraz przy zapewnieniu stosowania przez ww. podmioty adekwatnych środków technicznych i organizacyjnych zapewniających ochronę danych;</w:t>
      </w:r>
    </w:p>
    <w:p w14:paraId="67134A89" w14:textId="77777777" w:rsidR="00854257" w:rsidRPr="00186587" w:rsidRDefault="00854257" w:rsidP="0073537E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Dane osobowe będą przetwarzane przez okres niezbędny dla realizacji postępowania zakupowego, a po tym okresie dla celów i przez okres oraz w zakresie wymaganym przez przepisy prawa lub dla zabezpieczenia ewentualnych roszczeń.</w:t>
      </w:r>
    </w:p>
    <w:p w14:paraId="6A1F66D3" w14:textId="77777777" w:rsidR="00854257" w:rsidRPr="00186587" w:rsidRDefault="00854257" w:rsidP="0073537E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Każdemu przysługuje prawo do:</w:t>
      </w:r>
    </w:p>
    <w:p w14:paraId="51B88C8F" w14:textId="77777777" w:rsidR="00854257" w:rsidRPr="00186587" w:rsidRDefault="00854257" w:rsidP="0073537E">
      <w:pPr>
        <w:pStyle w:val="Akapitzlist"/>
        <w:numPr>
          <w:ilvl w:val="0"/>
          <w:numId w:val="1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dostępu do treści swoich danych oraz ich sprostowania, usunięcia lub ograniczenia przetwarzania,</w:t>
      </w:r>
    </w:p>
    <w:p w14:paraId="2FF536F9" w14:textId="77777777" w:rsidR="00854257" w:rsidRPr="00186587" w:rsidRDefault="00854257" w:rsidP="0073537E">
      <w:pPr>
        <w:pStyle w:val="Akapitzlist"/>
        <w:numPr>
          <w:ilvl w:val="0"/>
          <w:numId w:val="1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wniesienia sprzeciwu wobec przetwarzania,</w:t>
      </w:r>
    </w:p>
    <w:p w14:paraId="6D4AACF2" w14:textId="77777777" w:rsidR="00854257" w:rsidRPr="00186587" w:rsidRDefault="00854257" w:rsidP="0073537E">
      <w:pPr>
        <w:pStyle w:val="Akapitzlist"/>
        <w:numPr>
          <w:ilvl w:val="0"/>
          <w:numId w:val="1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wniesienia skargi do Urzędu Ochrony Danych Osobowych.</w:t>
      </w:r>
    </w:p>
    <w:p w14:paraId="64D9AC7C" w14:textId="77777777" w:rsidR="003D2FD5" w:rsidRPr="00186587" w:rsidRDefault="00854257" w:rsidP="0073537E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86587">
        <w:rPr>
          <w:rFonts w:asciiTheme="minorHAnsi" w:hAnsiTheme="minorHAnsi" w:cstheme="minorHAnsi"/>
          <w:sz w:val="22"/>
          <w:szCs w:val="22"/>
        </w:rPr>
        <w:t>Podanie danych osobowych jest dobrowolne, ale niezbędne do wzięcia udziału w postępowaniu zakupowym.</w:t>
      </w:r>
    </w:p>
    <w:sectPr w:rsidR="003D2FD5" w:rsidRPr="00186587" w:rsidSect="000A070D">
      <w:headerReference w:type="default" r:id="rId9"/>
      <w:footerReference w:type="default" r:id="rId10"/>
      <w:pgSz w:w="11906" w:h="16838" w:code="9"/>
      <w:pgMar w:top="1134" w:right="1134" w:bottom="1134" w:left="1134" w:header="709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B917B" w14:textId="77777777" w:rsidR="008F7370" w:rsidRDefault="008F7370">
      <w:r>
        <w:separator/>
      </w:r>
    </w:p>
    <w:p w14:paraId="25F8FAEB" w14:textId="77777777" w:rsidR="008F7370" w:rsidRDefault="008F7370"/>
  </w:endnote>
  <w:endnote w:type="continuationSeparator" w:id="0">
    <w:p w14:paraId="44590936" w14:textId="77777777" w:rsidR="008F7370" w:rsidRDefault="008F7370">
      <w:r>
        <w:continuationSeparator/>
      </w:r>
    </w:p>
    <w:p w14:paraId="26C345D2" w14:textId="77777777" w:rsidR="008F7370" w:rsidRDefault="008F7370"/>
  </w:endnote>
  <w:endnote w:type="continuationNotice" w:id="1">
    <w:p w14:paraId="1CFC7B53" w14:textId="77777777" w:rsidR="008F7370" w:rsidRDefault="008F7370">
      <w:pPr>
        <w:spacing w:line="240" w:lineRule="auto"/>
      </w:pPr>
    </w:p>
    <w:p w14:paraId="1D13ED74" w14:textId="77777777" w:rsidR="008F7370" w:rsidRDefault="008F73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741447"/>
      <w:docPartObj>
        <w:docPartGallery w:val="Page Numbers (Bottom of Page)"/>
        <w:docPartUnique/>
      </w:docPartObj>
    </w:sdtPr>
    <w:sdtContent>
      <w:p w14:paraId="26A9049C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557">
          <w:rPr>
            <w:noProof/>
          </w:rPr>
          <w:t>7</w:t>
        </w:r>
        <w:r>
          <w:fldChar w:fldCharType="end"/>
        </w:r>
      </w:p>
    </w:sdtContent>
  </w:sdt>
  <w:p w14:paraId="3D22ABF7" w14:textId="77777777" w:rsidR="00F525F8" w:rsidRDefault="00F5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3044A" w14:textId="77777777" w:rsidR="008F7370" w:rsidRDefault="008F7370">
      <w:r>
        <w:separator/>
      </w:r>
    </w:p>
    <w:p w14:paraId="6A5886BD" w14:textId="77777777" w:rsidR="008F7370" w:rsidRDefault="008F7370"/>
  </w:footnote>
  <w:footnote w:type="continuationSeparator" w:id="0">
    <w:p w14:paraId="6B81E15B" w14:textId="77777777" w:rsidR="008F7370" w:rsidRDefault="008F7370">
      <w:r>
        <w:continuationSeparator/>
      </w:r>
    </w:p>
    <w:p w14:paraId="70AF6128" w14:textId="77777777" w:rsidR="008F7370" w:rsidRDefault="008F7370"/>
  </w:footnote>
  <w:footnote w:type="continuationNotice" w:id="1">
    <w:p w14:paraId="15E56F1E" w14:textId="77777777" w:rsidR="008F7370" w:rsidRDefault="008F7370">
      <w:pPr>
        <w:spacing w:line="240" w:lineRule="auto"/>
      </w:pPr>
    </w:p>
    <w:p w14:paraId="1DE4811B" w14:textId="77777777" w:rsidR="008F7370" w:rsidRDefault="008F73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3BC746CC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50B56E" w14:textId="77777777" w:rsidR="00E26B3F" w:rsidRDefault="00E26B3F" w:rsidP="00B9500B">
          <w:pPr>
            <w:spacing w:before="60" w:after="60" w:line="240" w:lineRule="auto"/>
            <w:ind w:right="-108"/>
            <w:jc w:val="center"/>
          </w:pPr>
          <w:r>
            <w:rPr>
              <w:noProof/>
            </w:rPr>
            <w:drawing>
              <wp:inline distT="0" distB="0" distL="0" distR="0" wp14:anchorId="2A075557" wp14:editId="7661C1F8">
                <wp:extent cx="1069676" cy="283831"/>
                <wp:effectExtent l="0" t="0" r="0" b="254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2" cy="28576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E4D050C" w14:textId="4D63C7B2" w:rsidR="00E26B3F" w:rsidRPr="00F525F8" w:rsidRDefault="00134C77" w:rsidP="00EE03EB">
          <w:pPr>
            <w:jc w:val="center"/>
            <w:rPr>
              <w:rFonts w:cs="Arial"/>
              <w:szCs w:val="24"/>
            </w:rPr>
          </w:pPr>
          <w:r w:rsidRPr="00134C77">
            <w:rPr>
              <w:rFonts w:asciiTheme="minorHAnsi" w:hAnsiTheme="minorHAnsi" w:cstheme="minorHAnsi"/>
              <w:szCs w:val="24"/>
            </w:rPr>
            <w:t xml:space="preserve">[Umowa Ramowa na 2 lata] Dostawa chemii antykorozyjnej oraz usługa serwisowa w zakresie </w:t>
          </w:r>
          <w:proofErr w:type="spellStart"/>
          <w:r w:rsidRPr="00134C77">
            <w:rPr>
              <w:rFonts w:asciiTheme="minorHAnsi" w:hAnsiTheme="minorHAnsi" w:cstheme="minorHAnsi"/>
              <w:szCs w:val="24"/>
            </w:rPr>
            <w:t>antykorozji</w:t>
          </w:r>
          <w:proofErr w:type="spellEnd"/>
          <w:r w:rsidRPr="00134C77">
            <w:rPr>
              <w:rFonts w:asciiTheme="minorHAnsi" w:hAnsiTheme="minorHAnsi" w:cstheme="minorHAnsi"/>
              <w:szCs w:val="24"/>
            </w:rPr>
            <w:t xml:space="preserve"> instalacji DRW w ORLEN Południe w Trzebini</w:t>
          </w:r>
        </w:p>
      </w:tc>
    </w:tr>
  </w:tbl>
  <w:p w14:paraId="66F3C4BE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460D"/>
    <w:multiLevelType w:val="hybridMultilevel"/>
    <w:tmpl w:val="2B16343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11685"/>
    <w:multiLevelType w:val="hybridMultilevel"/>
    <w:tmpl w:val="00041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07B45"/>
    <w:multiLevelType w:val="hybridMultilevel"/>
    <w:tmpl w:val="9390A20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7E33589"/>
    <w:multiLevelType w:val="hybridMultilevel"/>
    <w:tmpl w:val="EFECD0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FAE357D"/>
    <w:multiLevelType w:val="hybridMultilevel"/>
    <w:tmpl w:val="BB1837E2"/>
    <w:lvl w:ilvl="0" w:tplc="2214DB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F25059"/>
    <w:multiLevelType w:val="multilevel"/>
    <w:tmpl w:val="ACB41CD2"/>
    <w:numStyleLink w:val="CMS-ANHeading"/>
  </w:abstractNum>
  <w:abstractNum w:abstractNumId="7" w15:restartNumberingAfterBreak="0">
    <w:nsid w:val="1622570D"/>
    <w:multiLevelType w:val="hybridMultilevel"/>
    <w:tmpl w:val="0B7ACA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054FA9"/>
    <w:multiLevelType w:val="hybridMultilevel"/>
    <w:tmpl w:val="C2F84F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F7B68C0"/>
    <w:multiLevelType w:val="hybridMultilevel"/>
    <w:tmpl w:val="9638807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8D0C18"/>
    <w:multiLevelType w:val="hybridMultilevel"/>
    <w:tmpl w:val="5F1295C0"/>
    <w:lvl w:ilvl="0" w:tplc="1A48B4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15145F4"/>
    <w:multiLevelType w:val="hybridMultilevel"/>
    <w:tmpl w:val="E3DE5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10F6C"/>
    <w:multiLevelType w:val="hybridMultilevel"/>
    <w:tmpl w:val="87BA5B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6768FF"/>
    <w:multiLevelType w:val="hybridMultilevel"/>
    <w:tmpl w:val="81F6196C"/>
    <w:lvl w:ilvl="0" w:tplc="9A007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B5043"/>
    <w:multiLevelType w:val="hybridMultilevel"/>
    <w:tmpl w:val="CD0277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0E4410"/>
    <w:multiLevelType w:val="hybridMultilevel"/>
    <w:tmpl w:val="0B7ACAE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C77BB5"/>
    <w:multiLevelType w:val="hybridMultilevel"/>
    <w:tmpl w:val="64C8A7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5020A04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DD4C17"/>
    <w:multiLevelType w:val="multilevel"/>
    <w:tmpl w:val="C6C407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94E1563"/>
    <w:multiLevelType w:val="hybridMultilevel"/>
    <w:tmpl w:val="57D052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0D638A"/>
    <w:multiLevelType w:val="hybridMultilevel"/>
    <w:tmpl w:val="D5B0713A"/>
    <w:lvl w:ilvl="0" w:tplc="0415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D0E5BFC"/>
    <w:multiLevelType w:val="hybridMultilevel"/>
    <w:tmpl w:val="2B163436"/>
    <w:lvl w:ilvl="0" w:tplc="73F06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FE01D7F"/>
    <w:multiLevelType w:val="hybridMultilevel"/>
    <w:tmpl w:val="980440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FEC667A"/>
    <w:multiLevelType w:val="hybridMultilevel"/>
    <w:tmpl w:val="2732184A"/>
    <w:lvl w:ilvl="0" w:tplc="BCD01C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D01C1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157F0"/>
    <w:multiLevelType w:val="hybridMultilevel"/>
    <w:tmpl w:val="8702D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D5719"/>
    <w:multiLevelType w:val="hybridMultilevel"/>
    <w:tmpl w:val="34D67348"/>
    <w:lvl w:ilvl="0" w:tplc="1A48B4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29D2505"/>
    <w:multiLevelType w:val="hybridMultilevel"/>
    <w:tmpl w:val="C09224FA"/>
    <w:lvl w:ilvl="0" w:tplc="BCD01C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3924154"/>
    <w:multiLevelType w:val="hybridMultilevel"/>
    <w:tmpl w:val="C600A1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7C70D2"/>
    <w:multiLevelType w:val="hybridMultilevel"/>
    <w:tmpl w:val="E5826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D7012"/>
    <w:multiLevelType w:val="hybridMultilevel"/>
    <w:tmpl w:val="C7E67752"/>
    <w:lvl w:ilvl="0" w:tplc="F0323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4471E"/>
    <w:multiLevelType w:val="hybridMultilevel"/>
    <w:tmpl w:val="044C5B7A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56F958E6"/>
    <w:multiLevelType w:val="hybridMultilevel"/>
    <w:tmpl w:val="F77CD3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715FE7"/>
    <w:multiLevelType w:val="hybridMultilevel"/>
    <w:tmpl w:val="C13A605E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4B71E8A"/>
    <w:multiLevelType w:val="hybridMultilevel"/>
    <w:tmpl w:val="64CA13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B008CB"/>
    <w:multiLevelType w:val="hybridMultilevel"/>
    <w:tmpl w:val="E34C964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08464F"/>
    <w:multiLevelType w:val="hybridMultilevel"/>
    <w:tmpl w:val="78246988"/>
    <w:lvl w:ilvl="0" w:tplc="3D323AB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857C7D"/>
    <w:multiLevelType w:val="hybridMultilevel"/>
    <w:tmpl w:val="103AD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72200DD8"/>
    <w:multiLevelType w:val="hybridMultilevel"/>
    <w:tmpl w:val="9106F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240B9"/>
    <w:multiLevelType w:val="hybridMultilevel"/>
    <w:tmpl w:val="66F66E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91935"/>
    <w:multiLevelType w:val="multilevel"/>
    <w:tmpl w:val="23F25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98263971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919144920">
    <w:abstractNumId w:val="27"/>
  </w:num>
  <w:num w:numId="3" w16cid:durableId="2107337699">
    <w:abstractNumId w:val="4"/>
  </w:num>
  <w:num w:numId="4" w16cid:durableId="830026635">
    <w:abstractNumId w:val="6"/>
  </w:num>
  <w:num w:numId="5" w16cid:durableId="90010202">
    <w:abstractNumId w:val="9"/>
  </w:num>
  <w:num w:numId="6" w16cid:durableId="648365364">
    <w:abstractNumId w:val="36"/>
  </w:num>
  <w:num w:numId="7" w16cid:durableId="932934952">
    <w:abstractNumId w:val="2"/>
  </w:num>
  <w:num w:numId="8" w16cid:durableId="591359477">
    <w:abstractNumId w:val="10"/>
  </w:num>
  <w:num w:numId="9" w16cid:durableId="2112701027">
    <w:abstractNumId w:val="34"/>
  </w:num>
  <w:num w:numId="10" w16cid:durableId="1892157739">
    <w:abstractNumId w:val="24"/>
  </w:num>
  <w:num w:numId="11" w16cid:durableId="372654193">
    <w:abstractNumId w:val="30"/>
  </w:num>
  <w:num w:numId="12" w16cid:durableId="561597273">
    <w:abstractNumId w:val="32"/>
  </w:num>
  <w:num w:numId="13" w16cid:durableId="949511094">
    <w:abstractNumId w:val="28"/>
  </w:num>
  <w:num w:numId="14" w16cid:durableId="324624715">
    <w:abstractNumId w:val="19"/>
  </w:num>
  <w:num w:numId="15" w16cid:durableId="759915803">
    <w:abstractNumId w:val="5"/>
  </w:num>
  <w:num w:numId="16" w16cid:durableId="1733699579">
    <w:abstractNumId w:val="41"/>
  </w:num>
  <w:num w:numId="17" w16cid:durableId="777263039">
    <w:abstractNumId w:val="12"/>
  </w:num>
  <w:num w:numId="18" w16cid:durableId="444664714">
    <w:abstractNumId w:val="39"/>
  </w:num>
  <w:num w:numId="19" w16cid:durableId="1861815908">
    <w:abstractNumId w:val="29"/>
  </w:num>
  <w:num w:numId="20" w16cid:durableId="438643269">
    <w:abstractNumId w:val="22"/>
  </w:num>
  <w:num w:numId="21" w16cid:durableId="1466773530">
    <w:abstractNumId w:val="13"/>
  </w:num>
  <w:num w:numId="22" w16cid:durableId="1104544094">
    <w:abstractNumId w:val="18"/>
  </w:num>
  <w:num w:numId="23" w16cid:durableId="623199184">
    <w:abstractNumId w:val="33"/>
  </w:num>
  <w:num w:numId="24" w16cid:durableId="1975715556">
    <w:abstractNumId w:val="17"/>
  </w:num>
  <w:num w:numId="25" w16cid:durableId="204759070">
    <w:abstractNumId w:val="26"/>
  </w:num>
  <w:num w:numId="26" w16cid:durableId="1181776758">
    <w:abstractNumId w:val="23"/>
  </w:num>
  <w:num w:numId="27" w16cid:durableId="1169177438">
    <w:abstractNumId w:val="35"/>
  </w:num>
  <w:num w:numId="28" w16cid:durableId="201095452">
    <w:abstractNumId w:val="20"/>
  </w:num>
  <w:num w:numId="29" w16cid:durableId="1046416169">
    <w:abstractNumId w:val="40"/>
  </w:num>
  <w:num w:numId="30" w16cid:durableId="935678339">
    <w:abstractNumId w:val="14"/>
  </w:num>
  <w:num w:numId="31" w16cid:durableId="957831109">
    <w:abstractNumId w:val="37"/>
  </w:num>
  <w:num w:numId="32" w16cid:durableId="824705263">
    <w:abstractNumId w:val="7"/>
  </w:num>
  <w:num w:numId="33" w16cid:durableId="1045056527">
    <w:abstractNumId w:val="15"/>
  </w:num>
  <w:num w:numId="34" w16cid:durableId="905917561">
    <w:abstractNumId w:val="1"/>
  </w:num>
  <w:num w:numId="35" w16cid:durableId="1050493313">
    <w:abstractNumId w:val="3"/>
  </w:num>
  <w:num w:numId="36" w16cid:durableId="2090037280">
    <w:abstractNumId w:val="8"/>
  </w:num>
  <w:num w:numId="37" w16cid:durableId="1391462272">
    <w:abstractNumId w:val="21"/>
  </w:num>
  <w:num w:numId="38" w16cid:durableId="1190098273">
    <w:abstractNumId w:val="25"/>
  </w:num>
  <w:num w:numId="39" w16cid:durableId="276329540">
    <w:abstractNumId w:val="11"/>
  </w:num>
  <w:num w:numId="40" w16cid:durableId="392124562">
    <w:abstractNumId w:val="0"/>
  </w:num>
  <w:num w:numId="41" w16cid:durableId="1465927907">
    <w:abstractNumId w:val="16"/>
  </w:num>
  <w:num w:numId="42" w16cid:durableId="190016390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E0F"/>
    <w:rsid w:val="00022B10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6734A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2B78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57FF"/>
    <w:rsid w:val="00095F7F"/>
    <w:rsid w:val="0009657B"/>
    <w:rsid w:val="00097592"/>
    <w:rsid w:val="00097EC3"/>
    <w:rsid w:val="000A01E4"/>
    <w:rsid w:val="000A070D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56D"/>
    <w:rsid w:val="00107622"/>
    <w:rsid w:val="0010782F"/>
    <w:rsid w:val="00110C7A"/>
    <w:rsid w:val="00110CCE"/>
    <w:rsid w:val="0011321F"/>
    <w:rsid w:val="00114012"/>
    <w:rsid w:val="001167E4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789"/>
    <w:rsid w:val="00125DF2"/>
    <w:rsid w:val="0012733C"/>
    <w:rsid w:val="00127341"/>
    <w:rsid w:val="00127D45"/>
    <w:rsid w:val="00131B0C"/>
    <w:rsid w:val="00132751"/>
    <w:rsid w:val="00132A0E"/>
    <w:rsid w:val="001331B4"/>
    <w:rsid w:val="00133892"/>
    <w:rsid w:val="00133A79"/>
    <w:rsid w:val="00133B7D"/>
    <w:rsid w:val="001344D1"/>
    <w:rsid w:val="00134998"/>
    <w:rsid w:val="00134C77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3801"/>
    <w:rsid w:val="001654AA"/>
    <w:rsid w:val="001657B1"/>
    <w:rsid w:val="00166A89"/>
    <w:rsid w:val="00167E18"/>
    <w:rsid w:val="00170C07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587"/>
    <w:rsid w:val="001867AD"/>
    <w:rsid w:val="00186D00"/>
    <w:rsid w:val="00191416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C0CF0"/>
    <w:rsid w:val="001C0EA7"/>
    <w:rsid w:val="001C0F70"/>
    <w:rsid w:val="001C18D0"/>
    <w:rsid w:val="001C1C1F"/>
    <w:rsid w:val="001C2FF4"/>
    <w:rsid w:val="001C34D2"/>
    <w:rsid w:val="001C5610"/>
    <w:rsid w:val="001C5CBD"/>
    <w:rsid w:val="001C6878"/>
    <w:rsid w:val="001C6E92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6971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5A1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66AB"/>
    <w:rsid w:val="0021710E"/>
    <w:rsid w:val="002173D2"/>
    <w:rsid w:val="002209D9"/>
    <w:rsid w:val="00220A8C"/>
    <w:rsid w:val="00220E8D"/>
    <w:rsid w:val="00221310"/>
    <w:rsid w:val="002233C5"/>
    <w:rsid w:val="0022381E"/>
    <w:rsid w:val="00223C46"/>
    <w:rsid w:val="00224EB6"/>
    <w:rsid w:val="002250D9"/>
    <w:rsid w:val="00226C20"/>
    <w:rsid w:val="002273D8"/>
    <w:rsid w:val="00232DAD"/>
    <w:rsid w:val="00233BA1"/>
    <w:rsid w:val="00233C17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57D83"/>
    <w:rsid w:val="00260C98"/>
    <w:rsid w:val="00260CC9"/>
    <w:rsid w:val="00260D85"/>
    <w:rsid w:val="00261860"/>
    <w:rsid w:val="00261F87"/>
    <w:rsid w:val="00262887"/>
    <w:rsid w:val="00263095"/>
    <w:rsid w:val="002637FD"/>
    <w:rsid w:val="00263A98"/>
    <w:rsid w:val="00263F9F"/>
    <w:rsid w:val="002649EC"/>
    <w:rsid w:val="002650EB"/>
    <w:rsid w:val="0026569F"/>
    <w:rsid w:val="0026573C"/>
    <w:rsid w:val="00265D7F"/>
    <w:rsid w:val="002662B6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0D4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58F1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36A4"/>
    <w:rsid w:val="002E458C"/>
    <w:rsid w:val="002E529A"/>
    <w:rsid w:val="002E5766"/>
    <w:rsid w:val="002E5968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A9E"/>
    <w:rsid w:val="00301AA4"/>
    <w:rsid w:val="003036F1"/>
    <w:rsid w:val="003037B3"/>
    <w:rsid w:val="00304599"/>
    <w:rsid w:val="00304635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7631"/>
    <w:rsid w:val="003177F5"/>
    <w:rsid w:val="00317DBD"/>
    <w:rsid w:val="0032002F"/>
    <w:rsid w:val="0032053D"/>
    <w:rsid w:val="00320738"/>
    <w:rsid w:val="003209F5"/>
    <w:rsid w:val="00320D93"/>
    <w:rsid w:val="00321A04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4084"/>
    <w:rsid w:val="003340C1"/>
    <w:rsid w:val="003341E2"/>
    <w:rsid w:val="0033601B"/>
    <w:rsid w:val="003362DC"/>
    <w:rsid w:val="003363A0"/>
    <w:rsid w:val="00336483"/>
    <w:rsid w:val="00337CA6"/>
    <w:rsid w:val="0034078B"/>
    <w:rsid w:val="003407A5"/>
    <w:rsid w:val="00340826"/>
    <w:rsid w:val="00340A76"/>
    <w:rsid w:val="0034149E"/>
    <w:rsid w:val="003416F2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69FD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24C7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281"/>
    <w:rsid w:val="004439BD"/>
    <w:rsid w:val="00443E7C"/>
    <w:rsid w:val="00444520"/>
    <w:rsid w:val="004445EE"/>
    <w:rsid w:val="004456FB"/>
    <w:rsid w:val="00446D58"/>
    <w:rsid w:val="00447170"/>
    <w:rsid w:val="004523C3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6092E"/>
    <w:rsid w:val="00460B78"/>
    <w:rsid w:val="004612DC"/>
    <w:rsid w:val="00462D31"/>
    <w:rsid w:val="00463279"/>
    <w:rsid w:val="0046399A"/>
    <w:rsid w:val="00463CC0"/>
    <w:rsid w:val="00463F5C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706C"/>
    <w:rsid w:val="00477386"/>
    <w:rsid w:val="00481F3D"/>
    <w:rsid w:val="0048207F"/>
    <w:rsid w:val="00483793"/>
    <w:rsid w:val="00483B37"/>
    <w:rsid w:val="0048474B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1781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6D23"/>
    <w:rsid w:val="00507AC4"/>
    <w:rsid w:val="005106A7"/>
    <w:rsid w:val="00511B12"/>
    <w:rsid w:val="005127CB"/>
    <w:rsid w:val="00512DD4"/>
    <w:rsid w:val="005130C1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5A6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28E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2B31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F59"/>
    <w:rsid w:val="005D3CD7"/>
    <w:rsid w:val="005D3CE6"/>
    <w:rsid w:val="005D46E7"/>
    <w:rsid w:val="005D4A2B"/>
    <w:rsid w:val="005D4E61"/>
    <w:rsid w:val="005D50FE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3C79"/>
    <w:rsid w:val="005E415E"/>
    <w:rsid w:val="005E4291"/>
    <w:rsid w:val="005E4876"/>
    <w:rsid w:val="005E5C21"/>
    <w:rsid w:val="005E6B08"/>
    <w:rsid w:val="005E70D9"/>
    <w:rsid w:val="005E72CB"/>
    <w:rsid w:val="005E75B6"/>
    <w:rsid w:val="005E7A1B"/>
    <w:rsid w:val="005E7E4A"/>
    <w:rsid w:val="005F010C"/>
    <w:rsid w:val="005F0F97"/>
    <w:rsid w:val="005F1446"/>
    <w:rsid w:val="005F1F1E"/>
    <w:rsid w:val="005F2069"/>
    <w:rsid w:val="005F3942"/>
    <w:rsid w:val="005F3972"/>
    <w:rsid w:val="005F44DF"/>
    <w:rsid w:val="005F5158"/>
    <w:rsid w:val="005F5331"/>
    <w:rsid w:val="005F56FE"/>
    <w:rsid w:val="005F579B"/>
    <w:rsid w:val="005F7C87"/>
    <w:rsid w:val="005F7F0A"/>
    <w:rsid w:val="0060024F"/>
    <w:rsid w:val="0060048D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07FD1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317F7"/>
    <w:rsid w:val="00631980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529BD"/>
    <w:rsid w:val="00652D36"/>
    <w:rsid w:val="00652D92"/>
    <w:rsid w:val="00653AAB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86D"/>
    <w:rsid w:val="006A6A84"/>
    <w:rsid w:val="006A7B51"/>
    <w:rsid w:val="006B0253"/>
    <w:rsid w:val="006B11F4"/>
    <w:rsid w:val="006B2663"/>
    <w:rsid w:val="006B324C"/>
    <w:rsid w:val="006B3709"/>
    <w:rsid w:val="006B5FC5"/>
    <w:rsid w:val="006B6025"/>
    <w:rsid w:val="006B71C2"/>
    <w:rsid w:val="006C001D"/>
    <w:rsid w:val="006C0C40"/>
    <w:rsid w:val="006C226C"/>
    <w:rsid w:val="006C345B"/>
    <w:rsid w:val="006C3557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7989"/>
    <w:rsid w:val="006F79AF"/>
    <w:rsid w:val="00701658"/>
    <w:rsid w:val="0070295D"/>
    <w:rsid w:val="00703A7A"/>
    <w:rsid w:val="00703A9B"/>
    <w:rsid w:val="00703F42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37E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2963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4C0A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094"/>
    <w:rsid w:val="007F0893"/>
    <w:rsid w:val="007F0A6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AA6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257"/>
    <w:rsid w:val="00854A90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561E"/>
    <w:rsid w:val="008B5A77"/>
    <w:rsid w:val="008B5D2E"/>
    <w:rsid w:val="008B5F1F"/>
    <w:rsid w:val="008B615D"/>
    <w:rsid w:val="008B6847"/>
    <w:rsid w:val="008C0ED7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370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361CD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73BE"/>
    <w:rsid w:val="0095766E"/>
    <w:rsid w:val="0095799D"/>
    <w:rsid w:val="00957A43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36EC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3FB"/>
    <w:rsid w:val="00985C37"/>
    <w:rsid w:val="00986403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AD2"/>
    <w:rsid w:val="009A7E7F"/>
    <w:rsid w:val="009B041B"/>
    <w:rsid w:val="009B07B9"/>
    <w:rsid w:val="009B0A94"/>
    <w:rsid w:val="009B150C"/>
    <w:rsid w:val="009B215D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E86"/>
    <w:rsid w:val="00A15244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1D7E"/>
    <w:rsid w:val="00A427DA"/>
    <w:rsid w:val="00A44508"/>
    <w:rsid w:val="00A458C1"/>
    <w:rsid w:val="00A4663D"/>
    <w:rsid w:val="00A47AC3"/>
    <w:rsid w:val="00A47B39"/>
    <w:rsid w:val="00A501C7"/>
    <w:rsid w:val="00A50213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59F"/>
    <w:rsid w:val="00A6200D"/>
    <w:rsid w:val="00A64248"/>
    <w:rsid w:val="00A64849"/>
    <w:rsid w:val="00A6675E"/>
    <w:rsid w:val="00A67087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2999"/>
    <w:rsid w:val="00AA2EC6"/>
    <w:rsid w:val="00AA330C"/>
    <w:rsid w:val="00AA358E"/>
    <w:rsid w:val="00AA41A8"/>
    <w:rsid w:val="00AA4209"/>
    <w:rsid w:val="00AA5874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0E88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B75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0D4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1AB"/>
    <w:rsid w:val="00B252FC"/>
    <w:rsid w:val="00B257A6"/>
    <w:rsid w:val="00B25DA0"/>
    <w:rsid w:val="00B26745"/>
    <w:rsid w:val="00B31D63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3EB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B7557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58A1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A9"/>
    <w:rsid w:val="00BF5231"/>
    <w:rsid w:val="00BF6128"/>
    <w:rsid w:val="00BF6733"/>
    <w:rsid w:val="00BF7E78"/>
    <w:rsid w:val="00C0074A"/>
    <w:rsid w:val="00C01B81"/>
    <w:rsid w:val="00C02249"/>
    <w:rsid w:val="00C02ECB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688"/>
    <w:rsid w:val="00C1137D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3FD2"/>
    <w:rsid w:val="00C27555"/>
    <w:rsid w:val="00C27E9A"/>
    <w:rsid w:val="00C33E5F"/>
    <w:rsid w:val="00C343CA"/>
    <w:rsid w:val="00C347B3"/>
    <w:rsid w:val="00C34BFA"/>
    <w:rsid w:val="00C353CC"/>
    <w:rsid w:val="00C35FBE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6893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211"/>
    <w:rsid w:val="00C968BA"/>
    <w:rsid w:val="00CA087C"/>
    <w:rsid w:val="00CA095F"/>
    <w:rsid w:val="00CA155C"/>
    <w:rsid w:val="00CA18D9"/>
    <w:rsid w:val="00CA1F6C"/>
    <w:rsid w:val="00CA230B"/>
    <w:rsid w:val="00CA337B"/>
    <w:rsid w:val="00CA3F22"/>
    <w:rsid w:val="00CA4095"/>
    <w:rsid w:val="00CA42BB"/>
    <w:rsid w:val="00CA4C60"/>
    <w:rsid w:val="00CA5C01"/>
    <w:rsid w:val="00CA6079"/>
    <w:rsid w:val="00CA6C36"/>
    <w:rsid w:val="00CA6CA1"/>
    <w:rsid w:val="00CA790E"/>
    <w:rsid w:val="00CB05BF"/>
    <w:rsid w:val="00CB089E"/>
    <w:rsid w:val="00CB0C94"/>
    <w:rsid w:val="00CB0F3A"/>
    <w:rsid w:val="00CB0FB7"/>
    <w:rsid w:val="00CB17E5"/>
    <w:rsid w:val="00CB2654"/>
    <w:rsid w:val="00CB2839"/>
    <w:rsid w:val="00CB332B"/>
    <w:rsid w:val="00CB33E9"/>
    <w:rsid w:val="00CB39A2"/>
    <w:rsid w:val="00CB3C45"/>
    <w:rsid w:val="00CB3DE7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6CE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74B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27B2A"/>
    <w:rsid w:val="00D30A49"/>
    <w:rsid w:val="00D321C7"/>
    <w:rsid w:val="00D32927"/>
    <w:rsid w:val="00D3369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023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2BC"/>
    <w:rsid w:val="00D908C9"/>
    <w:rsid w:val="00D911C4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6D4"/>
    <w:rsid w:val="00E12CB0"/>
    <w:rsid w:val="00E13AF8"/>
    <w:rsid w:val="00E13FE3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884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D49"/>
    <w:rsid w:val="00E70A37"/>
    <w:rsid w:val="00E71010"/>
    <w:rsid w:val="00E7115D"/>
    <w:rsid w:val="00E726F4"/>
    <w:rsid w:val="00E7278A"/>
    <w:rsid w:val="00E732B1"/>
    <w:rsid w:val="00E73AB8"/>
    <w:rsid w:val="00E73CE8"/>
    <w:rsid w:val="00E7407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5A64"/>
    <w:rsid w:val="00E971D0"/>
    <w:rsid w:val="00E97507"/>
    <w:rsid w:val="00EA0024"/>
    <w:rsid w:val="00EA057D"/>
    <w:rsid w:val="00EA06B3"/>
    <w:rsid w:val="00EA18A3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6BA"/>
    <w:rsid w:val="00ED1E44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03EB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134B"/>
    <w:rsid w:val="00F0177F"/>
    <w:rsid w:val="00F01CF6"/>
    <w:rsid w:val="00F02551"/>
    <w:rsid w:val="00F03A9A"/>
    <w:rsid w:val="00F049FA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C5D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B8B"/>
    <w:rsid w:val="00F64107"/>
    <w:rsid w:val="00F64661"/>
    <w:rsid w:val="00F67B06"/>
    <w:rsid w:val="00F71EDB"/>
    <w:rsid w:val="00F72C55"/>
    <w:rsid w:val="00F72F53"/>
    <w:rsid w:val="00F73D70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0DC1"/>
    <w:rsid w:val="00F82AFE"/>
    <w:rsid w:val="00F839B2"/>
    <w:rsid w:val="00F83FE3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1D3E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196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158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9A4E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5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5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autoRedefine/>
    <w:qFormat/>
    <w:pPr>
      <w:keepNext/>
      <w:numPr>
        <w:ilvl w:val="3"/>
        <w:numId w:val="5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5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5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1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2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4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4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4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4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4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4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4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3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06734A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25CD0-7328-4F5D-9F7E-59B355E7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2040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14256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2022-05-24T12:47:00Z</dcterms:created>
  <dcterms:modified xsi:type="dcterms:W3CDTF">2024-08-23T09:14:00Z</dcterms:modified>
</cp:coreProperties>
</file>