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DAC" w:rsidRPr="00693DAC" w:rsidRDefault="00693DAC" w:rsidP="00693DAC">
      <w:pPr>
        <w:jc w:val="right"/>
        <w:rPr>
          <w:rFonts w:ascii="Arial" w:hAnsi="Arial" w:cs="Arial"/>
        </w:rPr>
      </w:pPr>
      <w:r w:rsidRPr="00693DAC">
        <w:rPr>
          <w:rFonts w:ascii="Arial" w:hAnsi="Arial" w:cs="Arial"/>
        </w:rPr>
        <w:t>Załącznik nr 1</w:t>
      </w:r>
    </w:p>
    <w:p w:rsidR="00693DAC" w:rsidRPr="00693DAC" w:rsidRDefault="00693DAC" w:rsidP="00693DAC">
      <w:pPr>
        <w:jc w:val="right"/>
        <w:rPr>
          <w:rFonts w:ascii="Arial" w:hAnsi="Arial" w:cs="Arial"/>
        </w:rPr>
      </w:pPr>
    </w:p>
    <w:p w:rsidR="00693DAC" w:rsidRDefault="00693DAC" w:rsidP="00693DAC">
      <w:pPr>
        <w:jc w:val="center"/>
        <w:rPr>
          <w:rFonts w:ascii="Arial" w:hAnsi="Arial" w:cs="Arial"/>
          <w:b/>
        </w:rPr>
      </w:pPr>
      <w:r w:rsidRPr="00693DAC">
        <w:rPr>
          <w:rFonts w:ascii="Arial" w:hAnsi="Arial" w:cs="Arial"/>
          <w:b/>
        </w:rPr>
        <w:t>OPIS PRZEDMIOTU ZAMÓWIENIA</w:t>
      </w:r>
    </w:p>
    <w:p w:rsidR="00725A9A" w:rsidRPr="00693DAC" w:rsidRDefault="00725A9A" w:rsidP="00693DAC">
      <w:pPr>
        <w:jc w:val="center"/>
        <w:rPr>
          <w:rFonts w:ascii="Arial" w:hAnsi="Arial" w:cs="Arial"/>
          <w:b/>
        </w:rPr>
      </w:pPr>
    </w:p>
    <w:p w:rsidR="00055E72" w:rsidRPr="00AD758E" w:rsidRDefault="00055E72" w:rsidP="00055E72">
      <w:pPr>
        <w:jc w:val="both"/>
        <w:rPr>
          <w:rFonts w:ascii="Arial" w:hAnsi="Arial" w:cs="Arial"/>
          <w:bCs/>
          <w:color w:val="000000" w:themeColor="text1"/>
          <w:spacing w:val="-2"/>
          <w:sz w:val="24"/>
          <w:szCs w:val="24"/>
        </w:rPr>
      </w:pPr>
      <w:r w:rsidRPr="00DA0D81">
        <w:rPr>
          <w:rFonts w:ascii="Arial" w:hAnsi="Arial" w:cs="Arial"/>
          <w:bCs/>
          <w:color w:val="000000" w:themeColor="text1"/>
          <w:spacing w:val="-2"/>
          <w:sz w:val="24"/>
          <w:szCs w:val="24"/>
        </w:rPr>
        <w:t>Zakres oferty powinien</w:t>
      </w:r>
      <w:r>
        <w:rPr>
          <w:rFonts w:ascii="Arial" w:hAnsi="Arial" w:cs="Arial"/>
          <w:bCs/>
          <w:color w:val="000000" w:themeColor="text1"/>
          <w:spacing w:val="-2"/>
          <w:sz w:val="24"/>
          <w:szCs w:val="24"/>
        </w:rPr>
        <w:t xml:space="preserve"> zawierać kompleksowy zakres prac w ramach realizacji inwestycji: </w:t>
      </w:r>
      <w:r w:rsidRPr="00AD758E">
        <w:rPr>
          <w:rFonts w:ascii="Arial" w:hAnsi="Arial" w:cs="Arial"/>
          <w:bCs/>
          <w:color w:val="000000" w:themeColor="text1"/>
          <w:spacing w:val="-2"/>
          <w:sz w:val="24"/>
          <w:szCs w:val="24"/>
        </w:rPr>
        <w:t>ZI-533T Odtworzenie podpór rurociągu oleju bazowego z rozmrażalni do zbiorników Z1-Z4</w:t>
      </w:r>
    </w:p>
    <w:p w:rsidR="00055E72" w:rsidRPr="00E41855" w:rsidRDefault="00055E72" w:rsidP="00055E72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pacing w:val="-2"/>
          <w:sz w:val="24"/>
          <w:szCs w:val="24"/>
        </w:rPr>
        <w:t>Sposób prowadzenia prac musi uwzględniać zachowanie ciągłości użytkowania rurociągów znajdujących się na estakadzie. Rozumie się przez to zabezpieczenie wsporcze konstrukcji w obszarze prowadzenia prac związanych z naprawą podpór.</w:t>
      </w:r>
    </w:p>
    <w:p w:rsidR="00F76ACA" w:rsidRDefault="000A5DC7" w:rsidP="00693DAC">
      <w:pPr>
        <w:jc w:val="both"/>
        <w:rPr>
          <w:rFonts w:ascii="Arial" w:hAnsi="Arial" w:cs="Arial"/>
          <w:sz w:val="24"/>
          <w:szCs w:val="24"/>
        </w:rPr>
      </w:pPr>
      <w:r w:rsidRPr="00E41855">
        <w:rPr>
          <w:rFonts w:ascii="Arial" w:hAnsi="Arial" w:cs="Arial"/>
          <w:sz w:val="24"/>
          <w:szCs w:val="24"/>
        </w:rPr>
        <w:t>Zakres prac:</w:t>
      </w:r>
    </w:p>
    <w:p w:rsidR="00EC2B4B" w:rsidRDefault="00EC2B4B" w:rsidP="00693DAC">
      <w:pPr>
        <w:jc w:val="both"/>
        <w:rPr>
          <w:rFonts w:ascii="Arial" w:hAnsi="Arial" w:cs="Arial"/>
          <w:sz w:val="24"/>
          <w:szCs w:val="24"/>
        </w:rPr>
      </w:pPr>
    </w:p>
    <w:p w:rsidR="00EC2B4B" w:rsidRDefault="00055E72" w:rsidP="005702A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03939">
        <w:rPr>
          <w:rFonts w:ascii="Arial" w:hAnsi="Arial" w:cs="Arial"/>
          <w:sz w:val="24"/>
          <w:szCs w:val="24"/>
        </w:rPr>
        <w:t>Wykonanie projektu wykonawczego dla realizowanego zakresu prac wraz z uwzględnieniem projektu konstrukcji wsporczej</w:t>
      </w:r>
    </w:p>
    <w:p w:rsidR="00055E72" w:rsidRPr="00055E72" w:rsidRDefault="00055E72" w:rsidP="00055E72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E41855" w:rsidRDefault="00E41855" w:rsidP="00E4185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Remont 4 nóg </w:t>
      </w:r>
    </w:p>
    <w:p w:rsidR="00B37432" w:rsidRDefault="00B37432" w:rsidP="00B3743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i wymiana 4 słupów z stopami w zakresie około 600mm od fundamentu.</w:t>
      </w:r>
    </w:p>
    <w:p w:rsidR="00B37432" w:rsidRDefault="00B37432" w:rsidP="00B3743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Pełne otworzenie 4 fundamentów konstrukcji </w:t>
      </w:r>
      <w:r w:rsidR="00D9151D">
        <w:rPr>
          <w:rFonts w:ascii="Arial" w:hAnsi="Arial" w:cs="Arial"/>
          <w:sz w:val="24"/>
          <w:szCs w:val="24"/>
        </w:rPr>
        <w:t>wsporczej</w:t>
      </w:r>
    </w:p>
    <w:p w:rsidR="00D9151D" w:rsidRDefault="00D9151D" w:rsidP="00D9151D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:rsidR="00E41855" w:rsidRDefault="00B37432" w:rsidP="00E4185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Remont</w:t>
      </w:r>
      <w:r w:rsidR="00E41855">
        <w:rPr>
          <w:rFonts w:ascii="Arial" w:hAnsi="Arial" w:cs="Arial"/>
          <w:sz w:val="24"/>
          <w:szCs w:val="24"/>
        </w:rPr>
        <w:t xml:space="preserve"> 4 stóp nóg</w:t>
      </w:r>
    </w:p>
    <w:p w:rsidR="00B37432" w:rsidRDefault="00B37432" w:rsidP="00B3743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i wymiana 4 stóp wraz z przyległymi płaskownikami</w:t>
      </w:r>
    </w:p>
    <w:p w:rsidR="00D9151D" w:rsidRDefault="00D9151D" w:rsidP="00D9151D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:rsidR="00E41855" w:rsidRPr="00D9151D" w:rsidRDefault="00E41855" w:rsidP="00E4185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Remont </w:t>
      </w:r>
      <w:r w:rsidRPr="00D9151D">
        <w:rPr>
          <w:rFonts w:ascii="Arial" w:hAnsi="Arial" w:cs="Arial"/>
          <w:sz w:val="24"/>
          <w:szCs w:val="24"/>
        </w:rPr>
        <w:t>2 słupów</w:t>
      </w:r>
    </w:p>
    <w:p w:rsidR="00B37432" w:rsidRPr="00D9151D" w:rsidRDefault="00B37432" w:rsidP="00B64159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D9151D">
        <w:rPr>
          <w:rFonts w:ascii="Arial" w:hAnsi="Arial" w:cs="Arial"/>
          <w:sz w:val="24"/>
          <w:szCs w:val="24"/>
        </w:rPr>
        <w:t>Wykonanie dwóch nowych podpór każda po dwie nogi</w:t>
      </w:r>
      <w:r w:rsidR="00D9151D" w:rsidRPr="00D9151D">
        <w:rPr>
          <w:rFonts w:ascii="Arial" w:hAnsi="Arial" w:cs="Arial"/>
          <w:sz w:val="24"/>
          <w:szCs w:val="24"/>
        </w:rPr>
        <w:t>, wraz z umocowaniem.</w:t>
      </w:r>
    </w:p>
    <w:p w:rsidR="00994A3F" w:rsidRPr="00D9151D" w:rsidRDefault="00B37432" w:rsidP="00DA3719">
      <w:pPr>
        <w:pStyle w:val="Akapitzlist"/>
        <w:numPr>
          <w:ilvl w:val="1"/>
          <w:numId w:val="3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9151D">
        <w:rPr>
          <w:rFonts w:ascii="Arial" w:hAnsi="Arial" w:cs="Arial"/>
          <w:bCs/>
          <w:spacing w:val="-2"/>
          <w:sz w:val="24"/>
          <w:szCs w:val="24"/>
        </w:rPr>
        <w:t xml:space="preserve">W ramach realizacji zadania do każdego istniejącego słupa zostanie dostawiony drugi słup stalowy. </w:t>
      </w:r>
    </w:p>
    <w:p w:rsidR="00D9151D" w:rsidRPr="00D9151D" w:rsidRDefault="00D9151D" w:rsidP="00D9151D">
      <w:pPr>
        <w:pStyle w:val="Akapitzlist"/>
        <w:spacing w:after="120"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473938" w:rsidRPr="00EC2B4B" w:rsidRDefault="00994A3F" w:rsidP="0005161C">
      <w:pPr>
        <w:pStyle w:val="Akapitzlist"/>
        <w:numPr>
          <w:ilvl w:val="0"/>
          <w:numId w:val="3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EC2B4B">
        <w:rPr>
          <w:rFonts w:ascii="Arial" w:hAnsi="Arial" w:cs="Arial"/>
          <w:sz w:val="24"/>
          <w:szCs w:val="24"/>
        </w:rPr>
        <w:t>Zabezpieczenie antykorozyjne</w:t>
      </w:r>
    </w:p>
    <w:p w:rsidR="00994A3F" w:rsidRDefault="00473938" w:rsidP="00473938">
      <w:pPr>
        <w:pStyle w:val="Akapitzlist"/>
        <w:numPr>
          <w:ilvl w:val="1"/>
          <w:numId w:val="3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D9151D">
        <w:rPr>
          <w:rFonts w:ascii="Arial" w:hAnsi="Arial" w:cs="Arial"/>
          <w:sz w:val="24"/>
          <w:szCs w:val="24"/>
        </w:rPr>
        <w:t xml:space="preserve">Wymagany stopień </w:t>
      </w:r>
      <w:r w:rsidR="009A5900">
        <w:rPr>
          <w:rFonts w:ascii="Arial" w:hAnsi="Arial" w:cs="Arial"/>
          <w:sz w:val="24"/>
          <w:szCs w:val="24"/>
        </w:rPr>
        <w:t>czystości powierzchni SA</w:t>
      </w:r>
      <w:r w:rsidRPr="00D9151D">
        <w:rPr>
          <w:rFonts w:ascii="Arial" w:hAnsi="Arial" w:cs="Arial"/>
          <w:sz w:val="24"/>
          <w:szCs w:val="24"/>
        </w:rPr>
        <w:t xml:space="preserve"> </w:t>
      </w:r>
      <w:r w:rsidR="00D9151D" w:rsidRPr="00D9151D">
        <w:rPr>
          <w:rFonts w:ascii="Arial" w:hAnsi="Arial" w:cs="Arial"/>
          <w:sz w:val="24"/>
          <w:szCs w:val="24"/>
        </w:rPr>
        <w:t>2½</w:t>
      </w:r>
      <w:r w:rsidRPr="00D9151D">
        <w:rPr>
          <w:rFonts w:ascii="Arial" w:hAnsi="Arial" w:cs="Arial"/>
          <w:sz w:val="24"/>
          <w:szCs w:val="24"/>
        </w:rPr>
        <w:t>. Bezpośrednio przed malowaniem podłoże należy odpylić za pomocą odkurzaczy przemysłowych do uzyskania odpowiedniej klasy skuteczności odpylenia wg normy PN-EN ISO 8503-1, zgodnie z wymaganiami dla poszczególnych farb</w:t>
      </w:r>
      <w:r w:rsidR="00D9151D" w:rsidRPr="00D9151D">
        <w:rPr>
          <w:rFonts w:ascii="Arial" w:hAnsi="Arial" w:cs="Arial"/>
          <w:sz w:val="24"/>
          <w:szCs w:val="24"/>
        </w:rPr>
        <w:t>.</w:t>
      </w:r>
    </w:p>
    <w:p w:rsidR="009A5900" w:rsidRDefault="009A5900" w:rsidP="00473938">
      <w:pPr>
        <w:pStyle w:val="Akapitzlist"/>
        <w:numPr>
          <w:ilvl w:val="1"/>
          <w:numId w:val="3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warstwy antykorozyjnej</w:t>
      </w:r>
    </w:p>
    <w:p w:rsidR="00473938" w:rsidRPr="009A5900" w:rsidRDefault="009A5900" w:rsidP="009A5900">
      <w:pPr>
        <w:pStyle w:val="Akapitzlist"/>
        <w:numPr>
          <w:ilvl w:val="1"/>
          <w:numId w:val="3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warstwy lakierniczej w kolorystyce zgodnej z standardem zakładu.</w:t>
      </w:r>
    </w:p>
    <w:p w:rsidR="00CB290C" w:rsidRPr="00D9151D" w:rsidRDefault="00CB290C" w:rsidP="00CB290C">
      <w:pPr>
        <w:numPr>
          <w:ilvl w:val="0"/>
          <w:numId w:val="3"/>
        </w:numPr>
        <w:spacing w:after="12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9151D">
        <w:rPr>
          <w:rFonts w:ascii="Arial" w:hAnsi="Arial" w:cs="Arial"/>
          <w:sz w:val="24"/>
          <w:szCs w:val="24"/>
        </w:rPr>
        <w:t>Utylizacja wszystkich powstałych odpadów</w:t>
      </w:r>
    </w:p>
    <w:p w:rsidR="00763542" w:rsidRPr="00D9151D" w:rsidRDefault="00763542" w:rsidP="00CB290C">
      <w:pPr>
        <w:numPr>
          <w:ilvl w:val="0"/>
          <w:numId w:val="3"/>
        </w:numPr>
        <w:spacing w:after="12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9151D">
        <w:rPr>
          <w:rFonts w:ascii="Arial" w:hAnsi="Arial" w:cs="Arial"/>
          <w:sz w:val="24"/>
          <w:szCs w:val="24"/>
        </w:rPr>
        <w:t>Wszystkie materiały planowane do zastosowania muszą otrzymać akceptację zamawiającego.</w:t>
      </w:r>
    </w:p>
    <w:p w:rsidR="009D3F9C" w:rsidRPr="00D9151D" w:rsidRDefault="009D3F9C" w:rsidP="00CB290C">
      <w:pPr>
        <w:numPr>
          <w:ilvl w:val="0"/>
          <w:numId w:val="3"/>
        </w:numPr>
        <w:spacing w:after="12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9151D">
        <w:rPr>
          <w:rFonts w:ascii="Arial" w:hAnsi="Arial" w:cs="Arial"/>
          <w:sz w:val="24"/>
          <w:szCs w:val="24"/>
        </w:rPr>
        <w:lastRenderedPageBreak/>
        <w:t>Dostarczenie dokumentacji powykonawczej.</w:t>
      </w:r>
      <w:r w:rsidR="00EC2B4B">
        <w:rPr>
          <w:rFonts w:ascii="Arial" w:hAnsi="Arial" w:cs="Arial"/>
          <w:sz w:val="24"/>
          <w:szCs w:val="24"/>
        </w:rPr>
        <w:t xml:space="preserve"> W tym projekty nowych elementów.</w:t>
      </w:r>
    </w:p>
    <w:p w:rsidR="000A5DC7" w:rsidRPr="00D9151D" w:rsidRDefault="000A5DC7" w:rsidP="000A5DC7">
      <w:pPr>
        <w:rPr>
          <w:rFonts w:ascii="Arial" w:hAnsi="Arial" w:cs="Arial"/>
          <w:sz w:val="24"/>
          <w:szCs w:val="24"/>
        </w:rPr>
      </w:pPr>
      <w:r w:rsidRPr="00D9151D">
        <w:rPr>
          <w:rFonts w:ascii="Arial" w:hAnsi="Arial" w:cs="Arial"/>
          <w:sz w:val="24"/>
          <w:szCs w:val="24"/>
        </w:rPr>
        <w:t xml:space="preserve">Wymagania Zamawiającego w </w:t>
      </w:r>
      <w:r w:rsidR="005B65BA" w:rsidRPr="00D9151D">
        <w:rPr>
          <w:rFonts w:ascii="Arial" w:hAnsi="Arial" w:cs="Arial"/>
          <w:sz w:val="24"/>
          <w:szCs w:val="24"/>
        </w:rPr>
        <w:t>prowadzenia prac</w:t>
      </w:r>
      <w:r w:rsidRPr="00D9151D">
        <w:rPr>
          <w:rFonts w:ascii="Arial" w:hAnsi="Arial" w:cs="Arial"/>
          <w:sz w:val="24"/>
          <w:szCs w:val="24"/>
        </w:rPr>
        <w:t>:</w:t>
      </w:r>
    </w:p>
    <w:p w:rsidR="005B65BA" w:rsidRPr="00D9151D" w:rsidRDefault="005B65BA" w:rsidP="005B65BA">
      <w:pPr>
        <w:numPr>
          <w:ilvl w:val="0"/>
          <w:numId w:val="4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D9151D">
        <w:rPr>
          <w:rFonts w:ascii="Arial" w:hAnsi="Arial" w:cs="Arial"/>
          <w:sz w:val="24"/>
          <w:szCs w:val="24"/>
        </w:rPr>
        <w:t xml:space="preserve">Wykonanie i zatwierdzenie dokumentacji </w:t>
      </w:r>
      <w:r w:rsidRPr="00D9151D">
        <w:rPr>
          <w:rFonts w:ascii="Arial" w:hAnsi="Arial" w:cs="Arial"/>
          <w:b/>
          <w:sz w:val="24"/>
          <w:szCs w:val="24"/>
        </w:rPr>
        <w:t>IBWR</w:t>
      </w:r>
      <w:r w:rsidRPr="00D9151D">
        <w:rPr>
          <w:rFonts w:ascii="Arial" w:hAnsi="Arial" w:cs="Arial"/>
          <w:sz w:val="24"/>
          <w:szCs w:val="24"/>
        </w:rPr>
        <w:t xml:space="preserve"> dla prowadzonych prac w </w:t>
      </w:r>
      <w:r w:rsidR="00186A4D" w:rsidRPr="00D9151D">
        <w:rPr>
          <w:rFonts w:ascii="Arial" w:hAnsi="Arial" w:cs="Arial"/>
          <w:sz w:val="24"/>
          <w:szCs w:val="24"/>
        </w:rPr>
        <w:t>Służbach BHP Zamawiającego.</w:t>
      </w:r>
    </w:p>
    <w:p w:rsidR="005B65BA" w:rsidRPr="00D9151D" w:rsidRDefault="005B65BA" w:rsidP="005B65BA">
      <w:pPr>
        <w:numPr>
          <w:ilvl w:val="0"/>
          <w:numId w:val="4"/>
        </w:numPr>
        <w:spacing w:after="12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9151D">
        <w:rPr>
          <w:rFonts w:ascii="Arial" w:hAnsi="Arial" w:cs="Arial"/>
          <w:sz w:val="24"/>
          <w:szCs w:val="24"/>
        </w:rPr>
        <w:t>Zabezpieczenie terenu podczas prowadzenia prac</w:t>
      </w:r>
      <w:r w:rsidR="00186A4D" w:rsidRPr="00D9151D">
        <w:rPr>
          <w:rFonts w:ascii="Arial" w:hAnsi="Arial" w:cs="Arial"/>
          <w:sz w:val="24"/>
          <w:szCs w:val="24"/>
        </w:rPr>
        <w:t xml:space="preserve"> w tym części zielonych przed zanieczyszczeniem.</w:t>
      </w:r>
    </w:p>
    <w:p w:rsidR="00186A4D" w:rsidRPr="00D9151D" w:rsidRDefault="005B65BA" w:rsidP="00521211">
      <w:pPr>
        <w:numPr>
          <w:ilvl w:val="0"/>
          <w:numId w:val="4"/>
        </w:numPr>
        <w:spacing w:after="12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9151D">
        <w:rPr>
          <w:rFonts w:ascii="Arial" w:hAnsi="Arial" w:cs="Arial"/>
          <w:sz w:val="24"/>
          <w:szCs w:val="24"/>
        </w:rPr>
        <w:t xml:space="preserve">Uporządkowanie terenu </w:t>
      </w:r>
      <w:r w:rsidR="00560344" w:rsidRPr="00D9151D">
        <w:rPr>
          <w:rFonts w:ascii="Arial" w:hAnsi="Arial" w:cs="Arial"/>
          <w:sz w:val="24"/>
          <w:szCs w:val="24"/>
        </w:rPr>
        <w:t>–</w:t>
      </w:r>
      <w:r w:rsidRPr="00D9151D">
        <w:rPr>
          <w:rFonts w:ascii="Arial" w:hAnsi="Arial" w:cs="Arial"/>
          <w:sz w:val="24"/>
          <w:szCs w:val="24"/>
        </w:rPr>
        <w:t xml:space="preserve"> </w:t>
      </w:r>
      <w:r w:rsidR="00560344" w:rsidRPr="00D9151D">
        <w:rPr>
          <w:rFonts w:ascii="Arial" w:hAnsi="Arial" w:cs="Arial"/>
          <w:sz w:val="24"/>
          <w:szCs w:val="24"/>
        </w:rPr>
        <w:t>Na koniec każdego tygodnia w trakcie</w:t>
      </w:r>
      <w:r w:rsidRPr="00D9151D">
        <w:rPr>
          <w:rFonts w:ascii="Arial" w:hAnsi="Arial" w:cs="Arial"/>
          <w:sz w:val="24"/>
          <w:szCs w:val="24"/>
        </w:rPr>
        <w:t xml:space="preserve"> rozbiórki należy dokładnie uprzątnąć teren z ewentualnych pozostałości, wywieźć i zutylizować odpady.</w:t>
      </w:r>
      <w:r w:rsidR="00560344" w:rsidRPr="00D9151D">
        <w:rPr>
          <w:rFonts w:ascii="Arial" w:hAnsi="Arial" w:cs="Arial"/>
          <w:sz w:val="24"/>
          <w:szCs w:val="24"/>
        </w:rPr>
        <w:t xml:space="preserve"> </w:t>
      </w:r>
    </w:p>
    <w:p w:rsidR="00822606" w:rsidRPr="00D9151D" w:rsidRDefault="00822606" w:rsidP="00521211">
      <w:pPr>
        <w:numPr>
          <w:ilvl w:val="0"/>
          <w:numId w:val="4"/>
        </w:numPr>
        <w:spacing w:after="12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9151D">
        <w:rPr>
          <w:rFonts w:ascii="Arial" w:hAnsi="Arial" w:cs="Arial"/>
          <w:sz w:val="24"/>
          <w:szCs w:val="24"/>
        </w:rPr>
        <w:t>Wszystkie materiały używane do wykonania zadania muszą uzyskać akceptację zamawiającego.</w:t>
      </w:r>
    </w:p>
    <w:p w:rsidR="004B7464" w:rsidRDefault="00E14034" w:rsidP="00C94703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D9151D">
        <w:rPr>
          <w:rFonts w:ascii="Arial" w:hAnsi="Arial" w:cs="Arial"/>
          <w:b/>
          <w:sz w:val="24"/>
          <w:szCs w:val="24"/>
        </w:rPr>
        <w:t>Opisan</w:t>
      </w:r>
      <w:r w:rsidR="00A37FC2" w:rsidRPr="00D9151D">
        <w:rPr>
          <w:rFonts w:ascii="Arial" w:hAnsi="Arial" w:cs="Arial"/>
          <w:b/>
          <w:sz w:val="24"/>
          <w:szCs w:val="24"/>
        </w:rPr>
        <w:t>e</w:t>
      </w:r>
      <w:r w:rsidRPr="00D9151D">
        <w:rPr>
          <w:rFonts w:ascii="Arial" w:hAnsi="Arial" w:cs="Arial"/>
          <w:b/>
          <w:sz w:val="24"/>
          <w:szCs w:val="24"/>
        </w:rPr>
        <w:t xml:space="preserve"> </w:t>
      </w:r>
      <w:r w:rsidR="000B3CF7" w:rsidRPr="00D9151D">
        <w:rPr>
          <w:rFonts w:ascii="Arial" w:hAnsi="Arial" w:cs="Arial"/>
          <w:b/>
          <w:sz w:val="24"/>
          <w:szCs w:val="24"/>
        </w:rPr>
        <w:t xml:space="preserve">powyżej </w:t>
      </w:r>
      <w:r w:rsidR="00DA6F54" w:rsidRPr="00D9151D">
        <w:rPr>
          <w:rFonts w:ascii="Arial" w:hAnsi="Arial" w:cs="Arial"/>
          <w:b/>
          <w:sz w:val="24"/>
          <w:szCs w:val="24"/>
        </w:rPr>
        <w:t>wymagania</w:t>
      </w:r>
      <w:r w:rsidRPr="00D9151D">
        <w:rPr>
          <w:rFonts w:ascii="Arial" w:hAnsi="Arial" w:cs="Arial"/>
          <w:b/>
          <w:sz w:val="24"/>
          <w:szCs w:val="24"/>
        </w:rPr>
        <w:t xml:space="preserve"> należy potraktować jako podstawę do sporządzenia oferty bazowej. </w:t>
      </w:r>
      <w:r w:rsidR="008D3122" w:rsidRPr="00D9151D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5B65BA" w:rsidRPr="00186A4D" w:rsidRDefault="005B65BA" w:rsidP="00C94703">
      <w:pPr>
        <w:rPr>
          <w:rFonts w:ascii="Arial" w:hAnsi="Arial" w:cs="Arial"/>
          <w:sz w:val="24"/>
          <w:szCs w:val="24"/>
        </w:rPr>
      </w:pPr>
      <w:r w:rsidRPr="00186A4D">
        <w:rPr>
          <w:rFonts w:ascii="Arial" w:hAnsi="Arial" w:cs="Arial"/>
          <w:sz w:val="24"/>
          <w:szCs w:val="24"/>
        </w:rPr>
        <w:t>Przedmiot zapytania ofertowego obejmuje wszystkie prace niezbędne do prawidłowego zakresu pełnego zadania względem celu jakiemu ma służyć.</w:t>
      </w:r>
    </w:p>
    <w:p w:rsidR="005B65BA" w:rsidRPr="00186A4D" w:rsidRDefault="005B65BA" w:rsidP="00186A4D">
      <w:pPr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86A4D">
        <w:rPr>
          <w:rFonts w:ascii="Arial" w:hAnsi="Arial" w:cs="Arial"/>
          <w:sz w:val="24"/>
          <w:szCs w:val="24"/>
        </w:rPr>
        <w:t>Wszelkie dokumenty (w tym m.in. projekty, instrukcje, certyfikaty, raporty) muszą być dostarczone w języku polskim.</w:t>
      </w:r>
    </w:p>
    <w:p w:rsidR="005B65BA" w:rsidRPr="00186A4D" w:rsidRDefault="005B65BA" w:rsidP="00186A4D">
      <w:pPr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86A4D">
        <w:rPr>
          <w:rFonts w:ascii="Arial" w:hAnsi="Arial" w:cs="Arial"/>
          <w:sz w:val="24"/>
          <w:szCs w:val="24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:rsidR="005B65BA" w:rsidRPr="005B65BA" w:rsidRDefault="005B65BA" w:rsidP="005B65BA">
      <w:pPr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5B65BA">
        <w:rPr>
          <w:rFonts w:ascii="Arial" w:hAnsi="Arial" w:cs="Arial"/>
          <w:sz w:val="24"/>
          <w:szCs w:val="24"/>
        </w:rPr>
        <w:t>W zakresie Oferty należy uwzględnić wszystkie konieczne prace do wykonania, które przy zachowaniu należytej staranności można przewidzieć dla kompleksowego wykonania Przedmiotu Zamówienia.</w:t>
      </w:r>
    </w:p>
    <w:p w:rsidR="005B65BA" w:rsidRPr="005B65BA" w:rsidRDefault="005B65BA" w:rsidP="005B65BA">
      <w:pPr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5B65BA">
        <w:rPr>
          <w:rFonts w:ascii="Arial" w:hAnsi="Arial" w:cs="Arial"/>
          <w:sz w:val="24"/>
          <w:szCs w:val="24"/>
        </w:rPr>
        <w:t>Wszystkie prace muszą być wykonane zgodnie z zasadami współczesnej wiedzy technicznej, obowiązującymi ustawami i rozporządzeniami oraz wewnętrznymi procedurami Zamawiającego.</w:t>
      </w:r>
    </w:p>
    <w:p w:rsidR="005B65BA" w:rsidRPr="005B65BA" w:rsidRDefault="005B65BA" w:rsidP="005B65BA">
      <w:pPr>
        <w:numPr>
          <w:ilvl w:val="0"/>
          <w:numId w:val="5"/>
        </w:numPr>
        <w:spacing w:after="120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5B65BA">
        <w:rPr>
          <w:rFonts w:ascii="Arial" w:hAnsi="Arial" w:cs="Arial"/>
          <w:sz w:val="24"/>
          <w:szCs w:val="24"/>
        </w:rPr>
        <w:t>Prace na obiekcie (inwentaryzacje, uzgodnienia, realizacja rzeczowa) powinny odbywać się w dni robocze w godzinach od 08:00 do 16:00, w obecności przedstawiciela Zamawiającego.</w:t>
      </w:r>
    </w:p>
    <w:p w:rsidR="005B65BA" w:rsidRDefault="005B65BA" w:rsidP="005B65BA">
      <w:pPr>
        <w:numPr>
          <w:ilvl w:val="0"/>
          <w:numId w:val="5"/>
        </w:numPr>
        <w:spacing w:after="120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5B65BA">
        <w:rPr>
          <w:rFonts w:ascii="Arial" w:hAnsi="Arial" w:cs="Arial"/>
          <w:sz w:val="24"/>
          <w:szCs w:val="24"/>
        </w:rPr>
        <w:t xml:space="preserve">Wykonawca zostanie obciążony kosztami związanymi z zaburzeniami ciągłości procesu produkcyjnego wynikającymi z niewłaściwego prowadzenia w/w prac </w:t>
      </w:r>
    </w:p>
    <w:p w:rsidR="00726420" w:rsidRDefault="00726420" w:rsidP="007264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sectPr w:rsidR="0072642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AD8" w:rsidRDefault="00073AD8" w:rsidP="00693DAC">
      <w:pPr>
        <w:spacing w:after="0" w:line="240" w:lineRule="auto"/>
      </w:pPr>
      <w:r>
        <w:separator/>
      </w:r>
    </w:p>
  </w:endnote>
  <w:endnote w:type="continuationSeparator" w:id="0">
    <w:p w:rsidR="00073AD8" w:rsidRDefault="00073AD8" w:rsidP="0069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14238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5A9A" w:rsidRDefault="00725A9A">
            <w:pPr>
              <w:pStyle w:val="Stopka"/>
              <w:jc w:val="right"/>
            </w:pPr>
          </w:p>
          <w:p w:rsidR="00725A9A" w:rsidRPr="00BE1AB5" w:rsidRDefault="00725A9A" w:rsidP="00725A9A">
            <w:pPr>
              <w:pStyle w:val="Stopka"/>
              <w:ind w:right="36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-113665</wp:posOffset>
                      </wp:positionV>
                      <wp:extent cx="5715000" cy="0"/>
                      <wp:effectExtent l="0" t="0" r="0" b="0"/>
                      <wp:wrapNone/>
                      <wp:docPr id="4" name="Łącznik prost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F5E271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"/>
                  </w:pict>
                </mc:Fallback>
              </mc:AlternateContent>
            </w:r>
            <w:r w:rsidRPr="00BD0422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ORLEN OIL</w:t>
            </w:r>
            <w:r w:rsidRPr="00BE1AB5">
              <w:rPr>
                <w:rFonts w:ascii="Arial" w:hAnsi="Arial" w:cs="Arial"/>
                <w:sz w:val="16"/>
                <w:szCs w:val="16"/>
                <w:lang w:val="en-US"/>
              </w:rPr>
              <w:t xml:space="preserve"> Sp. z o.o.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  <w:p w:rsidR="00826EBB" w:rsidRDefault="00826EBB">
            <w:pPr>
              <w:pStyle w:val="Stopka"/>
              <w:jc w:val="right"/>
            </w:pPr>
            <w:r w:rsidRPr="00725A9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D670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25A9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D670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25A9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26EBB" w:rsidRDefault="00826E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AD8" w:rsidRDefault="00073AD8" w:rsidP="00693DAC">
      <w:pPr>
        <w:spacing w:after="0" w:line="240" w:lineRule="auto"/>
      </w:pPr>
      <w:r>
        <w:separator/>
      </w:r>
    </w:p>
  </w:footnote>
  <w:footnote w:type="continuationSeparator" w:id="0">
    <w:p w:rsidR="00073AD8" w:rsidRDefault="00073AD8" w:rsidP="0069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B4B" w:rsidRPr="00EC2B4B" w:rsidRDefault="00822606" w:rsidP="00822606">
    <w:pPr>
      <w:pStyle w:val="Nagwek"/>
      <w:rPr>
        <w:rFonts w:cs="Arial"/>
      </w:rPr>
    </w:pPr>
    <w:r w:rsidRPr="00822606">
      <w:rPr>
        <w:rFonts w:cs="Arial"/>
      </w:rPr>
      <w:t xml:space="preserve">ZI-533T </w:t>
    </w:r>
    <w:r w:rsidR="00EC2B4B" w:rsidRPr="00EC2B4B">
      <w:rPr>
        <w:rFonts w:cs="Arial"/>
      </w:rPr>
      <w:t>Naprawa podpór rurociągu oleju bazowego z rozmrażalni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865405C"/>
    <w:multiLevelType w:val="hybridMultilevel"/>
    <w:tmpl w:val="91A61E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AE4922"/>
    <w:multiLevelType w:val="hybridMultilevel"/>
    <w:tmpl w:val="D9E4A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9C1865"/>
    <w:multiLevelType w:val="hybridMultilevel"/>
    <w:tmpl w:val="0DAE3A8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C104F51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6BE"/>
    <w:rsid w:val="00055E72"/>
    <w:rsid w:val="0006745D"/>
    <w:rsid w:val="000701CB"/>
    <w:rsid w:val="00073AD8"/>
    <w:rsid w:val="000837A5"/>
    <w:rsid w:val="0009267C"/>
    <w:rsid w:val="000A5DC7"/>
    <w:rsid w:val="000B3CF7"/>
    <w:rsid w:val="001555AE"/>
    <w:rsid w:val="00186A4D"/>
    <w:rsid w:val="0019147F"/>
    <w:rsid w:val="001B29B8"/>
    <w:rsid w:val="001C4FC2"/>
    <w:rsid w:val="001E0AB8"/>
    <w:rsid w:val="00235C83"/>
    <w:rsid w:val="0025722D"/>
    <w:rsid w:val="002F74F9"/>
    <w:rsid w:val="00300358"/>
    <w:rsid w:val="0031327F"/>
    <w:rsid w:val="0031453B"/>
    <w:rsid w:val="00347375"/>
    <w:rsid w:val="004051BB"/>
    <w:rsid w:val="00414FC7"/>
    <w:rsid w:val="00415579"/>
    <w:rsid w:val="004212F0"/>
    <w:rsid w:val="00422B79"/>
    <w:rsid w:val="004576D5"/>
    <w:rsid w:val="0045798A"/>
    <w:rsid w:val="00473938"/>
    <w:rsid w:val="004B7464"/>
    <w:rsid w:val="004D5670"/>
    <w:rsid w:val="00534E0B"/>
    <w:rsid w:val="00542D68"/>
    <w:rsid w:val="00560344"/>
    <w:rsid w:val="005806BE"/>
    <w:rsid w:val="00590F4E"/>
    <w:rsid w:val="00591D64"/>
    <w:rsid w:val="00593A70"/>
    <w:rsid w:val="005A003E"/>
    <w:rsid w:val="005B65BA"/>
    <w:rsid w:val="005D5177"/>
    <w:rsid w:val="005D670F"/>
    <w:rsid w:val="005F59F9"/>
    <w:rsid w:val="00672584"/>
    <w:rsid w:val="00676FCB"/>
    <w:rsid w:val="00682953"/>
    <w:rsid w:val="0069358B"/>
    <w:rsid w:val="00693DAC"/>
    <w:rsid w:val="00697F19"/>
    <w:rsid w:val="00725A9A"/>
    <w:rsid w:val="00726420"/>
    <w:rsid w:val="00763542"/>
    <w:rsid w:val="007821A4"/>
    <w:rsid w:val="007C6622"/>
    <w:rsid w:val="00822606"/>
    <w:rsid w:val="00826EBB"/>
    <w:rsid w:val="008B4CAE"/>
    <w:rsid w:val="008D3122"/>
    <w:rsid w:val="00912064"/>
    <w:rsid w:val="00982532"/>
    <w:rsid w:val="0098493F"/>
    <w:rsid w:val="00994A3F"/>
    <w:rsid w:val="009A5900"/>
    <w:rsid w:val="009D3F9C"/>
    <w:rsid w:val="00A34D02"/>
    <w:rsid w:val="00A37FC2"/>
    <w:rsid w:val="00A47F9A"/>
    <w:rsid w:val="00AA58CD"/>
    <w:rsid w:val="00AB05DF"/>
    <w:rsid w:val="00AD17E7"/>
    <w:rsid w:val="00B37432"/>
    <w:rsid w:val="00B42A2F"/>
    <w:rsid w:val="00B744A5"/>
    <w:rsid w:val="00BE061F"/>
    <w:rsid w:val="00C942BE"/>
    <w:rsid w:val="00C94703"/>
    <w:rsid w:val="00CB290C"/>
    <w:rsid w:val="00D25041"/>
    <w:rsid w:val="00D558FB"/>
    <w:rsid w:val="00D9151D"/>
    <w:rsid w:val="00DA0D81"/>
    <w:rsid w:val="00DA257C"/>
    <w:rsid w:val="00DA6F54"/>
    <w:rsid w:val="00DB5B21"/>
    <w:rsid w:val="00DF0506"/>
    <w:rsid w:val="00E06176"/>
    <w:rsid w:val="00E14034"/>
    <w:rsid w:val="00E33701"/>
    <w:rsid w:val="00E41855"/>
    <w:rsid w:val="00E91F56"/>
    <w:rsid w:val="00EB2676"/>
    <w:rsid w:val="00EC2B4B"/>
    <w:rsid w:val="00F0592F"/>
    <w:rsid w:val="00F66FA8"/>
    <w:rsid w:val="00F7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1DD9A"/>
  <w15:chartTrackingRefBased/>
  <w15:docId w15:val="{A4122829-B5F7-4472-A67E-50F57DE12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06BE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9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3DAC"/>
  </w:style>
  <w:style w:type="paragraph" w:styleId="Stopka">
    <w:name w:val="footer"/>
    <w:basedOn w:val="Normalny"/>
    <w:link w:val="StopkaZnak"/>
    <w:unhideWhenUsed/>
    <w:rsid w:val="0069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DAC"/>
  </w:style>
  <w:style w:type="paragraph" w:styleId="Tekstpodstawowy">
    <w:name w:val="Body Text"/>
    <w:basedOn w:val="Normalny"/>
    <w:link w:val="TekstpodstawowyZnak"/>
    <w:rsid w:val="00826EBB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26EB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5B65B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4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4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7523</TotalTime>
  <Pages>2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Kubacki Stanisław (OIL)</dc:creator>
  <cp:keywords/>
  <dc:description/>
  <cp:lastModifiedBy>Miśkiewicz Grzegorz (OIL)</cp:lastModifiedBy>
  <cp:revision>32</cp:revision>
  <cp:lastPrinted>2023-07-03T10:40:00Z</cp:lastPrinted>
  <dcterms:created xsi:type="dcterms:W3CDTF">2022-09-02T15:49:00Z</dcterms:created>
  <dcterms:modified xsi:type="dcterms:W3CDTF">2024-10-30T07:17:00Z</dcterms:modified>
</cp:coreProperties>
</file>