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BC04C" w14:textId="66822A4C" w:rsidR="00D01D9F" w:rsidRDefault="00906437" w:rsidP="00D01D9F">
      <w:pPr>
        <w:shd w:val="clear" w:color="auto" w:fill="FFFFFF"/>
        <w:tabs>
          <w:tab w:val="left" w:leader="dot" w:pos="2021"/>
          <w:tab w:val="left" w:leader="dot" w:pos="2866"/>
        </w:tabs>
        <w:spacing w:before="100" w:beforeAutospacing="1" w:line="331" w:lineRule="exact"/>
        <w:ind w:right="6"/>
        <w:jc w:val="center"/>
        <w:outlineLvl w:val="0"/>
        <w:rPr>
          <w:rFonts w:ascii="Arial" w:hAnsi="Arial" w:cs="Arial"/>
          <w:b/>
          <w:color w:val="000000"/>
          <w:spacing w:val="9"/>
        </w:rPr>
      </w:pPr>
      <w:r w:rsidRPr="00D01D9F">
        <w:rPr>
          <w:rFonts w:ascii="Arial" w:hAnsi="Arial" w:cs="Arial"/>
          <w:b/>
          <w:color w:val="000000"/>
          <w:spacing w:val="9"/>
        </w:rPr>
        <w:t xml:space="preserve">UMOWA NR </w:t>
      </w:r>
      <w:r w:rsidR="0062620E" w:rsidRPr="00D01D9F">
        <w:rPr>
          <w:rFonts w:ascii="Arial" w:hAnsi="Arial" w:cs="Arial"/>
          <w:b/>
          <w:color w:val="000000"/>
          <w:spacing w:val="9"/>
        </w:rPr>
        <w:t>……………………</w:t>
      </w:r>
    </w:p>
    <w:p w14:paraId="2A9DA0F2" w14:textId="77777777" w:rsidR="00D01D9F" w:rsidRPr="00D01D9F" w:rsidRDefault="00D01D9F" w:rsidP="00D01D9F">
      <w:pPr>
        <w:shd w:val="clear" w:color="auto" w:fill="FFFFFF"/>
        <w:tabs>
          <w:tab w:val="left" w:leader="dot" w:pos="2021"/>
          <w:tab w:val="left" w:leader="dot" w:pos="2866"/>
        </w:tabs>
        <w:spacing w:line="331" w:lineRule="exact"/>
        <w:ind w:right="6"/>
        <w:jc w:val="center"/>
        <w:outlineLvl w:val="0"/>
        <w:rPr>
          <w:rFonts w:ascii="Arial" w:hAnsi="Arial" w:cs="Arial"/>
          <w:b/>
          <w:color w:val="000000"/>
          <w:spacing w:val="9"/>
        </w:rPr>
      </w:pPr>
    </w:p>
    <w:p w14:paraId="389E656B" w14:textId="77777777" w:rsidR="00906437" w:rsidRDefault="00906437" w:rsidP="00D01D9F">
      <w:pPr>
        <w:jc w:val="both"/>
        <w:rPr>
          <w:rFonts w:ascii="Arial" w:hAnsi="Arial" w:cs="Arial"/>
          <w:sz w:val="22"/>
          <w:szCs w:val="22"/>
        </w:rPr>
      </w:pPr>
      <w:r w:rsidRPr="008B32D2">
        <w:rPr>
          <w:rFonts w:ascii="Arial" w:hAnsi="Arial" w:cs="Arial"/>
          <w:sz w:val="22"/>
          <w:szCs w:val="22"/>
        </w:rPr>
        <w:t>zawart</w:t>
      </w:r>
      <w:r>
        <w:rPr>
          <w:rFonts w:ascii="Arial" w:hAnsi="Arial" w:cs="Arial"/>
          <w:sz w:val="22"/>
          <w:szCs w:val="22"/>
        </w:rPr>
        <w:t>y</w:t>
      </w:r>
      <w:r w:rsidRPr="008B32D2">
        <w:rPr>
          <w:rFonts w:ascii="Arial" w:hAnsi="Arial" w:cs="Arial"/>
          <w:sz w:val="22"/>
          <w:szCs w:val="22"/>
        </w:rPr>
        <w:t xml:space="preserve"> w Płocku w dniu</w:t>
      </w:r>
      <w:r>
        <w:rPr>
          <w:rFonts w:ascii="Arial" w:hAnsi="Arial" w:cs="Arial"/>
          <w:sz w:val="22"/>
          <w:szCs w:val="22"/>
        </w:rPr>
        <w:t xml:space="preserve"> ……………………</w:t>
      </w:r>
      <w:r w:rsidRPr="008B32D2">
        <w:rPr>
          <w:rFonts w:ascii="Arial" w:hAnsi="Arial" w:cs="Arial"/>
          <w:sz w:val="22"/>
          <w:szCs w:val="22"/>
        </w:rPr>
        <w:t xml:space="preserve"> roku, pomiędzy:</w:t>
      </w:r>
    </w:p>
    <w:p w14:paraId="2FA5839A" w14:textId="77777777" w:rsidR="00906437" w:rsidRPr="008B32D2" w:rsidRDefault="00906437" w:rsidP="00906437">
      <w:pPr>
        <w:jc w:val="both"/>
        <w:rPr>
          <w:rFonts w:ascii="Arial" w:hAnsi="Arial" w:cs="Arial"/>
          <w:sz w:val="22"/>
          <w:szCs w:val="22"/>
        </w:rPr>
      </w:pPr>
    </w:p>
    <w:p w14:paraId="7BB67A97" w14:textId="77777777" w:rsidR="00906437" w:rsidRDefault="00906437" w:rsidP="00906437">
      <w:pPr>
        <w:shd w:val="clear" w:color="auto" w:fill="FFFFFF"/>
        <w:spacing w:line="276" w:lineRule="auto"/>
        <w:jc w:val="both"/>
        <w:rPr>
          <w:rFonts w:ascii="Arial" w:hAnsi="Arial" w:cs="Arial"/>
          <w:sz w:val="22"/>
          <w:szCs w:val="22"/>
        </w:rPr>
      </w:pPr>
      <w:r w:rsidRPr="000B4AF5">
        <w:rPr>
          <w:rFonts w:ascii="Arial" w:eastAsia="Calibri" w:hAnsi="Arial" w:cs="Arial"/>
          <w:b/>
          <w:bCs/>
          <w:sz w:val="22"/>
          <w:szCs w:val="22"/>
          <w:lang w:eastAsia="en-US"/>
        </w:rPr>
        <w:t>ORLEN Ochrona Sp. z o.o.</w:t>
      </w:r>
      <w:r w:rsidRPr="000B4AF5">
        <w:rPr>
          <w:rFonts w:ascii="Arial" w:eastAsia="Calibri" w:hAnsi="Arial" w:cs="Arial"/>
          <w:sz w:val="22"/>
          <w:szCs w:val="22"/>
          <w:lang w:eastAsia="en-US"/>
        </w:rPr>
        <w:t xml:space="preserve"> z siedzibą w Płocku, pod adresem: 09-411 Płock, ul. Chemików 7, zarejestrowaną w rejestrze przedsiębiorców Krajowego Rejestru Sądowego prowadzonym przez Sąd Rejonowy dla Łodzi-Śródmieścia w Łodzi XX Wydział Gospodarczy Krajowego Rejestru Sądowego, pod numerem KRS 0000035335, posiadająca NIP: 774-23-96-528, </w:t>
      </w:r>
      <w:r w:rsidRPr="000B4AF5">
        <w:rPr>
          <w:rFonts w:ascii="Arial" w:eastAsia="Calibri" w:hAnsi="Arial" w:cs="Arial"/>
          <w:sz w:val="22"/>
          <w:szCs w:val="22"/>
          <w:lang w:eastAsia="en-US"/>
        </w:rPr>
        <w:br/>
        <w:t xml:space="preserve">o kapitale zakładowym  w wysokości 500.000 złotych, działającą na podstawie koncesji nr ZK-I-L-0128/99 wydanej przez Ministra Spraw Wewnętrznych i Administracji w dniu 14 grudnia 1999, BDO 000148201, </w:t>
      </w:r>
      <w:r w:rsidRPr="0009046D">
        <w:rPr>
          <w:rFonts w:ascii="Arial" w:hAnsi="Arial" w:cs="Arial"/>
          <w:sz w:val="22"/>
          <w:szCs w:val="22"/>
        </w:rPr>
        <w:t>reprezentowana przez:</w:t>
      </w:r>
    </w:p>
    <w:p w14:paraId="2289F648" w14:textId="77777777" w:rsidR="00906437" w:rsidRPr="0009046D" w:rsidRDefault="00906437" w:rsidP="00906437">
      <w:pPr>
        <w:shd w:val="clear" w:color="auto" w:fill="FFFFFF"/>
        <w:spacing w:line="276" w:lineRule="auto"/>
        <w:jc w:val="both"/>
        <w:rPr>
          <w:rFonts w:ascii="Arial" w:hAnsi="Arial" w:cs="Arial"/>
          <w:sz w:val="22"/>
          <w:szCs w:val="22"/>
        </w:rPr>
      </w:pPr>
    </w:p>
    <w:p w14:paraId="21B9F2B6" w14:textId="77777777" w:rsidR="00906437" w:rsidRPr="00796FBD" w:rsidRDefault="00906437" w:rsidP="00906437">
      <w:pPr>
        <w:tabs>
          <w:tab w:val="left" w:pos="2977"/>
        </w:tabs>
        <w:spacing w:line="480" w:lineRule="auto"/>
        <w:jc w:val="both"/>
        <w:rPr>
          <w:rFonts w:ascii="Arial" w:hAnsi="Arial" w:cs="Arial"/>
          <w:sz w:val="22"/>
          <w:szCs w:val="22"/>
        </w:rPr>
      </w:pPr>
      <w:r w:rsidRPr="00796FBD">
        <w:rPr>
          <w:rFonts w:ascii="Arial" w:hAnsi="Arial" w:cs="Arial"/>
          <w:sz w:val="22"/>
          <w:szCs w:val="22"/>
        </w:rPr>
        <w:t>………………………………….</w:t>
      </w:r>
    </w:p>
    <w:p w14:paraId="75A0FFB0" w14:textId="77777777" w:rsidR="00906437" w:rsidRDefault="00906437" w:rsidP="00906437">
      <w:pPr>
        <w:spacing w:line="480" w:lineRule="auto"/>
        <w:jc w:val="both"/>
        <w:rPr>
          <w:rFonts w:ascii="Arial" w:hAnsi="Arial" w:cs="Arial"/>
          <w:sz w:val="22"/>
          <w:szCs w:val="22"/>
        </w:rPr>
      </w:pPr>
      <w:r w:rsidRPr="00796FBD">
        <w:rPr>
          <w:rFonts w:ascii="Arial" w:hAnsi="Arial" w:cs="Arial"/>
          <w:sz w:val="22"/>
          <w:szCs w:val="22"/>
        </w:rPr>
        <w:t>………………………………….</w:t>
      </w:r>
    </w:p>
    <w:p w14:paraId="48BB944A" w14:textId="58AA2DA8" w:rsidR="00906437" w:rsidRPr="008F7A5A" w:rsidRDefault="00906437" w:rsidP="008F7A5A">
      <w:pPr>
        <w:jc w:val="both"/>
        <w:outlineLvl w:val="0"/>
        <w:rPr>
          <w:rFonts w:ascii="Arial" w:hAnsi="Arial" w:cs="Arial"/>
          <w:b/>
          <w:sz w:val="22"/>
          <w:szCs w:val="22"/>
        </w:rPr>
      </w:pPr>
      <w:r w:rsidRPr="008F7A5A">
        <w:rPr>
          <w:rFonts w:ascii="Arial" w:hAnsi="Arial" w:cs="Arial"/>
          <w:sz w:val="22"/>
          <w:szCs w:val="22"/>
        </w:rPr>
        <w:t xml:space="preserve">zwana dalej </w:t>
      </w:r>
      <w:r w:rsidR="00255490" w:rsidRPr="008F7A5A">
        <w:rPr>
          <w:rFonts w:ascii="Arial" w:hAnsi="Arial" w:cs="Arial"/>
          <w:b/>
          <w:sz w:val="22"/>
          <w:szCs w:val="22"/>
        </w:rPr>
        <w:t>Zamawiającym</w:t>
      </w:r>
      <w:r w:rsidRPr="008F7A5A">
        <w:rPr>
          <w:rFonts w:ascii="Arial" w:hAnsi="Arial" w:cs="Arial"/>
          <w:b/>
          <w:sz w:val="22"/>
          <w:szCs w:val="22"/>
        </w:rPr>
        <w:t xml:space="preserve"> </w:t>
      </w:r>
      <w:r w:rsidRPr="008F7A5A">
        <w:rPr>
          <w:rFonts w:ascii="Arial" w:hAnsi="Arial" w:cs="Arial"/>
          <w:sz w:val="22"/>
          <w:szCs w:val="22"/>
        </w:rPr>
        <w:t xml:space="preserve">lub </w:t>
      </w:r>
      <w:r w:rsidRPr="008F7A5A">
        <w:rPr>
          <w:rFonts w:ascii="Arial" w:hAnsi="Arial" w:cs="Arial"/>
          <w:b/>
          <w:sz w:val="22"/>
          <w:szCs w:val="22"/>
        </w:rPr>
        <w:t>ORLEN Ochrona,</w:t>
      </w:r>
    </w:p>
    <w:p w14:paraId="5F34C97A" w14:textId="77777777" w:rsidR="00400B41" w:rsidRDefault="00906437" w:rsidP="00400B41">
      <w:pPr>
        <w:shd w:val="clear" w:color="auto" w:fill="FFFFFF"/>
        <w:rPr>
          <w:rFonts w:ascii="Arial" w:hAnsi="Arial" w:cs="Arial"/>
          <w:b/>
          <w:bCs/>
          <w:color w:val="000000"/>
          <w:spacing w:val="-2"/>
        </w:rPr>
      </w:pPr>
      <w:r w:rsidRPr="003238A0">
        <w:rPr>
          <w:rFonts w:ascii="Arial" w:hAnsi="Arial" w:cs="Arial"/>
          <w:color w:val="000000"/>
          <w:sz w:val="22"/>
        </w:rPr>
        <w:t>a</w:t>
      </w:r>
      <w:r w:rsidRPr="003238A0">
        <w:rPr>
          <w:rFonts w:ascii="Arial" w:hAnsi="Arial" w:cs="Arial"/>
          <w:color w:val="000000"/>
          <w:sz w:val="22"/>
        </w:rPr>
        <w:br/>
      </w:r>
    </w:p>
    <w:p w14:paraId="677A553A" w14:textId="77777777" w:rsidR="00BC2FD6" w:rsidRPr="00BC2FD6" w:rsidRDefault="00BC2FD6" w:rsidP="00BC2FD6">
      <w:pPr>
        <w:jc w:val="both"/>
        <w:outlineLvl w:val="0"/>
        <w:rPr>
          <w:rFonts w:ascii="Arial" w:hAnsi="Arial" w:cs="Arial"/>
          <w:bCs/>
          <w:color w:val="000000"/>
          <w:spacing w:val="-2"/>
          <w:sz w:val="22"/>
          <w:szCs w:val="22"/>
        </w:rPr>
      </w:pPr>
      <w:r w:rsidRPr="00BC2FD6">
        <w:rPr>
          <w:rFonts w:ascii="Arial" w:hAnsi="Arial" w:cs="Arial"/>
          <w:bCs/>
          <w:color w:val="000000"/>
          <w:spacing w:val="-2"/>
          <w:sz w:val="22"/>
          <w:szCs w:val="22"/>
        </w:rPr>
        <w:t xml:space="preserve">_______________ z siedzibą w _________________, </w:t>
      </w:r>
    </w:p>
    <w:p w14:paraId="5B2491BF" w14:textId="77777777" w:rsidR="00BC2FD6" w:rsidRPr="00BC2FD6" w:rsidRDefault="00BC2FD6" w:rsidP="00BC2FD6">
      <w:pPr>
        <w:jc w:val="both"/>
        <w:outlineLvl w:val="0"/>
        <w:rPr>
          <w:rFonts w:ascii="Arial" w:hAnsi="Arial" w:cs="Arial"/>
          <w:bCs/>
          <w:color w:val="000000"/>
          <w:spacing w:val="-2"/>
          <w:sz w:val="22"/>
          <w:szCs w:val="22"/>
        </w:rPr>
      </w:pPr>
      <w:r w:rsidRPr="00BC2FD6">
        <w:rPr>
          <w:rFonts w:ascii="Arial" w:hAnsi="Arial" w:cs="Arial"/>
          <w:bCs/>
          <w:color w:val="000000"/>
          <w:spacing w:val="-2"/>
          <w:sz w:val="22"/>
          <w:szCs w:val="22"/>
        </w:rPr>
        <w:t xml:space="preserve">przy ul. _________, kod pocztowy ________, wpisaną do Rejestru Przedsiębiorców Krajowego Rejestru Sądowego prowadzonego przez Sąd Rejonowy _____________, ___ Wydział ________ pod numerem KRS ________________,  o kapitale zakładowym w wysokości _____________ PLN, będącą podatnikiem podatku VAT, nr NIP ___________, REGON _________ BDO ____________ , </w:t>
      </w:r>
    </w:p>
    <w:p w14:paraId="24F83A02" w14:textId="77777777" w:rsidR="00BC2FD6" w:rsidRPr="00BC2FD6" w:rsidRDefault="00BC2FD6" w:rsidP="00BC2FD6">
      <w:pPr>
        <w:jc w:val="both"/>
        <w:outlineLvl w:val="0"/>
        <w:rPr>
          <w:rFonts w:ascii="Arial" w:hAnsi="Arial" w:cs="Arial"/>
          <w:bCs/>
          <w:color w:val="000000"/>
          <w:spacing w:val="-2"/>
          <w:sz w:val="22"/>
          <w:szCs w:val="22"/>
        </w:rPr>
      </w:pPr>
      <w:r w:rsidRPr="00BC2FD6">
        <w:rPr>
          <w:rFonts w:ascii="Arial" w:hAnsi="Arial" w:cs="Arial"/>
          <w:bCs/>
          <w:color w:val="000000"/>
          <w:spacing w:val="-2"/>
          <w:sz w:val="22"/>
          <w:szCs w:val="22"/>
        </w:rPr>
        <w:t>reprezentowaną przez:</w:t>
      </w:r>
    </w:p>
    <w:p w14:paraId="61D62E99" w14:textId="77777777" w:rsidR="00BC2FD6" w:rsidRPr="00BC2FD6" w:rsidRDefault="00BC2FD6" w:rsidP="00BC2FD6">
      <w:pPr>
        <w:jc w:val="both"/>
        <w:outlineLvl w:val="0"/>
        <w:rPr>
          <w:rFonts w:ascii="Arial" w:hAnsi="Arial" w:cs="Arial"/>
          <w:bCs/>
          <w:color w:val="000000"/>
          <w:spacing w:val="-2"/>
          <w:sz w:val="22"/>
          <w:szCs w:val="22"/>
        </w:rPr>
      </w:pPr>
      <w:r w:rsidRPr="00BC2FD6">
        <w:rPr>
          <w:rFonts w:ascii="Arial" w:hAnsi="Arial" w:cs="Arial"/>
          <w:bCs/>
          <w:color w:val="000000"/>
          <w:spacing w:val="-2"/>
          <w:sz w:val="22"/>
          <w:szCs w:val="22"/>
        </w:rPr>
        <w:t xml:space="preserve"> _______________________ – ______________________________,</w:t>
      </w:r>
    </w:p>
    <w:p w14:paraId="70C6958C" w14:textId="77777777" w:rsidR="00BC2FD6" w:rsidRPr="00BC2FD6" w:rsidRDefault="00BC2FD6" w:rsidP="00BC2FD6">
      <w:pPr>
        <w:jc w:val="both"/>
        <w:outlineLvl w:val="0"/>
        <w:rPr>
          <w:rFonts w:ascii="Arial" w:hAnsi="Arial" w:cs="Arial"/>
          <w:bCs/>
          <w:color w:val="000000"/>
          <w:spacing w:val="-2"/>
          <w:sz w:val="22"/>
          <w:szCs w:val="22"/>
        </w:rPr>
      </w:pPr>
      <w:r w:rsidRPr="00BC2FD6">
        <w:rPr>
          <w:rFonts w:ascii="Arial" w:hAnsi="Arial" w:cs="Arial"/>
          <w:bCs/>
          <w:color w:val="000000"/>
          <w:spacing w:val="-2"/>
          <w:sz w:val="22"/>
          <w:szCs w:val="22"/>
        </w:rPr>
        <w:t>_______________________ – ______________________________.</w:t>
      </w:r>
    </w:p>
    <w:p w14:paraId="0D640044" w14:textId="77777777" w:rsidR="00BC2FD6" w:rsidRPr="00BC2FD6" w:rsidRDefault="00BC2FD6" w:rsidP="00BC2FD6">
      <w:pPr>
        <w:jc w:val="both"/>
        <w:outlineLvl w:val="0"/>
        <w:rPr>
          <w:rFonts w:ascii="Arial" w:hAnsi="Arial" w:cs="Arial"/>
          <w:bCs/>
          <w:color w:val="000000"/>
          <w:spacing w:val="-2"/>
          <w:sz w:val="22"/>
          <w:szCs w:val="22"/>
        </w:rPr>
      </w:pPr>
    </w:p>
    <w:p w14:paraId="506AF377" w14:textId="77777777" w:rsidR="00BC2FD6" w:rsidRPr="00BC2FD6" w:rsidRDefault="00BC2FD6" w:rsidP="00BC2FD6">
      <w:pPr>
        <w:jc w:val="both"/>
        <w:outlineLvl w:val="0"/>
        <w:rPr>
          <w:rFonts w:ascii="Arial" w:hAnsi="Arial" w:cs="Arial"/>
          <w:bCs/>
          <w:color w:val="000000"/>
          <w:spacing w:val="-2"/>
          <w:sz w:val="22"/>
          <w:szCs w:val="22"/>
        </w:rPr>
      </w:pPr>
      <w:r w:rsidRPr="00BC2FD6">
        <w:rPr>
          <w:rFonts w:ascii="Arial" w:hAnsi="Arial" w:cs="Arial"/>
          <w:bCs/>
          <w:color w:val="000000"/>
          <w:spacing w:val="-2"/>
          <w:sz w:val="22"/>
          <w:szCs w:val="22"/>
        </w:rPr>
        <w:t>lub</w:t>
      </w:r>
    </w:p>
    <w:p w14:paraId="320AF000" w14:textId="77777777" w:rsidR="00BC2FD6" w:rsidRPr="00BC2FD6" w:rsidRDefault="00BC2FD6" w:rsidP="00BC2FD6">
      <w:pPr>
        <w:jc w:val="both"/>
        <w:outlineLvl w:val="0"/>
        <w:rPr>
          <w:rFonts w:ascii="Arial" w:hAnsi="Arial" w:cs="Arial"/>
          <w:bCs/>
          <w:color w:val="000000"/>
          <w:spacing w:val="-2"/>
          <w:sz w:val="22"/>
          <w:szCs w:val="22"/>
        </w:rPr>
      </w:pPr>
      <w:r w:rsidRPr="00BC2FD6">
        <w:rPr>
          <w:rFonts w:ascii="Arial" w:hAnsi="Arial" w:cs="Arial"/>
          <w:bCs/>
          <w:color w:val="000000"/>
          <w:spacing w:val="-2"/>
          <w:sz w:val="22"/>
          <w:szCs w:val="22"/>
        </w:rPr>
        <w:t xml:space="preserve">_________________ prowadzącym/ą działalność gospodarczą pod firmą _______________________,  z siedzibą w ________________, przy ul. _______________________, kod pocztowy __________ wpisaną do Centralnej Ewidencji i Informacji o Działalności Gospodarczej,  posiadającym/ą numer identyfikacyjny PESEL ___________, nr NIP __________, REGON ____________, BDO _____________  , </w:t>
      </w:r>
    </w:p>
    <w:p w14:paraId="011E8466" w14:textId="77777777" w:rsidR="00BC2FD6" w:rsidRPr="00BC2FD6" w:rsidRDefault="00BC2FD6" w:rsidP="00BC2FD6">
      <w:pPr>
        <w:jc w:val="both"/>
        <w:outlineLvl w:val="0"/>
        <w:rPr>
          <w:rFonts w:ascii="Arial" w:hAnsi="Arial" w:cs="Arial"/>
          <w:bCs/>
          <w:color w:val="000000"/>
          <w:spacing w:val="-2"/>
          <w:sz w:val="22"/>
          <w:szCs w:val="22"/>
        </w:rPr>
      </w:pPr>
      <w:r w:rsidRPr="00BC2FD6">
        <w:rPr>
          <w:rFonts w:ascii="Arial" w:hAnsi="Arial" w:cs="Arial"/>
          <w:bCs/>
          <w:color w:val="000000"/>
          <w:spacing w:val="-2"/>
          <w:sz w:val="22"/>
          <w:szCs w:val="22"/>
        </w:rPr>
        <w:t>reprezentowanym/ą przez:</w:t>
      </w:r>
    </w:p>
    <w:p w14:paraId="037063AB" w14:textId="77777777" w:rsidR="00BC2FD6" w:rsidRDefault="00BC2FD6" w:rsidP="00BC2FD6">
      <w:pPr>
        <w:jc w:val="both"/>
        <w:outlineLvl w:val="0"/>
        <w:rPr>
          <w:rFonts w:ascii="Arial" w:hAnsi="Arial" w:cs="Arial"/>
          <w:b/>
          <w:bCs/>
          <w:color w:val="000000"/>
          <w:spacing w:val="-2"/>
          <w:sz w:val="22"/>
          <w:szCs w:val="22"/>
        </w:rPr>
      </w:pPr>
    </w:p>
    <w:p w14:paraId="485FE919" w14:textId="5430B02B" w:rsidR="00906437" w:rsidRPr="008F7A5A" w:rsidRDefault="00906437" w:rsidP="008F7A5A">
      <w:pPr>
        <w:jc w:val="both"/>
        <w:outlineLvl w:val="0"/>
        <w:rPr>
          <w:rFonts w:ascii="Arial" w:hAnsi="Arial" w:cs="Arial"/>
          <w:b/>
          <w:sz w:val="22"/>
          <w:szCs w:val="22"/>
        </w:rPr>
      </w:pPr>
      <w:r>
        <w:rPr>
          <w:rFonts w:ascii="Arial" w:hAnsi="Arial" w:cs="Arial"/>
          <w:sz w:val="22"/>
          <w:szCs w:val="22"/>
        </w:rPr>
        <w:t>z</w:t>
      </w:r>
      <w:r w:rsidRPr="00796FBD">
        <w:rPr>
          <w:rFonts w:ascii="Arial" w:hAnsi="Arial" w:cs="Arial"/>
          <w:sz w:val="22"/>
          <w:szCs w:val="22"/>
        </w:rPr>
        <w:t xml:space="preserve">wana dalej </w:t>
      </w:r>
      <w:r w:rsidR="00255490">
        <w:rPr>
          <w:rFonts w:ascii="Arial" w:hAnsi="Arial" w:cs="Arial"/>
          <w:b/>
          <w:sz w:val="22"/>
          <w:szCs w:val="22"/>
        </w:rPr>
        <w:t>Wykonawcą</w:t>
      </w:r>
      <w:r>
        <w:rPr>
          <w:rFonts w:ascii="Arial" w:hAnsi="Arial" w:cs="Arial"/>
          <w:b/>
          <w:sz w:val="22"/>
          <w:szCs w:val="22"/>
        </w:rPr>
        <w:t>,</w:t>
      </w:r>
    </w:p>
    <w:p w14:paraId="227E3349" w14:textId="77777777" w:rsidR="00906437" w:rsidRPr="00D22ACF" w:rsidRDefault="00906437" w:rsidP="00906437">
      <w:pPr>
        <w:jc w:val="both"/>
        <w:rPr>
          <w:rFonts w:ascii="Arial" w:hAnsi="Arial" w:cs="Arial"/>
          <w:color w:val="000000"/>
          <w:sz w:val="22"/>
          <w:szCs w:val="22"/>
          <w:lang w:eastAsia="pl-PL"/>
        </w:rPr>
      </w:pPr>
      <w:r>
        <w:rPr>
          <w:rFonts w:ascii="Arial" w:hAnsi="Arial" w:cs="Arial"/>
          <w:color w:val="000000"/>
          <w:sz w:val="22"/>
          <w:szCs w:val="22"/>
          <w:lang w:eastAsia="pl-PL"/>
        </w:rPr>
        <w:t>Z</w:t>
      </w:r>
      <w:r w:rsidR="00255490">
        <w:rPr>
          <w:rFonts w:ascii="Arial" w:hAnsi="Arial" w:cs="Arial"/>
          <w:color w:val="000000"/>
          <w:sz w:val="22"/>
          <w:szCs w:val="22"/>
          <w:lang w:eastAsia="pl-PL"/>
        </w:rPr>
        <w:t>amawiający</w:t>
      </w:r>
      <w:r w:rsidRPr="00D22ACF">
        <w:rPr>
          <w:rFonts w:ascii="Arial" w:hAnsi="Arial" w:cs="Arial"/>
          <w:color w:val="000000"/>
          <w:sz w:val="22"/>
          <w:szCs w:val="22"/>
          <w:lang w:eastAsia="pl-PL"/>
        </w:rPr>
        <w:t xml:space="preserve"> i </w:t>
      </w:r>
      <w:r w:rsidR="00255490">
        <w:rPr>
          <w:rFonts w:ascii="Arial" w:hAnsi="Arial" w:cs="Arial"/>
          <w:color w:val="000000"/>
          <w:sz w:val="22"/>
          <w:szCs w:val="22"/>
          <w:lang w:eastAsia="pl-PL"/>
        </w:rPr>
        <w:t>Wykonawca</w:t>
      </w:r>
      <w:r w:rsidRPr="00D22ACF">
        <w:rPr>
          <w:rFonts w:ascii="Arial" w:hAnsi="Arial" w:cs="Arial"/>
          <w:color w:val="000000"/>
          <w:sz w:val="22"/>
          <w:szCs w:val="22"/>
          <w:lang w:eastAsia="pl-PL"/>
        </w:rPr>
        <w:t xml:space="preserve"> w dalszej treści Umowy zwani są również łącznie „Stronami” lub każdy z osobna „Stroną”.</w:t>
      </w:r>
    </w:p>
    <w:p w14:paraId="5E822AC5" w14:textId="77777777" w:rsidR="00906437" w:rsidRDefault="00906437" w:rsidP="008F7A5A">
      <w:pPr>
        <w:shd w:val="clear" w:color="auto" w:fill="FFFFFF"/>
        <w:jc w:val="center"/>
        <w:rPr>
          <w:rFonts w:ascii="Arial" w:hAnsi="Arial" w:cs="Arial"/>
          <w:color w:val="000000"/>
          <w:spacing w:val="5"/>
          <w:sz w:val="22"/>
        </w:rPr>
      </w:pPr>
      <w:r>
        <w:rPr>
          <w:rFonts w:ascii="Arial" w:hAnsi="Arial" w:cs="Arial"/>
          <w:color w:val="000000"/>
          <w:spacing w:val="5"/>
          <w:sz w:val="22"/>
        </w:rPr>
        <w:t>§1</w:t>
      </w:r>
    </w:p>
    <w:p w14:paraId="42AFAAB2" w14:textId="66C493C1" w:rsidR="00906437" w:rsidRDefault="00906437" w:rsidP="008F7A5A">
      <w:pPr>
        <w:pStyle w:val="Akapitzlist"/>
        <w:numPr>
          <w:ilvl w:val="0"/>
          <w:numId w:val="5"/>
        </w:numPr>
        <w:shd w:val="clear" w:color="auto" w:fill="FFFFFF"/>
        <w:spacing w:line="293" w:lineRule="exact"/>
        <w:ind w:left="284" w:right="23" w:hanging="284"/>
        <w:jc w:val="both"/>
        <w:rPr>
          <w:rFonts w:ascii="Arial" w:hAnsi="Arial" w:cs="Arial"/>
          <w:color w:val="000000"/>
          <w:sz w:val="22"/>
          <w:szCs w:val="22"/>
        </w:rPr>
      </w:pPr>
      <w:r>
        <w:rPr>
          <w:rFonts w:ascii="Arial" w:hAnsi="Arial" w:cs="Arial"/>
          <w:color w:val="000000"/>
          <w:sz w:val="22"/>
          <w:szCs w:val="22"/>
        </w:rPr>
        <w:t>Przedmiotem U</w:t>
      </w:r>
      <w:r w:rsidRPr="00A1526C">
        <w:rPr>
          <w:rFonts w:ascii="Arial" w:hAnsi="Arial" w:cs="Arial"/>
          <w:color w:val="000000"/>
          <w:sz w:val="22"/>
          <w:szCs w:val="22"/>
        </w:rPr>
        <w:t>mowy</w:t>
      </w:r>
      <w:r w:rsidR="00BC2FD6">
        <w:rPr>
          <w:rFonts w:ascii="Arial" w:hAnsi="Arial" w:cs="Arial"/>
          <w:color w:val="000000"/>
          <w:sz w:val="22"/>
          <w:szCs w:val="22"/>
        </w:rPr>
        <w:t xml:space="preserve"> </w:t>
      </w:r>
      <w:r w:rsidR="00D9384C">
        <w:rPr>
          <w:rFonts w:ascii="Arial" w:hAnsi="Arial" w:cs="Arial"/>
          <w:color w:val="000000"/>
          <w:sz w:val="22"/>
          <w:szCs w:val="22"/>
        </w:rPr>
        <w:t xml:space="preserve">jest </w:t>
      </w:r>
      <w:r>
        <w:rPr>
          <w:rFonts w:ascii="Arial" w:hAnsi="Arial" w:cs="Arial"/>
          <w:color w:val="000000"/>
          <w:sz w:val="22"/>
          <w:szCs w:val="22"/>
        </w:rPr>
        <w:t xml:space="preserve">realizacja usługi </w:t>
      </w:r>
      <w:r w:rsidR="00D9384C">
        <w:rPr>
          <w:rFonts w:ascii="Arial" w:hAnsi="Arial" w:cs="Arial"/>
          <w:color w:val="000000"/>
          <w:sz w:val="22"/>
          <w:szCs w:val="22"/>
        </w:rPr>
        <w:t xml:space="preserve">remontowo-budowlanej polegającej na modernizacji </w:t>
      </w:r>
      <w:r w:rsidR="00D9384C" w:rsidRPr="00D9384C">
        <w:rPr>
          <w:rFonts w:ascii="Arial" w:hAnsi="Arial" w:cs="Arial"/>
          <w:color w:val="000000"/>
          <w:sz w:val="22"/>
          <w:szCs w:val="22"/>
        </w:rPr>
        <w:t>pomieszczenia magazynowego</w:t>
      </w:r>
      <w:r w:rsidR="00D9384C">
        <w:rPr>
          <w:rFonts w:ascii="Arial" w:hAnsi="Arial" w:cs="Arial"/>
          <w:color w:val="000000"/>
          <w:sz w:val="22"/>
          <w:szCs w:val="22"/>
        </w:rPr>
        <w:t xml:space="preserve"> </w:t>
      </w:r>
      <w:r w:rsidR="00BC2FD6" w:rsidRPr="00BC2FD6">
        <w:rPr>
          <w:rFonts w:ascii="Arial" w:hAnsi="Arial" w:cs="Arial"/>
          <w:color w:val="000000"/>
          <w:sz w:val="22"/>
          <w:szCs w:val="22"/>
        </w:rPr>
        <w:t>w siedzibie Spółki ORLEN Ochrona Oddział w Gdańsku przy ul. Elbląskiej 135</w:t>
      </w:r>
      <w:r w:rsidR="00403340">
        <w:rPr>
          <w:rFonts w:ascii="Arial" w:hAnsi="Arial" w:cs="Arial"/>
          <w:color w:val="000000"/>
          <w:sz w:val="22"/>
          <w:szCs w:val="22"/>
        </w:rPr>
        <w:t xml:space="preserve"> (budynek ORL</w:t>
      </w:r>
      <w:r w:rsidR="00947583">
        <w:rPr>
          <w:rFonts w:ascii="Arial" w:hAnsi="Arial" w:cs="Arial"/>
          <w:color w:val="000000"/>
          <w:sz w:val="22"/>
          <w:szCs w:val="22"/>
        </w:rPr>
        <w:t>E</w:t>
      </w:r>
      <w:r w:rsidR="00403340">
        <w:rPr>
          <w:rFonts w:ascii="Arial" w:hAnsi="Arial" w:cs="Arial"/>
          <w:color w:val="000000"/>
          <w:sz w:val="22"/>
          <w:szCs w:val="22"/>
        </w:rPr>
        <w:t>N Ochrona Sp. z o.o. Od</w:t>
      </w:r>
      <w:r w:rsidR="00947583">
        <w:rPr>
          <w:rFonts w:ascii="Arial" w:hAnsi="Arial" w:cs="Arial"/>
          <w:color w:val="000000"/>
          <w:sz w:val="22"/>
          <w:szCs w:val="22"/>
        </w:rPr>
        <w:t>d</w:t>
      </w:r>
      <w:r w:rsidR="00403340">
        <w:rPr>
          <w:rFonts w:ascii="Arial" w:hAnsi="Arial" w:cs="Arial"/>
          <w:color w:val="000000"/>
          <w:sz w:val="22"/>
          <w:szCs w:val="22"/>
        </w:rPr>
        <w:t>ział w Gdańsku)</w:t>
      </w:r>
      <w:r>
        <w:rPr>
          <w:rFonts w:ascii="Arial" w:hAnsi="Arial" w:cs="Arial"/>
          <w:color w:val="000000"/>
          <w:sz w:val="22"/>
          <w:szCs w:val="22"/>
        </w:rPr>
        <w:t xml:space="preserve">. Zakres usługi został przedstawiony </w:t>
      </w:r>
      <w:r w:rsidRPr="00A1526C">
        <w:rPr>
          <w:rFonts w:ascii="Arial" w:hAnsi="Arial" w:cs="Arial"/>
          <w:color w:val="000000"/>
          <w:sz w:val="22"/>
          <w:szCs w:val="22"/>
        </w:rPr>
        <w:t xml:space="preserve">w </w:t>
      </w:r>
      <w:r>
        <w:rPr>
          <w:rFonts w:ascii="Arial" w:hAnsi="Arial" w:cs="Arial"/>
          <w:color w:val="000000"/>
          <w:sz w:val="22"/>
          <w:szCs w:val="22"/>
        </w:rPr>
        <w:t>Załączniku nr 1 do niniejszej Umowy.</w:t>
      </w:r>
    </w:p>
    <w:p w14:paraId="6834546A" w14:textId="7830BBF5" w:rsidR="00123DA4" w:rsidRPr="00D1011E" w:rsidRDefault="00906437" w:rsidP="00123DA4">
      <w:pPr>
        <w:pStyle w:val="Akapitzlist"/>
        <w:numPr>
          <w:ilvl w:val="0"/>
          <w:numId w:val="5"/>
        </w:numPr>
        <w:shd w:val="clear" w:color="auto" w:fill="FFFFFF"/>
        <w:spacing w:line="293" w:lineRule="exact"/>
        <w:ind w:left="284" w:right="23" w:hanging="284"/>
        <w:jc w:val="both"/>
        <w:rPr>
          <w:rFonts w:ascii="Arial" w:hAnsi="Arial" w:cs="Arial"/>
          <w:color w:val="000000"/>
          <w:sz w:val="22"/>
          <w:szCs w:val="22"/>
        </w:rPr>
      </w:pPr>
      <w:bookmarkStart w:id="0" w:name="OLE_LINK1"/>
      <w:r>
        <w:rPr>
          <w:rFonts w:ascii="Arial" w:hAnsi="Arial" w:cs="Arial"/>
          <w:color w:val="000000"/>
          <w:sz w:val="22"/>
          <w:szCs w:val="22"/>
        </w:rPr>
        <w:t xml:space="preserve">Łączna wartość </w:t>
      </w:r>
      <w:r w:rsidR="00123DA4">
        <w:rPr>
          <w:rFonts w:ascii="Arial" w:hAnsi="Arial" w:cs="Arial"/>
          <w:color w:val="000000"/>
          <w:sz w:val="22"/>
          <w:szCs w:val="22"/>
        </w:rPr>
        <w:t xml:space="preserve">Wynagrodzenia </w:t>
      </w:r>
      <w:r w:rsidR="00255490">
        <w:rPr>
          <w:rFonts w:ascii="Arial" w:hAnsi="Arial" w:cs="Arial"/>
          <w:color w:val="000000"/>
          <w:sz w:val="22"/>
          <w:szCs w:val="22"/>
        </w:rPr>
        <w:t>Wykonawcy</w:t>
      </w:r>
      <w:r w:rsidR="00403340">
        <w:rPr>
          <w:rFonts w:ascii="Arial" w:hAnsi="Arial" w:cs="Arial"/>
          <w:color w:val="000000"/>
          <w:sz w:val="22"/>
          <w:szCs w:val="22"/>
        </w:rPr>
        <w:t xml:space="preserve"> za realizację usługi</w:t>
      </w:r>
      <w:r w:rsidR="00123DA4">
        <w:rPr>
          <w:rFonts w:ascii="Arial" w:hAnsi="Arial" w:cs="Arial"/>
          <w:color w:val="000000"/>
          <w:sz w:val="22"/>
          <w:szCs w:val="22"/>
        </w:rPr>
        <w:t xml:space="preserve"> </w:t>
      </w:r>
      <w:r>
        <w:rPr>
          <w:rFonts w:ascii="Arial" w:hAnsi="Arial" w:cs="Arial"/>
          <w:color w:val="000000"/>
          <w:sz w:val="22"/>
          <w:szCs w:val="22"/>
        </w:rPr>
        <w:t xml:space="preserve">wynosi </w:t>
      </w:r>
      <w:bookmarkEnd w:id="0"/>
      <w:r w:rsidR="00D9384C">
        <w:rPr>
          <w:rFonts w:ascii="Arial" w:hAnsi="Arial" w:cs="Arial"/>
          <w:b/>
          <w:color w:val="000000"/>
          <w:sz w:val="22"/>
          <w:szCs w:val="22"/>
        </w:rPr>
        <w:t>………………....</w:t>
      </w:r>
      <w:r w:rsidR="0044427B">
        <w:rPr>
          <w:rFonts w:ascii="Arial" w:hAnsi="Arial" w:cs="Arial"/>
          <w:b/>
          <w:color w:val="000000"/>
          <w:sz w:val="22"/>
          <w:szCs w:val="22"/>
        </w:rPr>
        <w:t xml:space="preserve"> </w:t>
      </w:r>
      <w:r w:rsidRPr="003A218C">
        <w:rPr>
          <w:rFonts w:ascii="Arial" w:hAnsi="Arial" w:cs="Arial"/>
          <w:b/>
          <w:color w:val="000000"/>
          <w:sz w:val="22"/>
          <w:szCs w:val="22"/>
        </w:rPr>
        <w:t>PLN netto</w:t>
      </w:r>
      <w:r w:rsidRPr="003A218C">
        <w:rPr>
          <w:rFonts w:ascii="Arial" w:hAnsi="Arial" w:cs="Arial"/>
          <w:color w:val="000000"/>
          <w:sz w:val="22"/>
          <w:szCs w:val="22"/>
        </w:rPr>
        <w:t xml:space="preserve"> </w:t>
      </w:r>
      <w:r w:rsidRPr="0044427B">
        <w:rPr>
          <w:rFonts w:ascii="Arial" w:hAnsi="Arial" w:cs="Arial"/>
          <w:color w:val="000000"/>
          <w:sz w:val="22"/>
          <w:szCs w:val="22"/>
        </w:rPr>
        <w:t xml:space="preserve">(słownie: </w:t>
      </w:r>
      <w:r w:rsidR="00D9384C">
        <w:rPr>
          <w:rFonts w:ascii="Arial" w:hAnsi="Arial" w:cs="Arial"/>
          <w:color w:val="000000"/>
          <w:sz w:val="22"/>
          <w:szCs w:val="22"/>
        </w:rPr>
        <w:t>………………………………</w:t>
      </w:r>
      <w:r w:rsidR="0044427B" w:rsidRPr="0044427B">
        <w:rPr>
          <w:rFonts w:ascii="Arial" w:hAnsi="Arial" w:cs="Arial"/>
          <w:color w:val="000000"/>
          <w:sz w:val="22"/>
          <w:szCs w:val="22"/>
        </w:rPr>
        <w:t xml:space="preserve"> 00/100</w:t>
      </w:r>
      <w:r w:rsidRPr="0044427B">
        <w:rPr>
          <w:rFonts w:ascii="Arial" w:hAnsi="Arial" w:cs="Arial"/>
          <w:color w:val="000000"/>
          <w:sz w:val="22"/>
          <w:szCs w:val="22"/>
        </w:rPr>
        <w:t>)</w:t>
      </w:r>
      <w:r w:rsidR="00123DA4" w:rsidRPr="0044427B">
        <w:rPr>
          <w:rFonts w:ascii="Arial" w:hAnsi="Arial" w:cs="Arial"/>
          <w:color w:val="000000"/>
          <w:sz w:val="22"/>
          <w:szCs w:val="22"/>
        </w:rPr>
        <w:t>.</w:t>
      </w:r>
    </w:p>
    <w:p w14:paraId="3A9759F9" w14:textId="77777777" w:rsidR="00123DA4" w:rsidRDefault="00123DA4" w:rsidP="00123DA4">
      <w:pPr>
        <w:pStyle w:val="Akapitzlist"/>
        <w:numPr>
          <w:ilvl w:val="0"/>
          <w:numId w:val="5"/>
        </w:numPr>
        <w:shd w:val="clear" w:color="auto" w:fill="FFFFFF"/>
        <w:spacing w:line="293" w:lineRule="exact"/>
        <w:ind w:left="284" w:right="23" w:hanging="284"/>
        <w:jc w:val="both"/>
        <w:rPr>
          <w:rFonts w:ascii="Arial" w:hAnsi="Arial" w:cs="Arial"/>
          <w:bCs/>
          <w:color w:val="000000"/>
          <w:sz w:val="22"/>
          <w:szCs w:val="22"/>
        </w:rPr>
      </w:pPr>
      <w:r w:rsidRPr="00D1011E">
        <w:rPr>
          <w:rFonts w:ascii="Arial" w:hAnsi="Arial" w:cs="Arial"/>
          <w:bCs/>
          <w:color w:val="000000"/>
          <w:sz w:val="22"/>
          <w:szCs w:val="22"/>
        </w:rPr>
        <w:t>W ramach wynagrodzenia</w:t>
      </w:r>
      <w:r>
        <w:rPr>
          <w:rFonts w:ascii="Arial" w:hAnsi="Arial" w:cs="Arial"/>
          <w:bCs/>
          <w:color w:val="000000"/>
          <w:sz w:val="22"/>
          <w:szCs w:val="22"/>
        </w:rPr>
        <w:t xml:space="preserve">, o którym mowa w ust. 2 </w:t>
      </w:r>
      <w:r w:rsidR="00255490">
        <w:rPr>
          <w:rFonts w:ascii="Arial" w:hAnsi="Arial" w:cs="Arial"/>
          <w:bCs/>
          <w:color w:val="000000"/>
          <w:sz w:val="22"/>
          <w:szCs w:val="22"/>
        </w:rPr>
        <w:t>Wykonawca</w:t>
      </w:r>
      <w:r>
        <w:rPr>
          <w:rFonts w:ascii="Arial" w:hAnsi="Arial" w:cs="Arial"/>
          <w:bCs/>
          <w:color w:val="000000"/>
          <w:sz w:val="22"/>
          <w:szCs w:val="22"/>
        </w:rPr>
        <w:t xml:space="preserve"> zapewnia:</w:t>
      </w:r>
    </w:p>
    <w:p w14:paraId="5B637BC6" w14:textId="77777777" w:rsidR="00123DA4" w:rsidRDefault="007B3F32" w:rsidP="00D1011E">
      <w:pPr>
        <w:pStyle w:val="Akapitzlist"/>
        <w:numPr>
          <w:ilvl w:val="0"/>
          <w:numId w:val="27"/>
        </w:numPr>
        <w:shd w:val="clear" w:color="auto" w:fill="FFFFFF"/>
        <w:spacing w:line="293" w:lineRule="exact"/>
        <w:ind w:right="23"/>
        <w:jc w:val="both"/>
        <w:rPr>
          <w:rFonts w:ascii="Arial" w:hAnsi="Arial" w:cs="Arial"/>
          <w:bCs/>
          <w:color w:val="000000"/>
          <w:sz w:val="22"/>
          <w:szCs w:val="22"/>
        </w:rPr>
      </w:pPr>
      <w:r>
        <w:rPr>
          <w:rFonts w:ascii="Arial" w:hAnsi="Arial" w:cs="Arial"/>
          <w:bCs/>
          <w:color w:val="000000"/>
          <w:sz w:val="22"/>
          <w:szCs w:val="22"/>
        </w:rPr>
        <w:t>wykonanie prac remontowych</w:t>
      </w:r>
      <w:r w:rsidR="00123DA4">
        <w:rPr>
          <w:rFonts w:ascii="Arial" w:hAnsi="Arial" w:cs="Arial"/>
          <w:bCs/>
          <w:color w:val="000000"/>
          <w:sz w:val="22"/>
          <w:szCs w:val="22"/>
        </w:rPr>
        <w:t xml:space="preserve">, </w:t>
      </w:r>
    </w:p>
    <w:p w14:paraId="12903E5D" w14:textId="77777777" w:rsidR="00123DA4" w:rsidRDefault="00123DA4" w:rsidP="00123DA4">
      <w:pPr>
        <w:pStyle w:val="Akapitzlist"/>
        <w:numPr>
          <w:ilvl w:val="0"/>
          <w:numId w:val="27"/>
        </w:numPr>
        <w:shd w:val="clear" w:color="auto" w:fill="FFFFFF"/>
        <w:spacing w:line="293" w:lineRule="exact"/>
        <w:ind w:right="23"/>
        <w:jc w:val="both"/>
        <w:rPr>
          <w:rFonts w:ascii="Arial" w:hAnsi="Arial" w:cs="Arial"/>
          <w:bCs/>
          <w:color w:val="000000"/>
          <w:sz w:val="22"/>
          <w:szCs w:val="22"/>
        </w:rPr>
      </w:pPr>
      <w:r>
        <w:rPr>
          <w:rFonts w:ascii="Arial" w:hAnsi="Arial" w:cs="Arial"/>
          <w:bCs/>
          <w:color w:val="000000"/>
          <w:sz w:val="22"/>
          <w:szCs w:val="22"/>
        </w:rPr>
        <w:t xml:space="preserve">materiały </w:t>
      </w:r>
      <w:r w:rsidR="007B3F32">
        <w:rPr>
          <w:rFonts w:ascii="Arial" w:hAnsi="Arial" w:cs="Arial"/>
          <w:bCs/>
          <w:color w:val="000000"/>
          <w:sz w:val="22"/>
          <w:szCs w:val="22"/>
        </w:rPr>
        <w:t>konieczne do przeprowadzenia prac remontowych</w:t>
      </w:r>
      <w:r w:rsidR="00403340">
        <w:rPr>
          <w:rFonts w:ascii="Arial" w:hAnsi="Arial" w:cs="Arial"/>
          <w:bCs/>
          <w:color w:val="000000"/>
          <w:sz w:val="22"/>
          <w:szCs w:val="22"/>
        </w:rPr>
        <w:t>.</w:t>
      </w:r>
    </w:p>
    <w:p w14:paraId="42B52AAF" w14:textId="77777777" w:rsidR="00906437" w:rsidRDefault="00906437" w:rsidP="00906437">
      <w:pPr>
        <w:pStyle w:val="Akapitzlist"/>
        <w:numPr>
          <w:ilvl w:val="0"/>
          <w:numId w:val="5"/>
        </w:numPr>
        <w:shd w:val="clear" w:color="auto" w:fill="FFFFFF"/>
        <w:spacing w:after="300" w:line="293" w:lineRule="exact"/>
        <w:ind w:left="284" w:right="23" w:hanging="284"/>
        <w:jc w:val="both"/>
        <w:rPr>
          <w:rFonts w:ascii="Arial" w:hAnsi="Arial" w:cs="Arial"/>
          <w:color w:val="000000"/>
          <w:sz w:val="22"/>
          <w:szCs w:val="22"/>
        </w:rPr>
      </w:pPr>
      <w:r w:rsidRPr="00A1526C">
        <w:rPr>
          <w:rFonts w:ascii="Arial" w:hAnsi="Arial" w:cs="Arial"/>
          <w:color w:val="000000"/>
          <w:sz w:val="22"/>
          <w:szCs w:val="22"/>
        </w:rPr>
        <w:t>Do kwoty określonej w ust. 2 dolicz</w:t>
      </w:r>
      <w:r>
        <w:rPr>
          <w:rFonts w:ascii="Arial" w:hAnsi="Arial" w:cs="Arial"/>
          <w:color w:val="000000"/>
          <w:sz w:val="22"/>
          <w:szCs w:val="22"/>
        </w:rPr>
        <w:t>ony zostanie</w:t>
      </w:r>
      <w:r w:rsidRPr="00A1526C">
        <w:rPr>
          <w:rFonts w:ascii="Arial" w:hAnsi="Arial" w:cs="Arial"/>
          <w:color w:val="000000"/>
          <w:sz w:val="22"/>
          <w:szCs w:val="22"/>
        </w:rPr>
        <w:t xml:space="preserve"> podatek od towarów i usług (VAT) wg</w:t>
      </w:r>
      <w:r>
        <w:rPr>
          <w:rFonts w:ascii="Arial" w:hAnsi="Arial" w:cs="Arial"/>
          <w:color w:val="000000"/>
          <w:sz w:val="22"/>
          <w:szCs w:val="22"/>
        </w:rPr>
        <w:t xml:space="preserve"> </w:t>
      </w:r>
      <w:r w:rsidRPr="00A1526C">
        <w:rPr>
          <w:rFonts w:ascii="Arial" w:hAnsi="Arial" w:cs="Arial"/>
          <w:color w:val="000000"/>
          <w:sz w:val="22"/>
          <w:szCs w:val="22"/>
        </w:rPr>
        <w:t xml:space="preserve"> obowiązującej stawki.</w:t>
      </w:r>
    </w:p>
    <w:p w14:paraId="3B335E8E" w14:textId="77777777" w:rsidR="00906437" w:rsidRPr="00A1526C" w:rsidRDefault="00255490" w:rsidP="00906437">
      <w:pPr>
        <w:pStyle w:val="Akapitzlist"/>
        <w:numPr>
          <w:ilvl w:val="0"/>
          <w:numId w:val="5"/>
        </w:numPr>
        <w:shd w:val="clear" w:color="auto" w:fill="FFFFFF"/>
        <w:spacing w:after="300" w:line="293" w:lineRule="exact"/>
        <w:ind w:left="284" w:right="23" w:hanging="284"/>
        <w:jc w:val="both"/>
        <w:rPr>
          <w:rFonts w:ascii="Arial" w:hAnsi="Arial" w:cs="Arial"/>
          <w:color w:val="000000"/>
          <w:sz w:val="22"/>
          <w:szCs w:val="22"/>
        </w:rPr>
      </w:pPr>
      <w:r>
        <w:rPr>
          <w:rFonts w:ascii="Arial" w:hAnsi="Arial" w:cs="Arial"/>
          <w:color w:val="000000"/>
          <w:sz w:val="22"/>
          <w:szCs w:val="22"/>
        </w:rPr>
        <w:lastRenderedPageBreak/>
        <w:t>Wykonawca</w:t>
      </w:r>
      <w:r w:rsidR="00906437">
        <w:rPr>
          <w:rFonts w:ascii="Arial" w:hAnsi="Arial" w:cs="Arial"/>
          <w:color w:val="000000"/>
          <w:sz w:val="22"/>
          <w:szCs w:val="22"/>
        </w:rPr>
        <w:t xml:space="preserve"> zobowiązuje się realizować Umowę z uwzględnieniem zasad staranności przyjętych w obrocie profesjona</w:t>
      </w:r>
      <w:r w:rsidR="002E7D19">
        <w:rPr>
          <w:rFonts w:ascii="Arial" w:hAnsi="Arial" w:cs="Arial"/>
          <w:color w:val="000000"/>
          <w:sz w:val="22"/>
          <w:szCs w:val="22"/>
        </w:rPr>
        <w:t>lnym, zgodnie ze wskazówkami Zamawiającego</w:t>
      </w:r>
      <w:r w:rsidR="00906437">
        <w:rPr>
          <w:rFonts w:ascii="Arial" w:hAnsi="Arial" w:cs="Arial"/>
          <w:color w:val="000000"/>
          <w:sz w:val="22"/>
          <w:szCs w:val="22"/>
        </w:rPr>
        <w:t xml:space="preserve"> oraz posiadaną wiedzą i kwalifikacjami.</w:t>
      </w:r>
    </w:p>
    <w:p w14:paraId="3CBF4567" w14:textId="77777777" w:rsidR="00906437" w:rsidRPr="003A218C" w:rsidRDefault="00906437" w:rsidP="007B3F32">
      <w:pPr>
        <w:pStyle w:val="Akapitzlist"/>
        <w:numPr>
          <w:ilvl w:val="0"/>
          <w:numId w:val="5"/>
        </w:numPr>
        <w:shd w:val="clear" w:color="auto" w:fill="FFFFFF"/>
        <w:spacing w:line="293" w:lineRule="exact"/>
        <w:ind w:left="284" w:hanging="284"/>
        <w:jc w:val="both"/>
        <w:rPr>
          <w:rFonts w:ascii="Arial" w:hAnsi="Arial" w:cs="Arial"/>
          <w:spacing w:val="5"/>
          <w:sz w:val="22"/>
        </w:rPr>
      </w:pPr>
      <w:r w:rsidRPr="003A218C">
        <w:rPr>
          <w:rFonts w:ascii="Arial" w:hAnsi="Arial" w:cs="Arial"/>
          <w:color w:val="000000"/>
          <w:sz w:val="22"/>
          <w:szCs w:val="22"/>
        </w:rPr>
        <w:t xml:space="preserve">Miejsce </w:t>
      </w:r>
      <w:r>
        <w:rPr>
          <w:rFonts w:ascii="Arial" w:hAnsi="Arial" w:cs="Arial"/>
          <w:color w:val="000000"/>
          <w:sz w:val="22"/>
          <w:szCs w:val="22"/>
        </w:rPr>
        <w:t>wykonania usługi:</w:t>
      </w:r>
      <w:r w:rsidRPr="003A218C">
        <w:rPr>
          <w:rFonts w:ascii="Arial" w:hAnsi="Arial" w:cs="Arial"/>
          <w:color w:val="000000"/>
          <w:sz w:val="22"/>
          <w:szCs w:val="22"/>
        </w:rPr>
        <w:t xml:space="preserve"> </w:t>
      </w:r>
      <w:r w:rsidR="007B3F32" w:rsidRPr="007B3F32">
        <w:rPr>
          <w:rFonts w:ascii="Arial" w:hAnsi="Arial" w:cs="Arial"/>
          <w:color w:val="000000"/>
          <w:sz w:val="22"/>
          <w:szCs w:val="22"/>
        </w:rPr>
        <w:t>Gdańsk ul.  Elbląska 135,  80-718 Gdańsk</w:t>
      </w:r>
      <w:r w:rsidR="007B3F32">
        <w:rPr>
          <w:rFonts w:ascii="Arial" w:hAnsi="Arial" w:cs="Arial"/>
          <w:color w:val="000000"/>
          <w:sz w:val="22"/>
          <w:szCs w:val="22"/>
        </w:rPr>
        <w:t>.</w:t>
      </w:r>
    </w:p>
    <w:p w14:paraId="10D655C4" w14:textId="72578A95" w:rsidR="00906437" w:rsidRDefault="00906437" w:rsidP="00906437">
      <w:pPr>
        <w:pStyle w:val="Akapitzlist"/>
        <w:numPr>
          <w:ilvl w:val="0"/>
          <w:numId w:val="5"/>
        </w:numPr>
        <w:shd w:val="clear" w:color="auto" w:fill="FFFFFF"/>
        <w:spacing w:after="300" w:line="293" w:lineRule="exact"/>
        <w:ind w:left="284" w:hanging="284"/>
        <w:jc w:val="both"/>
        <w:rPr>
          <w:rFonts w:ascii="Arial" w:hAnsi="Arial" w:cs="Arial"/>
          <w:color w:val="000000"/>
          <w:sz w:val="22"/>
          <w:szCs w:val="22"/>
        </w:rPr>
      </w:pPr>
      <w:r w:rsidRPr="003A218C">
        <w:rPr>
          <w:rFonts w:ascii="Arial" w:hAnsi="Arial" w:cs="Arial"/>
          <w:color w:val="000000"/>
          <w:sz w:val="22"/>
          <w:szCs w:val="22"/>
        </w:rPr>
        <w:t>Termin realizacji Umowy:</w:t>
      </w:r>
      <w:r w:rsidR="00357240">
        <w:rPr>
          <w:rFonts w:ascii="Arial" w:hAnsi="Arial" w:cs="Arial"/>
          <w:color w:val="000000"/>
          <w:sz w:val="22"/>
          <w:szCs w:val="22"/>
        </w:rPr>
        <w:t xml:space="preserve"> nie później niż </w:t>
      </w:r>
      <w:r w:rsidR="00D9384C">
        <w:rPr>
          <w:rFonts w:ascii="Arial" w:hAnsi="Arial" w:cs="Arial"/>
          <w:color w:val="000000"/>
          <w:sz w:val="22"/>
          <w:szCs w:val="22"/>
        </w:rPr>
        <w:t>2</w:t>
      </w:r>
      <w:r w:rsidR="007F1D36">
        <w:rPr>
          <w:rFonts w:ascii="Arial" w:hAnsi="Arial" w:cs="Arial"/>
          <w:color w:val="000000"/>
          <w:sz w:val="22"/>
          <w:szCs w:val="22"/>
        </w:rPr>
        <w:t xml:space="preserve"> tygodnie od daty podpisania Umowy.</w:t>
      </w:r>
    </w:p>
    <w:p w14:paraId="09A4EF69" w14:textId="77777777" w:rsidR="00906437" w:rsidRDefault="00906437" w:rsidP="008F7A5A">
      <w:pPr>
        <w:shd w:val="clear" w:color="auto" w:fill="FFFFFF"/>
        <w:spacing w:line="298" w:lineRule="exact"/>
        <w:ind w:left="11"/>
        <w:jc w:val="center"/>
        <w:rPr>
          <w:rFonts w:ascii="Arial" w:hAnsi="Arial" w:cs="Arial"/>
          <w:color w:val="000000"/>
          <w:spacing w:val="12"/>
          <w:sz w:val="22"/>
        </w:rPr>
      </w:pPr>
      <w:r>
        <w:rPr>
          <w:rFonts w:ascii="Arial" w:hAnsi="Arial" w:cs="Arial"/>
          <w:color w:val="000000"/>
          <w:spacing w:val="12"/>
          <w:sz w:val="22"/>
        </w:rPr>
        <w:t>§2</w:t>
      </w:r>
    </w:p>
    <w:p w14:paraId="17815342" w14:textId="77777777" w:rsidR="00906437" w:rsidRDefault="00906437" w:rsidP="00906437">
      <w:pPr>
        <w:numPr>
          <w:ilvl w:val="0"/>
          <w:numId w:val="4"/>
        </w:numPr>
        <w:shd w:val="clear" w:color="auto" w:fill="FFFFFF"/>
        <w:tabs>
          <w:tab w:val="left" w:pos="284"/>
        </w:tabs>
        <w:spacing w:line="293" w:lineRule="exact"/>
        <w:ind w:right="11"/>
        <w:jc w:val="both"/>
        <w:rPr>
          <w:rFonts w:ascii="Arial" w:hAnsi="Arial" w:cs="Arial"/>
          <w:spacing w:val="-1"/>
          <w:sz w:val="22"/>
        </w:rPr>
      </w:pPr>
      <w:r>
        <w:rPr>
          <w:rFonts w:ascii="Arial" w:hAnsi="Arial" w:cs="Arial"/>
          <w:spacing w:val="-1"/>
          <w:sz w:val="22"/>
        </w:rPr>
        <w:t xml:space="preserve">W ramach umowy </w:t>
      </w:r>
      <w:r w:rsidR="002E7D19">
        <w:rPr>
          <w:rFonts w:ascii="Arial" w:hAnsi="Arial" w:cs="Arial"/>
          <w:spacing w:val="-1"/>
          <w:sz w:val="22"/>
        </w:rPr>
        <w:t>Wykonawca</w:t>
      </w:r>
      <w:r>
        <w:rPr>
          <w:rFonts w:ascii="Arial" w:hAnsi="Arial" w:cs="Arial"/>
          <w:spacing w:val="-1"/>
          <w:sz w:val="22"/>
        </w:rPr>
        <w:t xml:space="preserve"> zobowiązuje się do:</w:t>
      </w:r>
    </w:p>
    <w:p w14:paraId="5763C2B9" w14:textId="77777777" w:rsidR="00906437" w:rsidRDefault="00906437" w:rsidP="00906437">
      <w:pPr>
        <w:pStyle w:val="Akapitzlist"/>
        <w:numPr>
          <w:ilvl w:val="0"/>
          <w:numId w:val="24"/>
        </w:numPr>
        <w:shd w:val="clear" w:color="auto" w:fill="FFFFFF"/>
        <w:tabs>
          <w:tab w:val="left" w:pos="284"/>
        </w:tabs>
        <w:spacing w:line="293" w:lineRule="exact"/>
        <w:ind w:right="11"/>
        <w:jc w:val="both"/>
        <w:rPr>
          <w:rFonts w:ascii="Arial" w:hAnsi="Arial" w:cs="Arial"/>
          <w:spacing w:val="-1"/>
          <w:sz w:val="22"/>
        </w:rPr>
      </w:pPr>
      <w:r>
        <w:rPr>
          <w:rFonts w:ascii="Arial" w:hAnsi="Arial" w:cs="Arial"/>
          <w:spacing w:val="-1"/>
          <w:sz w:val="22"/>
        </w:rPr>
        <w:t xml:space="preserve">realizacji usług </w:t>
      </w:r>
      <w:r w:rsidR="00251E22">
        <w:rPr>
          <w:rFonts w:ascii="Arial" w:hAnsi="Arial" w:cs="Arial"/>
          <w:spacing w:val="-1"/>
          <w:sz w:val="22"/>
        </w:rPr>
        <w:t>remontowych</w:t>
      </w:r>
      <w:r>
        <w:rPr>
          <w:rFonts w:ascii="Arial" w:hAnsi="Arial" w:cs="Arial"/>
          <w:spacing w:val="-1"/>
          <w:sz w:val="22"/>
        </w:rPr>
        <w:t xml:space="preserve"> będących przedmiotem niniejszej Umowy zgodnie z </w:t>
      </w:r>
      <w:r w:rsidR="00251E22">
        <w:rPr>
          <w:rFonts w:ascii="Arial" w:hAnsi="Arial" w:cs="Arial"/>
          <w:spacing w:val="-1"/>
          <w:sz w:val="22"/>
        </w:rPr>
        <w:t>zakresem prac</w:t>
      </w:r>
      <w:r>
        <w:rPr>
          <w:rFonts w:ascii="Arial" w:hAnsi="Arial" w:cs="Arial"/>
          <w:spacing w:val="-1"/>
          <w:sz w:val="22"/>
        </w:rPr>
        <w:t xml:space="preserve"> znajdującym się w Załączniku nr 1, </w:t>
      </w:r>
    </w:p>
    <w:p w14:paraId="29321271" w14:textId="77777777" w:rsidR="00906437" w:rsidRPr="00251E22" w:rsidRDefault="00906437" w:rsidP="00251E22">
      <w:pPr>
        <w:pStyle w:val="Akapitzlist"/>
        <w:numPr>
          <w:ilvl w:val="0"/>
          <w:numId w:val="24"/>
        </w:numPr>
        <w:shd w:val="clear" w:color="auto" w:fill="FFFFFF"/>
        <w:tabs>
          <w:tab w:val="left" w:pos="284"/>
        </w:tabs>
        <w:spacing w:line="293" w:lineRule="exact"/>
        <w:ind w:right="11"/>
        <w:jc w:val="both"/>
        <w:rPr>
          <w:rFonts w:ascii="Arial" w:hAnsi="Arial" w:cs="Arial"/>
          <w:spacing w:val="-1"/>
          <w:sz w:val="22"/>
        </w:rPr>
      </w:pPr>
      <w:r>
        <w:rPr>
          <w:rFonts w:ascii="Arial" w:hAnsi="Arial" w:cs="Arial"/>
          <w:spacing w:val="-1"/>
          <w:sz w:val="22"/>
        </w:rPr>
        <w:t xml:space="preserve">realizacji usługi </w:t>
      </w:r>
      <w:r w:rsidR="00251E22">
        <w:rPr>
          <w:rFonts w:ascii="Arial" w:hAnsi="Arial" w:cs="Arial"/>
          <w:spacing w:val="-1"/>
          <w:sz w:val="22"/>
        </w:rPr>
        <w:t>remontowej</w:t>
      </w:r>
      <w:r>
        <w:rPr>
          <w:rFonts w:ascii="Arial" w:hAnsi="Arial" w:cs="Arial"/>
          <w:spacing w:val="-1"/>
          <w:sz w:val="22"/>
        </w:rPr>
        <w:t xml:space="preserve"> na odpowiednich maszynach, urządzeniach technicznych oraz przy użyciu niezbędnych sprzętów itp.,</w:t>
      </w:r>
    </w:p>
    <w:p w14:paraId="00FA4DB9" w14:textId="77777777" w:rsidR="00906437" w:rsidRDefault="0020084C" w:rsidP="00906437">
      <w:pPr>
        <w:pStyle w:val="Akapitzlist"/>
        <w:numPr>
          <w:ilvl w:val="0"/>
          <w:numId w:val="24"/>
        </w:numPr>
        <w:shd w:val="clear" w:color="auto" w:fill="FFFFFF"/>
        <w:tabs>
          <w:tab w:val="left" w:pos="284"/>
        </w:tabs>
        <w:spacing w:line="293" w:lineRule="exact"/>
        <w:ind w:right="11"/>
        <w:jc w:val="both"/>
        <w:rPr>
          <w:rFonts w:ascii="Arial" w:hAnsi="Arial" w:cs="Arial"/>
          <w:spacing w:val="-1"/>
          <w:sz w:val="22"/>
        </w:rPr>
      </w:pPr>
      <w:r>
        <w:rPr>
          <w:rFonts w:ascii="Arial" w:hAnsi="Arial" w:cs="Arial"/>
          <w:spacing w:val="-1"/>
          <w:sz w:val="22"/>
        </w:rPr>
        <w:t>potwierdzenia wykonania usługi protokołem podpisanym przez obie strony</w:t>
      </w:r>
      <w:r w:rsidR="00C95555">
        <w:rPr>
          <w:rFonts w:ascii="Arial" w:hAnsi="Arial" w:cs="Arial"/>
          <w:spacing w:val="-1"/>
          <w:sz w:val="22"/>
        </w:rPr>
        <w:t xml:space="preserve"> i</w:t>
      </w:r>
      <w:r>
        <w:rPr>
          <w:rFonts w:ascii="Arial" w:hAnsi="Arial" w:cs="Arial"/>
          <w:spacing w:val="-1"/>
          <w:sz w:val="22"/>
        </w:rPr>
        <w:t xml:space="preserve"> dołącz</w:t>
      </w:r>
      <w:r w:rsidR="00C95555">
        <w:rPr>
          <w:rFonts w:ascii="Arial" w:hAnsi="Arial" w:cs="Arial"/>
          <w:spacing w:val="-1"/>
          <w:sz w:val="22"/>
        </w:rPr>
        <w:t>enia</w:t>
      </w:r>
      <w:r>
        <w:rPr>
          <w:rFonts w:ascii="Arial" w:hAnsi="Arial" w:cs="Arial"/>
          <w:spacing w:val="-1"/>
          <w:sz w:val="22"/>
        </w:rPr>
        <w:t xml:space="preserve">  </w:t>
      </w:r>
      <w:r w:rsidR="00C95555">
        <w:rPr>
          <w:rFonts w:ascii="Arial" w:hAnsi="Arial" w:cs="Arial"/>
          <w:spacing w:val="-1"/>
          <w:sz w:val="22"/>
        </w:rPr>
        <w:t>protokołu do</w:t>
      </w:r>
      <w:r>
        <w:rPr>
          <w:rFonts w:ascii="Arial" w:hAnsi="Arial" w:cs="Arial"/>
          <w:spacing w:val="-1"/>
          <w:sz w:val="22"/>
        </w:rPr>
        <w:t xml:space="preserve"> faktury.</w:t>
      </w:r>
    </w:p>
    <w:p w14:paraId="1D846F6D" w14:textId="77777777" w:rsidR="00906437" w:rsidRDefault="00246F39" w:rsidP="00906437">
      <w:pPr>
        <w:numPr>
          <w:ilvl w:val="0"/>
          <w:numId w:val="4"/>
        </w:numPr>
        <w:shd w:val="clear" w:color="auto" w:fill="FFFFFF"/>
        <w:tabs>
          <w:tab w:val="left" w:pos="284"/>
        </w:tabs>
        <w:spacing w:line="293" w:lineRule="exact"/>
        <w:ind w:left="284" w:right="11" w:hanging="284"/>
        <w:jc w:val="both"/>
        <w:rPr>
          <w:rFonts w:ascii="Arial" w:hAnsi="Arial" w:cs="Arial"/>
          <w:spacing w:val="-1"/>
          <w:sz w:val="22"/>
        </w:rPr>
      </w:pPr>
      <w:r>
        <w:rPr>
          <w:rFonts w:ascii="Arial" w:hAnsi="Arial" w:cs="Arial"/>
          <w:spacing w:val="-1"/>
          <w:sz w:val="22"/>
        </w:rPr>
        <w:t xml:space="preserve">Wykonawca </w:t>
      </w:r>
      <w:r w:rsidR="00906437">
        <w:rPr>
          <w:rFonts w:ascii="Arial" w:hAnsi="Arial" w:cs="Arial"/>
          <w:spacing w:val="-1"/>
          <w:sz w:val="22"/>
        </w:rPr>
        <w:t xml:space="preserve">oświadcza, że osoby realizujące usługę </w:t>
      </w:r>
      <w:r w:rsidR="00251E22">
        <w:rPr>
          <w:rFonts w:ascii="Arial" w:hAnsi="Arial" w:cs="Arial"/>
          <w:spacing w:val="-1"/>
          <w:sz w:val="22"/>
        </w:rPr>
        <w:t>remontową</w:t>
      </w:r>
      <w:r w:rsidR="00906437">
        <w:rPr>
          <w:rFonts w:ascii="Arial" w:hAnsi="Arial" w:cs="Arial"/>
          <w:spacing w:val="-1"/>
          <w:sz w:val="22"/>
        </w:rPr>
        <w:t xml:space="preserve"> będą posiadały odpowiednie kompetencje i doświadczenie.</w:t>
      </w:r>
    </w:p>
    <w:p w14:paraId="7CB36B6E" w14:textId="77777777" w:rsidR="00906437" w:rsidRDefault="0044233A" w:rsidP="00906437">
      <w:pPr>
        <w:numPr>
          <w:ilvl w:val="0"/>
          <w:numId w:val="4"/>
        </w:numPr>
        <w:shd w:val="clear" w:color="auto" w:fill="FFFFFF"/>
        <w:tabs>
          <w:tab w:val="left" w:pos="284"/>
        </w:tabs>
        <w:spacing w:line="293" w:lineRule="exact"/>
        <w:ind w:left="284" w:right="11" w:hanging="284"/>
        <w:jc w:val="both"/>
        <w:rPr>
          <w:rFonts w:ascii="Arial" w:hAnsi="Arial" w:cs="Arial"/>
          <w:spacing w:val="-1"/>
          <w:sz w:val="22"/>
        </w:rPr>
      </w:pPr>
      <w:r>
        <w:rPr>
          <w:rFonts w:ascii="Arial" w:hAnsi="Arial" w:cs="Arial"/>
          <w:spacing w:val="-1"/>
          <w:sz w:val="22"/>
        </w:rPr>
        <w:t>Zamawiający</w:t>
      </w:r>
      <w:r w:rsidR="00906437">
        <w:rPr>
          <w:rFonts w:ascii="Arial" w:hAnsi="Arial" w:cs="Arial"/>
          <w:spacing w:val="-1"/>
          <w:sz w:val="22"/>
        </w:rPr>
        <w:t xml:space="preserve"> ma prawo:</w:t>
      </w:r>
    </w:p>
    <w:p w14:paraId="0A2D6791" w14:textId="77777777" w:rsidR="00906437" w:rsidRDefault="00906437" w:rsidP="00D9384C">
      <w:pPr>
        <w:pStyle w:val="Akapitzlist"/>
        <w:numPr>
          <w:ilvl w:val="0"/>
          <w:numId w:val="25"/>
        </w:numPr>
        <w:shd w:val="clear" w:color="auto" w:fill="FFFFFF"/>
        <w:tabs>
          <w:tab w:val="left" w:pos="426"/>
        </w:tabs>
        <w:spacing w:line="293" w:lineRule="exact"/>
        <w:ind w:left="709" w:right="11" w:hanging="425"/>
        <w:jc w:val="both"/>
        <w:rPr>
          <w:rFonts w:ascii="Arial" w:hAnsi="Arial" w:cs="Arial"/>
          <w:spacing w:val="-1"/>
          <w:sz w:val="22"/>
        </w:rPr>
      </w:pPr>
      <w:r>
        <w:rPr>
          <w:rFonts w:ascii="Arial" w:hAnsi="Arial" w:cs="Arial"/>
          <w:spacing w:val="-1"/>
          <w:sz w:val="22"/>
        </w:rPr>
        <w:t xml:space="preserve">sprawdzenia kompetencji oraz doświadczenia osób realizujących usługę </w:t>
      </w:r>
      <w:r w:rsidR="00251E22">
        <w:rPr>
          <w:rFonts w:ascii="Arial" w:hAnsi="Arial" w:cs="Arial"/>
          <w:spacing w:val="-1"/>
          <w:sz w:val="22"/>
        </w:rPr>
        <w:t xml:space="preserve">remontową </w:t>
      </w:r>
      <w:r>
        <w:rPr>
          <w:rFonts w:ascii="Arial" w:hAnsi="Arial" w:cs="Arial"/>
          <w:spacing w:val="-1"/>
          <w:sz w:val="22"/>
        </w:rPr>
        <w:t xml:space="preserve">oraz </w:t>
      </w:r>
      <w:r w:rsidR="00403340">
        <w:rPr>
          <w:rFonts w:ascii="Arial" w:hAnsi="Arial" w:cs="Arial"/>
          <w:spacing w:val="-1"/>
          <w:sz w:val="22"/>
        </w:rPr>
        <w:t xml:space="preserve">zawnioskowania do </w:t>
      </w:r>
      <w:r w:rsidR="0044233A">
        <w:rPr>
          <w:rFonts w:ascii="Arial" w:hAnsi="Arial" w:cs="Arial"/>
          <w:spacing w:val="-1"/>
          <w:sz w:val="22"/>
        </w:rPr>
        <w:t>Wykonawcy</w:t>
      </w:r>
      <w:r w:rsidR="00403340">
        <w:rPr>
          <w:rFonts w:ascii="Arial" w:hAnsi="Arial" w:cs="Arial"/>
          <w:spacing w:val="-1"/>
          <w:sz w:val="22"/>
        </w:rPr>
        <w:t xml:space="preserve"> o odsunięcie  </w:t>
      </w:r>
      <w:r>
        <w:rPr>
          <w:rFonts w:ascii="Arial" w:hAnsi="Arial" w:cs="Arial"/>
          <w:spacing w:val="-1"/>
          <w:sz w:val="22"/>
        </w:rPr>
        <w:t>ww</w:t>
      </w:r>
      <w:r w:rsidR="0020084C">
        <w:rPr>
          <w:rFonts w:ascii="Arial" w:hAnsi="Arial" w:cs="Arial"/>
          <w:spacing w:val="-1"/>
          <w:sz w:val="22"/>
        </w:rPr>
        <w:t>.</w:t>
      </w:r>
      <w:r>
        <w:rPr>
          <w:rFonts w:ascii="Arial" w:hAnsi="Arial" w:cs="Arial"/>
          <w:spacing w:val="-1"/>
          <w:sz w:val="22"/>
        </w:rPr>
        <w:t xml:space="preserve"> osób</w:t>
      </w:r>
      <w:r w:rsidR="00403340">
        <w:rPr>
          <w:rFonts w:ascii="Arial" w:hAnsi="Arial" w:cs="Arial"/>
          <w:spacing w:val="-1"/>
          <w:sz w:val="22"/>
        </w:rPr>
        <w:t xml:space="preserve"> od realizacji usługi,</w:t>
      </w:r>
      <w:r>
        <w:rPr>
          <w:rFonts w:ascii="Arial" w:hAnsi="Arial" w:cs="Arial"/>
          <w:spacing w:val="-1"/>
          <w:sz w:val="22"/>
        </w:rPr>
        <w:t xml:space="preserve"> bez podania przyczyny</w:t>
      </w:r>
      <w:r w:rsidR="00403340">
        <w:rPr>
          <w:rFonts w:ascii="Arial" w:hAnsi="Arial" w:cs="Arial"/>
          <w:spacing w:val="-1"/>
          <w:sz w:val="22"/>
        </w:rPr>
        <w:t>,</w:t>
      </w:r>
    </w:p>
    <w:p w14:paraId="0AEAE6A4" w14:textId="77777777" w:rsidR="00906437" w:rsidRDefault="00251E22" w:rsidP="00D9384C">
      <w:pPr>
        <w:pStyle w:val="Akapitzlist"/>
        <w:numPr>
          <w:ilvl w:val="0"/>
          <w:numId w:val="25"/>
        </w:numPr>
        <w:shd w:val="clear" w:color="auto" w:fill="FFFFFF"/>
        <w:tabs>
          <w:tab w:val="left" w:pos="426"/>
        </w:tabs>
        <w:spacing w:line="293" w:lineRule="exact"/>
        <w:ind w:left="709" w:right="11" w:hanging="425"/>
        <w:jc w:val="both"/>
        <w:rPr>
          <w:rFonts w:ascii="Arial" w:hAnsi="Arial" w:cs="Arial"/>
          <w:spacing w:val="-1"/>
          <w:sz w:val="22"/>
        </w:rPr>
      </w:pPr>
      <w:r>
        <w:rPr>
          <w:rFonts w:ascii="Arial" w:hAnsi="Arial" w:cs="Arial"/>
          <w:spacing w:val="-1"/>
          <w:sz w:val="22"/>
        </w:rPr>
        <w:t>przeprowadzić wizytację podczas prac remontowych</w:t>
      </w:r>
      <w:r w:rsidR="00906437">
        <w:rPr>
          <w:rFonts w:ascii="Arial" w:hAnsi="Arial" w:cs="Arial"/>
          <w:spacing w:val="-1"/>
          <w:sz w:val="22"/>
        </w:rPr>
        <w:t>,</w:t>
      </w:r>
    </w:p>
    <w:p w14:paraId="709EE78F" w14:textId="77777777" w:rsidR="00906437" w:rsidRDefault="00906437" w:rsidP="00D9384C">
      <w:pPr>
        <w:pStyle w:val="Akapitzlist"/>
        <w:numPr>
          <w:ilvl w:val="0"/>
          <w:numId w:val="25"/>
        </w:numPr>
        <w:shd w:val="clear" w:color="auto" w:fill="FFFFFF"/>
        <w:tabs>
          <w:tab w:val="left" w:pos="426"/>
        </w:tabs>
        <w:spacing w:line="293" w:lineRule="exact"/>
        <w:ind w:left="709" w:right="11" w:hanging="425"/>
        <w:jc w:val="both"/>
        <w:rPr>
          <w:rFonts w:ascii="Arial" w:hAnsi="Arial" w:cs="Arial"/>
          <w:spacing w:val="-1"/>
          <w:sz w:val="22"/>
        </w:rPr>
      </w:pPr>
      <w:r>
        <w:rPr>
          <w:rFonts w:ascii="Arial" w:hAnsi="Arial" w:cs="Arial"/>
          <w:spacing w:val="-1"/>
          <w:sz w:val="22"/>
        </w:rPr>
        <w:t xml:space="preserve">zgłosić zastrzeżenia do wykonania poszczególnych czynności w ramach realizacji usług </w:t>
      </w:r>
      <w:r w:rsidR="00251E22">
        <w:rPr>
          <w:rFonts w:ascii="Arial" w:hAnsi="Arial" w:cs="Arial"/>
          <w:spacing w:val="-1"/>
          <w:sz w:val="22"/>
        </w:rPr>
        <w:t>remontowych</w:t>
      </w:r>
      <w:r>
        <w:rPr>
          <w:rFonts w:ascii="Arial" w:hAnsi="Arial" w:cs="Arial"/>
          <w:spacing w:val="-1"/>
          <w:sz w:val="22"/>
        </w:rPr>
        <w:t xml:space="preserve"> objętych przedmiotem niniejszej Umowy, wówczas </w:t>
      </w:r>
      <w:r w:rsidR="0044233A">
        <w:rPr>
          <w:rFonts w:ascii="Arial" w:hAnsi="Arial" w:cs="Arial"/>
          <w:spacing w:val="-1"/>
          <w:sz w:val="22"/>
        </w:rPr>
        <w:t>Wykonawca</w:t>
      </w:r>
      <w:r>
        <w:rPr>
          <w:rFonts w:ascii="Arial" w:hAnsi="Arial" w:cs="Arial"/>
          <w:spacing w:val="-1"/>
          <w:sz w:val="22"/>
        </w:rPr>
        <w:t xml:space="preserve"> zobowiązany jest do ich poprawy w</w:t>
      </w:r>
      <w:r w:rsidR="00403340">
        <w:rPr>
          <w:rFonts w:ascii="Arial" w:hAnsi="Arial" w:cs="Arial"/>
          <w:spacing w:val="-1"/>
          <w:sz w:val="22"/>
        </w:rPr>
        <w:t xml:space="preserve"> uzgodnionym</w:t>
      </w:r>
      <w:r>
        <w:rPr>
          <w:rFonts w:ascii="Arial" w:hAnsi="Arial" w:cs="Arial"/>
          <w:spacing w:val="-1"/>
          <w:sz w:val="22"/>
        </w:rPr>
        <w:t xml:space="preserve"> wspólnie terminie.</w:t>
      </w:r>
    </w:p>
    <w:p w14:paraId="1B264BD1" w14:textId="77777777" w:rsidR="00906437" w:rsidRPr="00A077DB" w:rsidRDefault="0044233A" w:rsidP="00906437">
      <w:pPr>
        <w:numPr>
          <w:ilvl w:val="0"/>
          <w:numId w:val="4"/>
        </w:numPr>
        <w:shd w:val="clear" w:color="auto" w:fill="FFFFFF"/>
        <w:tabs>
          <w:tab w:val="left" w:pos="284"/>
        </w:tabs>
        <w:spacing w:line="293" w:lineRule="exact"/>
        <w:ind w:left="284" w:right="10" w:hanging="284"/>
        <w:jc w:val="both"/>
        <w:rPr>
          <w:rFonts w:ascii="Arial" w:hAnsi="Arial" w:cs="Arial"/>
          <w:color w:val="000000"/>
          <w:sz w:val="22"/>
        </w:rPr>
      </w:pPr>
      <w:r>
        <w:rPr>
          <w:rFonts w:ascii="Arial" w:hAnsi="Arial" w:cs="Arial"/>
          <w:spacing w:val="1"/>
          <w:sz w:val="22"/>
        </w:rPr>
        <w:t>Wykonawca</w:t>
      </w:r>
      <w:r w:rsidR="00906437">
        <w:rPr>
          <w:rFonts w:ascii="Arial" w:hAnsi="Arial" w:cs="Arial"/>
          <w:spacing w:val="1"/>
          <w:sz w:val="22"/>
        </w:rPr>
        <w:t xml:space="preserve"> zobowiązuje się do wykonania postanowień niniejszej Umowy z zachowaniem i dołożeniem należytej staranności</w:t>
      </w:r>
      <w:r w:rsidR="00403340">
        <w:rPr>
          <w:rFonts w:ascii="Arial" w:hAnsi="Arial" w:cs="Arial"/>
          <w:spacing w:val="1"/>
          <w:sz w:val="22"/>
        </w:rPr>
        <w:t>,</w:t>
      </w:r>
      <w:r w:rsidR="00906437">
        <w:rPr>
          <w:rFonts w:ascii="Arial" w:hAnsi="Arial" w:cs="Arial"/>
          <w:spacing w:val="1"/>
          <w:sz w:val="22"/>
        </w:rPr>
        <w:t xml:space="preserve">  przy zachowaniu najwyższych standardów wobec usług będących przedmiotem niniejszej Umowy.</w:t>
      </w:r>
    </w:p>
    <w:p w14:paraId="273755F0" w14:textId="77777777" w:rsidR="00A077DB" w:rsidRPr="004B2204" w:rsidRDefault="00A077DB" w:rsidP="00906437">
      <w:pPr>
        <w:numPr>
          <w:ilvl w:val="0"/>
          <w:numId w:val="4"/>
        </w:numPr>
        <w:shd w:val="clear" w:color="auto" w:fill="FFFFFF"/>
        <w:tabs>
          <w:tab w:val="left" w:pos="284"/>
        </w:tabs>
        <w:spacing w:line="293" w:lineRule="exact"/>
        <w:ind w:left="284" w:right="10" w:hanging="284"/>
        <w:jc w:val="both"/>
        <w:rPr>
          <w:rFonts w:ascii="Arial" w:hAnsi="Arial" w:cs="Arial"/>
          <w:color w:val="000000"/>
          <w:sz w:val="22"/>
        </w:rPr>
      </w:pPr>
      <w:r>
        <w:rPr>
          <w:rFonts w:ascii="Arial" w:hAnsi="Arial" w:cs="Arial"/>
          <w:spacing w:val="1"/>
          <w:sz w:val="22"/>
        </w:rPr>
        <w:t xml:space="preserve">Wykonawca </w:t>
      </w:r>
      <w:r w:rsidR="00344993">
        <w:rPr>
          <w:rFonts w:ascii="Arial" w:hAnsi="Arial" w:cs="Arial"/>
          <w:spacing w:val="1"/>
          <w:sz w:val="22"/>
        </w:rPr>
        <w:t xml:space="preserve">udziela </w:t>
      </w:r>
      <w:r>
        <w:rPr>
          <w:rFonts w:ascii="Arial" w:hAnsi="Arial" w:cs="Arial"/>
          <w:spacing w:val="1"/>
          <w:sz w:val="22"/>
        </w:rPr>
        <w:t xml:space="preserve">gwarancji na prace wykonane zgodnie z niniejszą Umową </w:t>
      </w:r>
      <w:r w:rsidR="00A14CFC">
        <w:rPr>
          <w:rFonts w:ascii="Arial" w:hAnsi="Arial" w:cs="Arial"/>
          <w:spacing w:val="1"/>
          <w:sz w:val="22"/>
        </w:rPr>
        <w:t>na okres</w:t>
      </w:r>
      <w:r>
        <w:rPr>
          <w:rFonts w:ascii="Arial" w:hAnsi="Arial" w:cs="Arial"/>
          <w:spacing w:val="1"/>
          <w:sz w:val="22"/>
        </w:rPr>
        <w:t xml:space="preserve"> 24 </w:t>
      </w:r>
      <w:r w:rsidR="00A14CFC">
        <w:rPr>
          <w:rFonts w:ascii="Arial" w:hAnsi="Arial" w:cs="Arial"/>
          <w:spacing w:val="1"/>
          <w:sz w:val="22"/>
        </w:rPr>
        <w:t>miesięcy,</w:t>
      </w:r>
      <w:r>
        <w:rPr>
          <w:rFonts w:ascii="Arial" w:hAnsi="Arial" w:cs="Arial"/>
          <w:spacing w:val="1"/>
          <w:sz w:val="22"/>
        </w:rPr>
        <w:t xml:space="preserve"> liczon</w:t>
      </w:r>
      <w:r w:rsidR="00A14CFC">
        <w:rPr>
          <w:rFonts w:ascii="Arial" w:hAnsi="Arial" w:cs="Arial"/>
          <w:spacing w:val="1"/>
          <w:sz w:val="22"/>
        </w:rPr>
        <w:t>ych</w:t>
      </w:r>
      <w:r>
        <w:rPr>
          <w:rFonts w:ascii="Arial" w:hAnsi="Arial" w:cs="Arial"/>
          <w:spacing w:val="1"/>
          <w:sz w:val="22"/>
        </w:rPr>
        <w:t xml:space="preserve"> od dnia</w:t>
      </w:r>
      <w:r w:rsidR="00A14CFC">
        <w:rPr>
          <w:rFonts w:ascii="Arial" w:hAnsi="Arial" w:cs="Arial"/>
          <w:spacing w:val="1"/>
          <w:sz w:val="22"/>
        </w:rPr>
        <w:t xml:space="preserve"> obustronnego</w:t>
      </w:r>
      <w:r>
        <w:rPr>
          <w:rFonts w:ascii="Arial" w:hAnsi="Arial" w:cs="Arial"/>
          <w:spacing w:val="1"/>
          <w:sz w:val="22"/>
        </w:rPr>
        <w:t xml:space="preserve"> podpisania protokołu po</w:t>
      </w:r>
      <w:r w:rsidR="00A14CFC">
        <w:rPr>
          <w:rFonts w:ascii="Arial" w:hAnsi="Arial" w:cs="Arial"/>
          <w:spacing w:val="1"/>
          <w:sz w:val="22"/>
        </w:rPr>
        <w:t xml:space="preserve"> </w:t>
      </w:r>
      <w:r>
        <w:rPr>
          <w:rFonts w:ascii="Arial" w:hAnsi="Arial" w:cs="Arial"/>
          <w:spacing w:val="1"/>
          <w:sz w:val="22"/>
        </w:rPr>
        <w:t>wykona</w:t>
      </w:r>
      <w:r w:rsidR="00A14CFC">
        <w:rPr>
          <w:rFonts w:ascii="Arial" w:hAnsi="Arial" w:cs="Arial"/>
          <w:spacing w:val="1"/>
          <w:sz w:val="22"/>
        </w:rPr>
        <w:t>niu usługi</w:t>
      </w:r>
      <w:r>
        <w:rPr>
          <w:rFonts w:ascii="Arial" w:hAnsi="Arial" w:cs="Arial"/>
          <w:spacing w:val="1"/>
          <w:sz w:val="22"/>
        </w:rPr>
        <w:t>.</w:t>
      </w:r>
    </w:p>
    <w:p w14:paraId="10E896D5" w14:textId="77777777" w:rsidR="006F77B9" w:rsidRDefault="0044233A" w:rsidP="006F77B9">
      <w:pPr>
        <w:numPr>
          <w:ilvl w:val="0"/>
          <w:numId w:val="4"/>
        </w:numPr>
        <w:shd w:val="clear" w:color="auto" w:fill="FFFFFF"/>
        <w:tabs>
          <w:tab w:val="left" w:pos="284"/>
        </w:tabs>
        <w:spacing w:line="293" w:lineRule="exact"/>
        <w:ind w:left="284" w:right="10" w:hanging="284"/>
        <w:jc w:val="both"/>
        <w:rPr>
          <w:rFonts w:ascii="Arial" w:hAnsi="Arial" w:cs="Arial"/>
          <w:color w:val="000000"/>
          <w:sz w:val="22"/>
        </w:rPr>
      </w:pPr>
      <w:r>
        <w:rPr>
          <w:rFonts w:ascii="Arial" w:hAnsi="Arial" w:cs="Arial"/>
          <w:spacing w:val="1"/>
          <w:sz w:val="22"/>
        </w:rPr>
        <w:t>Wykonawca</w:t>
      </w:r>
      <w:r w:rsidR="00906437">
        <w:rPr>
          <w:rFonts w:ascii="Arial" w:hAnsi="Arial" w:cs="Arial"/>
          <w:spacing w:val="1"/>
          <w:sz w:val="22"/>
        </w:rPr>
        <w:t xml:space="preserve"> nie może bez pisemnej zgody </w:t>
      </w:r>
      <w:r>
        <w:rPr>
          <w:rFonts w:ascii="Arial" w:hAnsi="Arial" w:cs="Arial"/>
          <w:spacing w:val="1"/>
          <w:sz w:val="22"/>
        </w:rPr>
        <w:t>Zamawiającego</w:t>
      </w:r>
      <w:r w:rsidR="00906437">
        <w:rPr>
          <w:rFonts w:ascii="Arial" w:hAnsi="Arial" w:cs="Arial"/>
          <w:spacing w:val="1"/>
          <w:sz w:val="22"/>
        </w:rPr>
        <w:t xml:space="preserve"> przenieść na osobę trzecią (dokonać przelewu) wierzytelności obejmującej zobowiązanie do zapłaty wynagrodzenia przewidzianego za wykonanie Umowy.</w:t>
      </w:r>
    </w:p>
    <w:p w14:paraId="45EF1729" w14:textId="77777777" w:rsidR="006F77B9" w:rsidRPr="006F77B9" w:rsidRDefault="006F77B9" w:rsidP="006F77B9">
      <w:pPr>
        <w:numPr>
          <w:ilvl w:val="0"/>
          <w:numId w:val="4"/>
        </w:numPr>
        <w:shd w:val="clear" w:color="auto" w:fill="FFFFFF"/>
        <w:tabs>
          <w:tab w:val="left" w:pos="284"/>
        </w:tabs>
        <w:spacing w:line="293" w:lineRule="exact"/>
        <w:ind w:left="284" w:right="10" w:hanging="284"/>
        <w:jc w:val="both"/>
        <w:rPr>
          <w:rFonts w:ascii="Arial" w:hAnsi="Arial" w:cs="Arial"/>
          <w:color w:val="000000"/>
          <w:sz w:val="22"/>
        </w:rPr>
      </w:pPr>
      <w:r w:rsidRPr="006F77B9">
        <w:rPr>
          <w:rFonts w:ascii="Arial" w:hAnsi="Arial" w:cs="Arial"/>
          <w:sz w:val="22"/>
          <w:szCs w:val="22"/>
        </w:rPr>
        <w:t xml:space="preserve">Osobami wyznaczonymi do kontaktów, a także kontroli wykonywania Umowy podczas realizacji usługi z ramienia </w:t>
      </w:r>
      <w:r w:rsidR="0044233A">
        <w:rPr>
          <w:rFonts w:ascii="Arial" w:hAnsi="Arial" w:cs="Arial"/>
          <w:sz w:val="22"/>
          <w:szCs w:val="22"/>
        </w:rPr>
        <w:t>Zamawiającego</w:t>
      </w:r>
      <w:r w:rsidRPr="006F77B9">
        <w:rPr>
          <w:rFonts w:ascii="Arial" w:hAnsi="Arial" w:cs="Arial"/>
          <w:sz w:val="22"/>
          <w:szCs w:val="22"/>
        </w:rPr>
        <w:t xml:space="preserve">, </w:t>
      </w:r>
      <w:r w:rsidR="00975817">
        <w:rPr>
          <w:rFonts w:ascii="Arial" w:hAnsi="Arial" w:cs="Arial"/>
          <w:sz w:val="22"/>
          <w:szCs w:val="22"/>
        </w:rPr>
        <w:t>jest</w:t>
      </w:r>
      <w:r w:rsidRPr="006F77B9">
        <w:rPr>
          <w:rFonts w:ascii="Arial" w:hAnsi="Arial" w:cs="Arial"/>
          <w:sz w:val="22"/>
          <w:szCs w:val="22"/>
        </w:rPr>
        <w:t>:</w:t>
      </w:r>
    </w:p>
    <w:p w14:paraId="00585910" w14:textId="77777777" w:rsidR="00CF1835" w:rsidRDefault="0044427B" w:rsidP="00CF1835">
      <w:pPr>
        <w:numPr>
          <w:ilvl w:val="0"/>
          <w:numId w:val="32"/>
        </w:numPr>
        <w:tabs>
          <w:tab w:val="left" w:pos="709"/>
        </w:tabs>
        <w:suppressAutoHyphens w:val="0"/>
        <w:spacing w:line="276" w:lineRule="auto"/>
        <w:jc w:val="both"/>
        <w:rPr>
          <w:rFonts w:ascii="Arial" w:hAnsi="Arial" w:cs="Arial"/>
          <w:sz w:val="22"/>
          <w:szCs w:val="22"/>
        </w:rPr>
      </w:pPr>
      <w:r>
        <w:rPr>
          <w:rFonts w:ascii="Arial" w:hAnsi="Arial" w:cs="Arial"/>
          <w:sz w:val="22"/>
          <w:szCs w:val="22"/>
        </w:rPr>
        <w:t>Aleksander Zinka</w:t>
      </w:r>
      <w:r w:rsidR="006F77B9" w:rsidRPr="00AA5AD8">
        <w:rPr>
          <w:rFonts w:ascii="Arial" w:hAnsi="Arial" w:cs="Arial"/>
          <w:sz w:val="22"/>
          <w:szCs w:val="22"/>
        </w:rPr>
        <w:t xml:space="preserve">, telefon: </w:t>
      </w:r>
      <w:r w:rsidR="006F77B9">
        <w:rPr>
          <w:rFonts w:ascii="Arial" w:hAnsi="Arial" w:cs="Arial"/>
          <w:sz w:val="22"/>
          <w:szCs w:val="22"/>
        </w:rPr>
        <w:t>+48</w:t>
      </w:r>
      <w:r>
        <w:rPr>
          <w:rFonts w:ascii="Arial" w:hAnsi="Arial" w:cs="Arial"/>
          <w:sz w:val="22"/>
          <w:szCs w:val="22"/>
        </w:rPr>
        <w:t> </w:t>
      </w:r>
      <w:r w:rsidRPr="0044427B">
        <w:rPr>
          <w:rFonts w:ascii="Arial" w:hAnsi="Arial" w:cs="Arial"/>
          <w:sz w:val="22"/>
          <w:szCs w:val="22"/>
        </w:rPr>
        <w:t>505</w:t>
      </w:r>
      <w:r>
        <w:rPr>
          <w:rFonts w:ascii="Arial" w:hAnsi="Arial" w:cs="Arial"/>
          <w:sz w:val="22"/>
          <w:szCs w:val="22"/>
        </w:rPr>
        <w:t>-</w:t>
      </w:r>
      <w:r w:rsidRPr="0044427B">
        <w:rPr>
          <w:rFonts w:ascii="Arial" w:hAnsi="Arial" w:cs="Arial"/>
          <w:sz w:val="22"/>
          <w:szCs w:val="22"/>
        </w:rPr>
        <w:t>001</w:t>
      </w:r>
      <w:r>
        <w:rPr>
          <w:rFonts w:ascii="Arial" w:hAnsi="Arial" w:cs="Arial"/>
          <w:sz w:val="22"/>
          <w:szCs w:val="22"/>
        </w:rPr>
        <w:t>-</w:t>
      </w:r>
      <w:r w:rsidRPr="0044427B">
        <w:rPr>
          <w:rFonts w:ascii="Arial" w:hAnsi="Arial" w:cs="Arial"/>
          <w:sz w:val="22"/>
          <w:szCs w:val="22"/>
        </w:rPr>
        <w:t>530</w:t>
      </w:r>
      <w:r w:rsidR="006F77B9" w:rsidRPr="00AA5AD8">
        <w:rPr>
          <w:rFonts w:ascii="Arial" w:hAnsi="Arial" w:cs="Arial"/>
          <w:sz w:val="22"/>
          <w:szCs w:val="22"/>
        </w:rPr>
        <w:t xml:space="preserve">, </w:t>
      </w:r>
    </w:p>
    <w:p w14:paraId="585D7422" w14:textId="77777777" w:rsidR="006F77B9" w:rsidRPr="00F17FA7" w:rsidRDefault="006F77B9" w:rsidP="00CF1835">
      <w:pPr>
        <w:tabs>
          <w:tab w:val="left" w:pos="709"/>
        </w:tabs>
        <w:suppressAutoHyphens w:val="0"/>
        <w:spacing w:line="276" w:lineRule="auto"/>
        <w:ind w:left="785"/>
        <w:jc w:val="both"/>
        <w:rPr>
          <w:rFonts w:ascii="Arial" w:hAnsi="Arial" w:cs="Arial"/>
          <w:sz w:val="22"/>
          <w:szCs w:val="22"/>
          <w:lang w:val="en-GB"/>
        </w:rPr>
      </w:pPr>
      <w:r w:rsidRPr="00F17FA7">
        <w:rPr>
          <w:rFonts w:ascii="Arial" w:hAnsi="Arial" w:cs="Arial"/>
          <w:sz w:val="22"/>
          <w:szCs w:val="22"/>
          <w:lang w:val="en-GB"/>
        </w:rPr>
        <w:t xml:space="preserve">email: </w:t>
      </w:r>
      <w:hyperlink r:id="rId7" w:history="1">
        <w:r w:rsidR="00CF1835" w:rsidRPr="00F17FA7">
          <w:rPr>
            <w:rStyle w:val="Hipercze"/>
            <w:rFonts w:ascii="Arial" w:hAnsi="Arial" w:cs="Arial"/>
            <w:sz w:val="22"/>
            <w:szCs w:val="22"/>
            <w:lang w:val="en-GB"/>
          </w:rPr>
          <w:t>Aleksander.Zinka@lotosochrona.pl</w:t>
        </w:r>
      </w:hyperlink>
      <w:r w:rsidR="00CF1835" w:rsidRPr="00F17FA7">
        <w:rPr>
          <w:rFonts w:ascii="Arial" w:hAnsi="Arial" w:cs="Arial"/>
          <w:sz w:val="22"/>
          <w:szCs w:val="22"/>
          <w:lang w:val="en-GB"/>
        </w:rPr>
        <w:t xml:space="preserve"> </w:t>
      </w:r>
      <w:r w:rsidRPr="00F17FA7">
        <w:rPr>
          <w:rFonts w:ascii="Arial" w:hAnsi="Arial" w:cs="Arial"/>
          <w:sz w:val="22"/>
          <w:szCs w:val="22"/>
          <w:lang w:val="en-GB"/>
        </w:rPr>
        <w:t>,</w:t>
      </w:r>
    </w:p>
    <w:p w14:paraId="143D1479" w14:textId="77777777" w:rsidR="006F77B9" w:rsidRDefault="006F77B9" w:rsidP="006F77B9">
      <w:pPr>
        <w:tabs>
          <w:tab w:val="left" w:pos="426"/>
        </w:tabs>
        <w:spacing w:line="276" w:lineRule="auto"/>
        <w:ind w:left="426"/>
        <w:jc w:val="both"/>
        <w:rPr>
          <w:rFonts w:ascii="Arial" w:hAnsi="Arial" w:cs="Arial"/>
          <w:sz w:val="22"/>
          <w:szCs w:val="22"/>
        </w:rPr>
      </w:pPr>
      <w:r>
        <w:rPr>
          <w:rFonts w:ascii="Arial" w:hAnsi="Arial" w:cs="Arial"/>
          <w:sz w:val="22"/>
          <w:szCs w:val="22"/>
        </w:rPr>
        <w:t>Osobami wyznaczonymi</w:t>
      </w:r>
      <w:r w:rsidRPr="00E45036">
        <w:rPr>
          <w:rFonts w:ascii="Arial" w:hAnsi="Arial" w:cs="Arial"/>
          <w:sz w:val="22"/>
          <w:szCs w:val="22"/>
        </w:rPr>
        <w:t xml:space="preserve"> do kontaktów z ramienia </w:t>
      </w:r>
      <w:r w:rsidR="0044233A">
        <w:rPr>
          <w:rFonts w:ascii="Arial" w:hAnsi="Arial" w:cs="Arial"/>
          <w:sz w:val="22"/>
          <w:szCs w:val="22"/>
        </w:rPr>
        <w:t>Wykonawcy</w:t>
      </w:r>
      <w:r w:rsidRPr="00E45036">
        <w:rPr>
          <w:rFonts w:ascii="Arial" w:hAnsi="Arial" w:cs="Arial"/>
          <w:sz w:val="22"/>
          <w:szCs w:val="22"/>
        </w:rPr>
        <w:t xml:space="preserve"> </w:t>
      </w:r>
      <w:r w:rsidR="00975817">
        <w:rPr>
          <w:rFonts w:ascii="Arial" w:hAnsi="Arial" w:cs="Arial"/>
          <w:sz w:val="22"/>
          <w:szCs w:val="22"/>
        </w:rPr>
        <w:t>jest</w:t>
      </w:r>
      <w:r w:rsidRPr="00E45036">
        <w:rPr>
          <w:rFonts w:ascii="Arial" w:hAnsi="Arial" w:cs="Arial"/>
          <w:sz w:val="22"/>
          <w:szCs w:val="22"/>
        </w:rPr>
        <w:t xml:space="preserve">: </w:t>
      </w:r>
    </w:p>
    <w:p w14:paraId="064718D6" w14:textId="1EAA5BA6" w:rsidR="00CF1835" w:rsidRPr="00CF1835" w:rsidRDefault="006F77B9" w:rsidP="006F77B9">
      <w:pPr>
        <w:pStyle w:val="Akapitzlist"/>
        <w:numPr>
          <w:ilvl w:val="0"/>
          <w:numId w:val="32"/>
        </w:numPr>
        <w:shd w:val="clear" w:color="auto" w:fill="FFFFFF"/>
        <w:tabs>
          <w:tab w:val="left" w:pos="567"/>
        </w:tabs>
        <w:spacing w:line="293" w:lineRule="exact"/>
        <w:ind w:right="11"/>
        <w:jc w:val="both"/>
        <w:rPr>
          <w:rFonts w:ascii="Arial" w:hAnsi="Arial" w:cs="Arial"/>
          <w:color w:val="000000"/>
          <w:sz w:val="22"/>
        </w:rPr>
      </w:pPr>
      <w:r>
        <w:rPr>
          <w:rFonts w:ascii="Arial" w:hAnsi="Arial" w:cs="Arial"/>
          <w:sz w:val="22"/>
          <w:szCs w:val="22"/>
        </w:rPr>
        <w:t xml:space="preserve">  </w:t>
      </w:r>
      <w:r w:rsidR="00D9384C">
        <w:rPr>
          <w:rFonts w:ascii="Arial" w:hAnsi="Arial" w:cs="Arial"/>
          <w:sz w:val="22"/>
          <w:szCs w:val="22"/>
        </w:rPr>
        <w:t>……………………..</w:t>
      </w:r>
      <w:r>
        <w:rPr>
          <w:rFonts w:ascii="Arial" w:hAnsi="Arial" w:cs="Arial"/>
          <w:sz w:val="22"/>
          <w:szCs w:val="22"/>
        </w:rPr>
        <w:t xml:space="preserve">, </w:t>
      </w:r>
      <w:r w:rsidRPr="006F77B9">
        <w:rPr>
          <w:rFonts w:ascii="Arial" w:hAnsi="Arial" w:cs="Arial"/>
          <w:sz w:val="22"/>
          <w:szCs w:val="22"/>
          <w:lang w:eastAsia="ar-SA"/>
        </w:rPr>
        <w:t xml:space="preserve">telefon: </w:t>
      </w:r>
      <w:r w:rsidR="00D9384C">
        <w:rPr>
          <w:rFonts w:ascii="Arial" w:hAnsi="Arial" w:cs="Arial"/>
          <w:sz w:val="22"/>
          <w:szCs w:val="22"/>
        </w:rPr>
        <w:t>…………</w:t>
      </w:r>
      <w:r w:rsidRPr="006F77B9">
        <w:rPr>
          <w:rFonts w:ascii="Arial" w:hAnsi="Arial" w:cs="Arial"/>
          <w:sz w:val="22"/>
          <w:szCs w:val="22"/>
          <w:lang w:eastAsia="ar-SA"/>
        </w:rPr>
        <w:t xml:space="preserve">, </w:t>
      </w:r>
    </w:p>
    <w:p w14:paraId="70908A07" w14:textId="40640896" w:rsidR="00906437" w:rsidRPr="006F77B9" w:rsidRDefault="006F77B9" w:rsidP="00CF1835">
      <w:pPr>
        <w:pStyle w:val="Akapitzlist"/>
        <w:shd w:val="clear" w:color="auto" w:fill="FFFFFF"/>
        <w:tabs>
          <w:tab w:val="left" w:pos="567"/>
        </w:tabs>
        <w:spacing w:line="293" w:lineRule="exact"/>
        <w:ind w:left="785" w:right="11"/>
        <w:jc w:val="both"/>
        <w:rPr>
          <w:rFonts w:ascii="Arial" w:hAnsi="Arial" w:cs="Arial"/>
          <w:color w:val="000000"/>
          <w:sz w:val="22"/>
        </w:rPr>
      </w:pPr>
      <w:r w:rsidRPr="006F77B9">
        <w:rPr>
          <w:rFonts w:ascii="Arial" w:hAnsi="Arial" w:cs="Arial"/>
          <w:sz w:val="22"/>
          <w:szCs w:val="22"/>
          <w:lang w:eastAsia="ar-SA"/>
        </w:rPr>
        <w:t xml:space="preserve">email: </w:t>
      </w:r>
      <w:r w:rsidR="00D9384C">
        <w:rPr>
          <w:rFonts w:ascii="Arial" w:hAnsi="Arial" w:cs="Arial"/>
          <w:sz w:val="22"/>
          <w:szCs w:val="22"/>
        </w:rPr>
        <w:t>………………………………..</w:t>
      </w:r>
    </w:p>
    <w:p w14:paraId="64961D63" w14:textId="22501545" w:rsidR="008F7A5A" w:rsidRPr="008F7A5A" w:rsidRDefault="006F77B9" w:rsidP="008F7A5A">
      <w:pPr>
        <w:pStyle w:val="Akapitzlist"/>
        <w:numPr>
          <w:ilvl w:val="0"/>
          <w:numId w:val="34"/>
        </w:numPr>
        <w:tabs>
          <w:tab w:val="left" w:pos="284"/>
        </w:tabs>
        <w:spacing w:after="200" w:line="276" w:lineRule="auto"/>
        <w:ind w:left="284" w:hanging="284"/>
        <w:jc w:val="both"/>
        <w:rPr>
          <w:rFonts w:ascii="Arial" w:hAnsi="Arial" w:cs="Arial"/>
          <w:sz w:val="22"/>
          <w:szCs w:val="22"/>
        </w:rPr>
      </w:pPr>
      <w:r w:rsidRPr="00703328">
        <w:rPr>
          <w:rFonts w:ascii="Arial" w:hAnsi="Arial" w:cs="Arial"/>
          <w:sz w:val="22"/>
          <w:szCs w:val="22"/>
        </w:rPr>
        <w:t>Zmiana przedstawicieli Stron wskazanych powyżej</w:t>
      </w:r>
      <w:r>
        <w:rPr>
          <w:rFonts w:ascii="Arial" w:hAnsi="Arial" w:cs="Arial"/>
          <w:sz w:val="22"/>
          <w:szCs w:val="22"/>
        </w:rPr>
        <w:t xml:space="preserve"> nie stanowi zmiany Umowy </w:t>
      </w:r>
      <w:r w:rsidRPr="00F341C5">
        <w:rPr>
          <w:rFonts w:ascii="Arial" w:hAnsi="Arial" w:cs="Arial"/>
          <w:sz w:val="22"/>
          <w:szCs w:val="22"/>
        </w:rPr>
        <w:t>nie wymaga dla swej ważności aneksu i odbywa się w drodze powiadomienia drugiej Strony na piśmie lub za pośrednictwem poczty elektronicznej.</w:t>
      </w:r>
    </w:p>
    <w:p w14:paraId="1189F139" w14:textId="25CA7FD0" w:rsidR="00906437" w:rsidRDefault="00906437" w:rsidP="008F7A5A">
      <w:pPr>
        <w:shd w:val="clear" w:color="auto" w:fill="FFFFFF"/>
        <w:spacing w:line="298" w:lineRule="exact"/>
        <w:ind w:left="11"/>
        <w:jc w:val="center"/>
        <w:rPr>
          <w:rFonts w:ascii="Arial" w:hAnsi="Arial" w:cs="Arial"/>
          <w:color w:val="000000"/>
          <w:spacing w:val="-10"/>
          <w:sz w:val="22"/>
        </w:rPr>
      </w:pPr>
      <w:r>
        <w:rPr>
          <w:rFonts w:ascii="Arial" w:hAnsi="Arial" w:cs="Arial"/>
          <w:color w:val="000000"/>
          <w:spacing w:val="-10"/>
          <w:sz w:val="22"/>
        </w:rPr>
        <w:t>§ 3</w:t>
      </w:r>
    </w:p>
    <w:p w14:paraId="73F7E04F" w14:textId="49D5277F" w:rsidR="00906437" w:rsidRDefault="0044233A" w:rsidP="00906437">
      <w:pPr>
        <w:pStyle w:val="Akapitzlist"/>
        <w:widowControl w:val="0"/>
        <w:numPr>
          <w:ilvl w:val="0"/>
          <w:numId w:val="6"/>
        </w:numPr>
        <w:shd w:val="clear" w:color="auto" w:fill="FFFFFF"/>
        <w:tabs>
          <w:tab w:val="left" w:pos="30"/>
          <w:tab w:val="left" w:pos="380"/>
        </w:tabs>
        <w:spacing w:line="293" w:lineRule="exact"/>
        <w:ind w:left="284" w:hanging="284"/>
        <w:jc w:val="both"/>
        <w:rPr>
          <w:rFonts w:ascii="Arial" w:hAnsi="Arial" w:cs="Arial"/>
          <w:color w:val="000000"/>
          <w:sz w:val="22"/>
        </w:rPr>
      </w:pPr>
      <w:r>
        <w:rPr>
          <w:rFonts w:ascii="Arial" w:hAnsi="Arial" w:cs="Arial"/>
          <w:color w:val="000000"/>
          <w:sz w:val="22"/>
        </w:rPr>
        <w:t>Zamawiający</w:t>
      </w:r>
      <w:r w:rsidR="00906437" w:rsidRPr="00A1526C">
        <w:rPr>
          <w:rFonts w:ascii="Arial" w:hAnsi="Arial" w:cs="Arial"/>
          <w:color w:val="000000"/>
          <w:sz w:val="22"/>
        </w:rPr>
        <w:t xml:space="preserve"> zobowiązuje</w:t>
      </w:r>
      <w:r w:rsidR="00D01D9F">
        <w:rPr>
          <w:rFonts w:ascii="Arial" w:hAnsi="Arial" w:cs="Arial"/>
          <w:color w:val="000000"/>
          <w:sz w:val="22"/>
        </w:rPr>
        <w:t xml:space="preserve"> się do uregulowania należności </w:t>
      </w:r>
      <w:r>
        <w:rPr>
          <w:rFonts w:ascii="Arial" w:hAnsi="Arial" w:cs="Arial"/>
          <w:color w:val="000000"/>
          <w:sz w:val="22"/>
        </w:rPr>
        <w:t>Wykonawcy</w:t>
      </w:r>
      <w:r w:rsidR="00906437" w:rsidRPr="00A1526C">
        <w:rPr>
          <w:rFonts w:ascii="Arial" w:hAnsi="Arial" w:cs="Arial"/>
          <w:color w:val="000000"/>
          <w:sz w:val="22"/>
        </w:rPr>
        <w:t xml:space="preserve"> na rachunek bankowy wskazany </w:t>
      </w:r>
      <w:r w:rsidR="00906437">
        <w:rPr>
          <w:rFonts w:ascii="Arial" w:hAnsi="Arial" w:cs="Arial"/>
          <w:color w:val="000000"/>
          <w:sz w:val="22"/>
        </w:rPr>
        <w:t>na</w:t>
      </w:r>
      <w:r w:rsidR="00906437" w:rsidRPr="00A1526C">
        <w:rPr>
          <w:rFonts w:ascii="Arial" w:hAnsi="Arial" w:cs="Arial"/>
          <w:color w:val="000000"/>
          <w:sz w:val="22"/>
        </w:rPr>
        <w:t xml:space="preserve"> fakturze przelewem w terminie do </w:t>
      </w:r>
      <w:r w:rsidR="00D9384C">
        <w:rPr>
          <w:rFonts w:ascii="Arial" w:hAnsi="Arial" w:cs="Arial"/>
          <w:color w:val="000000"/>
          <w:sz w:val="22"/>
        </w:rPr>
        <w:t>21</w:t>
      </w:r>
      <w:r w:rsidR="00906437" w:rsidRPr="00A1526C">
        <w:rPr>
          <w:rFonts w:ascii="Arial" w:hAnsi="Arial" w:cs="Arial"/>
          <w:color w:val="000000"/>
          <w:sz w:val="22"/>
        </w:rPr>
        <w:t xml:space="preserve"> dni od daty otrzymania prawidłowo wystawionej faktury za </w:t>
      </w:r>
      <w:r w:rsidR="00906437">
        <w:rPr>
          <w:rFonts w:ascii="Arial" w:hAnsi="Arial" w:cs="Arial"/>
          <w:color w:val="000000"/>
          <w:sz w:val="22"/>
        </w:rPr>
        <w:t>zrealizowaną usługę</w:t>
      </w:r>
      <w:r w:rsidR="00946C10">
        <w:rPr>
          <w:rFonts w:ascii="Arial" w:hAnsi="Arial" w:cs="Arial"/>
          <w:color w:val="000000"/>
          <w:sz w:val="22"/>
        </w:rPr>
        <w:t>.</w:t>
      </w:r>
    </w:p>
    <w:p w14:paraId="07653748" w14:textId="77777777" w:rsidR="00906437" w:rsidRDefault="0044233A" w:rsidP="00906437">
      <w:pPr>
        <w:pStyle w:val="Akapitzlist"/>
        <w:widowControl w:val="0"/>
        <w:numPr>
          <w:ilvl w:val="0"/>
          <w:numId w:val="6"/>
        </w:numPr>
        <w:shd w:val="clear" w:color="auto" w:fill="FFFFFF"/>
        <w:tabs>
          <w:tab w:val="left" w:pos="30"/>
          <w:tab w:val="left" w:pos="380"/>
        </w:tabs>
        <w:spacing w:line="293" w:lineRule="exact"/>
        <w:ind w:left="284" w:hanging="284"/>
        <w:jc w:val="both"/>
        <w:rPr>
          <w:rFonts w:ascii="Arial" w:hAnsi="Arial" w:cs="Arial"/>
          <w:color w:val="000000"/>
          <w:sz w:val="22"/>
        </w:rPr>
      </w:pPr>
      <w:r>
        <w:rPr>
          <w:rFonts w:ascii="Arial" w:hAnsi="Arial" w:cs="Arial"/>
          <w:color w:val="000000"/>
          <w:sz w:val="22"/>
        </w:rPr>
        <w:t>Wykonawca</w:t>
      </w:r>
      <w:r w:rsidR="00906437">
        <w:rPr>
          <w:rFonts w:ascii="Arial" w:hAnsi="Arial" w:cs="Arial"/>
          <w:color w:val="000000"/>
          <w:sz w:val="22"/>
        </w:rPr>
        <w:t xml:space="preserve"> prześle fakturę na adres:</w:t>
      </w:r>
    </w:p>
    <w:p w14:paraId="51066CF1" w14:textId="77777777" w:rsidR="00906437" w:rsidRPr="005815DA" w:rsidRDefault="00906437" w:rsidP="00906437">
      <w:pPr>
        <w:pStyle w:val="Akapitzlist"/>
        <w:widowControl w:val="0"/>
        <w:shd w:val="clear" w:color="auto" w:fill="FFFFFF"/>
        <w:tabs>
          <w:tab w:val="left" w:pos="30"/>
          <w:tab w:val="left" w:pos="380"/>
        </w:tabs>
        <w:spacing w:line="293" w:lineRule="exact"/>
        <w:ind w:left="284"/>
        <w:jc w:val="both"/>
        <w:rPr>
          <w:rFonts w:ascii="Arial" w:hAnsi="Arial" w:cs="Arial"/>
          <w:color w:val="000000"/>
          <w:sz w:val="22"/>
        </w:rPr>
      </w:pPr>
      <w:r w:rsidRPr="005815DA">
        <w:rPr>
          <w:rFonts w:ascii="Arial" w:hAnsi="Arial" w:cs="Arial"/>
          <w:color w:val="000000"/>
          <w:sz w:val="22"/>
        </w:rPr>
        <w:t>ORLEN Centrum Usług Korporacyjnych Sp.</w:t>
      </w:r>
      <w:r>
        <w:rPr>
          <w:rFonts w:ascii="Arial" w:hAnsi="Arial" w:cs="Arial"/>
          <w:color w:val="000000"/>
          <w:sz w:val="22"/>
        </w:rPr>
        <w:t xml:space="preserve"> </w:t>
      </w:r>
      <w:r w:rsidRPr="005815DA">
        <w:rPr>
          <w:rFonts w:ascii="Arial" w:hAnsi="Arial" w:cs="Arial"/>
          <w:color w:val="000000"/>
          <w:sz w:val="22"/>
        </w:rPr>
        <w:t>z o.o.</w:t>
      </w:r>
    </w:p>
    <w:p w14:paraId="7E8E44B2" w14:textId="77777777" w:rsidR="00906437" w:rsidRDefault="00906437" w:rsidP="00906437">
      <w:pPr>
        <w:widowControl w:val="0"/>
        <w:shd w:val="clear" w:color="auto" w:fill="FFFFFF"/>
        <w:tabs>
          <w:tab w:val="left" w:pos="30"/>
          <w:tab w:val="left" w:pos="380"/>
        </w:tabs>
        <w:spacing w:line="293" w:lineRule="exact"/>
        <w:ind w:left="360" w:hanging="76"/>
        <w:jc w:val="both"/>
        <w:rPr>
          <w:rFonts w:ascii="Arial" w:hAnsi="Arial" w:cs="Arial"/>
          <w:color w:val="000000"/>
          <w:sz w:val="22"/>
        </w:rPr>
      </w:pPr>
      <w:r w:rsidRPr="005815DA">
        <w:rPr>
          <w:rFonts w:ascii="Arial" w:hAnsi="Arial" w:cs="Arial"/>
          <w:color w:val="000000"/>
          <w:sz w:val="22"/>
        </w:rPr>
        <w:t xml:space="preserve">ul. </w:t>
      </w:r>
      <w:r>
        <w:rPr>
          <w:rFonts w:ascii="Arial" w:hAnsi="Arial" w:cs="Arial"/>
          <w:color w:val="000000"/>
          <w:sz w:val="22"/>
        </w:rPr>
        <w:t>Łukasiewicza 39, 09 – 400 Płock</w:t>
      </w:r>
    </w:p>
    <w:p w14:paraId="32EE5720" w14:textId="77777777" w:rsidR="00906437" w:rsidRPr="00B07293" w:rsidRDefault="00906437" w:rsidP="00906437">
      <w:pPr>
        <w:pStyle w:val="Akapitzlist"/>
        <w:spacing w:line="276" w:lineRule="auto"/>
        <w:ind w:left="284"/>
        <w:jc w:val="both"/>
        <w:rPr>
          <w:rFonts w:ascii="Arial" w:hAnsi="Arial" w:cs="Arial"/>
          <w:iCs/>
          <w:sz w:val="22"/>
          <w:szCs w:val="22"/>
        </w:rPr>
      </w:pPr>
      <w:bookmarkStart w:id="1" w:name="_Hlk140496994"/>
      <w:r w:rsidRPr="00F265BB">
        <w:rPr>
          <w:rFonts w:ascii="Arial" w:hAnsi="Arial" w:cs="Arial"/>
          <w:iCs/>
          <w:sz w:val="22"/>
          <w:szCs w:val="22"/>
        </w:rPr>
        <w:lastRenderedPageBreak/>
        <w:t xml:space="preserve">lub w wersji elektronicznej </w:t>
      </w:r>
      <w:r w:rsidRPr="00B966C9">
        <w:rPr>
          <w:rFonts w:ascii="Arial" w:hAnsi="Arial" w:cs="Arial"/>
          <w:iCs/>
          <w:sz w:val="22"/>
          <w:szCs w:val="22"/>
        </w:rPr>
        <w:t xml:space="preserve">po podpisaniu „Porozumienia w sprawie przesyłania faktur </w:t>
      </w:r>
      <w:r w:rsidRPr="00B966C9">
        <w:rPr>
          <w:rFonts w:ascii="Arial" w:hAnsi="Arial" w:cs="Arial"/>
          <w:iCs/>
          <w:sz w:val="22"/>
          <w:szCs w:val="22"/>
        </w:rPr>
        <w:br/>
        <w:t>w formie elektronicznej”</w:t>
      </w:r>
      <w:r>
        <w:rPr>
          <w:rFonts w:ascii="Arial" w:hAnsi="Arial" w:cs="Arial"/>
          <w:iCs/>
          <w:sz w:val="22"/>
          <w:szCs w:val="22"/>
        </w:rPr>
        <w:t>,</w:t>
      </w:r>
      <w:r w:rsidRPr="00B966C9">
        <w:rPr>
          <w:rFonts w:ascii="Arial" w:hAnsi="Arial" w:cs="Arial"/>
          <w:iCs/>
          <w:sz w:val="22"/>
          <w:szCs w:val="22"/>
        </w:rPr>
        <w:t xml:space="preserve"> stanowiącego Załącznik nr 6</w:t>
      </w:r>
      <w:r>
        <w:rPr>
          <w:rFonts w:ascii="Arial" w:hAnsi="Arial" w:cs="Arial"/>
          <w:iCs/>
          <w:sz w:val="22"/>
          <w:szCs w:val="22"/>
        </w:rPr>
        <w:t xml:space="preserve"> do niniejszej</w:t>
      </w:r>
      <w:r w:rsidRPr="00F265BB">
        <w:rPr>
          <w:rFonts w:ascii="Arial" w:hAnsi="Arial" w:cs="Arial"/>
          <w:iCs/>
          <w:sz w:val="22"/>
          <w:szCs w:val="22"/>
        </w:rPr>
        <w:t xml:space="preserve"> Umowy.</w:t>
      </w:r>
    </w:p>
    <w:bookmarkEnd w:id="1"/>
    <w:p w14:paraId="7C914734" w14:textId="77777777" w:rsidR="00906437" w:rsidRPr="00A1526C" w:rsidRDefault="00906437" w:rsidP="00906437">
      <w:pPr>
        <w:pStyle w:val="Akapitzlist"/>
        <w:widowControl w:val="0"/>
        <w:numPr>
          <w:ilvl w:val="0"/>
          <w:numId w:val="6"/>
        </w:numPr>
        <w:shd w:val="clear" w:color="auto" w:fill="FFFFFF"/>
        <w:tabs>
          <w:tab w:val="left" w:pos="30"/>
          <w:tab w:val="left" w:pos="380"/>
        </w:tabs>
        <w:spacing w:line="293" w:lineRule="exact"/>
        <w:ind w:left="284" w:hanging="284"/>
        <w:jc w:val="both"/>
        <w:rPr>
          <w:rFonts w:ascii="Arial" w:hAnsi="Arial" w:cs="Arial"/>
          <w:color w:val="000000"/>
          <w:sz w:val="22"/>
        </w:rPr>
      </w:pPr>
      <w:r>
        <w:rPr>
          <w:rFonts w:ascii="Arial" w:hAnsi="Arial" w:cs="Arial"/>
          <w:color w:val="000000"/>
          <w:sz w:val="22"/>
        </w:rPr>
        <w:t>Płatność wynikająca z U</w:t>
      </w:r>
      <w:r w:rsidRPr="00410D62">
        <w:rPr>
          <w:rFonts w:ascii="Arial" w:hAnsi="Arial" w:cs="Arial"/>
          <w:color w:val="000000"/>
          <w:sz w:val="22"/>
        </w:rPr>
        <w:t>mowy będzie realizowana w mec</w:t>
      </w:r>
      <w:r>
        <w:rPr>
          <w:rFonts w:ascii="Arial" w:hAnsi="Arial" w:cs="Arial"/>
          <w:color w:val="000000"/>
          <w:sz w:val="22"/>
        </w:rPr>
        <w:t xml:space="preserve">hanizmie podzielonej płatności, </w:t>
      </w:r>
      <w:r w:rsidRPr="00410D62">
        <w:rPr>
          <w:rFonts w:ascii="Arial" w:hAnsi="Arial" w:cs="Arial"/>
          <w:color w:val="000000"/>
          <w:sz w:val="22"/>
        </w:rPr>
        <w:t xml:space="preserve">o którym mowa w ustawie z dnia 11 marca 2004 r. o podatku od towarów i usług wyłącznie na wskazany przez </w:t>
      </w:r>
      <w:r w:rsidR="0044233A">
        <w:rPr>
          <w:rFonts w:ascii="Arial" w:hAnsi="Arial" w:cs="Arial"/>
          <w:color w:val="000000"/>
          <w:sz w:val="22"/>
        </w:rPr>
        <w:t>Wykonawcę</w:t>
      </w:r>
      <w:r w:rsidRPr="00410D62">
        <w:rPr>
          <w:rFonts w:ascii="Arial" w:hAnsi="Arial" w:cs="Arial"/>
          <w:color w:val="000000"/>
          <w:sz w:val="22"/>
        </w:rPr>
        <w:t xml:space="preserve"> rachunek bankowy figurujący w wykazie podatników VAT prowadzonym przez właściwy organ administracji (tzw. Białej liście). </w:t>
      </w:r>
    </w:p>
    <w:p w14:paraId="6C659B43" w14:textId="77777777" w:rsidR="00906437" w:rsidRPr="00A1526C" w:rsidRDefault="00906437" w:rsidP="00906437">
      <w:pPr>
        <w:pStyle w:val="Akapitzlist"/>
        <w:widowControl w:val="0"/>
        <w:numPr>
          <w:ilvl w:val="0"/>
          <w:numId w:val="6"/>
        </w:numPr>
        <w:shd w:val="clear" w:color="auto" w:fill="FFFFFF"/>
        <w:tabs>
          <w:tab w:val="left" w:pos="30"/>
          <w:tab w:val="left" w:pos="380"/>
        </w:tabs>
        <w:spacing w:line="293" w:lineRule="exact"/>
        <w:ind w:left="284" w:hanging="284"/>
        <w:jc w:val="both"/>
        <w:rPr>
          <w:rFonts w:ascii="Arial" w:hAnsi="Arial" w:cs="Arial"/>
          <w:color w:val="000000"/>
          <w:sz w:val="22"/>
        </w:rPr>
      </w:pPr>
      <w:r w:rsidRPr="00A1526C">
        <w:rPr>
          <w:rFonts w:ascii="Arial" w:hAnsi="Arial" w:cs="Arial"/>
          <w:color w:val="000000"/>
          <w:spacing w:val="-1"/>
          <w:sz w:val="22"/>
        </w:rPr>
        <w:t>W przypadku niemożności dokonania płatności w sposób wsk</w:t>
      </w:r>
      <w:r>
        <w:rPr>
          <w:rFonts w:ascii="Arial" w:hAnsi="Arial" w:cs="Arial"/>
          <w:color w:val="000000"/>
          <w:spacing w:val="-1"/>
          <w:sz w:val="22"/>
        </w:rPr>
        <w:t xml:space="preserve">azany w ust. 3 </w:t>
      </w:r>
      <w:r w:rsidRPr="00A1526C">
        <w:rPr>
          <w:rFonts w:ascii="Arial" w:hAnsi="Arial" w:cs="Arial"/>
          <w:color w:val="000000"/>
          <w:spacing w:val="-1"/>
          <w:sz w:val="22"/>
        </w:rPr>
        <w:t>powyżej</w:t>
      </w:r>
      <w:r w:rsidRPr="00A1526C">
        <w:rPr>
          <w:rFonts w:ascii="Arial" w:hAnsi="Arial" w:cs="Arial"/>
          <w:color w:val="000000"/>
          <w:spacing w:val="-1"/>
          <w:sz w:val="22"/>
        </w:rPr>
        <w:br/>
        <w:t>z uwagi na:</w:t>
      </w:r>
    </w:p>
    <w:p w14:paraId="11023F78" w14:textId="77777777" w:rsidR="00906437" w:rsidRDefault="00906437" w:rsidP="00906437">
      <w:pPr>
        <w:pStyle w:val="Akapitzlist"/>
        <w:widowControl w:val="0"/>
        <w:numPr>
          <w:ilvl w:val="0"/>
          <w:numId w:val="7"/>
        </w:numPr>
        <w:shd w:val="clear" w:color="auto" w:fill="FFFFFF"/>
        <w:tabs>
          <w:tab w:val="left" w:pos="380"/>
        </w:tabs>
        <w:spacing w:line="293" w:lineRule="exact"/>
        <w:ind w:left="851" w:hanging="567"/>
        <w:jc w:val="both"/>
        <w:rPr>
          <w:rFonts w:ascii="Arial" w:hAnsi="Arial" w:cs="Arial"/>
          <w:color w:val="000000"/>
          <w:spacing w:val="-1"/>
          <w:sz w:val="22"/>
        </w:rPr>
      </w:pPr>
      <w:r w:rsidRPr="00D473AA">
        <w:rPr>
          <w:rFonts w:ascii="Arial" w:hAnsi="Arial" w:cs="Arial"/>
          <w:color w:val="000000"/>
          <w:spacing w:val="-1"/>
          <w:sz w:val="22"/>
        </w:rPr>
        <w:t xml:space="preserve">brak na Białej liście wskazanego przez </w:t>
      </w:r>
      <w:r w:rsidR="0044233A">
        <w:rPr>
          <w:rFonts w:ascii="Arial" w:hAnsi="Arial" w:cs="Arial"/>
          <w:color w:val="000000"/>
          <w:spacing w:val="-1"/>
          <w:sz w:val="22"/>
        </w:rPr>
        <w:t>Wykonawcę</w:t>
      </w:r>
      <w:r>
        <w:rPr>
          <w:rFonts w:ascii="Arial" w:hAnsi="Arial" w:cs="Arial"/>
          <w:color w:val="000000"/>
          <w:spacing w:val="-1"/>
          <w:sz w:val="22"/>
        </w:rPr>
        <w:t xml:space="preserve"> </w:t>
      </w:r>
      <w:r w:rsidRPr="00D473AA">
        <w:rPr>
          <w:rFonts w:ascii="Arial" w:hAnsi="Arial" w:cs="Arial"/>
          <w:color w:val="000000"/>
          <w:spacing w:val="-1"/>
          <w:sz w:val="22"/>
        </w:rPr>
        <w:t>numeru rachunku bankowego lub</w:t>
      </w:r>
      <w:r>
        <w:rPr>
          <w:rFonts w:ascii="Arial" w:hAnsi="Arial" w:cs="Arial"/>
          <w:color w:val="000000"/>
          <w:spacing w:val="-1"/>
          <w:sz w:val="22"/>
        </w:rPr>
        <w:t xml:space="preserve"> </w:t>
      </w:r>
    </w:p>
    <w:p w14:paraId="1E49A840" w14:textId="77777777" w:rsidR="00906437" w:rsidRDefault="00906437" w:rsidP="00906437">
      <w:pPr>
        <w:pStyle w:val="Akapitzlist"/>
        <w:widowControl w:val="0"/>
        <w:numPr>
          <w:ilvl w:val="0"/>
          <w:numId w:val="7"/>
        </w:numPr>
        <w:shd w:val="clear" w:color="auto" w:fill="FFFFFF"/>
        <w:tabs>
          <w:tab w:val="left" w:pos="380"/>
        </w:tabs>
        <w:spacing w:line="293" w:lineRule="exact"/>
        <w:ind w:left="851" w:hanging="567"/>
        <w:jc w:val="both"/>
        <w:rPr>
          <w:rFonts w:ascii="Arial" w:hAnsi="Arial" w:cs="Arial"/>
          <w:color w:val="000000"/>
          <w:spacing w:val="-1"/>
          <w:sz w:val="22"/>
        </w:rPr>
      </w:pPr>
      <w:r w:rsidRPr="00D473AA">
        <w:rPr>
          <w:rFonts w:ascii="Arial" w:hAnsi="Arial" w:cs="Arial"/>
          <w:color w:val="000000"/>
          <w:spacing w:val="-1"/>
          <w:sz w:val="22"/>
        </w:rPr>
        <w:t xml:space="preserve">brak wskazania przez </w:t>
      </w:r>
      <w:r w:rsidR="0044233A">
        <w:rPr>
          <w:rFonts w:ascii="Arial" w:hAnsi="Arial" w:cs="Arial"/>
          <w:color w:val="000000"/>
          <w:spacing w:val="-1"/>
          <w:sz w:val="22"/>
        </w:rPr>
        <w:t>Wykonawcę</w:t>
      </w:r>
      <w:r>
        <w:rPr>
          <w:rFonts w:ascii="Arial" w:hAnsi="Arial" w:cs="Arial"/>
          <w:color w:val="000000"/>
          <w:spacing w:val="-1"/>
          <w:sz w:val="22"/>
        </w:rPr>
        <w:t xml:space="preserve"> </w:t>
      </w:r>
      <w:r w:rsidRPr="00D473AA">
        <w:rPr>
          <w:rFonts w:ascii="Arial" w:hAnsi="Arial" w:cs="Arial"/>
          <w:color w:val="000000"/>
          <w:spacing w:val="-1"/>
          <w:sz w:val="22"/>
        </w:rPr>
        <w:t xml:space="preserve">jako właściwego do zapłaty części ceny brutto odpowiadającej podatkowi VAT numeru rachunku bankowego w złotych polskich figurującego na Białej liście (dotyczy przypadków wskazania przez </w:t>
      </w:r>
      <w:r w:rsidR="0044233A">
        <w:rPr>
          <w:rFonts w:ascii="Arial" w:hAnsi="Arial" w:cs="Arial"/>
          <w:color w:val="000000"/>
          <w:spacing w:val="-1"/>
          <w:sz w:val="22"/>
        </w:rPr>
        <w:t>Wykonawcę</w:t>
      </w:r>
      <w:r w:rsidRPr="00D473AA">
        <w:rPr>
          <w:rFonts w:ascii="Arial" w:hAnsi="Arial" w:cs="Arial"/>
          <w:color w:val="000000"/>
          <w:spacing w:val="-1"/>
          <w:sz w:val="22"/>
        </w:rPr>
        <w:t xml:space="preserve"> </w:t>
      </w:r>
      <w:r>
        <w:rPr>
          <w:rFonts w:ascii="Arial" w:hAnsi="Arial" w:cs="Arial"/>
          <w:color w:val="000000"/>
          <w:spacing w:val="-1"/>
          <w:sz w:val="22"/>
        </w:rPr>
        <w:br/>
      </w:r>
      <w:r w:rsidRPr="00D473AA">
        <w:rPr>
          <w:rFonts w:ascii="Arial" w:hAnsi="Arial" w:cs="Arial"/>
          <w:color w:val="000000"/>
          <w:spacing w:val="-1"/>
          <w:sz w:val="22"/>
        </w:rPr>
        <w:t xml:space="preserve">do zapłaty ceny netto rachunku bankowego w walucie obcej), </w:t>
      </w:r>
    </w:p>
    <w:p w14:paraId="0AC867EF" w14:textId="77777777" w:rsidR="00906437" w:rsidRPr="00BE6A30" w:rsidRDefault="00906437" w:rsidP="00906437">
      <w:pPr>
        <w:widowControl w:val="0"/>
        <w:shd w:val="clear" w:color="auto" w:fill="FFFFFF"/>
        <w:tabs>
          <w:tab w:val="left" w:pos="380"/>
        </w:tabs>
        <w:spacing w:line="293" w:lineRule="exact"/>
        <w:ind w:left="284"/>
        <w:jc w:val="both"/>
        <w:rPr>
          <w:rFonts w:ascii="Arial" w:hAnsi="Arial" w:cs="Arial"/>
          <w:color w:val="000000"/>
          <w:spacing w:val="-1"/>
          <w:sz w:val="22"/>
        </w:rPr>
      </w:pPr>
      <w:r w:rsidRPr="00BE6A30">
        <w:rPr>
          <w:rFonts w:ascii="Arial" w:hAnsi="Arial" w:cs="Arial"/>
          <w:color w:val="000000"/>
          <w:spacing w:val="-1"/>
          <w:sz w:val="22"/>
        </w:rPr>
        <w:t>ORLEN Ochrona będzie uprawnion</w:t>
      </w:r>
      <w:r>
        <w:rPr>
          <w:rFonts w:ascii="Arial" w:hAnsi="Arial" w:cs="Arial"/>
          <w:color w:val="000000"/>
          <w:spacing w:val="-1"/>
          <w:sz w:val="22"/>
        </w:rPr>
        <w:t>a</w:t>
      </w:r>
      <w:r w:rsidRPr="00BE6A30">
        <w:rPr>
          <w:rFonts w:ascii="Arial" w:hAnsi="Arial" w:cs="Arial"/>
          <w:color w:val="000000"/>
          <w:spacing w:val="-1"/>
          <w:sz w:val="22"/>
        </w:rPr>
        <w:t xml:space="preserve"> do wstrzymania płatności na rzecz </w:t>
      </w:r>
      <w:r w:rsidR="0044233A">
        <w:rPr>
          <w:rFonts w:ascii="Arial" w:hAnsi="Arial" w:cs="Arial"/>
          <w:color w:val="000000"/>
          <w:spacing w:val="-1"/>
          <w:sz w:val="22"/>
        </w:rPr>
        <w:t>Wykonawcy</w:t>
      </w:r>
      <w:r w:rsidRPr="00BE6A30">
        <w:rPr>
          <w:rFonts w:ascii="Arial" w:hAnsi="Arial" w:cs="Arial"/>
          <w:color w:val="000000"/>
          <w:spacing w:val="-1"/>
          <w:sz w:val="22"/>
        </w:rPr>
        <w:t xml:space="preserve"> odpowiednio: wynagrodzenia (w przypadku wskazanym w lit. (i)) lub części wynagrodzenia odpowiadającej podatkowi VAT (w przypadku wskazanym w lit. (ii)). </w:t>
      </w:r>
    </w:p>
    <w:p w14:paraId="4547F6A5" w14:textId="77777777" w:rsidR="00906437" w:rsidRDefault="00906437" w:rsidP="00906437">
      <w:pPr>
        <w:pStyle w:val="Akapitzlist"/>
        <w:widowControl w:val="0"/>
        <w:numPr>
          <w:ilvl w:val="0"/>
          <w:numId w:val="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D473AA">
        <w:rPr>
          <w:rFonts w:ascii="Arial" w:hAnsi="Arial" w:cs="Arial"/>
          <w:color w:val="000000"/>
          <w:spacing w:val="-1"/>
          <w:sz w:val="22"/>
        </w:rPr>
        <w:t xml:space="preserve">W sytuacji wskazanej w </w:t>
      </w:r>
      <w:r>
        <w:rPr>
          <w:rFonts w:ascii="Arial" w:hAnsi="Arial" w:cs="Arial"/>
          <w:color w:val="000000"/>
          <w:spacing w:val="-1"/>
          <w:sz w:val="22"/>
        </w:rPr>
        <w:t>ust.</w:t>
      </w:r>
      <w:r w:rsidRPr="00D473AA">
        <w:rPr>
          <w:rFonts w:ascii="Arial" w:hAnsi="Arial" w:cs="Arial"/>
          <w:color w:val="000000"/>
          <w:spacing w:val="-1"/>
          <w:sz w:val="22"/>
        </w:rPr>
        <w:t xml:space="preserve"> </w:t>
      </w:r>
      <w:r>
        <w:rPr>
          <w:rFonts w:ascii="Arial" w:hAnsi="Arial" w:cs="Arial"/>
          <w:color w:val="000000"/>
          <w:spacing w:val="-1"/>
          <w:sz w:val="22"/>
        </w:rPr>
        <w:t>4</w:t>
      </w:r>
      <w:r w:rsidRPr="00D473AA">
        <w:rPr>
          <w:rFonts w:ascii="Arial" w:hAnsi="Arial" w:cs="Arial"/>
          <w:color w:val="000000"/>
          <w:spacing w:val="-1"/>
          <w:sz w:val="22"/>
        </w:rPr>
        <w:t xml:space="preserve"> powyżej płatność nastąpi nie później</w:t>
      </w:r>
      <w:r>
        <w:rPr>
          <w:rFonts w:ascii="Arial" w:hAnsi="Arial" w:cs="Arial"/>
          <w:color w:val="000000"/>
          <w:spacing w:val="-1"/>
          <w:sz w:val="22"/>
        </w:rPr>
        <w:t xml:space="preserve"> niż w terminie 7 dni roboczych </w:t>
      </w:r>
      <w:r w:rsidRPr="00D473AA">
        <w:rPr>
          <w:rFonts w:ascii="Arial" w:hAnsi="Arial" w:cs="Arial"/>
          <w:color w:val="000000"/>
          <w:spacing w:val="-1"/>
          <w:sz w:val="22"/>
        </w:rPr>
        <w:t xml:space="preserve">od (odpowiednio): dnia następnego po przekazaniu ORLEN Ochrona przez </w:t>
      </w:r>
      <w:r w:rsidR="0044233A">
        <w:rPr>
          <w:rFonts w:ascii="Arial" w:hAnsi="Arial" w:cs="Arial"/>
          <w:color w:val="000000"/>
          <w:spacing w:val="-1"/>
          <w:sz w:val="22"/>
        </w:rPr>
        <w:t>Wykonawcę</w:t>
      </w:r>
      <w:r w:rsidRPr="00D473AA">
        <w:rPr>
          <w:rFonts w:ascii="Arial" w:hAnsi="Arial" w:cs="Arial"/>
          <w:color w:val="000000"/>
          <w:spacing w:val="-1"/>
          <w:sz w:val="22"/>
        </w:rPr>
        <w:t xml:space="preserve"> informacji o pojawieniu się jego numeru rachunku bankowego na Białej liście (w przypadku wskazanym w </w:t>
      </w:r>
      <w:r>
        <w:rPr>
          <w:rFonts w:ascii="Arial" w:hAnsi="Arial" w:cs="Arial"/>
          <w:color w:val="000000"/>
          <w:spacing w:val="-1"/>
          <w:sz w:val="22"/>
        </w:rPr>
        <w:t>ust.</w:t>
      </w:r>
      <w:r w:rsidRPr="00D473AA">
        <w:rPr>
          <w:rFonts w:ascii="Arial" w:hAnsi="Arial" w:cs="Arial"/>
          <w:color w:val="000000"/>
          <w:spacing w:val="-1"/>
          <w:sz w:val="22"/>
        </w:rPr>
        <w:t xml:space="preserve"> </w:t>
      </w:r>
      <w:r>
        <w:rPr>
          <w:rFonts w:ascii="Arial" w:hAnsi="Arial" w:cs="Arial"/>
          <w:color w:val="000000"/>
          <w:spacing w:val="-1"/>
          <w:sz w:val="22"/>
        </w:rPr>
        <w:t>4</w:t>
      </w:r>
      <w:r w:rsidRPr="00D473AA">
        <w:rPr>
          <w:rFonts w:ascii="Arial" w:hAnsi="Arial" w:cs="Arial"/>
          <w:color w:val="000000"/>
          <w:spacing w:val="-1"/>
          <w:sz w:val="22"/>
        </w:rPr>
        <w:t xml:space="preserve"> </w:t>
      </w:r>
      <w:r>
        <w:rPr>
          <w:rFonts w:ascii="Arial" w:hAnsi="Arial" w:cs="Arial"/>
          <w:color w:val="000000"/>
          <w:spacing w:val="-1"/>
          <w:sz w:val="22"/>
        </w:rPr>
        <w:t>lit.</w:t>
      </w:r>
      <w:r w:rsidRPr="00D473AA">
        <w:rPr>
          <w:rFonts w:ascii="Arial" w:hAnsi="Arial" w:cs="Arial"/>
          <w:color w:val="000000"/>
          <w:spacing w:val="-1"/>
          <w:sz w:val="22"/>
        </w:rPr>
        <w:t xml:space="preserve"> (i) powyżej) lub dnia następnego po wskazaniu ORLEN Ochrona przez </w:t>
      </w:r>
      <w:r w:rsidR="0044233A">
        <w:rPr>
          <w:rFonts w:ascii="Arial" w:hAnsi="Arial" w:cs="Arial"/>
          <w:color w:val="000000"/>
          <w:spacing w:val="-1"/>
          <w:sz w:val="22"/>
        </w:rPr>
        <w:t>Wykonawcę</w:t>
      </w:r>
      <w:r w:rsidRPr="00D473AA">
        <w:rPr>
          <w:rFonts w:ascii="Arial" w:hAnsi="Arial" w:cs="Arial"/>
          <w:color w:val="000000"/>
          <w:spacing w:val="-1"/>
          <w:sz w:val="22"/>
        </w:rPr>
        <w:t xml:space="preserve"> numeru rachunku bankowego</w:t>
      </w:r>
      <w:r>
        <w:rPr>
          <w:rFonts w:ascii="Arial" w:hAnsi="Arial" w:cs="Arial"/>
          <w:color w:val="000000"/>
          <w:spacing w:val="-1"/>
          <w:sz w:val="22"/>
        </w:rPr>
        <w:t xml:space="preserve"> </w:t>
      </w:r>
      <w:r w:rsidRPr="00D473AA">
        <w:rPr>
          <w:rFonts w:ascii="Arial" w:hAnsi="Arial" w:cs="Arial"/>
          <w:color w:val="000000"/>
          <w:spacing w:val="-1"/>
          <w:sz w:val="22"/>
        </w:rPr>
        <w:t>w złotych polskich figurującego na Białej liście (</w:t>
      </w:r>
      <w:r>
        <w:rPr>
          <w:rFonts w:ascii="Arial" w:hAnsi="Arial" w:cs="Arial"/>
          <w:color w:val="000000"/>
          <w:spacing w:val="-1"/>
          <w:sz w:val="22"/>
        </w:rPr>
        <w:t>w przypadku, o którym mowa w ust.</w:t>
      </w:r>
      <w:r w:rsidRPr="00D473AA">
        <w:rPr>
          <w:rFonts w:ascii="Arial" w:hAnsi="Arial" w:cs="Arial"/>
          <w:color w:val="000000"/>
          <w:spacing w:val="-1"/>
          <w:sz w:val="22"/>
        </w:rPr>
        <w:t xml:space="preserve"> </w:t>
      </w:r>
      <w:r>
        <w:rPr>
          <w:rFonts w:ascii="Arial" w:hAnsi="Arial" w:cs="Arial"/>
          <w:color w:val="000000"/>
          <w:spacing w:val="-1"/>
          <w:sz w:val="22"/>
        </w:rPr>
        <w:t>4</w:t>
      </w:r>
      <w:r w:rsidRPr="00D473AA">
        <w:rPr>
          <w:rFonts w:ascii="Arial" w:hAnsi="Arial" w:cs="Arial"/>
          <w:color w:val="000000"/>
          <w:spacing w:val="-1"/>
          <w:sz w:val="22"/>
        </w:rPr>
        <w:t xml:space="preserve"> </w:t>
      </w:r>
      <w:r>
        <w:rPr>
          <w:rFonts w:ascii="Arial" w:hAnsi="Arial" w:cs="Arial"/>
          <w:color w:val="000000"/>
          <w:spacing w:val="-1"/>
          <w:sz w:val="22"/>
        </w:rPr>
        <w:t>lit.</w:t>
      </w:r>
      <w:r w:rsidRPr="00D473AA">
        <w:rPr>
          <w:rFonts w:ascii="Arial" w:hAnsi="Arial" w:cs="Arial"/>
          <w:color w:val="000000"/>
          <w:spacing w:val="-1"/>
          <w:sz w:val="22"/>
        </w:rPr>
        <w:t xml:space="preserve"> (ii) powyżej).</w:t>
      </w:r>
    </w:p>
    <w:p w14:paraId="74CDE1F8" w14:textId="77777777" w:rsidR="00906437" w:rsidRDefault="00906437" w:rsidP="00906437">
      <w:pPr>
        <w:pStyle w:val="Akapitzlist"/>
        <w:widowControl w:val="0"/>
        <w:numPr>
          <w:ilvl w:val="0"/>
          <w:numId w:val="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Strony zgodnie przyjmują, że wystąpienie okoliczności, o których mowa w ust. 5 powyżej, zwalnia ORLEN Ochrona z obowiązku zapłaty odsetek za zwłokę</w:t>
      </w:r>
      <w:r>
        <w:rPr>
          <w:rFonts w:ascii="Arial" w:hAnsi="Arial" w:cs="Arial"/>
          <w:color w:val="000000"/>
          <w:spacing w:val="-1"/>
          <w:sz w:val="22"/>
        </w:rPr>
        <w:t xml:space="preserve"> za okres pomiędzy ustalonym w U</w:t>
      </w:r>
      <w:r w:rsidRPr="00E43ECF">
        <w:rPr>
          <w:rFonts w:ascii="Arial" w:hAnsi="Arial" w:cs="Arial"/>
          <w:color w:val="000000"/>
          <w:spacing w:val="-1"/>
          <w:sz w:val="22"/>
        </w:rPr>
        <w:t xml:space="preserve">mowie terminem płatności a dniem zrealizowania przez ORLEN Ochrona na rzecz </w:t>
      </w:r>
      <w:r w:rsidR="0044233A">
        <w:rPr>
          <w:rFonts w:ascii="Arial" w:hAnsi="Arial" w:cs="Arial"/>
          <w:color w:val="000000"/>
          <w:spacing w:val="-1"/>
          <w:sz w:val="22"/>
        </w:rPr>
        <w:t>Wykonawcy</w:t>
      </w:r>
      <w:r w:rsidRPr="00E43ECF">
        <w:rPr>
          <w:rFonts w:ascii="Arial" w:hAnsi="Arial" w:cs="Arial"/>
          <w:color w:val="000000"/>
          <w:spacing w:val="-1"/>
          <w:sz w:val="22"/>
        </w:rPr>
        <w:t xml:space="preserve"> płatności, o których mowa w ust. 5 powyżej.</w:t>
      </w:r>
    </w:p>
    <w:p w14:paraId="1962D29E" w14:textId="77777777" w:rsidR="00906437" w:rsidRDefault="00906437" w:rsidP="00906437">
      <w:pPr>
        <w:pStyle w:val="Akapitzlist"/>
        <w:widowControl w:val="0"/>
        <w:numPr>
          <w:ilvl w:val="0"/>
          <w:numId w:val="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Działając na podstawie art. 4c ustawy z dnia 8 marca 2013 r. o przeciwdziałaniu nadmiernym opóźnieniom w transakcjach handlowych, ORLEN Ochrona oświadcza, że posiada status dużego przedsiębiorcy.</w:t>
      </w:r>
    </w:p>
    <w:p w14:paraId="7F36C40C" w14:textId="77777777" w:rsidR="00906437" w:rsidRDefault="00906437" w:rsidP="00906437">
      <w:pPr>
        <w:pStyle w:val="Akapitzlist"/>
        <w:widowControl w:val="0"/>
        <w:numPr>
          <w:ilvl w:val="0"/>
          <w:numId w:val="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 xml:space="preserve">Zapłata należności będzie dokonywana przelewem na rachunek bankowy </w:t>
      </w:r>
      <w:r w:rsidR="0044233A">
        <w:rPr>
          <w:rFonts w:ascii="Arial" w:hAnsi="Arial" w:cs="Arial"/>
          <w:color w:val="000000"/>
          <w:spacing w:val="-1"/>
          <w:sz w:val="22"/>
        </w:rPr>
        <w:t>Wykonawcy</w:t>
      </w:r>
      <w:r w:rsidRPr="00E43ECF">
        <w:rPr>
          <w:rFonts w:ascii="Arial" w:hAnsi="Arial" w:cs="Arial"/>
          <w:color w:val="000000"/>
          <w:spacing w:val="-1"/>
          <w:sz w:val="22"/>
        </w:rPr>
        <w:t xml:space="preserve"> wskazany każdorazowo w treści faktury VAT.</w:t>
      </w:r>
    </w:p>
    <w:p w14:paraId="730BF997" w14:textId="77777777" w:rsidR="00906437" w:rsidRDefault="00906437" w:rsidP="00906437">
      <w:pPr>
        <w:pStyle w:val="Akapitzlist"/>
        <w:widowControl w:val="0"/>
        <w:numPr>
          <w:ilvl w:val="0"/>
          <w:numId w:val="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Strony oświadczają, że są czynnymi podatnikami p</w:t>
      </w:r>
      <w:r>
        <w:rPr>
          <w:rFonts w:ascii="Arial" w:hAnsi="Arial" w:cs="Arial"/>
          <w:color w:val="000000"/>
          <w:spacing w:val="-1"/>
          <w:sz w:val="22"/>
        </w:rPr>
        <w:t xml:space="preserve">odatku od towarów i usług (VAT) </w:t>
      </w:r>
      <w:r w:rsidRPr="00E43ECF">
        <w:rPr>
          <w:rFonts w:ascii="Arial" w:hAnsi="Arial" w:cs="Arial"/>
          <w:color w:val="000000"/>
          <w:spacing w:val="-1"/>
          <w:sz w:val="22"/>
        </w:rPr>
        <w:t>i posiadają Numery Identyfikacji Podatkow</w:t>
      </w:r>
      <w:r>
        <w:rPr>
          <w:rFonts w:ascii="Arial" w:hAnsi="Arial" w:cs="Arial"/>
          <w:color w:val="000000"/>
          <w:spacing w:val="-1"/>
          <w:sz w:val="22"/>
        </w:rPr>
        <w:t>ej (NIP) wskazane w komparycji U</w:t>
      </w:r>
      <w:r w:rsidRPr="00E43ECF">
        <w:rPr>
          <w:rFonts w:ascii="Arial" w:hAnsi="Arial" w:cs="Arial"/>
          <w:color w:val="000000"/>
          <w:spacing w:val="-1"/>
          <w:sz w:val="22"/>
        </w:rPr>
        <w:t>mowy.</w:t>
      </w:r>
    </w:p>
    <w:p w14:paraId="2D73122A" w14:textId="77777777" w:rsidR="00906437" w:rsidRDefault="0044233A" w:rsidP="00906437">
      <w:pPr>
        <w:pStyle w:val="Akapitzlist"/>
        <w:widowControl w:val="0"/>
        <w:numPr>
          <w:ilvl w:val="0"/>
          <w:numId w:val="6"/>
        </w:numPr>
        <w:shd w:val="clear" w:color="auto" w:fill="FFFFFF"/>
        <w:tabs>
          <w:tab w:val="left" w:pos="30"/>
          <w:tab w:val="left" w:pos="284"/>
        </w:tabs>
        <w:spacing w:line="293" w:lineRule="exact"/>
        <w:ind w:left="284" w:hanging="426"/>
        <w:jc w:val="both"/>
        <w:rPr>
          <w:rFonts w:ascii="Arial" w:hAnsi="Arial" w:cs="Arial"/>
          <w:color w:val="000000"/>
          <w:spacing w:val="-1"/>
          <w:sz w:val="22"/>
        </w:rPr>
      </w:pPr>
      <w:r>
        <w:rPr>
          <w:rFonts w:ascii="Arial" w:hAnsi="Arial" w:cs="Arial"/>
          <w:color w:val="000000"/>
          <w:spacing w:val="-1"/>
          <w:sz w:val="22"/>
        </w:rPr>
        <w:t>Zamawiający</w:t>
      </w:r>
      <w:r w:rsidR="00906437" w:rsidRPr="00E43ECF">
        <w:rPr>
          <w:rFonts w:ascii="Arial" w:hAnsi="Arial" w:cs="Arial"/>
          <w:color w:val="000000"/>
          <w:spacing w:val="-1"/>
          <w:sz w:val="22"/>
        </w:rPr>
        <w:t xml:space="preserve"> upoważnia </w:t>
      </w:r>
      <w:r>
        <w:rPr>
          <w:rFonts w:ascii="Arial" w:hAnsi="Arial" w:cs="Arial"/>
          <w:color w:val="000000"/>
          <w:spacing w:val="-1"/>
          <w:sz w:val="22"/>
        </w:rPr>
        <w:t>Wykonawcę</w:t>
      </w:r>
      <w:r w:rsidR="00906437" w:rsidRPr="00E43ECF">
        <w:rPr>
          <w:rFonts w:ascii="Arial" w:hAnsi="Arial" w:cs="Arial"/>
          <w:color w:val="000000"/>
          <w:spacing w:val="-1"/>
          <w:sz w:val="22"/>
        </w:rPr>
        <w:t xml:space="preserve"> do wystawienia faktur VAT bez podpisu </w:t>
      </w:r>
      <w:r>
        <w:rPr>
          <w:rFonts w:ascii="Arial" w:hAnsi="Arial" w:cs="Arial"/>
          <w:color w:val="000000"/>
          <w:spacing w:val="-1"/>
          <w:sz w:val="22"/>
        </w:rPr>
        <w:t>Zamawiającego</w:t>
      </w:r>
      <w:r w:rsidR="00906437" w:rsidRPr="00E43ECF">
        <w:rPr>
          <w:rFonts w:ascii="Arial" w:hAnsi="Arial" w:cs="Arial"/>
          <w:color w:val="000000"/>
          <w:spacing w:val="-1"/>
          <w:sz w:val="22"/>
        </w:rPr>
        <w:t>.</w:t>
      </w:r>
    </w:p>
    <w:p w14:paraId="328C95EC" w14:textId="77777777" w:rsidR="00906437" w:rsidRDefault="0044233A" w:rsidP="00906437">
      <w:pPr>
        <w:pStyle w:val="Akapitzlist"/>
        <w:widowControl w:val="0"/>
        <w:numPr>
          <w:ilvl w:val="0"/>
          <w:numId w:val="6"/>
        </w:numPr>
        <w:shd w:val="clear" w:color="auto" w:fill="FFFFFF"/>
        <w:tabs>
          <w:tab w:val="left" w:pos="30"/>
          <w:tab w:val="left" w:pos="284"/>
        </w:tabs>
        <w:spacing w:line="293" w:lineRule="exact"/>
        <w:ind w:left="284" w:hanging="426"/>
        <w:jc w:val="both"/>
        <w:rPr>
          <w:rFonts w:ascii="Arial" w:hAnsi="Arial" w:cs="Arial"/>
          <w:color w:val="000000"/>
          <w:spacing w:val="-1"/>
          <w:sz w:val="22"/>
        </w:rPr>
      </w:pPr>
      <w:r>
        <w:rPr>
          <w:rFonts w:ascii="Arial" w:hAnsi="Arial" w:cs="Arial"/>
          <w:color w:val="000000"/>
          <w:spacing w:val="-1"/>
          <w:sz w:val="22"/>
        </w:rPr>
        <w:t>Wykonawca</w:t>
      </w:r>
      <w:r w:rsidR="00906437" w:rsidRPr="00E43ECF">
        <w:rPr>
          <w:rFonts w:ascii="Arial" w:hAnsi="Arial" w:cs="Arial"/>
          <w:color w:val="000000"/>
          <w:spacing w:val="-1"/>
          <w:sz w:val="22"/>
        </w:rPr>
        <w:t xml:space="preserve"> gwarantuje i ponosi odpowiedzialność za prawidłowość zastosowanej stawki podatku VAT, co oznacza, że w przypadku zakwestionowania przez or</w:t>
      </w:r>
      <w:r w:rsidR="00906437">
        <w:rPr>
          <w:rFonts w:ascii="Arial" w:hAnsi="Arial" w:cs="Arial"/>
          <w:color w:val="000000"/>
          <w:spacing w:val="-1"/>
          <w:sz w:val="22"/>
        </w:rPr>
        <w:t xml:space="preserve">gany podatkowe prawa </w:t>
      </w:r>
      <w:r>
        <w:rPr>
          <w:rFonts w:ascii="Arial" w:hAnsi="Arial" w:cs="Arial"/>
          <w:color w:val="000000"/>
          <w:spacing w:val="-1"/>
          <w:sz w:val="22"/>
        </w:rPr>
        <w:t>Zamawiającego</w:t>
      </w:r>
      <w:r w:rsidR="00906437">
        <w:rPr>
          <w:rFonts w:ascii="Arial" w:hAnsi="Arial" w:cs="Arial"/>
          <w:color w:val="000000"/>
          <w:spacing w:val="-1"/>
          <w:sz w:val="22"/>
        </w:rPr>
        <w:t xml:space="preserve"> </w:t>
      </w:r>
      <w:r w:rsidR="00906437" w:rsidRPr="00E43ECF">
        <w:rPr>
          <w:rFonts w:ascii="Arial" w:hAnsi="Arial" w:cs="Arial"/>
          <w:color w:val="000000"/>
          <w:spacing w:val="-1"/>
          <w:sz w:val="22"/>
        </w:rPr>
        <w:t xml:space="preserve">do odliczenia podatku z tego powodu, iż zgodnie z przepisami dana transakcja nie podlega opodatkowaniu albo była zwolniona od podatku, </w:t>
      </w:r>
      <w:r>
        <w:rPr>
          <w:rFonts w:ascii="Arial" w:hAnsi="Arial" w:cs="Arial"/>
          <w:color w:val="000000"/>
          <w:spacing w:val="-1"/>
          <w:sz w:val="22"/>
        </w:rPr>
        <w:t>Wykonawca</w:t>
      </w:r>
      <w:r w:rsidR="00906437">
        <w:rPr>
          <w:rFonts w:ascii="Arial" w:hAnsi="Arial" w:cs="Arial"/>
          <w:color w:val="000000"/>
          <w:spacing w:val="-1"/>
          <w:sz w:val="22"/>
        </w:rPr>
        <w:t xml:space="preserve"> na pisemne żądanie </w:t>
      </w:r>
      <w:r>
        <w:rPr>
          <w:rFonts w:ascii="Arial" w:hAnsi="Arial" w:cs="Arial"/>
          <w:color w:val="000000"/>
          <w:spacing w:val="-1"/>
          <w:sz w:val="22"/>
        </w:rPr>
        <w:t>Zamawiającego</w:t>
      </w:r>
      <w:r w:rsidR="00906437">
        <w:rPr>
          <w:rFonts w:ascii="Arial" w:hAnsi="Arial" w:cs="Arial"/>
          <w:color w:val="000000"/>
          <w:spacing w:val="-1"/>
          <w:sz w:val="22"/>
        </w:rPr>
        <w:t xml:space="preserve"> </w:t>
      </w:r>
      <w:r w:rsidR="00906437" w:rsidRPr="00E43ECF">
        <w:rPr>
          <w:rFonts w:ascii="Arial" w:hAnsi="Arial" w:cs="Arial"/>
          <w:color w:val="000000"/>
          <w:spacing w:val="-1"/>
          <w:sz w:val="22"/>
        </w:rPr>
        <w:t xml:space="preserve">oraz w terminie w nim wskazanym dokona odpowiedniej korekty faktury VAT oraz zwróci </w:t>
      </w:r>
      <w:r>
        <w:rPr>
          <w:rFonts w:ascii="Arial" w:hAnsi="Arial" w:cs="Arial"/>
          <w:color w:val="000000"/>
          <w:spacing w:val="-1"/>
          <w:sz w:val="22"/>
        </w:rPr>
        <w:t>Zamawiającego</w:t>
      </w:r>
      <w:r w:rsidR="00906437" w:rsidRPr="00E43ECF">
        <w:rPr>
          <w:rFonts w:ascii="Arial" w:hAnsi="Arial" w:cs="Arial"/>
          <w:color w:val="000000"/>
          <w:spacing w:val="-1"/>
          <w:sz w:val="22"/>
        </w:rPr>
        <w:t xml:space="preserve"> powstałą różnicę w terminie 30 dni od dnia doręczenia tego żądania. W przypadku odmowy wystawienia przez </w:t>
      </w:r>
      <w:r>
        <w:rPr>
          <w:rFonts w:ascii="Arial" w:hAnsi="Arial" w:cs="Arial"/>
          <w:color w:val="000000"/>
          <w:spacing w:val="-1"/>
          <w:sz w:val="22"/>
        </w:rPr>
        <w:t>Wykonawcę</w:t>
      </w:r>
      <w:r w:rsidR="00906437" w:rsidRPr="00E43ECF">
        <w:rPr>
          <w:rFonts w:ascii="Arial" w:hAnsi="Arial" w:cs="Arial"/>
          <w:color w:val="000000"/>
          <w:spacing w:val="-1"/>
          <w:sz w:val="22"/>
        </w:rPr>
        <w:t xml:space="preserve"> faktury VAT korygującej, </w:t>
      </w:r>
      <w:r>
        <w:rPr>
          <w:rFonts w:ascii="Arial" w:hAnsi="Arial" w:cs="Arial"/>
          <w:color w:val="000000"/>
          <w:spacing w:val="-1"/>
          <w:sz w:val="22"/>
        </w:rPr>
        <w:t>Wykonawca</w:t>
      </w:r>
      <w:r w:rsidR="00906437" w:rsidRPr="00E43ECF">
        <w:rPr>
          <w:rFonts w:ascii="Arial" w:hAnsi="Arial" w:cs="Arial"/>
          <w:color w:val="000000"/>
          <w:spacing w:val="-1"/>
          <w:sz w:val="22"/>
        </w:rPr>
        <w:t xml:space="preserve"> zgadza się na zwrot </w:t>
      </w:r>
      <w:r>
        <w:rPr>
          <w:rFonts w:ascii="Arial" w:hAnsi="Arial" w:cs="Arial"/>
          <w:color w:val="000000"/>
          <w:spacing w:val="-1"/>
          <w:sz w:val="22"/>
        </w:rPr>
        <w:t>Zamawiającego</w:t>
      </w:r>
      <w:r w:rsidR="00906437" w:rsidRPr="00E43ECF">
        <w:rPr>
          <w:rFonts w:ascii="Arial" w:hAnsi="Arial" w:cs="Arial"/>
          <w:color w:val="000000"/>
          <w:spacing w:val="-1"/>
          <w:sz w:val="22"/>
        </w:rPr>
        <w:t xml:space="preserve"> równowartości podatku VAT zakwestionowanego przez organy podatkowe, przy czym zwrot ten nastąpi na podstawie noty księgowej wystawionej przez </w:t>
      </w:r>
      <w:r>
        <w:rPr>
          <w:rFonts w:ascii="Arial" w:hAnsi="Arial" w:cs="Arial"/>
          <w:color w:val="000000"/>
          <w:spacing w:val="-1"/>
          <w:sz w:val="22"/>
        </w:rPr>
        <w:t>Zamawiającego</w:t>
      </w:r>
      <w:r w:rsidR="00906437" w:rsidRPr="00E43ECF">
        <w:rPr>
          <w:rFonts w:ascii="Arial" w:hAnsi="Arial" w:cs="Arial"/>
          <w:color w:val="000000"/>
          <w:spacing w:val="-1"/>
          <w:sz w:val="22"/>
        </w:rPr>
        <w:t xml:space="preserve">, w terminie 30 dni od dnia jej doręczenia </w:t>
      </w:r>
      <w:r>
        <w:rPr>
          <w:rFonts w:ascii="Arial" w:hAnsi="Arial" w:cs="Arial"/>
          <w:color w:val="000000"/>
          <w:spacing w:val="-1"/>
          <w:sz w:val="22"/>
        </w:rPr>
        <w:t>Wykonawcy</w:t>
      </w:r>
      <w:r w:rsidR="00906437" w:rsidRPr="00E43ECF">
        <w:rPr>
          <w:rFonts w:ascii="Arial" w:hAnsi="Arial" w:cs="Arial"/>
          <w:color w:val="000000"/>
          <w:spacing w:val="-1"/>
          <w:sz w:val="22"/>
        </w:rPr>
        <w:t xml:space="preserve">. W każdym z powyższych przypadków </w:t>
      </w:r>
      <w:r>
        <w:rPr>
          <w:rFonts w:ascii="Arial" w:hAnsi="Arial" w:cs="Arial"/>
          <w:color w:val="000000"/>
          <w:spacing w:val="-1"/>
          <w:sz w:val="22"/>
        </w:rPr>
        <w:t>Wykonawca</w:t>
      </w:r>
      <w:r w:rsidR="00906437" w:rsidRPr="00E43ECF">
        <w:rPr>
          <w:rFonts w:ascii="Arial" w:hAnsi="Arial" w:cs="Arial"/>
          <w:color w:val="000000"/>
          <w:spacing w:val="-1"/>
          <w:sz w:val="22"/>
        </w:rPr>
        <w:t xml:space="preserve"> zwróci </w:t>
      </w:r>
      <w:r>
        <w:rPr>
          <w:rFonts w:ascii="Arial" w:hAnsi="Arial" w:cs="Arial"/>
          <w:color w:val="000000"/>
          <w:spacing w:val="-1"/>
          <w:sz w:val="22"/>
        </w:rPr>
        <w:t>Zamawiającego</w:t>
      </w:r>
      <w:r w:rsidR="00906437" w:rsidRPr="00E43ECF">
        <w:rPr>
          <w:rFonts w:ascii="Arial" w:hAnsi="Arial" w:cs="Arial"/>
          <w:color w:val="000000"/>
          <w:spacing w:val="-1"/>
          <w:sz w:val="22"/>
        </w:rPr>
        <w:t xml:space="preserve"> także równowartość sankcji, odsetek, kar i innych obciążeń dodatkowo poniesionych przez </w:t>
      </w:r>
      <w:r>
        <w:rPr>
          <w:rFonts w:ascii="Arial" w:hAnsi="Arial" w:cs="Arial"/>
          <w:color w:val="000000"/>
          <w:spacing w:val="-1"/>
          <w:sz w:val="22"/>
        </w:rPr>
        <w:t>Zamawiającego</w:t>
      </w:r>
      <w:r w:rsidR="00906437" w:rsidRPr="00E43ECF">
        <w:rPr>
          <w:rFonts w:ascii="Arial" w:hAnsi="Arial" w:cs="Arial"/>
          <w:color w:val="000000"/>
          <w:spacing w:val="-1"/>
          <w:sz w:val="22"/>
        </w:rPr>
        <w:t xml:space="preserve"> bądź nał</w:t>
      </w:r>
      <w:r w:rsidR="00906437">
        <w:rPr>
          <w:rFonts w:ascii="Arial" w:hAnsi="Arial" w:cs="Arial"/>
          <w:color w:val="000000"/>
          <w:spacing w:val="-1"/>
          <w:sz w:val="22"/>
        </w:rPr>
        <w:t xml:space="preserve">ożonych przez władze podatkowe, </w:t>
      </w:r>
      <w:r w:rsidR="00906437" w:rsidRPr="00E43ECF">
        <w:rPr>
          <w:rFonts w:ascii="Arial" w:hAnsi="Arial" w:cs="Arial"/>
          <w:color w:val="000000"/>
          <w:spacing w:val="-1"/>
          <w:sz w:val="22"/>
        </w:rPr>
        <w:t>przy czym zwrot ten nastąpi w sposó</w:t>
      </w:r>
      <w:r w:rsidR="00906437">
        <w:rPr>
          <w:rFonts w:ascii="Arial" w:hAnsi="Arial" w:cs="Arial"/>
          <w:color w:val="000000"/>
          <w:spacing w:val="-1"/>
          <w:sz w:val="22"/>
        </w:rPr>
        <w:t xml:space="preserve">b opisany w zdaniu poprzednim. </w:t>
      </w:r>
      <w:r>
        <w:rPr>
          <w:rFonts w:ascii="Arial" w:hAnsi="Arial" w:cs="Arial"/>
          <w:color w:val="000000"/>
          <w:spacing w:val="-1"/>
          <w:sz w:val="22"/>
        </w:rPr>
        <w:t>Zamawiający</w:t>
      </w:r>
      <w:r w:rsidR="00906437" w:rsidRPr="00E43ECF">
        <w:rPr>
          <w:rFonts w:ascii="Arial" w:hAnsi="Arial" w:cs="Arial"/>
          <w:color w:val="000000"/>
          <w:spacing w:val="-1"/>
          <w:sz w:val="22"/>
        </w:rPr>
        <w:t xml:space="preserve"> zobowiązany jest do poinformowania </w:t>
      </w:r>
      <w:r>
        <w:rPr>
          <w:rFonts w:ascii="Arial" w:hAnsi="Arial" w:cs="Arial"/>
          <w:color w:val="000000"/>
          <w:spacing w:val="-1"/>
          <w:sz w:val="22"/>
        </w:rPr>
        <w:t>Wykonawcy</w:t>
      </w:r>
      <w:r w:rsidR="00906437">
        <w:rPr>
          <w:rFonts w:ascii="Arial" w:hAnsi="Arial" w:cs="Arial"/>
          <w:color w:val="000000"/>
          <w:spacing w:val="-1"/>
          <w:sz w:val="22"/>
        </w:rPr>
        <w:t xml:space="preserve"> o toczącym się postępowaniu </w:t>
      </w:r>
      <w:r w:rsidR="00906437" w:rsidRPr="00E43ECF">
        <w:rPr>
          <w:rFonts w:ascii="Arial" w:hAnsi="Arial" w:cs="Arial"/>
          <w:color w:val="000000"/>
          <w:spacing w:val="-1"/>
          <w:sz w:val="22"/>
        </w:rPr>
        <w:t>kontrolnym</w:t>
      </w:r>
      <w:r w:rsidR="00906437">
        <w:rPr>
          <w:rFonts w:ascii="Arial" w:hAnsi="Arial" w:cs="Arial"/>
          <w:color w:val="000000"/>
          <w:spacing w:val="-1"/>
          <w:sz w:val="22"/>
        </w:rPr>
        <w:t>,</w:t>
      </w:r>
      <w:r w:rsidR="00906437" w:rsidRPr="00E43ECF">
        <w:rPr>
          <w:rFonts w:ascii="Arial" w:hAnsi="Arial" w:cs="Arial"/>
          <w:color w:val="000000"/>
          <w:spacing w:val="-1"/>
          <w:sz w:val="22"/>
        </w:rPr>
        <w:t xml:space="preserve"> tak by umożliwić </w:t>
      </w:r>
      <w:r>
        <w:rPr>
          <w:rFonts w:ascii="Arial" w:hAnsi="Arial" w:cs="Arial"/>
          <w:color w:val="000000"/>
          <w:spacing w:val="-1"/>
          <w:sz w:val="22"/>
        </w:rPr>
        <w:t>Wykonawcy</w:t>
      </w:r>
      <w:r w:rsidR="00906437" w:rsidRPr="00E43ECF">
        <w:rPr>
          <w:rFonts w:ascii="Arial" w:hAnsi="Arial" w:cs="Arial"/>
          <w:color w:val="000000"/>
          <w:spacing w:val="-1"/>
          <w:sz w:val="22"/>
        </w:rPr>
        <w:t xml:space="preserve"> czynny </w:t>
      </w:r>
      <w:r w:rsidR="00906437" w:rsidRPr="00E43ECF">
        <w:rPr>
          <w:rFonts w:ascii="Arial" w:hAnsi="Arial" w:cs="Arial"/>
          <w:color w:val="000000"/>
          <w:spacing w:val="-1"/>
          <w:sz w:val="22"/>
        </w:rPr>
        <w:lastRenderedPageBreak/>
        <w:t>udział w postęp</w:t>
      </w:r>
      <w:r w:rsidR="00906437">
        <w:rPr>
          <w:rFonts w:ascii="Arial" w:hAnsi="Arial" w:cs="Arial"/>
          <w:color w:val="000000"/>
          <w:spacing w:val="-1"/>
          <w:sz w:val="22"/>
        </w:rPr>
        <w:t xml:space="preserve">owaniu i zaskarżenie decyzji do </w:t>
      </w:r>
      <w:r w:rsidR="00906437" w:rsidRPr="00E43ECF">
        <w:rPr>
          <w:rFonts w:ascii="Arial" w:hAnsi="Arial" w:cs="Arial"/>
          <w:color w:val="000000"/>
          <w:spacing w:val="-1"/>
          <w:sz w:val="22"/>
        </w:rPr>
        <w:t>organu II instancji.</w:t>
      </w:r>
    </w:p>
    <w:p w14:paraId="56604F35" w14:textId="77777777" w:rsidR="00906437" w:rsidRPr="00E43ECF" w:rsidRDefault="0044233A" w:rsidP="00D01D9F">
      <w:pPr>
        <w:pStyle w:val="Akapitzlist"/>
        <w:widowControl w:val="0"/>
        <w:numPr>
          <w:ilvl w:val="0"/>
          <w:numId w:val="6"/>
        </w:numPr>
        <w:shd w:val="clear" w:color="auto" w:fill="FFFFFF"/>
        <w:tabs>
          <w:tab w:val="left" w:pos="30"/>
          <w:tab w:val="left" w:pos="284"/>
        </w:tabs>
        <w:spacing w:line="293" w:lineRule="exact"/>
        <w:ind w:left="283" w:hanging="425"/>
        <w:jc w:val="both"/>
        <w:rPr>
          <w:rFonts w:ascii="Arial" w:hAnsi="Arial" w:cs="Arial"/>
          <w:color w:val="000000"/>
          <w:spacing w:val="-1"/>
          <w:sz w:val="22"/>
        </w:rPr>
      </w:pPr>
      <w:r>
        <w:rPr>
          <w:rFonts w:ascii="Arial" w:hAnsi="Arial" w:cs="Arial"/>
          <w:color w:val="000000"/>
          <w:spacing w:val="-1"/>
          <w:sz w:val="22"/>
        </w:rPr>
        <w:t>Wykonawca</w:t>
      </w:r>
      <w:r w:rsidR="00906437" w:rsidRPr="00E43ECF">
        <w:rPr>
          <w:rFonts w:ascii="Arial" w:hAnsi="Arial" w:cs="Arial"/>
          <w:color w:val="000000"/>
          <w:spacing w:val="-1"/>
          <w:sz w:val="22"/>
        </w:rPr>
        <w:t xml:space="preserve"> jest zobowiązany do archiwizowania kopii faktur VAT potwierdzających dostawę towarów lub wykonanie usług, stanowiących dla </w:t>
      </w:r>
      <w:r>
        <w:rPr>
          <w:rFonts w:ascii="Arial" w:hAnsi="Arial" w:cs="Arial"/>
          <w:color w:val="000000"/>
          <w:spacing w:val="-1"/>
          <w:sz w:val="22"/>
        </w:rPr>
        <w:t>Zamawiającego</w:t>
      </w:r>
      <w:r w:rsidR="00906437" w:rsidRPr="00E43ECF">
        <w:rPr>
          <w:rFonts w:ascii="Arial" w:hAnsi="Arial" w:cs="Arial"/>
          <w:color w:val="000000"/>
          <w:spacing w:val="-1"/>
          <w:sz w:val="22"/>
        </w:rPr>
        <w:t xml:space="preserve"> podstawę do obniżenia podatku VAT należnego o kwotę podatku od towarów i usług naliczonego przy zakupie towarów i usług. W razie niedopełnienia powyższego wymogu, lub w razie gdyby archiwizowana przez </w:t>
      </w:r>
      <w:r>
        <w:rPr>
          <w:rFonts w:ascii="Arial" w:hAnsi="Arial" w:cs="Arial"/>
          <w:color w:val="000000"/>
          <w:spacing w:val="-1"/>
          <w:sz w:val="22"/>
        </w:rPr>
        <w:t>Wykonawcę</w:t>
      </w:r>
      <w:r w:rsidR="00906437" w:rsidRPr="00E43ECF">
        <w:rPr>
          <w:rFonts w:ascii="Arial" w:hAnsi="Arial" w:cs="Arial"/>
          <w:color w:val="000000"/>
          <w:spacing w:val="-1"/>
          <w:sz w:val="22"/>
        </w:rPr>
        <w:t xml:space="preserve"> kopia faktury VAT była nieprawidłowa ze</w:t>
      </w:r>
      <w:r w:rsidR="00906437">
        <w:rPr>
          <w:rFonts w:ascii="Arial" w:hAnsi="Arial" w:cs="Arial"/>
          <w:color w:val="000000"/>
          <w:spacing w:val="-1"/>
          <w:sz w:val="22"/>
        </w:rPr>
        <w:t xml:space="preserve"> względów formalnych, prawnych </w:t>
      </w:r>
      <w:r w:rsidR="00906437" w:rsidRPr="00E43ECF">
        <w:rPr>
          <w:rFonts w:ascii="Arial" w:hAnsi="Arial" w:cs="Arial"/>
          <w:color w:val="000000"/>
          <w:spacing w:val="-1"/>
          <w:sz w:val="22"/>
        </w:rPr>
        <w:t xml:space="preserve">lub rzeczowych, </w:t>
      </w:r>
      <w:r>
        <w:rPr>
          <w:rFonts w:ascii="Arial" w:hAnsi="Arial" w:cs="Arial"/>
          <w:color w:val="000000"/>
          <w:spacing w:val="-1"/>
          <w:sz w:val="22"/>
        </w:rPr>
        <w:t>Wykonawca</w:t>
      </w:r>
      <w:r w:rsidR="00906437" w:rsidRPr="00E43ECF">
        <w:rPr>
          <w:rFonts w:ascii="Arial" w:hAnsi="Arial" w:cs="Arial"/>
          <w:color w:val="000000"/>
          <w:spacing w:val="-1"/>
          <w:sz w:val="22"/>
        </w:rPr>
        <w:t xml:space="preserve"> zobowiązany jest do wyrównania</w:t>
      </w:r>
      <w:r w:rsidR="00906437">
        <w:rPr>
          <w:rFonts w:ascii="Arial" w:hAnsi="Arial" w:cs="Arial"/>
          <w:color w:val="000000"/>
          <w:spacing w:val="-1"/>
          <w:sz w:val="22"/>
        </w:rPr>
        <w:t xml:space="preserve"> </w:t>
      </w:r>
      <w:r>
        <w:rPr>
          <w:rFonts w:ascii="Arial" w:hAnsi="Arial" w:cs="Arial"/>
          <w:color w:val="000000"/>
          <w:spacing w:val="-1"/>
          <w:sz w:val="22"/>
        </w:rPr>
        <w:t>Zamawiającego</w:t>
      </w:r>
      <w:r w:rsidR="00906437">
        <w:rPr>
          <w:rFonts w:ascii="Arial" w:hAnsi="Arial" w:cs="Arial"/>
          <w:color w:val="000000"/>
          <w:spacing w:val="-1"/>
          <w:sz w:val="22"/>
        </w:rPr>
        <w:t xml:space="preserve"> szkody powstałej </w:t>
      </w:r>
      <w:r w:rsidR="00906437" w:rsidRPr="00E43ECF">
        <w:rPr>
          <w:rFonts w:ascii="Arial" w:hAnsi="Arial" w:cs="Arial"/>
          <w:color w:val="000000"/>
          <w:spacing w:val="-1"/>
          <w:sz w:val="22"/>
        </w:rPr>
        <w:t>w wyniku ustalenia zobowiązania podatkowego, wraz z sa</w:t>
      </w:r>
      <w:r w:rsidR="00906437">
        <w:rPr>
          <w:rFonts w:ascii="Arial" w:hAnsi="Arial" w:cs="Arial"/>
          <w:color w:val="000000"/>
          <w:spacing w:val="-1"/>
          <w:sz w:val="22"/>
        </w:rPr>
        <w:t xml:space="preserve">nkcjami i odsetkami nałożonymi </w:t>
      </w:r>
      <w:r w:rsidR="00906437" w:rsidRPr="00E43ECF">
        <w:rPr>
          <w:rFonts w:ascii="Arial" w:hAnsi="Arial" w:cs="Arial"/>
          <w:color w:val="000000"/>
          <w:spacing w:val="-1"/>
          <w:sz w:val="22"/>
        </w:rPr>
        <w:t xml:space="preserve">na </w:t>
      </w:r>
      <w:r>
        <w:rPr>
          <w:rFonts w:ascii="Arial" w:hAnsi="Arial" w:cs="Arial"/>
          <w:color w:val="000000"/>
          <w:spacing w:val="-1"/>
          <w:sz w:val="22"/>
        </w:rPr>
        <w:t>Zamawiającego</w:t>
      </w:r>
      <w:r w:rsidR="00906437" w:rsidRPr="00E43ECF">
        <w:rPr>
          <w:rFonts w:ascii="Arial" w:hAnsi="Arial" w:cs="Arial"/>
          <w:color w:val="000000"/>
          <w:spacing w:val="-1"/>
          <w:sz w:val="22"/>
        </w:rPr>
        <w:t xml:space="preserve"> przez organ podatkowy lub organ kontroli sk</w:t>
      </w:r>
      <w:r w:rsidR="00906437">
        <w:rPr>
          <w:rFonts w:ascii="Arial" w:hAnsi="Arial" w:cs="Arial"/>
          <w:color w:val="000000"/>
          <w:spacing w:val="-1"/>
          <w:sz w:val="22"/>
        </w:rPr>
        <w:t xml:space="preserve">arbowej w kwotach wynikających </w:t>
      </w:r>
      <w:r w:rsidR="00906437" w:rsidRPr="00E43ECF">
        <w:rPr>
          <w:rFonts w:ascii="Arial" w:hAnsi="Arial" w:cs="Arial"/>
          <w:color w:val="000000"/>
          <w:spacing w:val="-1"/>
          <w:sz w:val="22"/>
        </w:rPr>
        <w:t>z decyzji organu podatkowego lub organu kontroli skarbowej.</w:t>
      </w:r>
    </w:p>
    <w:p w14:paraId="47CB813D" w14:textId="77777777" w:rsidR="00906437" w:rsidRDefault="00906437" w:rsidP="00D01D9F">
      <w:pPr>
        <w:shd w:val="clear" w:color="auto" w:fill="FFFFFF"/>
        <w:spacing w:line="298" w:lineRule="exact"/>
        <w:ind w:left="11"/>
        <w:jc w:val="center"/>
        <w:rPr>
          <w:rFonts w:ascii="Arial" w:hAnsi="Arial" w:cs="Arial"/>
          <w:color w:val="000000"/>
          <w:spacing w:val="-10"/>
          <w:sz w:val="22"/>
        </w:rPr>
      </w:pPr>
      <w:r>
        <w:rPr>
          <w:rFonts w:ascii="Arial" w:hAnsi="Arial" w:cs="Arial"/>
          <w:color w:val="000000"/>
          <w:spacing w:val="-10"/>
          <w:sz w:val="22"/>
        </w:rPr>
        <w:t>§4</w:t>
      </w:r>
    </w:p>
    <w:p w14:paraId="6529EAF5" w14:textId="310444B8" w:rsidR="00906437" w:rsidRDefault="00906437" w:rsidP="008F7A5A">
      <w:pPr>
        <w:widowControl w:val="0"/>
        <w:shd w:val="clear" w:color="auto" w:fill="FFFFFF"/>
        <w:tabs>
          <w:tab w:val="left" w:pos="380"/>
        </w:tabs>
        <w:spacing w:line="298" w:lineRule="exact"/>
        <w:ind w:left="11"/>
        <w:jc w:val="both"/>
        <w:rPr>
          <w:rFonts w:ascii="Arial" w:hAnsi="Arial" w:cs="Arial"/>
          <w:color w:val="000000"/>
          <w:sz w:val="22"/>
          <w:szCs w:val="22"/>
        </w:rPr>
      </w:pPr>
      <w:r w:rsidRPr="007F25BC">
        <w:rPr>
          <w:rFonts w:ascii="Arial" w:hAnsi="Arial" w:cs="Arial"/>
          <w:color w:val="000000"/>
          <w:spacing w:val="-1"/>
          <w:sz w:val="22"/>
        </w:rPr>
        <w:t>Za datę uregulowania należności uważa się da</w:t>
      </w:r>
      <w:r>
        <w:rPr>
          <w:rFonts w:ascii="Arial" w:hAnsi="Arial" w:cs="Arial"/>
          <w:color w:val="000000"/>
          <w:spacing w:val="-1"/>
          <w:sz w:val="22"/>
        </w:rPr>
        <w:t xml:space="preserve">tę obciążenia konta </w:t>
      </w:r>
      <w:r w:rsidR="0044233A">
        <w:rPr>
          <w:rFonts w:ascii="Arial" w:hAnsi="Arial" w:cs="Arial"/>
          <w:color w:val="000000"/>
          <w:spacing w:val="-1"/>
          <w:sz w:val="22"/>
        </w:rPr>
        <w:t>Zamawiającego</w:t>
      </w:r>
      <w:r>
        <w:rPr>
          <w:rFonts w:ascii="Arial" w:hAnsi="Arial" w:cs="Arial"/>
          <w:color w:val="000000"/>
          <w:spacing w:val="-1"/>
          <w:sz w:val="22"/>
        </w:rPr>
        <w:t xml:space="preserve">. </w:t>
      </w:r>
      <w:r w:rsidRPr="007F25BC">
        <w:rPr>
          <w:rFonts w:ascii="Arial" w:hAnsi="Arial" w:cs="Arial"/>
          <w:color w:val="000000"/>
          <w:spacing w:val="-1"/>
          <w:sz w:val="22"/>
        </w:rPr>
        <w:t xml:space="preserve">W przypadku przekroczenia terminu płatności </w:t>
      </w:r>
      <w:r w:rsidR="0044233A">
        <w:rPr>
          <w:rFonts w:ascii="Arial" w:hAnsi="Arial" w:cs="Arial"/>
          <w:color w:val="000000"/>
          <w:spacing w:val="-1"/>
          <w:sz w:val="22"/>
        </w:rPr>
        <w:t>Zamawiający</w:t>
      </w:r>
      <w:r w:rsidRPr="007F25BC">
        <w:rPr>
          <w:rFonts w:ascii="Arial" w:hAnsi="Arial" w:cs="Arial"/>
          <w:color w:val="000000"/>
          <w:spacing w:val="-1"/>
          <w:sz w:val="22"/>
        </w:rPr>
        <w:t xml:space="preserve"> zastrzega sobie prawo negocjowania odroczenia terminu płatności i wysokości naliczonych odsetek</w:t>
      </w:r>
      <w:r w:rsidRPr="005F0B47">
        <w:rPr>
          <w:rFonts w:ascii="Arial" w:hAnsi="Arial" w:cs="Arial"/>
          <w:color w:val="000000"/>
          <w:sz w:val="22"/>
          <w:szCs w:val="22"/>
        </w:rPr>
        <w:t>.</w:t>
      </w:r>
    </w:p>
    <w:p w14:paraId="0BCD1CF1" w14:textId="77777777" w:rsidR="008F7A5A" w:rsidRPr="0048764F" w:rsidRDefault="008F7A5A" w:rsidP="008F7A5A">
      <w:pPr>
        <w:widowControl w:val="0"/>
        <w:shd w:val="clear" w:color="auto" w:fill="FFFFFF"/>
        <w:tabs>
          <w:tab w:val="left" w:pos="380"/>
        </w:tabs>
        <w:spacing w:line="298" w:lineRule="exact"/>
        <w:ind w:left="11"/>
        <w:jc w:val="both"/>
        <w:rPr>
          <w:rFonts w:ascii="Arial" w:hAnsi="Arial" w:cs="Arial"/>
          <w:color w:val="000000"/>
          <w:sz w:val="22"/>
          <w:szCs w:val="22"/>
        </w:rPr>
      </w:pPr>
    </w:p>
    <w:p w14:paraId="1427A521" w14:textId="77777777" w:rsidR="00906437" w:rsidRDefault="00906437" w:rsidP="008F7A5A">
      <w:pPr>
        <w:shd w:val="clear" w:color="auto" w:fill="FFFFFF"/>
        <w:spacing w:line="298" w:lineRule="exact"/>
        <w:ind w:left="6"/>
        <w:jc w:val="center"/>
        <w:rPr>
          <w:rFonts w:ascii="Arial" w:hAnsi="Arial" w:cs="Arial"/>
          <w:color w:val="000000"/>
          <w:spacing w:val="-12"/>
          <w:sz w:val="22"/>
        </w:rPr>
      </w:pPr>
      <w:r>
        <w:rPr>
          <w:rFonts w:ascii="Arial" w:hAnsi="Arial" w:cs="Arial"/>
          <w:color w:val="000000"/>
          <w:spacing w:val="-12"/>
          <w:sz w:val="22"/>
        </w:rPr>
        <w:t>§5</w:t>
      </w:r>
    </w:p>
    <w:p w14:paraId="4FF69A96" w14:textId="77777777" w:rsidR="00906437" w:rsidRDefault="0044233A" w:rsidP="00906437">
      <w:pPr>
        <w:pStyle w:val="Akapitzlist"/>
        <w:widowControl w:val="0"/>
        <w:numPr>
          <w:ilvl w:val="0"/>
          <w:numId w:val="26"/>
        </w:numPr>
        <w:shd w:val="clear" w:color="auto" w:fill="FFFFFF"/>
        <w:tabs>
          <w:tab w:val="left" w:pos="380"/>
        </w:tabs>
        <w:spacing w:after="300" w:line="298" w:lineRule="exact"/>
        <w:ind w:left="426"/>
        <w:jc w:val="both"/>
        <w:rPr>
          <w:rFonts w:ascii="Arial" w:hAnsi="Arial" w:cs="Arial"/>
          <w:color w:val="000000"/>
          <w:spacing w:val="-1"/>
          <w:sz w:val="22"/>
        </w:rPr>
      </w:pPr>
      <w:r>
        <w:rPr>
          <w:rFonts w:ascii="Arial" w:hAnsi="Arial" w:cs="Arial"/>
          <w:color w:val="000000"/>
          <w:spacing w:val="-1"/>
          <w:sz w:val="22"/>
        </w:rPr>
        <w:t>Wykonawca</w:t>
      </w:r>
      <w:r w:rsidR="00906437">
        <w:rPr>
          <w:rFonts w:ascii="Arial" w:hAnsi="Arial" w:cs="Arial"/>
          <w:color w:val="000000"/>
          <w:spacing w:val="-1"/>
          <w:sz w:val="22"/>
        </w:rPr>
        <w:t xml:space="preserve"> ponosi pełną odpowiedzialność za szkody wyrządzone osobom trzecim w trakcie realizacji Umowy.</w:t>
      </w:r>
    </w:p>
    <w:p w14:paraId="42953DCA" w14:textId="77777777" w:rsidR="00B209C1" w:rsidRPr="00B209C1" w:rsidRDefault="00B209C1" w:rsidP="00B209C1">
      <w:pPr>
        <w:pStyle w:val="Akapitzlist"/>
        <w:widowControl w:val="0"/>
        <w:numPr>
          <w:ilvl w:val="0"/>
          <w:numId w:val="26"/>
        </w:numPr>
        <w:shd w:val="clear" w:color="auto" w:fill="FFFFFF"/>
        <w:tabs>
          <w:tab w:val="left" w:pos="380"/>
        </w:tabs>
        <w:spacing w:after="300" w:line="298" w:lineRule="exact"/>
        <w:ind w:left="426"/>
        <w:jc w:val="both"/>
        <w:rPr>
          <w:rFonts w:ascii="Arial" w:hAnsi="Arial" w:cs="Arial"/>
          <w:color w:val="000000"/>
          <w:spacing w:val="-1"/>
          <w:sz w:val="22"/>
        </w:rPr>
      </w:pPr>
      <w:r w:rsidRPr="00B209C1">
        <w:rPr>
          <w:rFonts w:ascii="Arial" w:hAnsi="Arial" w:cs="Arial"/>
          <w:color w:val="000000"/>
          <w:spacing w:val="-1"/>
          <w:sz w:val="22"/>
        </w:rPr>
        <w:t xml:space="preserve">Poza innymi przypadkami wskazanymi w Umowie Zamawiający może żądać od </w:t>
      </w:r>
      <w:r w:rsidR="0044233A">
        <w:rPr>
          <w:rFonts w:ascii="Arial" w:hAnsi="Arial" w:cs="Arial"/>
          <w:color w:val="000000"/>
          <w:spacing w:val="-1"/>
          <w:sz w:val="22"/>
        </w:rPr>
        <w:t>Wykonawcy</w:t>
      </w:r>
      <w:r w:rsidRPr="00B209C1">
        <w:rPr>
          <w:rFonts w:ascii="Arial" w:hAnsi="Arial" w:cs="Arial"/>
          <w:color w:val="000000"/>
          <w:spacing w:val="-1"/>
          <w:sz w:val="22"/>
        </w:rPr>
        <w:t xml:space="preserve"> kar umownych w przypadku:</w:t>
      </w:r>
    </w:p>
    <w:p w14:paraId="72704B4B" w14:textId="77777777" w:rsidR="002C7F7D" w:rsidRDefault="00B209C1" w:rsidP="002C7F7D">
      <w:pPr>
        <w:pStyle w:val="Akapitzlist"/>
        <w:widowControl w:val="0"/>
        <w:numPr>
          <w:ilvl w:val="0"/>
          <w:numId w:val="35"/>
        </w:numPr>
        <w:shd w:val="clear" w:color="auto" w:fill="FFFFFF"/>
        <w:tabs>
          <w:tab w:val="left" w:pos="380"/>
        </w:tabs>
        <w:spacing w:after="300" w:line="298" w:lineRule="exact"/>
        <w:ind w:left="993" w:hanging="426"/>
        <w:jc w:val="both"/>
        <w:rPr>
          <w:rFonts w:ascii="Arial" w:hAnsi="Arial" w:cs="Arial"/>
          <w:color w:val="000000"/>
          <w:spacing w:val="-1"/>
          <w:sz w:val="22"/>
        </w:rPr>
      </w:pPr>
      <w:r w:rsidRPr="00B209C1">
        <w:rPr>
          <w:rFonts w:ascii="Arial" w:hAnsi="Arial" w:cs="Arial"/>
          <w:color w:val="000000"/>
          <w:spacing w:val="-1"/>
          <w:sz w:val="22"/>
        </w:rPr>
        <w:t>opóźnienia w realizacji Przedmiotu Umow</w:t>
      </w:r>
      <w:bookmarkStart w:id="2" w:name="_GoBack"/>
      <w:bookmarkEnd w:id="2"/>
      <w:r w:rsidRPr="00B209C1">
        <w:rPr>
          <w:rFonts w:ascii="Arial" w:hAnsi="Arial" w:cs="Arial"/>
          <w:color w:val="000000"/>
          <w:spacing w:val="-1"/>
          <w:sz w:val="22"/>
        </w:rPr>
        <w:t>y w wy</w:t>
      </w:r>
      <w:r w:rsidR="0089234A">
        <w:rPr>
          <w:rFonts w:ascii="Arial" w:hAnsi="Arial" w:cs="Arial"/>
          <w:color w:val="000000"/>
          <w:spacing w:val="-1"/>
          <w:sz w:val="22"/>
        </w:rPr>
        <w:t xml:space="preserve">sokości </w:t>
      </w:r>
      <w:r w:rsidR="003F0EF0">
        <w:rPr>
          <w:rFonts w:ascii="Arial" w:hAnsi="Arial" w:cs="Arial"/>
          <w:color w:val="000000"/>
          <w:spacing w:val="-1"/>
          <w:sz w:val="22"/>
        </w:rPr>
        <w:t>0,2</w:t>
      </w:r>
      <w:r w:rsidR="0089234A">
        <w:rPr>
          <w:rFonts w:ascii="Arial" w:hAnsi="Arial" w:cs="Arial"/>
          <w:color w:val="000000"/>
          <w:spacing w:val="-1"/>
          <w:sz w:val="22"/>
        </w:rPr>
        <w:t xml:space="preserve">% wartości netto Umowy </w:t>
      </w:r>
      <w:r w:rsidRPr="0089234A">
        <w:rPr>
          <w:rFonts w:ascii="Arial" w:hAnsi="Arial" w:cs="Arial"/>
          <w:color w:val="000000"/>
          <w:spacing w:val="-1"/>
          <w:sz w:val="22"/>
        </w:rPr>
        <w:t xml:space="preserve">za każdy dzień opóźnienia w stosunku do terminu wskazanego w § 1 ust. </w:t>
      </w:r>
      <w:r w:rsidR="0089234A">
        <w:rPr>
          <w:rFonts w:ascii="Arial" w:hAnsi="Arial" w:cs="Arial"/>
          <w:color w:val="000000"/>
          <w:spacing w:val="-1"/>
          <w:sz w:val="22"/>
        </w:rPr>
        <w:t>7</w:t>
      </w:r>
      <w:r w:rsidR="002C7F7D">
        <w:rPr>
          <w:rFonts w:ascii="Arial" w:hAnsi="Arial" w:cs="Arial"/>
          <w:color w:val="000000"/>
          <w:spacing w:val="-1"/>
          <w:sz w:val="22"/>
        </w:rPr>
        <w:t>;</w:t>
      </w:r>
    </w:p>
    <w:p w14:paraId="59055F13" w14:textId="77777777" w:rsidR="00B209C1" w:rsidRPr="002C7F7D" w:rsidRDefault="00B209C1" w:rsidP="002C7F7D">
      <w:pPr>
        <w:pStyle w:val="Akapitzlist"/>
        <w:widowControl w:val="0"/>
        <w:numPr>
          <w:ilvl w:val="0"/>
          <w:numId w:val="35"/>
        </w:numPr>
        <w:shd w:val="clear" w:color="auto" w:fill="FFFFFF"/>
        <w:tabs>
          <w:tab w:val="left" w:pos="380"/>
        </w:tabs>
        <w:spacing w:after="300" w:line="298" w:lineRule="exact"/>
        <w:ind w:left="993" w:hanging="426"/>
        <w:jc w:val="both"/>
        <w:rPr>
          <w:rFonts w:ascii="Arial" w:hAnsi="Arial" w:cs="Arial"/>
          <w:color w:val="000000"/>
          <w:spacing w:val="-1"/>
          <w:sz w:val="22"/>
        </w:rPr>
      </w:pPr>
      <w:r w:rsidRPr="002C7F7D">
        <w:rPr>
          <w:rFonts w:ascii="Arial" w:hAnsi="Arial" w:cs="Arial"/>
          <w:color w:val="000000"/>
          <w:spacing w:val="-1"/>
          <w:sz w:val="22"/>
        </w:rPr>
        <w:t xml:space="preserve">opóźnienia w usunięciu stwierdzonych przy odbiorze lub w okresie trwania gwarancji wad/usterek w wysokości </w:t>
      </w:r>
      <w:r w:rsidR="003F0EF0">
        <w:rPr>
          <w:rFonts w:ascii="Arial" w:hAnsi="Arial" w:cs="Arial"/>
          <w:color w:val="000000"/>
          <w:spacing w:val="-1"/>
          <w:sz w:val="22"/>
        </w:rPr>
        <w:t>0,2</w:t>
      </w:r>
      <w:r w:rsidRPr="002C7F7D">
        <w:rPr>
          <w:rFonts w:ascii="Arial" w:hAnsi="Arial" w:cs="Arial"/>
          <w:color w:val="000000"/>
          <w:spacing w:val="-1"/>
          <w:sz w:val="22"/>
        </w:rPr>
        <w:t>% wartości netto Umowy za każdy dzień opóźnienia;</w:t>
      </w:r>
    </w:p>
    <w:p w14:paraId="3E1D4C38" w14:textId="77777777" w:rsidR="00143F92" w:rsidRDefault="00B209C1" w:rsidP="0044233A">
      <w:pPr>
        <w:pStyle w:val="Akapitzlist"/>
        <w:widowControl w:val="0"/>
        <w:numPr>
          <w:ilvl w:val="0"/>
          <w:numId w:val="26"/>
        </w:numPr>
        <w:shd w:val="clear" w:color="auto" w:fill="FFFFFF"/>
        <w:tabs>
          <w:tab w:val="left" w:pos="426"/>
        </w:tabs>
        <w:spacing w:after="300" w:line="298" w:lineRule="exact"/>
        <w:ind w:left="426" w:hanging="284"/>
        <w:jc w:val="both"/>
        <w:rPr>
          <w:rFonts w:ascii="Arial" w:hAnsi="Arial" w:cs="Arial"/>
          <w:color w:val="000000"/>
          <w:spacing w:val="-1"/>
          <w:sz w:val="22"/>
        </w:rPr>
      </w:pPr>
      <w:r w:rsidRPr="00143F92">
        <w:rPr>
          <w:rFonts w:ascii="Arial" w:hAnsi="Arial" w:cs="Arial"/>
          <w:color w:val="000000"/>
          <w:spacing w:val="-1"/>
          <w:sz w:val="22"/>
        </w:rPr>
        <w:t>Maksymalna suma kar umownych z tytułu opóźnień ujętych w ust. 1 lit. a-b powyżej nie może przekroczyć 20 % wartości  Wynagrodzenia, o</w:t>
      </w:r>
      <w:r w:rsidR="002C7F7D" w:rsidRPr="00143F92">
        <w:rPr>
          <w:rFonts w:ascii="Arial" w:hAnsi="Arial" w:cs="Arial"/>
          <w:color w:val="000000"/>
          <w:spacing w:val="-1"/>
          <w:sz w:val="22"/>
        </w:rPr>
        <w:t xml:space="preserve"> którym mowa w § 1 ust. 2</w:t>
      </w:r>
      <w:r w:rsidRPr="00143F92">
        <w:rPr>
          <w:rFonts w:ascii="Arial" w:hAnsi="Arial" w:cs="Arial"/>
          <w:color w:val="000000"/>
          <w:spacing w:val="-1"/>
          <w:sz w:val="22"/>
        </w:rPr>
        <w:t xml:space="preserve"> Umowy.</w:t>
      </w:r>
    </w:p>
    <w:p w14:paraId="0501E4E7" w14:textId="77777777" w:rsidR="00143F92" w:rsidRDefault="0044233A" w:rsidP="0044233A">
      <w:pPr>
        <w:pStyle w:val="Akapitzlist"/>
        <w:widowControl w:val="0"/>
        <w:numPr>
          <w:ilvl w:val="0"/>
          <w:numId w:val="26"/>
        </w:numPr>
        <w:shd w:val="clear" w:color="auto" w:fill="FFFFFF"/>
        <w:tabs>
          <w:tab w:val="left" w:pos="426"/>
        </w:tabs>
        <w:spacing w:after="300" w:line="298" w:lineRule="exact"/>
        <w:ind w:left="426" w:hanging="284"/>
        <w:jc w:val="both"/>
        <w:rPr>
          <w:rFonts w:ascii="Arial" w:hAnsi="Arial" w:cs="Arial"/>
          <w:color w:val="000000"/>
          <w:spacing w:val="-1"/>
          <w:sz w:val="22"/>
        </w:rPr>
      </w:pPr>
      <w:r>
        <w:rPr>
          <w:rFonts w:ascii="Arial" w:hAnsi="Arial" w:cs="Arial"/>
          <w:color w:val="000000"/>
          <w:spacing w:val="-1"/>
          <w:sz w:val="22"/>
        </w:rPr>
        <w:t>Wykonawca</w:t>
      </w:r>
      <w:r w:rsidR="009E1360">
        <w:rPr>
          <w:rFonts w:ascii="Arial" w:hAnsi="Arial" w:cs="Arial"/>
          <w:color w:val="000000"/>
          <w:spacing w:val="-1"/>
          <w:sz w:val="22"/>
        </w:rPr>
        <w:t xml:space="preserve"> </w:t>
      </w:r>
      <w:r w:rsidR="002C7F7D" w:rsidRPr="00143F92">
        <w:rPr>
          <w:rFonts w:ascii="Arial" w:hAnsi="Arial" w:cs="Arial"/>
          <w:color w:val="000000"/>
          <w:spacing w:val="-1"/>
          <w:sz w:val="22"/>
        </w:rPr>
        <w:t xml:space="preserve">upoważnia </w:t>
      </w:r>
      <w:r>
        <w:rPr>
          <w:rFonts w:ascii="Arial" w:hAnsi="Arial" w:cs="Arial"/>
          <w:color w:val="000000"/>
          <w:spacing w:val="-1"/>
          <w:sz w:val="22"/>
        </w:rPr>
        <w:t>Zamawiającego</w:t>
      </w:r>
      <w:r w:rsidR="002C7F7D" w:rsidRPr="00143F92">
        <w:rPr>
          <w:rFonts w:ascii="Arial" w:hAnsi="Arial" w:cs="Arial"/>
          <w:color w:val="000000"/>
          <w:spacing w:val="-1"/>
          <w:sz w:val="22"/>
        </w:rPr>
        <w:t xml:space="preserve"> do potrącania kar umownych z wierzytelnościami wzajemnymi </w:t>
      </w:r>
      <w:r>
        <w:rPr>
          <w:rFonts w:ascii="Arial" w:hAnsi="Arial" w:cs="Arial"/>
          <w:color w:val="000000"/>
          <w:spacing w:val="-1"/>
          <w:sz w:val="22"/>
        </w:rPr>
        <w:t>Wykonawcy</w:t>
      </w:r>
      <w:r w:rsidR="002C7F7D" w:rsidRPr="00143F92">
        <w:rPr>
          <w:rFonts w:ascii="Arial" w:hAnsi="Arial" w:cs="Arial"/>
          <w:color w:val="000000"/>
          <w:spacing w:val="-1"/>
          <w:sz w:val="22"/>
        </w:rPr>
        <w:t>. Kary umowne stają się wymagalne z chwilą i w dacie powstania podstawy dla ich naliczenia, bez konieczności odrębnego wezwania Wykonawcy do ich zapłaty.</w:t>
      </w:r>
    </w:p>
    <w:p w14:paraId="34B71C41" w14:textId="77777777" w:rsidR="00143F92" w:rsidRDefault="002C7F7D" w:rsidP="0044233A">
      <w:pPr>
        <w:pStyle w:val="Akapitzlist"/>
        <w:widowControl w:val="0"/>
        <w:numPr>
          <w:ilvl w:val="0"/>
          <w:numId w:val="26"/>
        </w:numPr>
        <w:shd w:val="clear" w:color="auto" w:fill="FFFFFF"/>
        <w:tabs>
          <w:tab w:val="left" w:pos="426"/>
        </w:tabs>
        <w:spacing w:after="300" w:line="298" w:lineRule="exact"/>
        <w:ind w:left="426" w:hanging="284"/>
        <w:jc w:val="both"/>
        <w:rPr>
          <w:rFonts w:ascii="Arial" w:hAnsi="Arial" w:cs="Arial"/>
          <w:color w:val="000000"/>
          <w:spacing w:val="-1"/>
          <w:sz w:val="22"/>
        </w:rPr>
      </w:pPr>
      <w:r w:rsidRPr="00143F92">
        <w:rPr>
          <w:rFonts w:ascii="Arial" w:hAnsi="Arial" w:cs="Arial"/>
          <w:color w:val="000000"/>
          <w:spacing w:val="-1"/>
          <w:sz w:val="22"/>
        </w:rPr>
        <w:t>W przypadku, gdy zastrzeżone gdziekolwiek w Umowie kary umowne nie pokrywają poniesionej przez Zamawiającego szkody, Zamawiający jest uprawniony do dochodzenia odszkodowania uzupełniającego na zasadach ogólnych, jak i odszkodowania za przypadki niewykonania lub nienależytego wykonania Umowy, dla których nie zostały przewidziane kary umowne, na zasadach ogólnych do pełnej wysokości poniesionej szkody.</w:t>
      </w:r>
    </w:p>
    <w:p w14:paraId="6FC3B523" w14:textId="77777777" w:rsidR="00143F92" w:rsidRDefault="002C7F7D" w:rsidP="0044233A">
      <w:pPr>
        <w:pStyle w:val="Akapitzlist"/>
        <w:widowControl w:val="0"/>
        <w:numPr>
          <w:ilvl w:val="0"/>
          <w:numId w:val="26"/>
        </w:numPr>
        <w:shd w:val="clear" w:color="auto" w:fill="FFFFFF"/>
        <w:tabs>
          <w:tab w:val="left" w:pos="426"/>
        </w:tabs>
        <w:spacing w:after="300" w:line="298" w:lineRule="exact"/>
        <w:ind w:left="426" w:hanging="284"/>
        <w:jc w:val="both"/>
        <w:rPr>
          <w:rFonts w:ascii="Arial" w:hAnsi="Arial" w:cs="Arial"/>
          <w:color w:val="000000"/>
          <w:spacing w:val="-1"/>
          <w:sz w:val="22"/>
        </w:rPr>
      </w:pPr>
      <w:r w:rsidRPr="00143F92">
        <w:rPr>
          <w:rFonts w:ascii="Arial" w:hAnsi="Arial" w:cs="Arial"/>
          <w:color w:val="000000"/>
          <w:spacing w:val="-1"/>
          <w:sz w:val="22"/>
        </w:rPr>
        <w:t>Zamawiający może odstąpić od Umowy bez podania przyczyny.</w:t>
      </w:r>
    </w:p>
    <w:p w14:paraId="42090384" w14:textId="77777777" w:rsidR="00143F92" w:rsidRDefault="002C7F7D" w:rsidP="0044233A">
      <w:pPr>
        <w:pStyle w:val="Akapitzlist"/>
        <w:widowControl w:val="0"/>
        <w:numPr>
          <w:ilvl w:val="0"/>
          <w:numId w:val="26"/>
        </w:numPr>
        <w:shd w:val="clear" w:color="auto" w:fill="FFFFFF"/>
        <w:tabs>
          <w:tab w:val="left" w:pos="426"/>
        </w:tabs>
        <w:spacing w:after="300" w:line="298" w:lineRule="exact"/>
        <w:ind w:left="426" w:hanging="284"/>
        <w:jc w:val="both"/>
        <w:rPr>
          <w:rFonts w:ascii="Arial" w:hAnsi="Arial" w:cs="Arial"/>
          <w:color w:val="000000"/>
          <w:spacing w:val="-1"/>
          <w:sz w:val="22"/>
        </w:rPr>
      </w:pPr>
      <w:r w:rsidRPr="00143F92">
        <w:rPr>
          <w:rFonts w:ascii="Arial" w:hAnsi="Arial" w:cs="Arial"/>
          <w:color w:val="000000"/>
          <w:spacing w:val="-1"/>
          <w:sz w:val="22"/>
        </w:rPr>
        <w:t xml:space="preserve">Strony zastrzegają, że odstąpienie o którym mowa w ust. </w:t>
      </w:r>
      <w:r w:rsidR="00143F92" w:rsidRPr="00143F92">
        <w:rPr>
          <w:rFonts w:ascii="Arial" w:hAnsi="Arial" w:cs="Arial"/>
          <w:color w:val="000000"/>
          <w:spacing w:val="-1"/>
          <w:sz w:val="22"/>
        </w:rPr>
        <w:t>6</w:t>
      </w:r>
      <w:r w:rsidRPr="00143F92">
        <w:rPr>
          <w:rFonts w:ascii="Arial" w:hAnsi="Arial" w:cs="Arial"/>
          <w:color w:val="000000"/>
          <w:spacing w:val="-1"/>
          <w:sz w:val="22"/>
        </w:rPr>
        <w:t xml:space="preserve"> powyżej może nastąpić po złożeniu przez Zamawiającego oświadczenia o odstąpieniu ze skutkiem na przyszłość od dnia wskazanego w tymże oświadczeniu. Wykonawca będzie kontynuował prace zgodnie z uzgodnionym harmonogramem, wykonując zobowiązania wynikające z Umowy i zakończy je na etapach stanowiących technologiczną całość, a Zamawiający za nie zapłaci z uwzględnieniem udokumentowanych kosztów poniesionych przez Wykonawcę w ramach realizacji Umowy, na podstawie prawidłowo wystawionej faktury, zgodnie z zasadami określonymi w § 3 ust. </w:t>
      </w:r>
      <w:r w:rsidR="00143F92" w:rsidRPr="00143F92">
        <w:rPr>
          <w:rFonts w:ascii="Arial" w:hAnsi="Arial" w:cs="Arial"/>
          <w:color w:val="000000"/>
          <w:spacing w:val="-1"/>
          <w:sz w:val="22"/>
        </w:rPr>
        <w:t>1</w:t>
      </w:r>
      <w:r w:rsidRPr="00143F92">
        <w:rPr>
          <w:rFonts w:ascii="Arial" w:hAnsi="Arial" w:cs="Arial"/>
          <w:color w:val="000000"/>
          <w:spacing w:val="-1"/>
          <w:sz w:val="22"/>
        </w:rPr>
        <w:t xml:space="preserve"> i </w:t>
      </w:r>
      <w:r w:rsidR="00143F92" w:rsidRPr="00143F92">
        <w:rPr>
          <w:rFonts w:ascii="Arial" w:hAnsi="Arial" w:cs="Arial"/>
          <w:color w:val="000000"/>
          <w:spacing w:val="-1"/>
          <w:sz w:val="22"/>
        </w:rPr>
        <w:t>2</w:t>
      </w:r>
      <w:r w:rsidRPr="00143F92">
        <w:rPr>
          <w:rFonts w:ascii="Arial" w:hAnsi="Arial" w:cs="Arial"/>
          <w:color w:val="000000"/>
          <w:spacing w:val="-1"/>
          <w:sz w:val="22"/>
        </w:rPr>
        <w:t xml:space="preserve"> Umowy. </w:t>
      </w:r>
    </w:p>
    <w:p w14:paraId="6ED8A5E8" w14:textId="77777777" w:rsidR="00143F92" w:rsidRPr="00975817" w:rsidRDefault="002C7F7D" w:rsidP="00655B68">
      <w:pPr>
        <w:pStyle w:val="Akapitzlist"/>
        <w:widowControl w:val="0"/>
        <w:numPr>
          <w:ilvl w:val="0"/>
          <w:numId w:val="26"/>
        </w:numPr>
        <w:shd w:val="clear" w:color="auto" w:fill="FFFFFF"/>
        <w:tabs>
          <w:tab w:val="left" w:pos="426"/>
        </w:tabs>
        <w:spacing w:after="300" w:line="298" w:lineRule="exact"/>
        <w:ind w:left="426" w:hanging="284"/>
        <w:jc w:val="both"/>
        <w:rPr>
          <w:rFonts w:ascii="Arial" w:hAnsi="Arial" w:cs="Arial"/>
          <w:color w:val="000000"/>
          <w:spacing w:val="-1"/>
          <w:sz w:val="22"/>
        </w:rPr>
      </w:pPr>
      <w:r w:rsidRPr="00975817">
        <w:rPr>
          <w:rFonts w:ascii="Arial" w:hAnsi="Arial" w:cs="Arial"/>
          <w:color w:val="000000"/>
          <w:spacing w:val="-1"/>
          <w:sz w:val="22"/>
        </w:rPr>
        <w:t>Strony zastrzegają sobie prawo do rozwiązania Umowy ze skutkiem natychmiastowym</w:t>
      </w:r>
      <w:r w:rsidR="00975817">
        <w:rPr>
          <w:rFonts w:ascii="Arial" w:hAnsi="Arial" w:cs="Arial"/>
          <w:color w:val="000000"/>
          <w:spacing w:val="-1"/>
          <w:sz w:val="22"/>
        </w:rPr>
        <w:t xml:space="preserve"> </w:t>
      </w:r>
      <w:r w:rsidR="00975817">
        <w:rPr>
          <w:rFonts w:ascii="Arial" w:hAnsi="Arial" w:cs="Arial"/>
          <w:color w:val="000000"/>
          <w:spacing w:val="-1"/>
          <w:sz w:val="22"/>
        </w:rPr>
        <w:br/>
      </w:r>
      <w:r w:rsidRPr="00975817">
        <w:rPr>
          <w:rFonts w:ascii="Arial" w:hAnsi="Arial" w:cs="Arial"/>
          <w:color w:val="000000"/>
          <w:spacing w:val="-1"/>
          <w:sz w:val="22"/>
        </w:rPr>
        <w:t>z wyłączeniem odpowiedzialności odszkodowawczej wobec siebie wzajemnie, w przypadku wydania przeciwko jednej ze Stron orzeczenia sądu lub innego właściwego organu mogącego stanowić podstawę zajęcia majątku Strony, celem zaspokojenia lub zabezpieczenia roszczeń osób trzecich wobec Stron, które uni</w:t>
      </w:r>
      <w:r w:rsidR="00143F92" w:rsidRPr="00975817">
        <w:rPr>
          <w:rFonts w:ascii="Arial" w:hAnsi="Arial" w:cs="Arial"/>
          <w:color w:val="000000"/>
          <w:spacing w:val="-1"/>
          <w:sz w:val="22"/>
        </w:rPr>
        <w:t xml:space="preserve">emożliwiałyby realizację </w:t>
      </w:r>
      <w:r w:rsidR="00143F92" w:rsidRPr="00975817">
        <w:rPr>
          <w:rFonts w:ascii="Arial" w:hAnsi="Arial" w:cs="Arial"/>
          <w:color w:val="000000"/>
          <w:spacing w:val="-1"/>
          <w:sz w:val="22"/>
        </w:rPr>
        <w:lastRenderedPageBreak/>
        <w:t>Umowy.</w:t>
      </w:r>
    </w:p>
    <w:p w14:paraId="0861B603" w14:textId="77777777" w:rsidR="002C7F7D" w:rsidRPr="00143F92" w:rsidRDefault="002C7F7D" w:rsidP="00143F92">
      <w:pPr>
        <w:pStyle w:val="Akapitzlist"/>
        <w:widowControl w:val="0"/>
        <w:numPr>
          <w:ilvl w:val="0"/>
          <w:numId w:val="26"/>
        </w:numPr>
        <w:shd w:val="clear" w:color="auto" w:fill="FFFFFF"/>
        <w:tabs>
          <w:tab w:val="left" w:pos="380"/>
        </w:tabs>
        <w:spacing w:after="300" w:line="298" w:lineRule="exact"/>
        <w:ind w:hanging="589"/>
        <w:jc w:val="both"/>
        <w:rPr>
          <w:rFonts w:ascii="Arial" w:hAnsi="Arial" w:cs="Arial"/>
          <w:color w:val="000000"/>
          <w:spacing w:val="-1"/>
          <w:sz w:val="22"/>
        </w:rPr>
      </w:pPr>
      <w:r w:rsidRPr="00143F92">
        <w:rPr>
          <w:rFonts w:ascii="Arial" w:hAnsi="Arial" w:cs="Arial"/>
          <w:color w:val="000000"/>
          <w:spacing w:val="-1"/>
          <w:sz w:val="22"/>
        </w:rPr>
        <w:t xml:space="preserve">Zamawiający zastrzega sobie prawo do rozwiązania Umowy ze skutkiem natychmiastowym </w:t>
      </w:r>
    </w:p>
    <w:p w14:paraId="279046F7" w14:textId="77777777" w:rsidR="00143F92" w:rsidRDefault="002C7F7D" w:rsidP="00143F92">
      <w:pPr>
        <w:pStyle w:val="Akapitzlist"/>
        <w:widowControl w:val="0"/>
        <w:shd w:val="clear" w:color="auto" w:fill="FFFFFF"/>
        <w:tabs>
          <w:tab w:val="left" w:pos="380"/>
        </w:tabs>
        <w:spacing w:after="300" w:line="298" w:lineRule="exact"/>
        <w:ind w:left="426"/>
        <w:jc w:val="both"/>
        <w:rPr>
          <w:rFonts w:ascii="Arial" w:hAnsi="Arial" w:cs="Arial"/>
          <w:color w:val="000000"/>
          <w:spacing w:val="-1"/>
          <w:sz w:val="22"/>
        </w:rPr>
      </w:pPr>
      <w:r w:rsidRPr="002C7F7D">
        <w:rPr>
          <w:rFonts w:ascii="Arial" w:hAnsi="Arial" w:cs="Arial"/>
          <w:color w:val="000000"/>
          <w:spacing w:val="-1"/>
          <w:sz w:val="22"/>
        </w:rPr>
        <w:t>z przyczyn leżących po stronie Wykonawcy w szczególności w przypadkach:</w:t>
      </w:r>
    </w:p>
    <w:p w14:paraId="64FF3C35" w14:textId="77777777" w:rsidR="002C7F7D" w:rsidRPr="00143F92" w:rsidRDefault="002C7F7D" w:rsidP="00143F92">
      <w:pPr>
        <w:pStyle w:val="Akapitzlist"/>
        <w:widowControl w:val="0"/>
        <w:numPr>
          <w:ilvl w:val="0"/>
          <w:numId w:val="37"/>
        </w:numPr>
        <w:shd w:val="clear" w:color="auto" w:fill="FFFFFF"/>
        <w:tabs>
          <w:tab w:val="left" w:pos="380"/>
        </w:tabs>
        <w:spacing w:after="300" w:line="298" w:lineRule="exact"/>
        <w:jc w:val="both"/>
        <w:rPr>
          <w:rFonts w:ascii="Arial" w:hAnsi="Arial" w:cs="Arial"/>
          <w:color w:val="000000"/>
          <w:spacing w:val="-1"/>
          <w:sz w:val="22"/>
        </w:rPr>
      </w:pPr>
      <w:r w:rsidRPr="00143F92">
        <w:rPr>
          <w:rFonts w:ascii="Arial" w:hAnsi="Arial" w:cs="Arial"/>
          <w:color w:val="000000"/>
          <w:spacing w:val="-1"/>
          <w:sz w:val="22"/>
        </w:rPr>
        <w:t>niewykonania lub nienależytego wykonania istotnych zobowiązań umownych;</w:t>
      </w:r>
    </w:p>
    <w:p w14:paraId="2EB5AC39" w14:textId="77777777" w:rsidR="002C7F7D" w:rsidRPr="002C7F7D" w:rsidRDefault="002C7F7D" w:rsidP="00143F92">
      <w:pPr>
        <w:pStyle w:val="Akapitzlist"/>
        <w:widowControl w:val="0"/>
        <w:numPr>
          <w:ilvl w:val="0"/>
          <w:numId w:val="37"/>
        </w:numPr>
        <w:shd w:val="clear" w:color="auto" w:fill="FFFFFF"/>
        <w:tabs>
          <w:tab w:val="left" w:pos="380"/>
        </w:tabs>
        <w:spacing w:after="300" w:line="298" w:lineRule="exact"/>
        <w:jc w:val="both"/>
        <w:rPr>
          <w:rFonts w:ascii="Arial" w:hAnsi="Arial" w:cs="Arial"/>
          <w:color w:val="000000"/>
          <w:spacing w:val="-1"/>
          <w:sz w:val="22"/>
        </w:rPr>
      </w:pPr>
      <w:r w:rsidRPr="002C7F7D">
        <w:rPr>
          <w:rFonts w:ascii="Arial" w:hAnsi="Arial" w:cs="Arial"/>
          <w:color w:val="000000"/>
          <w:spacing w:val="-1"/>
          <w:sz w:val="22"/>
        </w:rPr>
        <w:t>utracenia przez Wykonawcę zdolności do wykonania Przedmiotu Umowy;</w:t>
      </w:r>
    </w:p>
    <w:p w14:paraId="0A9CE0ED" w14:textId="77777777" w:rsidR="002C7F7D" w:rsidRPr="002C7F7D" w:rsidRDefault="002C7F7D" w:rsidP="00143F92">
      <w:pPr>
        <w:pStyle w:val="Akapitzlist"/>
        <w:widowControl w:val="0"/>
        <w:numPr>
          <w:ilvl w:val="0"/>
          <w:numId w:val="37"/>
        </w:numPr>
        <w:shd w:val="clear" w:color="auto" w:fill="FFFFFF"/>
        <w:tabs>
          <w:tab w:val="left" w:pos="380"/>
        </w:tabs>
        <w:spacing w:after="300" w:line="298" w:lineRule="exact"/>
        <w:jc w:val="both"/>
        <w:rPr>
          <w:rFonts w:ascii="Arial" w:hAnsi="Arial" w:cs="Arial"/>
          <w:color w:val="000000"/>
          <w:spacing w:val="-1"/>
          <w:sz w:val="22"/>
        </w:rPr>
      </w:pPr>
      <w:r w:rsidRPr="002C7F7D">
        <w:rPr>
          <w:rFonts w:ascii="Arial" w:hAnsi="Arial" w:cs="Arial"/>
          <w:color w:val="000000"/>
          <w:spacing w:val="-1"/>
          <w:sz w:val="22"/>
        </w:rPr>
        <w:t>nieuzasadnionych opóźnień w realizacji Przedmiotu Umowy spowodowanych przez Wykonawcę oraz braku wiarygodnego planu naprawczego;</w:t>
      </w:r>
    </w:p>
    <w:p w14:paraId="3F6D8BE3" w14:textId="77777777" w:rsidR="002C7F7D" w:rsidRPr="002C7F7D" w:rsidRDefault="002C7F7D" w:rsidP="00143F92">
      <w:pPr>
        <w:pStyle w:val="Akapitzlist"/>
        <w:widowControl w:val="0"/>
        <w:numPr>
          <w:ilvl w:val="0"/>
          <w:numId w:val="37"/>
        </w:numPr>
        <w:shd w:val="clear" w:color="auto" w:fill="FFFFFF"/>
        <w:tabs>
          <w:tab w:val="left" w:pos="380"/>
        </w:tabs>
        <w:spacing w:after="300" w:line="298" w:lineRule="exact"/>
        <w:jc w:val="both"/>
        <w:rPr>
          <w:rFonts w:ascii="Arial" w:hAnsi="Arial" w:cs="Arial"/>
          <w:color w:val="000000"/>
          <w:spacing w:val="-1"/>
          <w:sz w:val="22"/>
        </w:rPr>
      </w:pPr>
      <w:r w:rsidRPr="002C7F7D">
        <w:rPr>
          <w:rFonts w:ascii="Arial" w:hAnsi="Arial" w:cs="Arial"/>
          <w:color w:val="000000"/>
          <w:spacing w:val="-1"/>
          <w:sz w:val="22"/>
        </w:rPr>
        <w:t>nie przestrzegania przepisów bhp i p.poż. obowiązujących na terenie prowadzenia prac związanych z realizacją Przedmiotu Umowy.</w:t>
      </w:r>
    </w:p>
    <w:p w14:paraId="4E8C8F59" w14:textId="52044A85" w:rsidR="00853D63" w:rsidRPr="006C3CDE" w:rsidRDefault="0089538A" w:rsidP="006C3CDE">
      <w:pPr>
        <w:pStyle w:val="Akapitzlist"/>
        <w:widowControl w:val="0"/>
        <w:numPr>
          <w:ilvl w:val="0"/>
          <w:numId w:val="26"/>
        </w:numPr>
        <w:shd w:val="clear" w:color="auto" w:fill="FFFFFF"/>
        <w:tabs>
          <w:tab w:val="left" w:pos="380"/>
        </w:tabs>
        <w:spacing w:after="300" w:line="298" w:lineRule="exact"/>
        <w:ind w:left="426"/>
        <w:jc w:val="both"/>
        <w:rPr>
          <w:rFonts w:ascii="Arial" w:hAnsi="Arial" w:cs="Arial"/>
          <w:color w:val="000000"/>
          <w:spacing w:val="-1"/>
          <w:sz w:val="22"/>
        </w:rPr>
      </w:pPr>
      <w:r>
        <w:rPr>
          <w:rFonts w:ascii="Arial" w:hAnsi="Arial" w:cs="Arial"/>
          <w:color w:val="000000"/>
          <w:spacing w:val="-1"/>
          <w:sz w:val="22"/>
        </w:rPr>
        <w:t xml:space="preserve"> </w:t>
      </w:r>
      <w:r w:rsidR="002C7F7D" w:rsidRPr="002C7F7D">
        <w:rPr>
          <w:rFonts w:ascii="Arial" w:hAnsi="Arial" w:cs="Arial"/>
          <w:color w:val="000000"/>
          <w:spacing w:val="-1"/>
          <w:sz w:val="22"/>
        </w:rPr>
        <w:t xml:space="preserve">Uprawnienia wskazane w ust. </w:t>
      </w:r>
      <w:r>
        <w:rPr>
          <w:rFonts w:ascii="Arial" w:hAnsi="Arial" w:cs="Arial"/>
          <w:color w:val="000000"/>
          <w:spacing w:val="-1"/>
          <w:sz w:val="22"/>
        </w:rPr>
        <w:t>6-9</w:t>
      </w:r>
      <w:r w:rsidR="002C7F7D" w:rsidRPr="002C7F7D">
        <w:rPr>
          <w:rFonts w:ascii="Arial" w:hAnsi="Arial" w:cs="Arial"/>
          <w:color w:val="000000"/>
          <w:spacing w:val="-1"/>
          <w:sz w:val="22"/>
        </w:rPr>
        <w:t xml:space="preserve"> powyżej nie wyłączają prawa Zamawiającego do odstąpienia od Umowy na zasadach przewidzianych w Kodeksie Cywilnym.</w:t>
      </w:r>
    </w:p>
    <w:p w14:paraId="016429D8" w14:textId="77777777" w:rsidR="00906437" w:rsidRDefault="00906437" w:rsidP="008F7A5A">
      <w:pPr>
        <w:shd w:val="clear" w:color="auto" w:fill="FFFFFF"/>
        <w:spacing w:line="302" w:lineRule="exact"/>
        <w:ind w:left="6"/>
        <w:jc w:val="center"/>
        <w:rPr>
          <w:rFonts w:ascii="Arial" w:hAnsi="Arial" w:cs="Arial"/>
          <w:color w:val="000000"/>
          <w:sz w:val="22"/>
          <w:szCs w:val="22"/>
        </w:rPr>
      </w:pPr>
      <w:r>
        <w:rPr>
          <w:rFonts w:ascii="Arial" w:hAnsi="Arial" w:cs="Arial"/>
          <w:color w:val="000000"/>
          <w:sz w:val="22"/>
          <w:szCs w:val="22"/>
        </w:rPr>
        <w:t>§6</w:t>
      </w:r>
    </w:p>
    <w:p w14:paraId="7AA5F525" w14:textId="77777777" w:rsidR="00906437" w:rsidRPr="006C3BD4" w:rsidRDefault="0044233A" w:rsidP="00906437">
      <w:pPr>
        <w:pStyle w:val="Akapitzlist"/>
        <w:widowControl w:val="0"/>
        <w:numPr>
          <w:ilvl w:val="0"/>
          <w:numId w:val="12"/>
        </w:numPr>
        <w:suppressAutoHyphens/>
        <w:autoSpaceDE w:val="0"/>
        <w:autoSpaceDN w:val="0"/>
        <w:adjustRightInd w:val="0"/>
        <w:spacing w:line="276" w:lineRule="auto"/>
        <w:ind w:left="284" w:hanging="284"/>
        <w:jc w:val="both"/>
        <w:rPr>
          <w:rFonts w:ascii="Arial" w:hAnsi="Arial" w:cs="Arial"/>
          <w:sz w:val="22"/>
        </w:rPr>
      </w:pPr>
      <w:r>
        <w:rPr>
          <w:rFonts w:ascii="Arial" w:hAnsi="Arial" w:cs="Arial"/>
          <w:sz w:val="22"/>
          <w:szCs w:val="22"/>
        </w:rPr>
        <w:t>Wykonawca</w:t>
      </w:r>
      <w:r w:rsidR="00906437" w:rsidRPr="006C3BD4">
        <w:rPr>
          <w:rFonts w:ascii="Arial" w:hAnsi="Arial" w:cs="Arial"/>
          <w:sz w:val="22"/>
          <w:szCs w:val="22"/>
        </w:rPr>
        <w:t xml:space="preserve"> zobowiązuje się do zachowania w tajemnicy informacji przekazanych bezpośrednio lub pośrednio przez </w:t>
      </w:r>
      <w:r>
        <w:rPr>
          <w:rFonts w:ascii="Arial" w:hAnsi="Arial" w:cs="Arial"/>
          <w:sz w:val="22"/>
          <w:szCs w:val="22"/>
        </w:rPr>
        <w:t>Zamawiającego</w:t>
      </w:r>
      <w:r w:rsidR="00906437">
        <w:rPr>
          <w:rFonts w:ascii="Arial" w:hAnsi="Arial" w:cs="Arial"/>
          <w:sz w:val="22"/>
          <w:szCs w:val="22"/>
        </w:rPr>
        <w:t xml:space="preserve"> (w jakiejkolwiek formie </w:t>
      </w:r>
      <w:r w:rsidR="00906437" w:rsidRPr="006C3BD4">
        <w:rPr>
          <w:rFonts w:ascii="Arial" w:hAnsi="Arial" w:cs="Arial"/>
          <w:sz w:val="22"/>
          <w:szCs w:val="22"/>
        </w:rPr>
        <w:t xml:space="preserve">tj. w szczególności ustnej, pisemnej, elektronicznej), a także informacji uzyskanych przez </w:t>
      </w:r>
      <w:r>
        <w:rPr>
          <w:rFonts w:ascii="Arial" w:hAnsi="Arial" w:cs="Arial"/>
          <w:sz w:val="22"/>
          <w:szCs w:val="22"/>
        </w:rPr>
        <w:t>Wykonawcę</w:t>
      </w:r>
      <w:r w:rsidR="00906437" w:rsidRPr="006C3BD4">
        <w:rPr>
          <w:rFonts w:ascii="Arial" w:hAnsi="Arial" w:cs="Arial"/>
          <w:sz w:val="22"/>
          <w:szCs w:val="22"/>
        </w:rPr>
        <w:t xml:space="preserve"> w inny sposób w trakcie wzajemn</w:t>
      </w:r>
      <w:r w:rsidR="00906437">
        <w:rPr>
          <w:rFonts w:ascii="Arial" w:hAnsi="Arial" w:cs="Arial"/>
          <w:sz w:val="22"/>
          <w:szCs w:val="22"/>
        </w:rPr>
        <w:t xml:space="preserve">ej współpracy, w tym w związku </w:t>
      </w:r>
      <w:r w:rsidR="00906437" w:rsidRPr="006C3BD4">
        <w:rPr>
          <w:rFonts w:ascii="Arial" w:hAnsi="Arial" w:cs="Arial"/>
          <w:sz w:val="22"/>
          <w:szCs w:val="22"/>
        </w:rPr>
        <w:t xml:space="preserve">z zawarciem i realizacją Umowy, które to informacje dotyczą bezpośrednio lub pośrednio </w:t>
      </w:r>
      <w:r>
        <w:rPr>
          <w:rFonts w:ascii="Arial" w:hAnsi="Arial" w:cs="Arial"/>
          <w:sz w:val="22"/>
          <w:szCs w:val="22"/>
        </w:rPr>
        <w:t>Zamawiającego</w:t>
      </w:r>
      <w:r w:rsidR="00906437" w:rsidRPr="006C3BD4">
        <w:rPr>
          <w:rFonts w:ascii="Arial" w:hAnsi="Arial" w:cs="Arial"/>
          <w:sz w:val="22"/>
          <w:szCs w:val="22"/>
        </w:rPr>
        <w:t xml:space="preserve">, spółek z Grupy Kapitałowej </w:t>
      </w:r>
      <w:r>
        <w:rPr>
          <w:rFonts w:ascii="Arial" w:hAnsi="Arial" w:cs="Arial"/>
          <w:sz w:val="22"/>
          <w:szCs w:val="22"/>
        </w:rPr>
        <w:t>Zamawiającego</w:t>
      </w:r>
      <w:r w:rsidR="00906437" w:rsidRPr="006C3BD4">
        <w:rPr>
          <w:rFonts w:ascii="Arial" w:hAnsi="Arial" w:cs="Arial"/>
          <w:sz w:val="22"/>
          <w:szCs w:val="22"/>
        </w:rPr>
        <w:t xml:space="preserve"> 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w:t>
      </w:r>
      <w:r w:rsidR="00906437" w:rsidRPr="00FB1B34">
        <w:t xml:space="preserve"> </w:t>
      </w:r>
      <w:r>
        <w:rPr>
          <w:rFonts w:ascii="Arial" w:hAnsi="Arial" w:cs="Arial"/>
          <w:sz w:val="22"/>
          <w:szCs w:val="22"/>
        </w:rPr>
        <w:t>Zamawiający</w:t>
      </w:r>
      <w:r w:rsidR="00906437" w:rsidRPr="006C3BD4">
        <w:rPr>
          <w:rFonts w:ascii="Arial" w:hAnsi="Arial" w:cs="Arial"/>
          <w:sz w:val="22"/>
          <w:szCs w:val="22"/>
        </w:rPr>
        <w:t>, jako podmiot uprawniony do korzystania z ww. informacji i rozporządzania nimi podjął, przy zachowaniu należytej starannoś</w:t>
      </w:r>
      <w:r w:rsidR="00906437">
        <w:rPr>
          <w:rFonts w:ascii="Arial" w:hAnsi="Arial" w:cs="Arial"/>
          <w:sz w:val="22"/>
          <w:szCs w:val="22"/>
        </w:rPr>
        <w:t xml:space="preserve">ci, działania w celu utrzymania </w:t>
      </w:r>
      <w:r w:rsidR="00906437" w:rsidRPr="006C3BD4">
        <w:rPr>
          <w:rFonts w:ascii="Arial" w:hAnsi="Arial" w:cs="Arial"/>
          <w:sz w:val="22"/>
          <w:szCs w:val="22"/>
        </w:rPr>
        <w:t xml:space="preserve">ich w poufności, przekazane przez </w:t>
      </w:r>
      <w:r w:rsidR="00444A22">
        <w:rPr>
          <w:rFonts w:ascii="Arial" w:hAnsi="Arial" w:cs="Arial"/>
          <w:sz w:val="22"/>
          <w:szCs w:val="22"/>
        </w:rPr>
        <w:t>Zamawiającego</w:t>
      </w:r>
      <w:r w:rsidR="00906437" w:rsidRPr="006C3BD4">
        <w:rPr>
          <w:rFonts w:ascii="Arial" w:hAnsi="Arial" w:cs="Arial"/>
          <w:sz w:val="22"/>
          <w:szCs w:val="22"/>
        </w:rPr>
        <w:t xml:space="preserve"> lub w jego imieniu lub uzyskane przez </w:t>
      </w:r>
      <w:r>
        <w:rPr>
          <w:rFonts w:ascii="Arial" w:hAnsi="Arial" w:cs="Arial"/>
          <w:sz w:val="22"/>
          <w:szCs w:val="22"/>
        </w:rPr>
        <w:t>Wykonawcę</w:t>
      </w:r>
      <w:r w:rsidR="00906437" w:rsidRPr="006C3BD4">
        <w:rPr>
          <w:rFonts w:ascii="Arial" w:hAnsi="Arial" w:cs="Arial"/>
          <w:sz w:val="22"/>
          <w:szCs w:val="22"/>
        </w:rPr>
        <w:t xml:space="preserve"> w inny sposób w trakcie negocjowania, zawarcia i wykonywania Umowy należy traktować jako tajemnicę przedsiębiorstwa w rozumieniu art. 11 ust. 2 ustawy z dnia 16 kwietnia 1993 roku o zwalczaniu nieuczciwej konkurencji (dalej: „Tajemni</w:t>
      </w:r>
      <w:r w:rsidR="00906437">
        <w:rPr>
          <w:rFonts w:ascii="Arial" w:hAnsi="Arial" w:cs="Arial"/>
          <w:sz w:val="22"/>
          <w:szCs w:val="22"/>
        </w:rPr>
        <w:t xml:space="preserve">ca Przedsiębiorstwa”), chyba że </w:t>
      </w:r>
      <w:r w:rsidR="00906437" w:rsidRPr="006C3BD4">
        <w:rPr>
          <w:rFonts w:ascii="Arial" w:hAnsi="Arial" w:cs="Arial"/>
          <w:sz w:val="22"/>
          <w:szCs w:val="22"/>
        </w:rPr>
        <w:t>w chwili przekazania, osoba przekazująca określi na piśmie lub w formie elektronicznej odmienny,</w:t>
      </w:r>
      <w:r w:rsidR="00906437">
        <w:rPr>
          <w:rFonts w:ascii="Arial" w:hAnsi="Arial" w:cs="Arial"/>
          <w:sz w:val="22"/>
          <w:szCs w:val="22"/>
        </w:rPr>
        <w:t xml:space="preserve"> </w:t>
      </w:r>
      <w:r w:rsidR="00906437" w:rsidRPr="006C3BD4">
        <w:rPr>
          <w:rFonts w:ascii="Arial" w:hAnsi="Arial" w:cs="Arial"/>
          <w:sz w:val="22"/>
          <w:szCs w:val="22"/>
        </w:rPr>
        <w:t>od określonego powyżej, charakter takich informacji.</w:t>
      </w:r>
    </w:p>
    <w:p w14:paraId="4BBA76B1" w14:textId="77777777" w:rsidR="00906437" w:rsidRPr="00F83CEC" w:rsidRDefault="00906437" w:rsidP="00906437">
      <w:pPr>
        <w:widowControl w:val="0"/>
        <w:autoSpaceDE w:val="0"/>
        <w:autoSpaceDN w:val="0"/>
        <w:adjustRightInd w:val="0"/>
        <w:spacing w:line="276" w:lineRule="auto"/>
        <w:ind w:left="284" w:hanging="284"/>
        <w:contextualSpacing/>
        <w:jc w:val="both"/>
        <w:rPr>
          <w:rFonts w:ascii="Arial" w:hAnsi="Arial" w:cs="Arial"/>
          <w:sz w:val="22"/>
        </w:rPr>
      </w:pPr>
      <w:r w:rsidRPr="00F83CEC">
        <w:rPr>
          <w:rFonts w:ascii="Arial" w:hAnsi="Arial" w:cs="Arial"/>
          <w:sz w:val="22"/>
        </w:rPr>
        <w:t>2.</w:t>
      </w:r>
      <w:r w:rsidRPr="00F83CEC">
        <w:rPr>
          <w:rFonts w:ascii="Arial" w:hAnsi="Arial" w:cs="Arial"/>
          <w:sz w:val="22"/>
        </w:rPr>
        <w:tab/>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4B68390B" w14:textId="77777777" w:rsidR="00906437" w:rsidRPr="00F83CEC" w:rsidRDefault="00906437" w:rsidP="00906437">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2.1.</w:t>
      </w:r>
      <w:r>
        <w:rPr>
          <w:rFonts w:ascii="Arial" w:hAnsi="Arial" w:cs="Arial"/>
          <w:sz w:val="22"/>
        </w:rPr>
        <w:t xml:space="preserve"> </w:t>
      </w:r>
      <w:r w:rsidRPr="00F83CEC">
        <w:rPr>
          <w:rFonts w:ascii="Arial" w:hAnsi="Arial" w:cs="Arial"/>
          <w:sz w:val="22"/>
        </w:rPr>
        <w:tab/>
        <w:t>ujawnienie lub wykorzystanie informacji jest konieczne do prawidłowego wykonania Umowy i zgodne z tą umową lub</w:t>
      </w:r>
    </w:p>
    <w:p w14:paraId="7861458A" w14:textId="77777777" w:rsidR="00906437" w:rsidRPr="00F83CEC" w:rsidRDefault="00906437" w:rsidP="00906437">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2.2.</w:t>
      </w:r>
      <w:r>
        <w:rPr>
          <w:rFonts w:ascii="Arial" w:hAnsi="Arial" w:cs="Arial"/>
          <w:sz w:val="22"/>
        </w:rPr>
        <w:t xml:space="preserve"> </w:t>
      </w:r>
      <w:r w:rsidRPr="00F83CEC">
        <w:rPr>
          <w:rFonts w:ascii="Arial" w:hAnsi="Arial" w:cs="Arial"/>
          <w:sz w:val="22"/>
        </w:rPr>
        <w:tab/>
        <w:t xml:space="preserve">informacje w chwili ich ujawnienia są już publicznie dostępne, a ich ujawnienie zostało dokonane przez </w:t>
      </w:r>
      <w:r w:rsidR="00444A22">
        <w:rPr>
          <w:rFonts w:ascii="Arial" w:hAnsi="Arial" w:cs="Arial"/>
          <w:sz w:val="22"/>
        </w:rPr>
        <w:t>Zamawiającego</w:t>
      </w:r>
      <w:r w:rsidRPr="00F83CEC">
        <w:rPr>
          <w:rFonts w:ascii="Arial" w:hAnsi="Arial" w:cs="Arial"/>
          <w:sz w:val="22"/>
        </w:rPr>
        <w:t xml:space="preserve"> lub za jego zgodą lub w sposób inny niż poprzez niezgodne z prawem lub jakąkolwiek umową działanie lub zaniechanie lub</w:t>
      </w:r>
    </w:p>
    <w:p w14:paraId="46B5CA93" w14:textId="77777777" w:rsidR="00906437" w:rsidRPr="00F83CEC" w:rsidRDefault="00906437" w:rsidP="00906437">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2.3.</w:t>
      </w:r>
      <w:r>
        <w:rPr>
          <w:rFonts w:ascii="Arial" w:hAnsi="Arial" w:cs="Arial"/>
          <w:sz w:val="22"/>
        </w:rPr>
        <w:t xml:space="preserve"> </w:t>
      </w:r>
      <w:r w:rsidRPr="00F83CEC">
        <w:rPr>
          <w:rFonts w:ascii="Arial" w:hAnsi="Arial" w:cs="Arial"/>
          <w:sz w:val="22"/>
        </w:rPr>
        <w:tab/>
      </w:r>
      <w:r w:rsidR="0044233A">
        <w:rPr>
          <w:rFonts w:ascii="Arial" w:hAnsi="Arial" w:cs="Arial"/>
          <w:sz w:val="22"/>
        </w:rPr>
        <w:t>Wykonawca</w:t>
      </w:r>
      <w:r w:rsidRPr="00F83CEC">
        <w:rPr>
          <w:rFonts w:ascii="Arial" w:hAnsi="Arial" w:cs="Arial"/>
          <w:sz w:val="22"/>
        </w:rPr>
        <w:t xml:space="preserve"> został zobowiązany do ujawnienia informacji przez sąd lub uprawniony organ lub w przypadku prawnego obowiązku takiego ujawnienia, z zastrzeżeniem, że </w:t>
      </w:r>
      <w:r w:rsidR="0044233A">
        <w:rPr>
          <w:rFonts w:ascii="Arial" w:hAnsi="Arial" w:cs="Arial"/>
          <w:sz w:val="22"/>
        </w:rPr>
        <w:t>Wykonawca</w:t>
      </w:r>
      <w:r w:rsidRPr="00F83CEC">
        <w:rPr>
          <w:rFonts w:ascii="Arial" w:hAnsi="Arial" w:cs="Arial"/>
          <w:sz w:val="22"/>
        </w:rPr>
        <w:t xml:space="preserve">, niezwłocznie pisemnie poinformuje </w:t>
      </w:r>
      <w:r w:rsidR="00444A22">
        <w:rPr>
          <w:rFonts w:ascii="Arial" w:hAnsi="Arial" w:cs="Arial"/>
          <w:sz w:val="22"/>
        </w:rPr>
        <w:t>Zamawiającego</w:t>
      </w:r>
      <w:r w:rsidRPr="00F83CEC">
        <w:rPr>
          <w:rFonts w:ascii="Arial" w:hAnsi="Arial" w:cs="Arial"/>
          <w:sz w:val="22"/>
        </w:rPr>
        <w:t xml:space="preserve"> o obowiązku ujawniania informacji i ich zakresie, a także uwzględni, w miarę możliwości, rekomendacje </w:t>
      </w:r>
      <w:r w:rsidR="0044233A">
        <w:rPr>
          <w:rFonts w:ascii="Arial" w:hAnsi="Arial" w:cs="Arial"/>
          <w:sz w:val="22"/>
        </w:rPr>
        <w:t>Zamawiającego</w:t>
      </w:r>
      <w:r w:rsidRPr="00F83CEC">
        <w:rPr>
          <w:rFonts w:ascii="Arial" w:hAnsi="Arial" w:cs="Arial"/>
          <w:sz w:val="22"/>
        </w:rPr>
        <w:t xml:space="preserve">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47294497" w14:textId="77777777" w:rsidR="00906437" w:rsidRPr="00F83CEC" w:rsidRDefault="00906437" w:rsidP="00906437">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lastRenderedPageBreak/>
        <w:t>2.4.</w:t>
      </w:r>
      <w:r>
        <w:rPr>
          <w:rFonts w:ascii="Arial" w:hAnsi="Arial" w:cs="Arial"/>
          <w:sz w:val="22"/>
        </w:rPr>
        <w:t xml:space="preserve"> </w:t>
      </w:r>
      <w:r w:rsidRPr="00F83CEC">
        <w:rPr>
          <w:rFonts w:ascii="Arial" w:hAnsi="Arial" w:cs="Arial"/>
          <w:sz w:val="22"/>
        </w:rPr>
        <w:tab/>
      </w:r>
      <w:r w:rsidR="0044233A">
        <w:rPr>
          <w:rFonts w:ascii="Arial" w:hAnsi="Arial" w:cs="Arial"/>
          <w:sz w:val="22"/>
        </w:rPr>
        <w:t>Zamawiający</w:t>
      </w:r>
      <w:r w:rsidRPr="00F83CEC">
        <w:rPr>
          <w:rFonts w:ascii="Arial" w:hAnsi="Arial" w:cs="Arial"/>
          <w:sz w:val="22"/>
        </w:rPr>
        <w:t xml:space="preserve"> wyraził </w:t>
      </w:r>
      <w:r w:rsidR="0044233A">
        <w:rPr>
          <w:rFonts w:ascii="Arial" w:hAnsi="Arial" w:cs="Arial"/>
          <w:sz w:val="22"/>
        </w:rPr>
        <w:t>Wykonawcy</w:t>
      </w:r>
      <w:r w:rsidRPr="00F83CEC">
        <w:rPr>
          <w:rFonts w:ascii="Arial" w:hAnsi="Arial" w:cs="Arial"/>
          <w:sz w:val="22"/>
        </w:rPr>
        <w:t xml:space="preserve"> pisemną zgodę na ujawnienie lub wykorzystanie informacji w określonym celu, we wskazany przez </w:t>
      </w:r>
      <w:r w:rsidR="00444A22">
        <w:rPr>
          <w:rFonts w:ascii="Arial" w:hAnsi="Arial" w:cs="Arial"/>
          <w:sz w:val="22"/>
        </w:rPr>
        <w:t>Zamawiającego</w:t>
      </w:r>
      <w:r w:rsidRPr="00F83CEC">
        <w:rPr>
          <w:rFonts w:ascii="Arial" w:hAnsi="Arial" w:cs="Arial"/>
          <w:sz w:val="22"/>
        </w:rPr>
        <w:t xml:space="preserve"> sposób.</w:t>
      </w:r>
    </w:p>
    <w:p w14:paraId="153930DF" w14:textId="77777777" w:rsidR="00906437" w:rsidRDefault="00906437" w:rsidP="00906437">
      <w:pPr>
        <w:widowControl w:val="0"/>
        <w:autoSpaceDE w:val="0"/>
        <w:autoSpaceDN w:val="0"/>
        <w:adjustRightInd w:val="0"/>
        <w:spacing w:line="276" w:lineRule="auto"/>
        <w:ind w:left="284" w:hanging="284"/>
        <w:contextualSpacing/>
        <w:jc w:val="both"/>
        <w:rPr>
          <w:rFonts w:ascii="Arial" w:hAnsi="Arial" w:cs="Arial"/>
          <w:sz w:val="22"/>
        </w:rPr>
      </w:pPr>
      <w:r w:rsidRPr="00F83CEC">
        <w:rPr>
          <w:rFonts w:ascii="Arial" w:hAnsi="Arial" w:cs="Arial"/>
          <w:sz w:val="22"/>
        </w:rPr>
        <w:t>3.</w:t>
      </w:r>
      <w:r w:rsidRPr="00F83CEC">
        <w:rPr>
          <w:rFonts w:ascii="Arial" w:hAnsi="Arial" w:cs="Arial"/>
          <w:sz w:val="22"/>
        </w:rPr>
        <w:tab/>
      </w:r>
      <w:r w:rsidR="0044233A">
        <w:rPr>
          <w:rFonts w:ascii="Arial" w:hAnsi="Arial" w:cs="Arial"/>
          <w:sz w:val="22"/>
          <w:szCs w:val="22"/>
        </w:rPr>
        <w:t>Wykonawca</w:t>
      </w:r>
      <w:r w:rsidRPr="000F097B">
        <w:rPr>
          <w:rFonts w:ascii="Arial" w:hAnsi="Arial" w:cs="Arial"/>
          <w:sz w:val="22"/>
          <w:szCs w:val="22"/>
        </w:rPr>
        <w:t xml:space="preserve"> zobowiązany jest przedsięwziąć takie środki bezpieczeństwa i sposoby postępowania, jakie będą odpowiednie i wystarczające</w:t>
      </w:r>
      <w:r>
        <w:rPr>
          <w:rFonts w:ascii="Arial" w:hAnsi="Arial" w:cs="Arial"/>
          <w:sz w:val="22"/>
          <w:szCs w:val="22"/>
        </w:rPr>
        <w:t xml:space="preserve"> dla zapewnienia bezpiecznego, </w:t>
      </w:r>
      <w:r w:rsidRPr="000F097B">
        <w:rPr>
          <w:rFonts w:ascii="Arial" w:hAnsi="Arial" w:cs="Arial"/>
          <w:sz w:val="22"/>
          <w:szCs w:val="22"/>
        </w:rPr>
        <w:t>w tym zgodnego z niniejszą Umową i przepisami prawa, przetwarzania Tajemnicy Przedsiębiorstwa, aby zapobiec jakiemukolwiek n</w:t>
      </w:r>
      <w:r>
        <w:rPr>
          <w:rFonts w:ascii="Arial" w:hAnsi="Arial" w:cs="Arial"/>
          <w:sz w:val="22"/>
          <w:szCs w:val="22"/>
        </w:rPr>
        <w:t xml:space="preserve">ieautoryzowanemu wykorzystaniu, </w:t>
      </w:r>
      <w:r w:rsidRPr="000F097B">
        <w:rPr>
          <w:rFonts w:ascii="Arial" w:hAnsi="Arial" w:cs="Arial"/>
          <w:sz w:val="22"/>
          <w:szCs w:val="22"/>
        </w:rPr>
        <w:t xml:space="preserve">przekazaniu, ujawnieniu, czy dostępowi do tych informacji. </w:t>
      </w:r>
      <w:r w:rsidR="0044233A">
        <w:rPr>
          <w:rFonts w:ascii="Arial" w:hAnsi="Arial" w:cs="Arial"/>
          <w:sz w:val="22"/>
          <w:szCs w:val="22"/>
        </w:rPr>
        <w:t>Wykonawca</w:t>
      </w:r>
      <w:r w:rsidRPr="000F097B">
        <w:rPr>
          <w:rFonts w:ascii="Arial" w:hAnsi="Arial" w:cs="Arial"/>
          <w:sz w:val="22"/>
          <w:szCs w:val="22"/>
        </w:rPr>
        <w:t xml:space="preserve"> nie będzie, w szczególności kopiował lub utrwalał Tajemnicy Przedsiębiorstwa, jeżeli nie będzie to uzasadnione należytym </w:t>
      </w:r>
      <w:r>
        <w:rPr>
          <w:rFonts w:ascii="Arial" w:hAnsi="Arial" w:cs="Arial"/>
          <w:sz w:val="22"/>
          <w:szCs w:val="22"/>
        </w:rPr>
        <w:t xml:space="preserve">wykonaniem przez </w:t>
      </w:r>
      <w:r w:rsidR="0044233A">
        <w:rPr>
          <w:rFonts w:ascii="Arial" w:hAnsi="Arial" w:cs="Arial"/>
          <w:sz w:val="22"/>
          <w:szCs w:val="22"/>
        </w:rPr>
        <w:t>Wykonawcę</w:t>
      </w:r>
      <w:r>
        <w:rPr>
          <w:rFonts w:ascii="Arial" w:hAnsi="Arial" w:cs="Arial"/>
          <w:sz w:val="22"/>
          <w:szCs w:val="22"/>
        </w:rPr>
        <w:t xml:space="preserve"> U</w:t>
      </w:r>
      <w:r w:rsidRPr="000F097B">
        <w:rPr>
          <w:rFonts w:ascii="Arial" w:hAnsi="Arial" w:cs="Arial"/>
          <w:sz w:val="22"/>
          <w:szCs w:val="22"/>
        </w:rPr>
        <w:t xml:space="preserve">mowy. </w:t>
      </w:r>
      <w:r w:rsidR="0044233A">
        <w:rPr>
          <w:rFonts w:ascii="Arial" w:hAnsi="Arial" w:cs="Arial"/>
          <w:sz w:val="22"/>
          <w:szCs w:val="22"/>
        </w:rPr>
        <w:t>Wykonawca</w:t>
      </w:r>
      <w:r w:rsidRPr="000F097B">
        <w:rPr>
          <w:rFonts w:ascii="Arial" w:hAnsi="Arial" w:cs="Arial"/>
          <w:sz w:val="22"/>
          <w:szCs w:val="22"/>
        </w:rPr>
        <w:t xml:space="preserve"> zobowiązany jest do niezwłocznego powiadomienia </w:t>
      </w:r>
      <w:r w:rsidR="0044233A">
        <w:rPr>
          <w:rFonts w:ascii="Arial" w:hAnsi="Arial" w:cs="Arial"/>
          <w:sz w:val="22"/>
          <w:szCs w:val="22"/>
        </w:rPr>
        <w:t>Zamawiającego</w:t>
      </w:r>
      <w:r w:rsidRPr="000F097B">
        <w:rPr>
          <w:rFonts w:ascii="Arial" w:hAnsi="Arial" w:cs="Arial"/>
          <w:sz w:val="22"/>
          <w:szCs w:val="22"/>
        </w:rPr>
        <w:t xml:space="preserve"> o zaistniałych naruszeniach zasad ochrony lub nieuprawniony</w:t>
      </w:r>
      <w:r>
        <w:rPr>
          <w:rFonts w:ascii="Arial" w:hAnsi="Arial" w:cs="Arial"/>
          <w:sz w:val="22"/>
          <w:szCs w:val="22"/>
        </w:rPr>
        <w:t xml:space="preserve">m ujawnieniu lub </w:t>
      </w:r>
      <w:r w:rsidRPr="000F097B">
        <w:rPr>
          <w:rFonts w:ascii="Arial" w:hAnsi="Arial" w:cs="Arial"/>
          <w:sz w:val="22"/>
          <w:szCs w:val="22"/>
        </w:rPr>
        <w:t>wykorzystaniu Tajemnicy Przedsiębiorstwa przetw</w:t>
      </w:r>
      <w:r>
        <w:rPr>
          <w:rFonts w:ascii="Arial" w:hAnsi="Arial" w:cs="Arial"/>
          <w:sz w:val="22"/>
          <w:szCs w:val="22"/>
        </w:rPr>
        <w:t>arzanej w związku z realizacją U</w:t>
      </w:r>
      <w:r w:rsidRPr="000F097B">
        <w:rPr>
          <w:rFonts w:ascii="Arial" w:hAnsi="Arial" w:cs="Arial"/>
          <w:sz w:val="22"/>
          <w:szCs w:val="22"/>
        </w:rPr>
        <w:t>mowy.</w:t>
      </w:r>
    </w:p>
    <w:p w14:paraId="4E149096" w14:textId="77777777" w:rsidR="00906437" w:rsidRPr="005618CD" w:rsidRDefault="00906437" w:rsidP="00906437">
      <w:pPr>
        <w:pStyle w:val="Akapitzlist"/>
        <w:widowControl w:val="0"/>
        <w:numPr>
          <w:ilvl w:val="0"/>
          <w:numId w:val="13"/>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Obowiązek zachowania w tajemnicy informacji, o których mowa w ust. 1 powyżej rozciąga się również na pracowników </w:t>
      </w:r>
      <w:r w:rsidR="0044233A">
        <w:rPr>
          <w:rFonts w:ascii="Arial" w:hAnsi="Arial" w:cs="Arial"/>
          <w:sz w:val="22"/>
          <w:szCs w:val="22"/>
        </w:rPr>
        <w:t>Wykonawcy</w:t>
      </w:r>
      <w:r w:rsidRPr="006C3BD4">
        <w:rPr>
          <w:rFonts w:ascii="Arial" w:hAnsi="Arial" w:cs="Arial"/>
          <w:sz w:val="22"/>
          <w:szCs w:val="22"/>
        </w:rPr>
        <w:t xml:space="preserve"> i inne osoby, w tym w sz</w:t>
      </w:r>
      <w:r>
        <w:rPr>
          <w:rFonts w:ascii="Arial" w:hAnsi="Arial" w:cs="Arial"/>
          <w:sz w:val="22"/>
          <w:szCs w:val="22"/>
        </w:rPr>
        <w:t xml:space="preserve">czególności audytorów, doradców </w:t>
      </w:r>
      <w:r w:rsidRPr="006C3BD4">
        <w:rPr>
          <w:rFonts w:ascii="Arial" w:hAnsi="Arial" w:cs="Arial"/>
          <w:sz w:val="22"/>
          <w:szCs w:val="22"/>
        </w:rPr>
        <w:t xml:space="preserve">i podwykonawców, którym </w:t>
      </w:r>
      <w:r w:rsidR="0044233A">
        <w:rPr>
          <w:rFonts w:ascii="Arial" w:hAnsi="Arial" w:cs="Arial"/>
          <w:sz w:val="22"/>
          <w:szCs w:val="22"/>
        </w:rPr>
        <w:t>Wykonawca</w:t>
      </w:r>
      <w:r w:rsidRPr="006C3BD4">
        <w:rPr>
          <w:rFonts w:ascii="Arial" w:hAnsi="Arial" w:cs="Arial"/>
          <w:sz w:val="22"/>
          <w:szCs w:val="22"/>
        </w:rPr>
        <w:t xml:space="preserve"> udostępni takie informacje. </w:t>
      </w:r>
      <w:r w:rsidR="0044233A">
        <w:rPr>
          <w:rFonts w:ascii="Arial" w:hAnsi="Arial" w:cs="Arial"/>
          <w:sz w:val="22"/>
          <w:szCs w:val="22"/>
        </w:rPr>
        <w:t>Wykonawca</w:t>
      </w:r>
      <w:r w:rsidRPr="006C3BD4">
        <w:rPr>
          <w:rFonts w:ascii="Arial" w:hAnsi="Arial" w:cs="Arial"/>
          <w:sz w:val="22"/>
          <w:szCs w:val="22"/>
        </w:rPr>
        <w:t xml:space="preserve"> zo</w:t>
      </w:r>
      <w:r>
        <w:rPr>
          <w:rFonts w:ascii="Arial" w:hAnsi="Arial" w:cs="Arial"/>
          <w:sz w:val="22"/>
          <w:szCs w:val="22"/>
        </w:rPr>
        <w:t xml:space="preserve">bowiązany </w:t>
      </w:r>
      <w:r w:rsidRPr="006C3BD4">
        <w:rPr>
          <w:rFonts w:ascii="Arial" w:hAnsi="Arial" w:cs="Arial"/>
          <w:sz w:val="22"/>
          <w:szCs w:val="22"/>
        </w:rPr>
        <w:t>jest do zobowiązania na piśmie ww. osób do ochrony Tajemnicy</w:t>
      </w:r>
      <w:r>
        <w:rPr>
          <w:rFonts w:ascii="Arial" w:hAnsi="Arial" w:cs="Arial"/>
          <w:sz w:val="22"/>
          <w:szCs w:val="22"/>
        </w:rPr>
        <w:t xml:space="preserve"> Przedsiębiorstwa na warunkach, </w:t>
      </w:r>
      <w:r w:rsidRPr="006C3BD4">
        <w:rPr>
          <w:rFonts w:ascii="Arial" w:hAnsi="Arial" w:cs="Arial"/>
          <w:sz w:val="22"/>
          <w:szCs w:val="22"/>
        </w:rPr>
        <w:t xml:space="preserve">co najmniej takich jak określone w niniejszej Umowie. </w:t>
      </w:r>
      <w:r w:rsidR="0044233A">
        <w:rPr>
          <w:rFonts w:ascii="Arial" w:hAnsi="Arial" w:cs="Arial"/>
          <w:sz w:val="22"/>
          <w:szCs w:val="22"/>
        </w:rPr>
        <w:t>Wykonawca</w:t>
      </w:r>
      <w:r>
        <w:rPr>
          <w:rFonts w:ascii="Arial" w:hAnsi="Arial" w:cs="Arial"/>
          <w:sz w:val="22"/>
          <w:szCs w:val="22"/>
        </w:rPr>
        <w:t xml:space="preserve"> ponosi pełną </w:t>
      </w:r>
      <w:r w:rsidRPr="006C3BD4">
        <w:rPr>
          <w:rFonts w:ascii="Arial" w:hAnsi="Arial" w:cs="Arial"/>
          <w:sz w:val="22"/>
          <w:szCs w:val="22"/>
        </w:rPr>
        <w:t>odpowiedzialność za działania lub zaniechania osób, które uzyskały dostęp do</w:t>
      </w:r>
      <w:r>
        <w:rPr>
          <w:rFonts w:ascii="Arial" w:hAnsi="Arial" w:cs="Arial"/>
          <w:sz w:val="22"/>
          <w:szCs w:val="22"/>
        </w:rPr>
        <w:t xml:space="preserve"> Tajemnicy </w:t>
      </w:r>
      <w:r w:rsidRPr="006C3BD4">
        <w:rPr>
          <w:rFonts w:ascii="Arial" w:hAnsi="Arial" w:cs="Arial"/>
          <w:sz w:val="22"/>
          <w:szCs w:val="22"/>
        </w:rPr>
        <w:t xml:space="preserve">Przedsiębiorstwa, w tym </w:t>
      </w:r>
      <w:r w:rsidRPr="005618CD">
        <w:rPr>
          <w:rFonts w:ascii="Arial" w:hAnsi="Arial" w:cs="Arial"/>
          <w:sz w:val="22"/>
          <w:szCs w:val="22"/>
        </w:rPr>
        <w:t xml:space="preserve">odpowiedzialność o której mowa </w:t>
      </w:r>
      <w:r w:rsidRPr="006C3BD4">
        <w:rPr>
          <w:rFonts w:ascii="Arial" w:hAnsi="Arial" w:cs="Arial"/>
          <w:sz w:val="22"/>
          <w:szCs w:val="22"/>
        </w:rPr>
        <w:t>w ust. 8 poniżej.</w:t>
      </w:r>
    </w:p>
    <w:p w14:paraId="05FB9F77" w14:textId="77777777" w:rsidR="00906437" w:rsidRPr="006C3BD4" w:rsidRDefault="0044233A" w:rsidP="00906437">
      <w:pPr>
        <w:pStyle w:val="Akapitzlist"/>
        <w:widowControl w:val="0"/>
        <w:numPr>
          <w:ilvl w:val="0"/>
          <w:numId w:val="13"/>
        </w:numPr>
        <w:suppressAutoHyphens/>
        <w:autoSpaceDE w:val="0"/>
        <w:autoSpaceDN w:val="0"/>
        <w:adjustRightInd w:val="0"/>
        <w:spacing w:line="276" w:lineRule="auto"/>
        <w:ind w:left="284" w:hanging="284"/>
        <w:jc w:val="both"/>
        <w:rPr>
          <w:rFonts w:ascii="Arial" w:hAnsi="Arial" w:cs="Arial"/>
          <w:sz w:val="22"/>
        </w:rPr>
      </w:pPr>
      <w:r>
        <w:rPr>
          <w:rFonts w:ascii="Arial" w:hAnsi="Arial" w:cs="Arial"/>
          <w:sz w:val="22"/>
          <w:szCs w:val="22"/>
        </w:rPr>
        <w:t>Wykonawca</w:t>
      </w:r>
      <w:r w:rsidR="00906437" w:rsidRPr="006C3BD4">
        <w:rPr>
          <w:rFonts w:ascii="Arial" w:hAnsi="Arial" w:cs="Arial"/>
          <w:sz w:val="22"/>
          <w:szCs w:val="22"/>
        </w:rPr>
        <w:t xml:space="preserve"> zobowiązany jest na każde żądanie </w:t>
      </w:r>
      <w:r>
        <w:rPr>
          <w:rFonts w:ascii="Arial" w:hAnsi="Arial" w:cs="Arial"/>
          <w:sz w:val="22"/>
          <w:szCs w:val="22"/>
        </w:rPr>
        <w:t>Zamawiającego</w:t>
      </w:r>
      <w:r w:rsidR="00906437" w:rsidRPr="006C3BD4">
        <w:rPr>
          <w:rFonts w:ascii="Arial" w:hAnsi="Arial" w:cs="Arial"/>
          <w:sz w:val="22"/>
          <w:szCs w:val="22"/>
        </w:rPr>
        <w:t>, w ter</w:t>
      </w:r>
      <w:r w:rsidR="00906437">
        <w:rPr>
          <w:rFonts w:ascii="Arial" w:hAnsi="Arial" w:cs="Arial"/>
          <w:sz w:val="22"/>
          <w:szCs w:val="22"/>
        </w:rPr>
        <w:t xml:space="preserve">minie nie dłuższym niż 5 (pięć) </w:t>
      </w:r>
      <w:r w:rsidR="00906437" w:rsidRPr="006C3BD4">
        <w:rPr>
          <w:rFonts w:ascii="Arial" w:hAnsi="Arial" w:cs="Arial"/>
          <w:sz w:val="22"/>
          <w:szCs w:val="22"/>
        </w:rPr>
        <w:t xml:space="preserve">dni, przesłać </w:t>
      </w:r>
      <w:r>
        <w:rPr>
          <w:rFonts w:ascii="Arial" w:hAnsi="Arial" w:cs="Arial"/>
          <w:sz w:val="22"/>
          <w:szCs w:val="22"/>
        </w:rPr>
        <w:t>Zamawiającego</w:t>
      </w:r>
      <w:r w:rsidR="00906437" w:rsidRPr="006C3BD4">
        <w:rPr>
          <w:rFonts w:ascii="Arial" w:hAnsi="Arial" w:cs="Arial"/>
          <w:sz w:val="22"/>
          <w:szCs w:val="22"/>
        </w:rPr>
        <w:t xml:space="preserve"> listę osób i podmiotów, które za pośrednictwem </w:t>
      </w:r>
      <w:r>
        <w:rPr>
          <w:rFonts w:ascii="Arial" w:hAnsi="Arial" w:cs="Arial"/>
          <w:sz w:val="22"/>
          <w:szCs w:val="22"/>
        </w:rPr>
        <w:t>Wykonawcy</w:t>
      </w:r>
      <w:r w:rsidR="00906437">
        <w:rPr>
          <w:rFonts w:ascii="Arial" w:hAnsi="Arial" w:cs="Arial"/>
          <w:sz w:val="22"/>
          <w:szCs w:val="22"/>
        </w:rPr>
        <w:t xml:space="preserve"> uzyskały </w:t>
      </w:r>
      <w:r w:rsidR="00906437" w:rsidRPr="006C3BD4">
        <w:rPr>
          <w:rFonts w:ascii="Arial" w:hAnsi="Arial" w:cs="Arial"/>
          <w:sz w:val="22"/>
          <w:szCs w:val="22"/>
        </w:rPr>
        <w:t>dostęp do Tajemnicy Przed</w:t>
      </w:r>
      <w:r w:rsidR="00906437">
        <w:rPr>
          <w:rFonts w:ascii="Arial" w:hAnsi="Arial" w:cs="Arial"/>
          <w:sz w:val="22"/>
          <w:szCs w:val="22"/>
        </w:rPr>
        <w:t xml:space="preserve">siębiorstwa. Niewywiązanie się z obowiązku, o którym mowa w </w:t>
      </w:r>
      <w:r w:rsidR="00906437" w:rsidRPr="006C3BD4">
        <w:rPr>
          <w:rFonts w:ascii="Arial" w:hAnsi="Arial" w:cs="Arial"/>
          <w:sz w:val="22"/>
          <w:szCs w:val="22"/>
        </w:rPr>
        <w:t>niniejszym ustępie będzie traktowane jako nieuprawnione ujawnienie Tajemnicy Przedsiębiorstwa skutkujące odp</w:t>
      </w:r>
      <w:r w:rsidR="00906437">
        <w:rPr>
          <w:rFonts w:ascii="Arial" w:hAnsi="Arial" w:cs="Arial"/>
          <w:sz w:val="22"/>
          <w:szCs w:val="22"/>
        </w:rPr>
        <w:t xml:space="preserve">owiedzialnością, o której mowa </w:t>
      </w:r>
      <w:r w:rsidR="00906437" w:rsidRPr="006C3BD4">
        <w:rPr>
          <w:rFonts w:ascii="Arial" w:hAnsi="Arial" w:cs="Arial"/>
          <w:sz w:val="22"/>
          <w:szCs w:val="22"/>
        </w:rPr>
        <w:t xml:space="preserve">w ust. 8 poniżej. </w:t>
      </w:r>
    </w:p>
    <w:p w14:paraId="21214AF6" w14:textId="77777777" w:rsidR="00906437" w:rsidRPr="006C3BD4" w:rsidRDefault="00906437" w:rsidP="00906437">
      <w:pPr>
        <w:pStyle w:val="Akapitzlist"/>
        <w:widowControl w:val="0"/>
        <w:numPr>
          <w:ilvl w:val="0"/>
          <w:numId w:val="13"/>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0044233A">
        <w:rPr>
          <w:rFonts w:ascii="Arial" w:hAnsi="Arial" w:cs="Arial"/>
          <w:sz w:val="22"/>
          <w:szCs w:val="22"/>
        </w:rPr>
        <w:t>Zamawiającego</w:t>
      </w:r>
      <w:r>
        <w:rPr>
          <w:rFonts w:ascii="Arial" w:hAnsi="Arial" w:cs="Arial"/>
          <w:sz w:val="22"/>
          <w:szCs w:val="22"/>
        </w:rPr>
        <w:t xml:space="preserve"> lub </w:t>
      </w:r>
      <w:r w:rsidRPr="006C3BD4">
        <w:rPr>
          <w:rFonts w:ascii="Arial" w:hAnsi="Arial" w:cs="Arial"/>
          <w:sz w:val="22"/>
          <w:szCs w:val="22"/>
        </w:rPr>
        <w:t xml:space="preserve">w oparciu o szczególne przepisy prawa, </w:t>
      </w:r>
      <w:r w:rsidR="0044233A">
        <w:rPr>
          <w:rFonts w:ascii="Arial" w:hAnsi="Arial" w:cs="Arial"/>
          <w:sz w:val="22"/>
          <w:szCs w:val="22"/>
        </w:rPr>
        <w:t>Zamawiający</w:t>
      </w:r>
      <w:r w:rsidRPr="006C3BD4">
        <w:rPr>
          <w:rFonts w:ascii="Arial" w:hAnsi="Arial" w:cs="Arial"/>
          <w:sz w:val="22"/>
          <w:szCs w:val="22"/>
        </w:rPr>
        <w:t xml:space="preserve"> powiadomi </w:t>
      </w:r>
      <w:r w:rsidR="0044233A">
        <w:rPr>
          <w:rFonts w:ascii="Arial" w:hAnsi="Arial" w:cs="Arial"/>
          <w:sz w:val="22"/>
          <w:szCs w:val="22"/>
        </w:rPr>
        <w:t>Wykonawcę</w:t>
      </w:r>
      <w:r>
        <w:rPr>
          <w:rFonts w:ascii="Arial" w:hAnsi="Arial" w:cs="Arial"/>
          <w:sz w:val="22"/>
          <w:szCs w:val="22"/>
        </w:rPr>
        <w:t xml:space="preserve"> na piśmie, </w:t>
      </w:r>
      <w:r w:rsidRPr="006C3BD4">
        <w:rPr>
          <w:rFonts w:ascii="Arial" w:hAnsi="Arial" w:cs="Arial"/>
          <w:sz w:val="22"/>
          <w:szCs w:val="22"/>
        </w:rPr>
        <w:t xml:space="preserve">o przedłużeniu okresu ochrony, o dodatkowy wskazany przez </w:t>
      </w:r>
      <w:r w:rsidR="00444A22">
        <w:rPr>
          <w:rFonts w:ascii="Arial" w:hAnsi="Arial" w:cs="Arial"/>
          <w:sz w:val="22"/>
          <w:szCs w:val="22"/>
        </w:rPr>
        <w:t>Zamawiającego</w:t>
      </w:r>
      <w:r w:rsidRPr="006C3BD4">
        <w:rPr>
          <w:rFonts w:ascii="Arial" w:hAnsi="Arial" w:cs="Arial"/>
          <w:sz w:val="22"/>
          <w:szCs w:val="22"/>
        </w:rPr>
        <w:t xml:space="preserve"> okres (nie dłuższy jednak niż 10 lat), na co </w:t>
      </w:r>
      <w:r w:rsidR="0044233A">
        <w:rPr>
          <w:rFonts w:ascii="Arial" w:hAnsi="Arial" w:cs="Arial"/>
          <w:sz w:val="22"/>
          <w:szCs w:val="22"/>
        </w:rPr>
        <w:t>Wykonawca</w:t>
      </w:r>
      <w:r w:rsidRPr="006C3BD4">
        <w:rPr>
          <w:rFonts w:ascii="Arial" w:hAnsi="Arial" w:cs="Arial"/>
          <w:sz w:val="22"/>
          <w:szCs w:val="22"/>
        </w:rPr>
        <w:t xml:space="preserve"> niniejszym wyraża zgodę.</w:t>
      </w:r>
      <w:r>
        <w:rPr>
          <w:rFonts w:ascii="Arial" w:hAnsi="Arial" w:cs="Arial"/>
          <w:sz w:val="22"/>
          <w:szCs w:val="22"/>
        </w:rPr>
        <w:t xml:space="preserve"> Powiadomienie, </w:t>
      </w:r>
      <w:r w:rsidRPr="006C3BD4">
        <w:rPr>
          <w:rFonts w:ascii="Arial" w:hAnsi="Arial" w:cs="Arial"/>
          <w:sz w:val="22"/>
          <w:szCs w:val="22"/>
        </w:rPr>
        <w:t>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154571B9" w14:textId="77777777" w:rsidR="00906437" w:rsidRPr="006C3BD4" w:rsidRDefault="00906437" w:rsidP="00906437">
      <w:pPr>
        <w:pStyle w:val="Akapitzlist"/>
        <w:widowControl w:val="0"/>
        <w:numPr>
          <w:ilvl w:val="0"/>
          <w:numId w:val="13"/>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Nie później niż w terminie 3 (</w:t>
      </w:r>
      <w:r>
        <w:rPr>
          <w:rFonts w:ascii="Arial" w:hAnsi="Arial" w:cs="Arial"/>
          <w:sz w:val="22"/>
          <w:szCs w:val="22"/>
        </w:rPr>
        <w:t>trzech</w:t>
      </w:r>
      <w:r w:rsidRPr="006C3BD4">
        <w:rPr>
          <w:rFonts w:ascii="Arial" w:hAnsi="Arial" w:cs="Arial"/>
          <w:sz w:val="22"/>
          <w:szCs w:val="22"/>
        </w:rPr>
        <w:t xml:space="preserve">) dni roboczych po upływie </w:t>
      </w:r>
      <w:r>
        <w:rPr>
          <w:rFonts w:ascii="Arial" w:hAnsi="Arial" w:cs="Arial"/>
          <w:sz w:val="22"/>
          <w:szCs w:val="22"/>
        </w:rPr>
        <w:t xml:space="preserve">okresu ochrony, o którym mowa w </w:t>
      </w:r>
      <w:r w:rsidRPr="006C3BD4">
        <w:rPr>
          <w:rFonts w:ascii="Arial" w:hAnsi="Arial" w:cs="Arial"/>
          <w:sz w:val="22"/>
          <w:szCs w:val="22"/>
        </w:rPr>
        <w:t>ust. 6 powyżej</w:t>
      </w:r>
      <w:r>
        <w:rPr>
          <w:rFonts w:ascii="Arial" w:hAnsi="Arial" w:cs="Arial"/>
          <w:sz w:val="22"/>
          <w:szCs w:val="22"/>
        </w:rPr>
        <w:t>,</w:t>
      </w:r>
      <w:r w:rsidRPr="006C3BD4">
        <w:rPr>
          <w:rFonts w:ascii="Arial" w:hAnsi="Arial" w:cs="Arial"/>
          <w:sz w:val="22"/>
          <w:szCs w:val="22"/>
        </w:rPr>
        <w:t xml:space="preserve"> Wykonawca oraz wszelkie osoby, którym Wykonawca przekazał Tajemnicę Przedsiębiorstwa zobowiązane są zwrócić </w:t>
      </w:r>
      <w:r w:rsidR="0044233A">
        <w:rPr>
          <w:rFonts w:ascii="Arial" w:hAnsi="Arial" w:cs="Arial"/>
          <w:sz w:val="22"/>
          <w:szCs w:val="22"/>
        </w:rPr>
        <w:t>Zamawiającego</w:t>
      </w:r>
      <w:r w:rsidRPr="006C3BD4">
        <w:rPr>
          <w:rFonts w:ascii="Arial" w:hAnsi="Arial" w:cs="Arial"/>
          <w:sz w:val="22"/>
          <w:szCs w:val="22"/>
        </w:rPr>
        <w:t xml:space="preserve"> lub zniszczyć wszelkie materiały ją zawierające.</w:t>
      </w:r>
    </w:p>
    <w:p w14:paraId="24287C15" w14:textId="77777777" w:rsidR="00906437" w:rsidRPr="006C3BD4" w:rsidRDefault="00906437" w:rsidP="00906437">
      <w:pPr>
        <w:pStyle w:val="Akapitzlist"/>
        <w:widowControl w:val="0"/>
        <w:numPr>
          <w:ilvl w:val="0"/>
          <w:numId w:val="13"/>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W przypadku nieuprawnionego wykorzystania, przekazania lub ujawnienia przez </w:t>
      </w:r>
      <w:r w:rsidR="0044233A">
        <w:rPr>
          <w:rFonts w:ascii="Arial" w:hAnsi="Arial" w:cs="Arial"/>
          <w:sz w:val="22"/>
          <w:szCs w:val="22"/>
        </w:rPr>
        <w:t>Wykonawcę</w:t>
      </w:r>
      <w:r w:rsidRPr="006C3BD4">
        <w:rPr>
          <w:rFonts w:ascii="Arial" w:hAnsi="Arial" w:cs="Arial"/>
          <w:sz w:val="22"/>
          <w:szCs w:val="22"/>
        </w:rPr>
        <w:t xml:space="preserve"> Tajemnicy Przedsiębiorstwa, </w:t>
      </w:r>
      <w:r w:rsidR="0044233A">
        <w:rPr>
          <w:rFonts w:ascii="Arial" w:hAnsi="Arial" w:cs="Arial"/>
          <w:sz w:val="22"/>
          <w:szCs w:val="22"/>
        </w:rPr>
        <w:t>Zamawiający</w:t>
      </w:r>
      <w:r>
        <w:rPr>
          <w:rFonts w:ascii="Arial" w:hAnsi="Arial" w:cs="Arial"/>
          <w:sz w:val="22"/>
          <w:szCs w:val="22"/>
        </w:rPr>
        <w:t xml:space="preserve"> uprawniony jest do żądania </w:t>
      </w:r>
      <w:r w:rsidRPr="006C3BD4">
        <w:rPr>
          <w:rFonts w:ascii="Arial" w:hAnsi="Arial" w:cs="Arial"/>
          <w:sz w:val="22"/>
          <w:szCs w:val="22"/>
        </w:rPr>
        <w:t xml:space="preserve">od </w:t>
      </w:r>
      <w:r w:rsidR="0044233A">
        <w:rPr>
          <w:rFonts w:ascii="Arial" w:hAnsi="Arial" w:cs="Arial"/>
          <w:sz w:val="22"/>
          <w:szCs w:val="22"/>
        </w:rPr>
        <w:t>Wykonawcy</w:t>
      </w:r>
      <w:r w:rsidRPr="006C3BD4">
        <w:rPr>
          <w:rFonts w:ascii="Arial" w:hAnsi="Arial" w:cs="Arial"/>
          <w:sz w:val="22"/>
          <w:szCs w:val="22"/>
        </w:rPr>
        <w:t xml:space="preserve"> zap</w:t>
      </w:r>
      <w:r>
        <w:rPr>
          <w:rFonts w:ascii="Arial" w:hAnsi="Arial" w:cs="Arial"/>
          <w:sz w:val="22"/>
          <w:szCs w:val="22"/>
        </w:rPr>
        <w:t>łaty kary umownej w wysokości 100</w:t>
      </w:r>
      <w:r w:rsidRPr="006C3BD4">
        <w:rPr>
          <w:rFonts w:ascii="Arial" w:hAnsi="Arial" w:cs="Arial"/>
          <w:sz w:val="22"/>
          <w:szCs w:val="22"/>
        </w:rPr>
        <w:t xml:space="preserve"> 000 zł (słownie: </w:t>
      </w:r>
      <w:r>
        <w:rPr>
          <w:rFonts w:ascii="Arial" w:hAnsi="Arial" w:cs="Arial"/>
          <w:sz w:val="22"/>
          <w:szCs w:val="22"/>
        </w:rPr>
        <w:t>sto</w:t>
      </w:r>
      <w:r w:rsidRPr="006C3BD4">
        <w:rPr>
          <w:rFonts w:ascii="Arial" w:hAnsi="Arial" w:cs="Arial"/>
          <w:sz w:val="22"/>
          <w:szCs w:val="22"/>
        </w:rPr>
        <w:t xml:space="preserve"> tysięcy złotych) za każdy przypadek nieuprawnionego wykorzystania, przekazania lub ujawnienia ww. informacji. Zapłata kary umownej wskazanej powyżej nie ogranicza prawa </w:t>
      </w:r>
      <w:r w:rsidR="0044233A">
        <w:rPr>
          <w:rFonts w:ascii="Arial" w:hAnsi="Arial" w:cs="Arial"/>
          <w:sz w:val="22"/>
          <w:szCs w:val="22"/>
        </w:rPr>
        <w:t>Zamawiającego</w:t>
      </w:r>
      <w:r w:rsidRPr="006C3BD4">
        <w:rPr>
          <w:rFonts w:ascii="Arial" w:hAnsi="Arial" w:cs="Arial"/>
          <w:sz w:val="22"/>
          <w:szCs w:val="22"/>
        </w:rPr>
        <w:t xml:space="preserve"> do dochodzenia od </w:t>
      </w:r>
      <w:r w:rsidR="0044233A">
        <w:rPr>
          <w:rFonts w:ascii="Arial" w:hAnsi="Arial" w:cs="Arial"/>
          <w:sz w:val="22"/>
          <w:szCs w:val="22"/>
        </w:rPr>
        <w:t>Wykonawcy</w:t>
      </w:r>
      <w:r w:rsidRPr="006C3BD4">
        <w:rPr>
          <w:rFonts w:ascii="Arial" w:hAnsi="Arial" w:cs="Arial"/>
          <w:sz w:val="22"/>
          <w:szCs w:val="22"/>
        </w:rPr>
        <w:t xml:space="preserve"> odszk</w:t>
      </w:r>
      <w:r>
        <w:rPr>
          <w:rFonts w:ascii="Arial" w:hAnsi="Arial" w:cs="Arial"/>
          <w:sz w:val="22"/>
          <w:szCs w:val="22"/>
        </w:rPr>
        <w:t xml:space="preserve">odowania na zasadach ogólnych, </w:t>
      </w:r>
      <w:r w:rsidRPr="006C3BD4">
        <w:rPr>
          <w:rFonts w:ascii="Arial" w:hAnsi="Arial" w:cs="Arial"/>
          <w:sz w:val="22"/>
          <w:szCs w:val="22"/>
        </w:rPr>
        <w:t xml:space="preserve">w przypadku gdy wysokość poniesionej szkody przewyższa zastrzeżoną w niniejszej Umowie wysokość kary </w:t>
      </w:r>
      <w:r w:rsidRPr="006C3BD4">
        <w:rPr>
          <w:rFonts w:ascii="Arial" w:hAnsi="Arial" w:cs="Arial"/>
          <w:sz w:val="22"/>
          <w:szCs w:val="22"/>
        </w:rPr>
        <w:lastRenderedPageBreak/>
        <w:t>umownej. Powyższe nie wyłącza</w:t>
      </w:r>
      <w:r>
        <w:rPr>
          <w:rFonts w:ascii="Arial" w:hAnsi="Arial" w:cs="Arial"/>
          <w:sz w:val="22"/>
          <w:szCs w:val="22"/>
        </w:rPr>
        <w:t xml:space="preserve"> w żaden sposób innych sankcji </w:t>
      </w:r>
      <w:r w:rsidRPr="006C3BD4">
        <w:rPr>
          <w:rFonts w:ascii="Arial" w:hAnsi="Arial" w:cs="Arial"/>
          <w:sz w:val="22"/>
          <w:szCs w:val="22"/>
        </w:rPr>
        <w:t xml:space="preserve">i uprawnień </w:t>
      </w:r>
      <w:r w:rsidR="0044233A">
        <w:rPr>
          <w:rFonts w:ascii="Arial" w:hAnsi="Arial" w:cs="Arial"/>
          <w:sz w:val="22"/>
          <w:szCs w:val="22"/>
        </w:rPr>
        <w:t>Zamawiającego</w:t>
      </w:r>
      <w:r w:rsidRPr="006C3BD4">
        <w:rPr>
          <w:rFonts w:ascii="Arial" w:hAnsi="Arial" w:cs="Arial"/>
          <w:sz w:val="22"/>
          <w:szCs w:val="22"/>
        </w:rPr>
        <w:t xml:space="preserve"> określonych w przepisach</w:t>
      </w:r>
      <w:r>
        <w:rPr>
          <w:rFonts w:ascii="Arial" w:hAnsi="Arial" w:cs="Arial"/>
          <w:sz w:val="22"/>
          <w:szCs w:val="22"/>
        </w:rPr>
        <w:t xml:space="preserve"> prawa, w tym w ustawie z dnia </w:t>
      </w:r>
      <w:r w:rsidRPr="006C3BD4">
        <w:rPr>
          <w:rFonts w:ascii="Arial" w:hAnsi="Arial" w:cs="Arial"/>
          <w:sz w:val="22"/>
          <w:szCs w:val="22"/>
        </w:rPr>
        <w:t>16 kwietnia 1993 roku o zwalczaniu nieuczciwej konkurencji.</w:t>
      </w:r>
    </w:p>
    <w:p w14:paraId="402CFC1C" w14:textId="77777777" w:rsidR="00906437" w:rsidRPr="006C3BD4" w:rsidRDefault="00906437" w:rsidP="00906437">
      <w:pPr>
        <w:pStyle w:val="Akapitzlist"/>
        <w:widowControl w:val="0"/>
        <w:numPr>
          <w:ilvl w:val="0"/>
          <w:numId w:val="13"/>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W przypadku, gdy w związku z realizacją Umowy zaistnieje koni</w:t>
      </w:r>
      <w:r>
        <w:rPr>
          <w:rFonts w:ascii="Arial" w:hAnsi="Arial" w:cs="Arial"/>
          <w:sz w:val="22"/>
          <w:szCs w:val="22"/>
        </w:rPr>
        <w:t xml:space="preserve">eczność dostępu lub przekazania </w:t>
      </w:r>
      <w:r w:rsidRPr="006C3BD4">
        <w:rPr>
          <w:rFonts w:ascii="Arial" w:hAnsi="Arial" w:cs="Arial"/>
          <w:sz w:val="22"/>
          <w:szCs w:val="22"/>
        </w:rPr>
        <w:t xml:space="preserve">do </w:t>
      </w:r>
      <w:r w:rsidR="0044233A">
        <w:rPr>
          <w:rFonts w:ascii="Arial" w:hAnsi="Arial" w:cs="Arial"/>
          <w:sz w:val="22"/>
          <w:szCs w:val="22"/>
        </w:rPr>
        <w:t>Zamawiającego</w:t>
      </w:r>
      <w:r w:rsidRPr="006C3BD4">
        <w:rPr>
          <w:rFonts w:ascii="Arial" w:hAnsi="Arial" w:cs="Arial"/>
          <w:sz w:val="22"/>
          <w:szCs w:val="22"/>
        </w:rPr>
        <w:t xml:space="preserve"> danych osobowych w rozumieniu obowiązujących przepisów prawa, </w:t>
      </w:r>
      <w:r w:rsidR="0044233A">
        <w:rPr>
          <w:rFonts w:ascii="Arial" w:hAnsi="Arial" w:cs="Arial"/>
          <w:sz w:val="22"/>
          <w:szCs w:val="22"/>
        </w:rPr>
        <w:t>Wykonawca</w:t>
      </w:r>
      <w:r w:rsidRPr="006C3BD4">
        <w:rPr>
          <w:rFonts w:ascii="Arial" w:hAnsi="Arial" w:cs="Arial"/>
          <w:sz w:val="22"/>
          <w:szCs w:val="22"/>
        </w:rPr>
        <w:t xml:space="preserve"> zobowiązany jest do zawarcia z </w:t>
      </w:r>
      <w:r w:rsidR="00444A22">
        <w:rPr>
          <w:rFonts w:ascii="Arial" w:hAnsi="Arial" w:cs="Arial"/>
          <w:sz w:val="22"/>
          <w:szCs w:val="22"/>
        </w:rPr>
        <w:t>Zamawiającym</w:t>
      </w:r>
      <w:r w:rsidRPr="006C3BD4">
        <w:rPr>
          <w:rFonts w:ascii="Arial" w:hAnsi="Arial" w:cs="Arial"/>
          <w:sz w:val="22"/>
          <w:szCs w:val="22"/>
        </w:rPr>
        <w:t xml:space="preserve"> przed rozpoczęciem przetwarzania takich danych odpowiedniej, odrębnej Umowy, której przedmiotem będą zasady i warunki ochrony oraz przetwarzania tych danych.</w:t>
      </w:r>
    </w:p>
    <w:p w14:paraId="18D086C8" w14:textId="77777777" w:rsidR="00906437" w:rsidRPr="006C3BD4" w:rsidRDefault="00906437" w:rsidP="00906437">
      <w:pPr>
        <w:pStyle w:val="Akapitzlist"/>
        <w:widowControl w:val="0"/>
        <w:numPr>
          <w:ilvl w:val="0"/>
          <w:numId w:val="13"/>
        </w:numPr>
        <w:suppressAutoHyphens/>
        <w:autoSpaceDE w:val="0"/>
        <w:autoSpaceDN w:val="0"/>
        <w:adjustRightInd w:val="0"/>
        <w:spacing w:line="276" w:lineRule="auto"/>
        <w:ind w:left="284" w:hanging="426"/>
        <w:jc w:val="both"/>
        <w:rPr>
          <w:rFonts w:ascii="Arial" w:hAnsi="Arial" w:cs="Arial"/>
          <w:sz w:val="22"/>
        </w:rPr>
      </w:pPr>
      <w:r w:rsidRPr="006C3BD4">
        <w:rPr>
          <w:rFonts w:ascii="Arial" w:hAnsi="Arial" w:cs="Arial"/>
          <w:sz w:val="22"/>
          <w:szCs w:val="22"/>
        </w:rPr>
        <w:t xml:space="preserve">W przypadku, gdy w trakcie realizacji niniejszej Umowy zaistnieje konieczności dostępu lub przekazania </w:t>
      </w:r>
      <w:r w:rsidR="0044233A">
        <w:rPr>
          <w:rFonts w:ascii="Arial" w:hAnsi="Arial" w:cs="Arial"/>
          <w:sz w:val="22"/>
          <w:szCs w:val="22"/>
        </w:rPr>
        <w:t>Zamawiającego</w:t>
      </w:r>
      <w:r w:rsidRPr="006C3BD4">
        <w:rPr>
          <w:rFonts w:ascii="Arial" w:hAnsi="Arial" w:cs="Arial"/>
          <w:sz w:val="22"/>
          <w:szCs w:val="22"/>
        </w:rPr>
        <w:t xml:space="preserve">, w jakiejkolwiek formie, informacji stanowiących Tajemnicę Spółki ORLEN Ochrona rozumianej jako szczególnie chroniony rodzaj Tajemnicy Przedsiębiorstwa </w:t>
      </w:r>
      <w:r w:rsidR="0044233A">
        <w:rPr>
          <w:rFonts w:ascii="Arial" w:hAnsi="Arial" w:cs="Arial"/>
          <w:sz w:val="22"/>
          <w:szCs w:val="22"/>
        </w:rPr>
        <w:t>Zamawiającego</w:t>
      </w:r>
      <w:r w:rsidRPr="006C3BD4">
        <w:rPr>
          <w:rFonts w:ascii="Arial" w:hAnsi="Arial" w:cs="Arial"/>
          <w:sz w:val="22"/>
          <w:szCs w:val="22"/>
        </w:rPr>
        <w:t xml:space="preserve">, co do której podjęto szczególne działania określone w aktach wewnętrznych </w:t>
      </w:r>
      <w:r w:rsidR="0044233A">
        <w:rPr>
          <w:rFonts w:ascii="Arial" w:hAnsi="Arial" w:cs="Arial"/>
          <w:sz w:val="22"/>
          <w:szCs w:val="22"/>
        </w:rPr>
        <w:t>Zamawiającego</w:t>
      </w:r>
      <w:r w:rsidRPr="006C3BD4">
        <w:rPr>
          <w:rFonts w:ascii="Arial" w:hAnsi="Arial" w:cs="Arial"/>
          <w:sz w:val="22"/>
          <w:szCs w:val="22"/>
        </w:rPr>
        <w:t xml:space="preserve">, w celu zachowania jej w tajemnicy i której wykorzystanie, przekazanie lub ujawnienie osobie nieuprawnionej w znacznym stopniu zagraża lub narusza interesy </w:t>
      </w:r>
      <w:r w:rsidR="0044233A">
        <w:rPr>
          <w:rFonts w:ascii="Arial" w:hAnsi="Arial" w:cs="Arial"/>
          <w:sz w:val="22"/>
          <w:szCs w:val="22"/>
        </w:rPr>
        <w:t>Zamawiającego</w:t>
      </w:r>
      <w:r w:rsidRPr="006C3BD4">
        <w:rPr>
          <w:rFonts w:ascii="Arial" w:hAnsi="Arial" w:cs="Arial"/>
          <w:sz w:val="22"/>
          <w:szCs w:val="22"/>
        </w:rPr>
        <w:t xml:space="preserve">, </w:t>
      </w:r>
      <w:r w:rsidR="0044233A">
        <w:rPr>
          <w:rFonts w:ascii="Arial" w:hAnsi="Arial" w:cs="Arial"/>
          <w:sz w:val="22"/>
          <w:szCs w:val="22"/>
        </w:rPr>
        <w:t>Wykonawca</w:t>
      </w:r>
      <w:r w:rsidRPr="006C3BD4">
        <w:rPr>
          <w:rFonts w:ascii="Arial" w:hAnsi="Arial" w:cs="Arial"/>
          <w:sz w:val="22"/>
          <w:szCs w:val="22"/>
        </w:rPr>
        <w:t xml:space="preserve"> zobowiązuje się do stosowania zasad i warunków ochrony Tajemnicy Spółki ORLEN Ochrona określonych w ust. 2. </w:t>
      </w:r>
    </w:p>
    <w:p w14:paraId="12CF5A82" w14:textId="77777777" w:rsidR="00906437" w:rsidRPr="006C3BD4" w:rsidRDefault="00906437" w:rsidP="00906437">
      <w:pPr>
        <w:pStyle w:val="Akapitzlist"/>
        <w:widowControl w:val="0"/>
        <w:numPr>
          <w:ilvl w:val="0"/>
          <w:numId w:val="13"/>
        </w:numPr>
        <w:suppressAutoHyphens/>
        <w:autoSpaceDE w:val="0"/>
        <w:autoSpaceDN w:val="0"/>
        <w:adjustRightInd w:val="0"/>
        <w:spacing w:line="276" w:lineRule="auto"/>
        <w:ind w:left="284" w:hanging="426"/>
        <w:jc w:val="both"/>
        <w:rPr>
          <w:rFonts w:ascii="Arial" w:hAnsi="Arial" w:cs="Arial"/>
          <w:sz w:val="22"/>
        </w:rPr>
      </w:pPr>
      <w:r w:rsidRPr="006C3BD4">
        <w:rPr>
          <w:rFonts w:ascii="Arial" w:hAnsi="Arial" w:cs="Arial"/>
          <w:sz w:val="22"/>
          <w:szCs w:val="22"/>
        </w:rPr>
        <w:t xml:space="preserve">Dla uniknięcia wątpliwości Strony potwierdzają, że </w:t>
      </w:r>
      <w:r w:rsidR="0044233A">
        <w:rPr>
          <w:rFonts w:ascii="Arial" w:hAnsi="Arial" w:cs="Arial"/>
          <w:sz w:val="22"/>
          <w:szCs w:val="22"/>
        </w:rPr>
        <w:t>Wykonawca</w:t>
      </w:r>
      <w:r w:rsidRPr="006C3BD4">
        <w:rPr>
          <w:rFonts w:ascii="Arial" w:hAnsi="Arial" w:cs="Arial"/>
          <w:sz w:val="22"/>
          <w:szCs w:val="22"/>
        </w:rPr>
        <w:t>, niezależnie od obowiązków określonych w niniejszej Umowie, zobowiązany jest takż</w:t>
      </w:r>
      <w:r>
        <w:rPr>
          <w:rFonts w:ascii="Arial" w:hAnsi="Arial" w:cs="Arial"/>
          <w:sz w:val="22"/>
          <w:szCs w:val="22"/>
        </w:rPr>
        <w:t xml:space="preserve">e do przestrzegania dodatkowych </w:t>
      </w:r>
      <w:r w:rsidRPr="006C3BD4">
        <w:rPr>
          <w:rFonts w:ascii="Arial" w:hAnsi="Arial" w:cs="Arial"/>
          <w:sz w:val="22"/>
          <w:szCs w:val="22"/>
        </w:rPr>
        <w:t>wymogów dotyczących ochrony określonych rodzajów informacji (np. danych osobowych, informacji poufnych)</w:t>
      </w:r>
      <w:r>
        <w:rPr>
          <w:rFonts w:ascii="Arial" w:hAnsi="Arial" w:cs="Arial"/>
          <w:sz w:val="22"/>
          <w:szCs w:val="22"/>
        </w:rPr>
        <w:t>,</w:t>
      </w:r>
      <w:r w:rsidRPr="006C3BD4">
        <w:rPr>
          <w:rFonts w:ascii="Arial" w:hAnsi="Arial" w:cs="Arial"/>
          <w:sz w:val="22"/>
          <w:szCs w:val="22"/>
        </w:rPr>
        <w:t xml:space="preserve"> wynikających z obowiązujących przepisów prawa.</w:t>
      </w:r>
    </w:p>
    <w:p w14:paraId="40EB7D06" w14:textId="5F64C95C" w:rsidR="001E32D6" w:rsidRPr="008F7A5A" w:rsidRDefault="0044233A" w:rsidP="001E32D6">
      <w:pPr>
        <w:pStyle w:val="Akapitzlist"/>
        <w:widowControl w:val="0"/>
        <w:numPr>
          <w:ilvl w:val="0"/>
          <w:numId w:val="13"/>
        </w:numPr>
        <w:suppressAutoHyphens/>
        <w:autoSpaceDE w:val="0"/>
        <w:autoSpaceDN w:val="0"/>
        <w:adjustRightInd w:val="0"/>
        <w:spacing w:after="300" w:line="276" w:lineRule="auto"/>
        <w:ind w:left="283" w:hanging="425"/>
        <w:jc w:val="both"/>
        <w:rPr>
          <w:rFonts w:ascii="Arial" w:hAnsi="Arial" w:cs="Arial"/>
          <w:sz w:val="22"/>
        </w:rPr>
      </w:pPr>
      <w:r>
        <w:rPr>
          <w:rFonts w:ascii="Arial" w:hAnsi="Arial" w:cs="Arial"/>
          <w:sz w:val="22"/>
          <w:szCs w:val="22"/>
        </w:rPr>
        <w:t>Wykonawca</w:t>
      </w:r>
      <w:r w:rsidR="00906437" w:rsidRPr="006C3BD4">
        <w:rPr>
          <w:rFonts w:ascii="Arial" w:hAnsi="Arial" w:cs="Arial"/>
          <w:sz w:val="22"/>
          <w:szCs w:val="22"/>
        </w:rPr>
        <w:t xml:space="preserve"> wyraża zgodę na ujawnienie przez ORLEN Ochrona treści niniejszej Umowy oraz informacji i danych związanych z jej realizacją spółkom należącym do Grupy Kapitałowej ORLEN na zasadach powyżej przewidzianych.</w:t>
      </w:r>
    </w:p>
    <w:p w14:paraId="388DA856" w14:textId="77777777" w:rsidR="008F7A5A" w:rsidRPr="008F7A5A" w:rsidRDefault="008F7A5A" w:rsidP="008F7A5A">
      <w:pPr>
        <w:pStyle w:val="Akapitzlist"/>
        <w:widowControl w:val="0"/>
        <w:suppressAutoHyphens/>
        <w:autoSpaceDE w:val="0"/>
        <w:autoSpaceDN w:val="0"/>
        <w:adjustRightInd w:val="0"/>
        <w:spacing w:line="276" w:lineRule="auto"/>
        <w:ind w:left="283"/>
        <w:jc w:val="both"/>
        <w:rPr>
          <w:rFonts w:ascii="Arial" w:hAnsi="Arial" w:cs="Arial"/>
          <w:sz w:val="22"/>
        </w:rPr>
      </w:pPr>
    </w:p>
    <w:p w14:paraId="0F44C74E" w14:textId="2258E0F3" w:rsidR="00906437" w:rsidRPr="003913F4" w:rsidRDefault="00906437" w:rsidP="008F7A5A">
      <w:pPr>
        <w:pStyle w:val="Akapitzlist"/>
        <w:kinsoku w:val="0"/>
        <w:overflowPunct w:val="0"/>
        <w:ind w:left="0"/>
        <w:jc w:val="center"/>
        <w:textAlignment w:val="baseline"/>
        <w:rPr>
          <w:rFonts w:ascii="Arial" w:hAnsi="Arial" w:cs="Arial"/>
          <w:color w:val="000000"/>
          <w:sz w:val="22"/>
          <w:szCs w:val="22"/>
        </w:rPr>
      </w:pPr>
      <w:r>
        <w:rPr>
          <w:rFonts w:ascii="Arial" w:hAnsi="Arial" w:cs="Arial"/>
          <w:color w:val="000000"/>
          <w:sz w:val="22"/>
          <w:szCs w:val="22"/>
        </w:rPr>
        <w:t>§</w:t>
      </w:r>
      <w:r w:rsidR="007D74DF">
        <w:rPr>
          <w:rFonts w:ascii="Arial" w:hAnsi="Arial" w:cs="Arial"/>
          <w:color w:val="000000"/>
          <w:sz w:val="22"/>
          <w:szCs w:val="22"/>
        </w:rPr>
        <w:t>8</w:t>
      </w:r>
    </w:p>
    <w:p w14:paraId="5C9EAD03" w14:textId="77777777" w:rsidR="00906437" w:rsidRPr="004B720B" w:rsidRDefault="00906437" w:rsidP="008F7A5A">
      <w:pPr>
        <w:pStyle w:val="Akapitzlist"/>
        <w:numPr>
          <w:ilvl w:val="0"/>
          <w:numId w:val="14"/>
        </w:numPr>
        <w:shd w:val="clear" w:color="auto" w:fill="FFFFFF"/>
        <w:suppressAutoHyphens/>
        <w:ind w:left="284" w:right="6" w:hanging="284"/>
        <w:jc w:val="both"/>
        <w:rPr>
          <w:rFonts w:ascii="Arial" w:hAnsi="Arial" w:cs="Arial"/>
          <w:color w:val="000000"/>
          <w:sz w:val="22"/>
          <w:szCs w:val="22"/>
        </w:rPr>
      </w:pPr>
      <w:r>
        <w:rPr>
          <w:rFonts w:ascii="Arial" w:hAnsi="Arial" w:cs="Arial"/>
          <w:color w:val="000000"/>
          <w:sz w:val="22"/>
          <w:szCs w:val="22"/>
        </w:rPr>
        <w:t>Wszelkie zmiany niniejszej Umowy wymagają formy p</w:t>
      </w:r>
      <w:r w:rsidR="0089538A">
        <w:rPr>
          <w:rFonts w:ascii="Arial" w:hAnsi="Arial" w:cs="Arial"/>
          <w:color w:val="000000"/>
          <w:sz w:val="22"/>
          <w:szCs w:val="22"/>
        </w:rPr>
        <w:t xml:space="preserve">isemnej pod rygorem nieważności z zastrzeżeniem </w:t>
      </w:r>
      <w:r w:rsidR="0089538A" w:rsidRPr="00987AC6">
        <w:rPr>
          <w:rFonts w:ascii="Arial" w:hAnsi="Arial" w:cs="Arial"/>
          <w:sz w:val="22"/>
        </w:rPr>
        <w:t xml:space="preserve">§ </w:t>
      </w:r>
      <w:r w:rsidR="0089538A">
        <w:rPr>
          <w:rFonts w:ascii="Arial" w:hAnsi="Arial" w:cs="Arial"/>
          <w:sz w:val="22"/>
        </w:rPr>
        <w:t>2</w:t>
      </w:r>
      <w:r w:rsidR="0089538A" w:rsidRPr="00987AC6">
        <w:rPr>
          <w:rFonts w:ascii="Arial" w:hAnsi="Arial" w:cs="Arial"/>
          <w:sz w:val="22"/>
        </w:rPr>
        <w:t xml:space="preserve"> ust</w:t>
      </w:r>
      <w:r w:rsidR="0089538A">
        <w:rPr>
          <w:rFonts w:ascii="Arial" w:hAnsi="Arial" w:cs="Arial"/>
          <w:sz w:val="22"/>
        </w:rPr>
        <w:t>. 6.</w:t>
      </w:r>
    </w:p>
    <w:p w14:paraId="4E603656" w14:textId="77777777" w:rsidR="00906437" w:rsidRDefault="00906437" w:rsidP="00906437">
      <w:pPr>
        <w:pStyle w:val="Akapitzlist"/>
        <w:widowControl w:val="0"/>
        <w:numPr>
          <w:ilvl w:val="0"/>
          <w:numId w:val="14"/>
        </w:numPr>
        <w:shd w:val="clear" w:color="auto" w:fill="FFFFFF"/>
        <w:spacing w:before="10" w:line="293" w:lineRule="exact"/>
        <w:ind w:left="284" w:hanging="284"/>
        <w:jc w:val="both"/>
        <w:rPr>
          <w:rFonts w:ascii="Arial" w:hAnsi="Arial" w:cs="Arial"/>
          <w:color w:val="000000"/>
          <w:sz w:val="22"/>
          <w:szCs w:val="22"/>
        </w:rPr>
      </w:pPr>
      <w:r w:rsidRPr="003913F4">
        <w:rPr>
          <w:rFonts w:ascii="Arial" w:hAnsi="Arial" w:cs="Arial"/>
          <w:color w:val="000000"/>
          <w:sz w:val="22"/>
          <w:szCs w:val="22"/>
        </w:rPr>
        <w:t>W sprawach nie uregulowanych niniejszą umową mają zastosowanie odpowiednie przepisy Kodeksu Cywilnego.</w:t>
      </w:r>
    </w:p>
    <w:p w14:paraId="5C1170CF" w14:textId="77777777" w:rsidR="0089538A" w:rsidRDefault="0089538A" w:rsidP="0089538A">
      <w:pPr>
        <w:pStyle w:val="Akapitzlist"/>
        <w:widowControl w:val="0"/>
        <w:numPr>
          <w:ilvl w:val="0"/>
          <w:numId w:val="14"/>
        </w:numPr>
        <w:shd w:val="clear" w:color="auto" w:fill="FFFFFF"/>
        <w:spacing w:before="10" w:line="293" w:lineRule="exact"/>
        <w:ind w:left="284" w:hanging="284"/>
        <w:jc w:val="both"/>
        <w:rPr>
          <w:rFonts w:ascii="Arial" w:hAnsi="Arial" w:cs="Arial"/>
          <w:color w:val="000000"/>
          <w:sz w:val="22"/>
          <w:szCs w:val="22"/>
        </w:rPr>
      </w:pPr>
      <w:r w:rsidRPr="0089538A">
        <w:rPr>
          <w:rFonts w:ascii="Arial" w:hAnsi="Arial" w:cs="Arial"/>
          <w:color w:val="000000"/>
          <w:sz w:val="22"/>
          <w:szCs w:val="22"/>
        </w:rPr>
        <w:t xml:space="preserve">Wszelkie spory, jakie wynikną między Stronami w trakcie realizacji postanowień niniejszej Umowy, Strony rozstrzygać będą polubownie, a przy braku zgody Strony poddają rozstrzygnięciu Sądu właściwego dla siedziby </w:t>
      </w:r>
      <w:r w:rsidR="0044233A">
        <w:rPr>
          <w:rFonts w:ascii="Arial" w:hAnsi="Arial" w:cs="Arial"/>
          <w:color w:val="000000"/>
          <w:sz w:val="22"/>
          <w:szCs w:val="22"/>
        </w:rPr>
        <w:t>Zamawiającego</w:t>
      </w:r>
      <w:r w:rsidRPr="0089538A">
        <w:rPr>
          <w:rFonts w:ascii="Arial" w:hAnsi="Arial" w:cs="Arial"/>
          <w:color w:val="000000"/>
          <w:sz w:val="22"/>
          <w:szCs w:val="22"/>
        </w:rPr>
        <w:t>.</w:t>
      </w:r>
    </w:p>
    <w:p w14:paraId="392285A8" w14:textId="04110132" w:rsidR="00906437" w:rsidRPr="006C3CDE" w:rsidRDefault="00906437" w:rsidP="006C3CDE">
      <w:pPr>
        <w:widowControl w:val="0"/>
        <w:shd w:val="clear" w:color="auto" w:fill="FFFFFF"/>
        <w:spacing w:before="10" w:line="293" w:lineRule="exact"/>
        <w:jc w:val="both"/>
        <w:rPr>
          <w:rFonts w:ascii="Arial" w:hAnsi="Arial" w:cs="Arial"/>
          <w:color w:val="000000"/>
          <w:sz w:val="22"/>
          <w:szCs w:val="22"/>
        </w:rPr>
      </w:pPr>
    </w:p>
    <w:p w14:paraId="7C6E45CF" w14:textId="77777777" w:rsidR="00906437" w:rsidRDefault="00906437" w:rsidP="008F7A5A">
      <w:pPr>
        <w:pStyle w:val="Akapitzlist"/>
        <w:kinsoku w:val="0"/>
        <w:overflowPunct w:val="0"/>
        <w:ind w:hanging="720"/>
        <w:jc w:val="center"/>
        <w:textAlignment w:val="baseline"/>
        <w:rPr>
          <w:rFonts w:ascii="Arial" w:hAnsi="Arial" w:cs="Arial"/>
          <w:color w:val="000000"/>
          <w:sz w:val="22"/>
          <w:szCs w:val="22"/>
        </w:rPr>
      </w:pPr>
      <w:r>
        <w:rPr>
          <w:rFonts w:ascii="Arial" w:hAnsi="Arial" w:cs="Arial"/>
          <w:color w:val="000000"/>
          <w:sz w:val="22"/>
          <w:szCs w:val="22"/>
        </w:rPr>
        <w:t>§</w:t>
      </w:r>
      <w:r w:rsidR="007D74DF">
        <w:rPr>
          <w:rFonts w:ascii="Arial" w:hAnsi="Arial" w:cs="Arial"/>
          <w:color w:val="000000"/>
          <w:sz w:val="22"/>
          <w:szCs w:val="22"/>
        </w:rPr>
        <w:t>9</w:t>
      </w:r>
    </w:p>
    <w:p w14:paraId="2D7916DA" w14:textId="77777777" w:rsidR="00C96D50" w:rsidRPr="00C96D50" w:rsidRDefault="00C96D50" w:rsidP="002B5BA6">
      <w:pPr>
        <w:pStyle w:val="Akapitzlist"/>
        <w:numPr>
          <w:ilvl w:val="1"/>
          <w:numId w:val="41"/>
        </w:numPr>
        <w:spacing w:after="160" w:line="276" w:lineRule="auto"/>
        <w:ind w:left="426" w:hanging="426"/>
        <w:jc w:val="both"/>
        <w:rPr>
          <w:rFonts w:ascii="Arial" w:hAnsi="Arial" w:cs="Arial"/>
          <w:sz w:val="22"/>
          <w:szCs w:val="22"/>
        </w:rPr>
      </w:pPr>
      <w:r w:rsidRPr="00C96D50">
        <w:rPr>
          <w:rFonts w:ascii="Arial" w:hAnsi="Arial" w:cs="Arial"/>
          <w:sz w:val="22"/>
          <w:szCs w:val="22"/>
        </w:rPr>
        <w:t>Na potrzeby niniejszej klauzuli przez następujące sformułowania rozumie się:</w:t>
      </w:r>
    </w:p>
    <w:p w14:paraId="196E7E64" w14:textId="77777777" w:rsidR="00C96D50" w:rsidRPr="00C96D50" w:rsidRDefault="00C96D50" w:rsidP="002B5BA6">
      <w:pPr>
        <w:pStyle w:val="Akapitzlist"/>
        <w:numPr>
          <w:ilvl w:val="0"/>
          <w:numId w:val="42"/>
        </w:numPr>
        <w:spacing w:after="160" w:line="276" w:lineRule="auto"/>
        <w:ind w:left="426" w:firstLine="0"/>
        <w:jc w:val="both"/>
        <w:rPr>
          <w:rFonts w:ascii="Arial" w:hAnsi="Arial" w:cs="Arial"/>
          <w:sz w:val="22"/>
          <w:szCs w:val="22"/>
        </w:rPr>
      </w:pPr>
      <w:r w:rsidRPr="00C96D50">
        <w:rPr>
          <w:rFonts w:ascii="Arial" w:hAnsi="Arial" w:cs="Arial"/>
          <w:sz w:val="22"/>
          <w:szCs w:val="22"/>
        </w:rPr>
        <w:t>„Podmioty wykonujące Prace w imieniu Wykonawcy” rozumie się m.in.:</w:t>
      </w:r>
    </w:p>
    <w:p w14:paraId="3EF389F6" w14:textId="77777777" w:rsidR="00C96D50" w:rsidRPr="00C96D50" w:rsidRDefault="00C96D50" w:rsidP="006C3CDE">
      <w:pPr>
        <w:pStyle w:val="Akapitzlist"/>
        <w:spacing w:line="276" w:lineRule="auto"/>
        <w:ind w:left="426"/>
        <w:jc w:val="both"/>
        <w:rPr>
          <w:rFonts w:ascii="Arial" w:hAnsi="Arial" w:cs="Arial"/>
          <w:sz w:val="22"/>
          <w:szCs w:val="22"/>
        </w:rPr>
      </w:pPr>
      <w:r w:rsidRPr="00C96D50">
        <w:rPr>
          <w:rFonts w:ascii="Arial" w:hAnsi="Arial" w:cs="Arial"/>
          <w:sz w:val="22"/>
          <w:szCs w:val="22"/>
        </w:rPr>
        <w:t>- osoby fizyczne wykonujące Prace w imieniu lub na zlecenie Wykonawcy, w tym pracownicy lub współpracownicy Wykonawcy, osoby fizyczne wykonujące Prace w imieniu lub na zlecenie Wykonawcy na innej podstawie niż stosunek pracy, w tym osoby fizyczne prowadzące na własny rachunek działalność gospodarczą;</w:t>
      </w:r>
    </w:p>
    <w:p w14:paraId="20006EB9" w14:textId="77777777" w:rsidR="00C96D50" w:rsidRPr="00C96D50" w:rsidRDefault="00C96D50" w:rsidP="006C3CDE">
      <w:pPr>
        <w:pStyle w:val="Akapitzlist"/>
        <w:spacing w:line="276" w:lineRule="auto"/>
        <w:ind w:left="426"/>
        <w:jc w:val="both"/>
        <w:rPr>
          <w:rFonts w:ascii="Arial" w:hAnsi="Arial" w:cs="Arial"/>
          <w:sz w:val="22"/>
          <w:szCs w:val="22"/>
        </w:rPr>
      </w:pPr>
      <w:r w:rsidRPr="00C96D50">
        <w:rPr>
          <w:rFonts w:ascii="Arial" w:hAnsi="Arial" w:cs="Arial"/>
          <w:sz w:val="22"/>
          <w:szCs w:val="22"/>
        </w:rPr>
        <w:t xml:space="preserve">- osoby prawne lub jednostki organizacyjne nie posiadające osobowości prawnej, wykonujące Prace w imieniu lub na zlecenie Wykonawcy, w tym w szczególności jako podwykonawcy, poddostawcy, konsorcjanci, w tym także podmioty zagraniczne realizujące Umowa/Umowę w imieniu lub na zlecenie Wykonawcy, itp. </w:t>
      </w:r>
    </w:p>
    <w:p w14:paraId="1AF9C959" w14:textId="77777777" w:rsidR="006C3CDE" w:rsidRDefault="00C96D50" w:rsidP="006C3CDE">
      <w:pPr>
        <w:pStyle w:val="Akapitzlist"/>
        <w:numPr>
          <w:ilvl w:val="0"/>
          <w:numId w:val="42"/>
        </w:numPr>
        <w:spacing w:after="160" w:line="276" w:lineRule="auto"/>
        <w:ind w:left="709" w:hanging="284"/>
        <w:jc w:val="both"/>
        <w:rPr>
          <w:rFonts w:ascii="Arial" w:hAnsi="Arial" w:cs="Arial"/>
          <w:sz w:val="22"/>
          <w:szCs w:val="22"/>
        </w:rPr>
      </w:pPr>
      <w:r w:rsidRPr="00C96D50">
        <w:rPr>
          <w:rFonts w:ascii="Arial" w:hAnsi="Arial" w:cs="Arial"/>
          <w:sz w:val="22"/>
          <w:szCs w:val="22"/>
        </w:rPr>
        <w:t xml:space="preserve"> „Prace” rozumie się także roboty, usługi, dostawy,</w:t>
      </w:r>
    </w:p>
    <w:p w14:paraId="7CF1BF2A" w14:textId="7B4180DE" w:rsidR="00C96D50" w:rsidRPr="006C3CDE" w:rsidRDefault="00C96D50" w:rsidP="006C3CDE">
      <w:pPr>
        <w:pStyle w:val="Akapitzlist"/>
        <w:numPr>
          <w:ilvl w:val="0"/>
          <w:numId w:val="42"/>
        </w:numPr>
        <w:spacing w:after="160" w:line="276" w:lineRule="auto"/>
        <w:ind w:left="709" w:hanging="284"/>
        <w:jc w:val="both"/>
        <w:rPr>
          <w:rFonts w:ascii="Arial" w:hAnsi="Arial" w:cs="Arial"/>
          <w:sz w:val="22"/>
          <w:szCs w:val="22"/>
        </w:rPr>
      </w:pPr>
      <w:r w:rsidRPr="006C3CDE">
        <w:rPr>
          <w:rFonts w:ascii="Arial" w:hAnsi="Arial" w:cs="Arial"/>
          <w:sz w:val="22"/>
          <w:szCs w:val="22"/>
        </w:rPr>
        <w:t>„Teren rafinerii w Gdańsku” – rozumie się teren należący do ORLEN S.A. oraz Rafinerii Gdańskiej Sp. z o.o. położny w Gdańsku przy ul. Elbląskiej 135, na którym znajduje się zakład rafinerii.</w:t>
      </w:r>
    </w:p>
    <w:p w14:paraId="613FAC23" w14:textId="77777777" w:rsidR="00C96D50" w:rsidRPr="00C96D50" w:rsidRDefault="00C96D50" w:rsidP="002B5BA6">
      <w:pPr>
        <w:pStyle w:val="Akapitzlist"/>
        <w:numPr>
          <w:ilvl w:val="1"/>
          <w:numId w:val="41"/>
        </w:numPr>
        <w:spacing w:after="160" w:line="276" w:lineRule="auto"/>
        <w:ind w:left="426" w:hanging="426"/>
        <w:jc w:val="both"/>
        <w:rPr>
          <w:rFonts w:ascii="Arial" w:hAnsi="Arial" w:cs="Arial"/>
          <w:sz w:val="22"/>
          <w:szCs w:val="22"/>
        </w:rPr>
      </w:pPr>
      <w:r w:rsidRPr="00C96D50">
        <w:rPr>
          <w:rFonts w:ascii="Arial" w:hAnsi="Arial" w:cs="Arial"/>
          <w:sz w:val="22"/>
          <w:szCs w:val="22"/>
        </w:rPr>
        <w:t xml:space="preserve">Niniejsza klauzula ma zastosowanie także do Podmiotów wykonujących Prace w imieniu Wykonawcy. </w:t>
      </w:r>
    </w:p>
    <w:p w14:paraId="62BB9A8C" w14:textId="77777777" w:rsidR="00C96D50" w:rsidRPr="00C96D50" w:rsidRDefault="00C96D50" w:rsidP="002B5BA6">
      <w:pPr>
        <w:pStyle w:val="Akapitzlist"/>
        <w:numPr>
          <w:ilvl w:val="1"/>
          <w:numId w:val="41"/>
        </w:numPr>
        <w:spacing w:after="160" w:line="276" w:lineRule="auto"/>
        <w:ind w:left="426" w:hanging="426"/>
        <w:jc w:val="both"/>
        <w:rPr>
          <w:rFonts w:ascii="Arial" w:hAnsi="Arial" w:cs="Arial"/>
          <w:sz w:val="22"/>
          <w:szCs w:val="22"/>
        </w:rPr>
      </w:pPr>
      <w:r w:rsidRPr="00C96D50">
        <w:rPr>
          <w:rFonts w:ascii="Arial" w:hAnsi="Arial" w:cs="Arial"/>
          <w:sz w:val="22"/>
          <w:szCs w:val="22"/>
        </w:rPr>
        <w:lastRenderedPageBreak/>
        <w:t xml:space="preserve">Wykonawca </w:t>
      </w:r>
      <w:bookmarkStart w:id="3" w:name="_Hlk43903421"/>
      <w:r w:rsidRPr="00C96D50">
        <w:rPr>
          <w:rFonts w:ascii="Arial" w:hAnsi="Arial" w:cs="Arial"/>
          <w:sz w:val="22"/>
          <w:szCs w:val="22"/>
        </w:rPr>
        <w:t xml:space="preserve">oraz </w:t>
      </w:r>
      <w:bookmarkStart w:id="4" w:name="_Hlk44921908"/>
      <w:r w:rsidRPr="00C96D50">
        <w:rPr>
          <w:rFonts w:ascii="Arial" w:hAnsi="Arial" w:cs="Arial"/>
          <w:sz w:val="22"/>
          <w:szCs w:val="22"/>
        </w:rPr>
        <w:t xml:space="preserve">Podmioty wykonujące Prace w imieniu </w:t>
      </w:r>
      <w:bookmarkEnd w:id="3"/>
      <w:r w:rsidRPr="00C96D50">
        <w:rPr>
          <w:rFonts w:ascii="Arial" w:hAnsi="Arial" w:cs="Arial"/>
          <w:sz w:val="22"/>
          <w:szCs w:val="22"/>
        </w:rPr>
        <w:t xml:space="preserve">Wykonawcy </w:t>
      </w:r>
      <w:bookmarkEnd w:id="4"/>
      <w:r w:rsidRPr="00C96D50">
        <w:rPr>
          <w:rFonts w:ascii="Arial" w:hAnsi="Arial" w:cs="Arial"/>
          <w:sz w:val="22"/>
          <w:szCs w:val="22"/>
        </w:rPr>
        <w:t xml:space="preserve">są zobowiązani do przestrzegania i stosowania obowiązujących wymogów prawa, uregulowań wewnętrznych obowiązujących na Terenie rafinerii w Gdańsku i ORLEN Ochrona Sp. z o.o. oraz norm branżowych/technicznych w zakresie bezpieczeństwa pracy, ochrony zdrowia, ochrony przeciwpożarowej, odnoszących się do Prac wykonywanych w ramach Zamówienia. </w:t>
      </w:r>
    </w:p>
    <w:p w14:paraId="5224D2E9" w14:textId="77777777" w:rsidR="00C96D50" w:rsidRPr="00C96D50" w:rsidRDefault="00C96D50" w:rsidP="002B5BA6">
      <w:pPr>
        <w:pStyle w:val="Akapitzlist"/>
        <w:numPr>
          <w:ilvl w:val="1"/>
          <w:numId w:val="41"/>
        </w:numPr>
        <w:spacing w:after="160" w:line="276" w:lineRule="auto"/>
        <w:ind w:left="426" w:hanging="426"/>
        <w:jc w:val="both"/>
        <w:rPr>
          <w:rFonts w:ascii="Arial" w:hAnsi="Arial" w:cs="Arial"/>
          <w:sz w:val="22"/>
          <w:szCs w:val="22"/>
        </w:rPr>
      </w:pPr>
      <w:r w:rsidRPr="00C96D50">
        <w:rPr>
          <w:rFonts w:ascii="Arial" w:hAnsi="Arial" w:cs="Arial"/>
          <w:sz w:val="22"/>
          <w:szCs w:val="22"/>
        </w:rPr>
        <w:t xml:space="preserve">Wykonawca zobowiązany jest do zapewnienia aby w Umowie z Podmiotami wykonującymi Prace w imieniu Wykonawcy zawarte były postanowienia wynikające </w:t>
      </w:r>
      <w:r w:rsidRPr="00C96D50">
        <w:rPr>
          <w:rFonts w:ascii="Arial" w:hAnsi="Arial" w:cs="Arial"/>
          <w:sz w:val="22"/>
          <w:szCs w:val="22"/>
        </w:rPr>
        <w:br/>
        <w:t xml:space="preserve">z niniejszej klauzuli bezpieczeństwa w szczególności w przypadku Prac realizowanych na Terenie rafinerii w Gdańsku, na którym znajduje się ORLEN Ochrona Sp. z o.o., </w:t>
      </w:r>
      <w:bookmarkStart w:id="5" w:name="_Hlk44321923"/>
      <w:r w:rsidRPr="00C96D50">
        <w:rPr>
          <w:rFonts w:ascii="Arial" w:hAnsi="Arial" w:cs="Arial"/>
          <w:sz w:val="22"/>
          <w:szCs w:val="22"/>
        </w:rPr>
        <w:t>ORLEN Ochrona Sp. z o.o. może wystąpić do Wykonawcy o przekazanie kopii umowy z Podmiotami wykonującymi Prace w imieniu Wykonawcy w celu weryfikacji ww. zobowiązania</w:t>
      </w:r>
      <w:r w:rsidRPr="00C96D50">
        <w:rPr>
          <w:rFonts w:ascii="Arial" w:hAnsi="Arial" w:cs="Arial"/>
          <w:b/>
          <w:bCs/>
          <w:sz w:val="22"/>
          <w:szCs w:val="22"/>
        </w:rPr>
        <w:t xml:space="preserve"> </w:t>
      </w:r>
      <w:r w:rsidRPr="00C96D50">
        <w:rPr>
          <w:rFonts w:ascii="Arial" w:hAnsi="Arial" w:cs="Arial"/>
          <w:bCs/>
          <w:sz w:val="22"/>
          <w:szCs w:val="22"/>
        </w:rPr>
        <w:t>w szczególności działających jako przedsiębiorcy.</w:t>
      </w:r>
      <w:bookmarkEnd w:id="5"/>
    </w:p>
    <w:p w14:paraId="69BC1D9E" w14:textId="77777777" w:rsidR="00C96D50" w:rsidRPr="00C96D50" w:rsidRDefault="00C96D50" w:rsidP="007D74DF">
      <w:pPr>
        <w:pStyle w:val="Akapitzlist"/>
        <w:numPr>
          <w:ilvl w:val="1"/>
          <w:numId w:val="41"/>
        </w:numPr>
        <w:spacing w:after="160" w:line="276" w:lineRule="auto"/>
        <w:ind w:left="426" w:hanging="426"/>
        <w:jc w:val="both"/>
        <w:rPr>
          <w:rFonts w:ascii="Arial" w:hAnsi="Arial" w:cs="Arial"/>
          <w:sz w:val="22"/>
          <w:szCs w:val="22"/>
        </w:rPr>
      </w:pPr>
      <w:r w:rsidRPr="00C96D50">
        <w:rPr>
          <w:rFonts w:ascii="Arial" w:hAnsi="Arial" w:cs="Arial"/>
          <w:sz w:val="22"/>
          <w:szCs w:val="22"/>
        </w:rPr>
        <w:t>Wykonawca jest zobowiązany do przestrzegania i bieżącego monitorowania aktualnie obowiązujących na Terenie rafinerii w Gdańsku zasad i standardów postępowania, w szczególności dotyczących bezpieczeństwa pracy, ochrony przeciwpożarowej i bezpieczeństwa fizycznego</w:t>
      </w:r>
      <w:r w:rsidR="007F1D36">
        <w:rPr>
          <w:rFonts w:ascii="Arial" w:hAnsi="Arial" w:cs="Arial"/>
          <w:sz w:val="22"/>
          <w:szCs w:val="22"/>
        </w:rPr>
        <w:t>.</w:t>
      </w:r>
    </w:p>
    <w:p w14:paraId="70C92298" w14:textId="77777777" w:rsidR="00C96D50" w:rsidRPr="00C96D50" w:rsidRDefault="00C96D50" w:rsidP="002B5BA6">
      <w:pPr>
        <w:pStyle w:val="Akapitzlist"/>
        <w:numPr>
          <w:ilvl w:val="1"/>
          <w:numId w:val="41"/>
        </w:numPr>
        <w:spacing w:after="160" w:line="276" w:lineRule="auto"/>
        <w:ind w:left="426" w:hanging="426"/>
        <w:jc w:val="both"/>
        <w:rPr>
          <w:rFonts w:ascii="Arial" w:hAnsi="Arial" w:cs="Arial"/>
          <w:sz w:val="22"/>
          <w:szCs w:val="22"/>
        </w:rPr>
      </w:pPr>
      <w:r w:rsidRPr="00C96D50">
        <w:rPr>
          <w:rFonts w:ascii="Arial" w:hAnsi="Arial" w:cs="Arial"/>
          <w:sz w:val="22"/>
          <w:szCs w:val="22"/>
        </w:rPr>
        <w:t>Zmiany w dokumentach przekazywane są drogą mailową osobie wskazanej do kontaktu i wchodzą w życie z datą przekazania informacji  i nie wymagają dla swojej ważności zmiany Umowy w formie pisemnej.</w:t>
      </w:r>
    </w:p>
    <w:p w14:paraId="6F410625" w14:textId="77777777" w:rsidR="00C96D50" w:rsidRPr="00C96D50" w:rsidRDefault="00C96D50" w:rsidP="002B5BA6">
      <w:pPr>
        <w:pStyle w:val="Akapitzlist"/>
        <w:numPr>
          <w:ilvl w:val="1"/>
          <w:numId w:val="41"/>
        </w:numPr>
        <w:spacing w:after="160" w:line="276" w:lineRule="auto"/>
        <w:ind w:left="426" w:hanging="426"/>
        <w:jc w:val="both"/>
        <w:rPr>
          <w:rFonts w:ascii="Arial" w:hAnsi="Arial" w:cs="Arial"/>
          <w:sz w:val="22"/>
          <w:szCs w:val="22"/>
        </w:rPr>
      </w:pPr>
      <w:r w:rsidRPr="00C96D50">
        <w:rPr>
          <w:rFonts w:ascii="Arial" w:hAnsi="Arial" w:cs="Arial"/>
          <w:sz w:val="22"/>
          <w:szCs w:val="22"/>
        </w:rPr>
        <w:t>Wykonawca jest zobowiązany, przed rozpoczęciem Prac na Terenie rafinerii w Gdańsku, zapoznać wszystkie Podmioty wykonujące Prace</w:t>
      </w:r>
      <w:bookmarkStart w:id="6" w:name="_Hlk39147442"/>
      <w:r w:rsidRPr="00C96D50">
        <w:rPr>
          <w:rFonts w:ascii="Arial" w:hAnsi="Arial" w:cs="Arial"/>
          <w:sz w:val="22"/>
          <w:szCs w:val="22"/>
        </w:rPr>
        <w:t xml:space="preserve"> </w:t>
      </w:r>
      <w:bookmarkEnd w:id="6"/>
      <w:r w:rsidRPr="00C96D50">
        <w:rPr>
          <w:rFonts w:ascii="Arial" w:hAnsi="Arial" w:cs="Arial"/>
          <w:sz w:val="22"/>
          <w:szCs w:val="22"/>
        </w:rPr>
        <w:t xml:space="preserve">w imieniu Wykonawcy z obowiązującymi wymaganiami bezpieczeństwa pracy, ochrony przeciwpożarowej oraz bezpieczeństwa fizycznego na Terenie rafinerii w Gdańsku oraz zapewnić dystrybucję wymagań wśród wszystkich Podmiotów wykonujących Prace w imieniu Wykonawcy. </w:t>
      </w:r>
    </w:p>
    <w:p w14:paraId="2C95AD0F" w14:textId="77777777" w:rsidR="00C96D50" w:rsidRPr="00C96D50" w:rsidRDefault="00C96D50" w:rsidP="002B5BA6">
      <w:pPr>
        <w:pStyle w:val="Akapitzlist"/>
        <w:numPr>
          <w:ilvl w:val="1"/>
          <w:numId w:val="41"/>
        </w:numPr>
        <w:spacing w:after="160" w:line="276" w:lineRule="auto"/>
        <w:ind w:left="426" w:hanging="426"/>
        <w:jc w:val="both"/>
        <w:rPr>
          <w:rFonts w:ascii="Arial" w:hAnsi="Arial" w:cs="Arial"/>
          <w:sz w:val="22"/>
          <w:szCs w:val="22"/>
        </w:rPr>
      </w:pPr>
      <w:r w:rsidRPr="00C96D50">
        <w:rPr>
          <w:rFonts w:ascii="Arial" w:hAnsi="Arial" w:cs="Arial"/>
          <w:sz w:val="22"/>
          <w:szCs w:val="22"/>
        </w:rPr>
        <w:t>Wykonawca zapewni, że Podmioty wykonujące Prace w imieniu Wykonawcy na Terenie rafinerii w Gdańsku znają i przestrzegają zasad i standardów postępowania obowiązujących na Terenie rafinerii w Gdańsku.</w:t>
      </w:r>
    </w:p>
    <w:p w14:paraId="051CD66B" w14:textId="77777777" w:rsidR="00C96D50" w:rsidRPr="00C96D50" w:rsidRDefault="00C96D50" w:rsidP="002B5BA6">
      <w:pPr>
        <w:pStyle w:val="Akapitzlist"/>
        <w:numPr>
          <w:ilvl w:val="1"/>
          <w:numId w:val="41"/>
        </w:numPr>
        <w:spacing w:after="160" w:line="276" w:lineRule="auto"/>
        <w:ind w:left="426" w:hanging="426"/>
        <w:jc w:val="both"/>
        <w:rPr>
          <w:rFonts w:ascii="Arial" w:hAnsi="Arial" w:cs="Arial"/>
          <w:sz w:val="22"/>
          <w:szCs w:val="22"/>
        </w:rPr>
      </w:pPr>
      <w:bookmarkStart w:id="7" w:name="_Hlk44921442"/>
      <w:r w:rsidRPr="00C96D50">
        <w:rPr>
          <w:rFonts w:ascii="Arial" w:hAnsi="Arial" w:cs="Arial"/>
          <w:sz w:val="22"/>
          <w:szCs w:val="22"/>
        </w:rPr>
        <w:t xml:space="preserve">Z uwagi na priorytetowe traktowanie zagadnień bezpieczeństwa przez ORLEN Ochrona Sp. z o.o. jakiekolwiek naruszenie przez Wykonawcę lub Podmiot wykonujący Prace w imieniu Wykonawcy obowiązujących na Terenie rafinerii w Gdańsku zasad i standardów postępowania, w szczególności dotyczących bezpieczeństwa pracy, ochrony przeciwpożarowej oraz bezpieczeństwa fizycznego, może stanowić dla ORLEN Ochrona Sp. z o.o. podstawę do natychmiastowego wypowiedzenia lub odstąpienia (w terminie wskazanym w Umowie) od Umowy z przyczyn leżących po stronie Wykonawcy oraz dochodzenia kar umownych i odszkodowania na zasadach ogólnych do pełnej wysokości poniesionej szkody. </w:t>
      </w:r>
    </w:p>
    <w:p w14:paraId="3E5A82AA" w14:textId="77777777" w:rsidR="00C96D50" w:rsidRPr="00C96D50" w:rsidRDefault="00C96D50" w:rsidP="002B5BA6">
      <w:pPr>
        <w:pStyle w:val="Akapitzlist"/>
        <w:numPr>
          <w:ilvl w:val="1"/>
          <w:numId w:val="41"/>
        </w:numPr>
        <w:spacing w:after="160" w:line="276" w:lineRule="auto"/>
        <w:ind w:left="426" w:hanging="426"/>
        <w:jc w:val="both"/>
        <w:rPr>
          <w:rFonts w:ascii="Arial" w:hAnsi="Arial" w:cs="Arial"/>
          <w:sz w:val="22"/>
          <w:szCs w:val="22"/>
        </w:rPr>
      </w:pPr>
      <w:bookmarkStart w:id="8" w:name="_Hlk37263649"/>
      <w:bookmarkEnd w:id="7"/>
      <w:r w:rsidRPr="00C96D50">
        <w:rPr>
          <w:rFonts w:ascii="Arial" w:hAnsi="Arial" w:cs="Arial"/>
          <w:sz w:val="22"/>
          <w:szCs w:val="22"/>
        </w:rPr>
        <w:t>Wykonawca skieruje swoich pracowników oraz Podmioty wykonujące Prace</w:t>
      </w:r>
      <w:r w:rsidRPr="00C96D50" w:rsidDel="006012BA">
        <w:rPr>
          <w:rFonts w:ascii="Arial" w:hAnsi="Arial" w:cs="Arial"/>
          <w:sz w:val="22"/>
          <w:szCs w:val="22"/>
        </w:rPr>
        <w:t xml:space="preserve"> </w:t>
      </w:r>
      <w:r w:rsidRPr="00C96D50">
        <w:rPr>
          <w:rFonts w:ascii="Arial" w:hAnsi="Arial" w:cs="Arial"/>
          <w:sz w:val="22"/>
          <w:szCs w:val="22"/>
        </w:rPr>
        <w:t xml:space="preserve">w imieniu Wykonawcy do odbycia szkolenia z ogólnych zasad bezpieczeństwa obowiązujących na Terenie rafinerii w Gdańsku Szkolenie jest realizowane w formie szkolenia e-learning, zamieszczonego na platformie szkoleniowej pod adresem: </w:t>
      </w:r>
      <w:hyperlink r:id="rId8" w:history="1">
        <w:r w:rsidRPr="00C96D50">
          <w:rPr>
            <w:rStyle w:val="Hipercze"/>
            <w:rFonts w:ascii="Arial" w:hAnsi="Arial" w:cs="Arial"/>
            <w:sz w:val="22"/>
            <w:szCs w:val="22"/>
          </w:rPr>
          <w:t>https://e-learning.lotos.pl/</w:t>
        </w:r>
      </w:hyperlink>
      <w:r w:rsidRPr="00C96D50">
        <w:rPr>
          <w:rFonts w:ascii="Arial" w:hAnsi="Arial" w:cs="Arial"/>
          <w:sz w:val="22"/>
          <w:szCs w:val="22"/>
        </w:rPr>
        <w:t xml:space="preserve"> lub w przypadkach uzgodnionych z ORLEN Ochrona Sp. z o.o. w formie szkolenia stacjonarnego. </w:t>
      </w:r>
    </w:p>
    <w:p w14:paraId="31538BA6" w14:textId="77777777" w:rsidR="00C96D50" w:rsidRPr="00C96D50" w:rsidRDefault="00C96D50" w:rsidP="002B5BA6">
      <w:pPr>
        <w:pStyle w:val="Akapitzlist"/>
        <w:numPr>
          <w:ilvl w:val="1"/>
          <w:numId w:val="41"/>
        </w:numPr>
        <w:spacing w:after="160" w:line="276" w:lineRule="auto"/>
        <w:ind w:left="426" w:hanging="426"/>
        <w:jc w:val="both"/>
        <w:rPr>
          <w:rFonts w:ascii="Arial" w:hAnsi="Arial" w:cs="Arial"/>
          <w:sz w:val="22"/>
          <w:szCs w:val="22"/>
        </w:rPr>
      </w:pPr>
      <w:bookmarkStart w:id="9" w:name="_Hlk37260933"/>
      <w:bookmarkEnd w:id="8"/>
      <w:r w:rsidRPr="00C96D50">
        <w:rPr>
          <w:rFonts w:ascii="Arial" w:hAnsi="Arial" w:cs="Arial"/>
          <w:sz w:val="22"/>
          <w:szCs w:val="22"/>
        </w:rPr>
        <w:t xml:space="preserve">Wykonawca skieruje swoich pracowników oraz Podmioty wykonujące Prace w imieniu Wykonawcy do odbycia innych szkoleń obowiązujących na Terenie rafinerii w Gdańsku, z zakresu szeroko pojętego bezpieczeństwa pracy i ochrony przeciwpożarowej. Informacja o konieczności odbycia takich szkoleń oraz zasady ich odbywania zostaną wskazane przez ORLEN Ochrona Sp. z o.o.   </w:t>
      </w:r>
    </w:p>
    <w:bookmarkEnd w:id="9"/>
    <w:p w14:paraId="6D213B9D" w14:textId="77777777" w:rsidR="00C96D50" w:rsidRPr="00C96D50" w:rsidRDefault="00C96D50" w:rsidP="002B5BA6">
      <w:pPr>
        <w:pStyle w:val="Akapitzlist"/>
        <w:numPr>
          <w:ilvl w:val="1"/>
          <w:numId w:val="41"/>
        </w:numPr>
        <w:spacing w:after="160" w:line="276" w:lineRule="auto"/>
        <w:ind w:left="426" w:hanging="426"/>
        <w:jc w:val="both"/>
        <w:rPr>
          <w:rFonts w:ascii="Arial" w:hAnsi="Arial" w:cs="Arial"/>
          <w:sz w:val="22"/>
          <w:szCs w:val="22"/>
        </w:rPr>
      </w:pPr>
      <w:r w:rsidRPr="00C96D50">
        <w:rPr>
          <w:rFonts w:ascii="Arial" w:hAnsi="Arial" w:cs="Arial"/>
          <w:sz w:val="22"/>
          <w:szCs w:val="22"/>
        </w:rPr>
        <w:t xml:space="preserve">Wykonawca jest zobowiązany do niezwłocznego poinformowania ORLEN Ochrona Sp. z o.o. o mającym miejsce na jego terenie zdarzeniu niebezpiecznym z udziałem swoich pracowników oraz Podmiotów wykonujących Prace w imieniu Wykonawcy, m.in.: wypadku przy pracy, pożarze, awarii, czy innym miejscowym zagrożeniu, zgodnie z zapisami </w:t>
      </w:r>
      <w:r w:rsidRPr="00C96D50">
        <w:rPr>
          <w:rFonts w:ascii="Arial" w:hAnsi="Arial" w:cs="Arial"/>
          <w:sz w:val="22"/>
          <w:szCs w:val="22"/>
        </w:rPr>
        <w:lastRenderedPageBreak/>
        <w:t>ujętymi w obowiązującym Informatorze o zasadach postępowania na Terenie rafinerii w Gdańsku.</w:t>
      </w:r>
    </w:p>
    <w:p w14:paraId="2EF8EDD9" w14:textId="77777777" w:rsidR="00C96D50" w:rsidRPr="00C96D50" w:rsidRDefault="00C96D50" w:rsidP="002B5BA6">
      <w:pPr>
        <w:pStyle w:val="Akapitzlist"/>
        <w:numPr>
          <w:ilvl w:val="1"/>
          <w:numId w:val="41"/>
        </w:numPr>
        <w:spacing w:after="160" w:line="276" w:lineRule="auto"/>
        <w:ind w:left="426" w:hanging="426"/>
        <w:jc w:val="both"/>
        <w:rPr>
          <w:rFonts w:ascii="Arial" w:hAnsi="Arial" w:cs="Arial"/>
          <w:sz w:val="22"/>
          <w:szCs w:val="22"/>
        </w:rPr>
      </w:pPr>
      <w:r w:rsidRPr="00C96D50">
        <w:rPr>
          <w:rFonts w:ascii="Arial" w:hAnsi="Arial" w:cs="Arial"/>
          <w:sz w:val="22"/>
          <w:szCs w:val="22"/>
        </w:rPr>
        <w:t xml:space="preserve">W przypadku nieprzestrzegania przez Wykonawcę lub Podmioty wykonujące Prace w imieniu Wykonawcy obowiązujących na Terenie rafinerii w Gdańsku przepisów dot. bezpieczeństwa pracy, ochrony przeciwpożarowej oraz bezpieczeństwa fizycznego lub obowiązujących przepisów prawa w zakresie dot. bezpieczeństwa pracy, ochrony przeciwpożarowej oraz bezpieczeństwa fizycznego ORLEN Ochrona Sp. z o.o. ma prawo naliczyć Wykonawcy karę umowną w wysokości jednego tysiąca złotych (1.000,00 PLN) za każde naruszenie. Do kontroli spełniania ww. wymagań upoważnieni są </w:t>
      </w:r>
      <w:bookmarkStart w:id="10" w:name="_Hlk44913729"/>
      <w:r w:rsidRPr="00C96D50">
        <w:rPr>
          <w:rFonts w:ascii="Arial" w:hAnsi="Arial" w:cs="Arial"/>
          <w:sz w:val="22"/>
          <w:szCs w:val="22"/>
        </w:rPr>
        <w:t xml:space="preserve">przedstawiciele  ORLEN Ochrona Sp. z o.o. </w:t>
      </w:r>
      <w:bookmarkEnd w:id="10"/>
      <w:r w:rsidRPr="00C96D50">
        <w:rPr>
          <w:rFonts w:ascii="Arial" w:hAnsi="Arial" w:cs="Arial"/>
          <w:sz w:val="22"/>
          <w:szCs w:val="22"/>
        </w:rPr>
        <w:t xml:space="preserve"> W każdym przypadku stwierdzenia nieprzestrzegania przez Wykonawcę lub jego pracowników lub Podmioty wykonujące Prace w imieniu Wykonawcy obowiązujących na Terenie rafinerii w Gdańsku. przepisów dot. bezpieczeństwa pracy, ochrony przeciwpożarowej oraz bezpieczeństwa fizycznego - przedstawiciele ORLEN Ochrona Sp. z o.o., zastosują sankcje przewidziane w tzw. „Taryfikatorze wykroczeń dla osób wykonujących prace w imieniu Wykonawcy” przekazanych wraz z Umową. Wykonawca oświadcza, iż zapoznał się z Taryfikatorem Wykroczeń dla pracowników firm zewnętrznych oraz wyraża zgodę na wskazane w nim sankcje. W przypadku odebrania pracownikom Wykonawcy lub Podmiotom wykonującym Pracę w imieniu Wykonawcy prawa wstępu na Teren rafinerii w Gdańsku, wszelkie skutki obciążają Wykonawcę. Ponadto, w przypadku zaistnienia zdarzenia, o którym mowa powyżej, ORLEN Ochrona Sp. z o.o. może podjąć jednostronną decyzję o wstrzymaniu, do czasu potwierdzenia usunięcia naruszenia, prac maszyn lub innych urządzeń technicznych, jak również prowadzenia Prac</w:t>
      </w:r>
      <w:bookmarkStart w:id="11" w:name="_Hlk39147538"/>
      <w:bookmarkStart w:id="12" w:name="_Hlk43115705"/>
      <w:r w:rsidRPr="00C96D50">
        <w:rPr>
          <w:rFonts w:ascii="Arial" w:hAnsi="Arial" w:cs="Arial"/>
          <w:sz w:val="22"/>
          <w:szCs w:val="22"/>
        </w:rPr>
        <w:t xml:space="preserve"> </w:t>
      </w:r>
      <w:bookmarkEnd w:id="11"/>
      <w:bookmarkEnd w:id="12"/>
      <w:r w:rsidRPr="00C96D50">
        <w:rPr>
          <w:rFonts w:ascii="Arial" w:hAnsi="Arial" w:cs="Arial"/>
          <w:sz w:val="22"/>
          <w:szCs w:val="22"/>
        </w:rPr>
        <w:t>w całości, w części lub przez poszczególne osoby na Terenie rafinerii w Gdańsku Wstrzymanie Prac nie wpływa na termin wykonania Prac określony w Umowie. ORLEN Ochrona Sp. z o.o. jest uprawniona do obciążenia Wykonawcy kosztami przestoju powstałego na skutek wstrzymania Prac o których mowa powyżej.</w:t>
      </w:r>
    </w:p>
    <w:p w14:paraId="1EC96265" w14:textId="5DCDCD8F" w:rsidR="00C96D50" w:rsidRPr="00C96D50" w:rsidRDefault="00C96D50" w:rsidP="002B5BA6">
      <w:pPr>
        <w:pStyle w:val="Akapitzlist"/>
        <w:numPr>
          <w:ilvl w:val="1"/>
          <w:numId w:val="41"/>
        </w:numPr>
        <w:spacing w:after="160" w:line="276" w:lineRule="auto"/>
        <w:ind w:left="426" w:hanging="426"/>
        <w:jc w:val="both"/>
        <w:rPr>
          <w:rFonts w:ascii="Arial" w:hAnsi="Arial" w:cs="Arial"/>
          <w:sz w:val="22"/>
          <w:szCs w:val="22"/>
          <w:lang w:val="x-none"/>
        </w:rPr>
      </w:pPr>
      <w:r w:rsidRPr="00C96D50">
        <w:rPr>
          <w:rFonts w:ascii="Arial" w:hAnsi="Arial" w:cs="Arial"/>
          <w:sz w:val="22"/>
          <w:szCs w:val="22"/>
        </w:rPr>
        <w:t>Niezależnie od zastosowania sankcji wynikających z „Taryfikatorze wykroczeń dla osób wykonują</w:t>
      </w:r>
      <w:r w:rsidR="006C3CDE">
        <w:rPr>
          <w:rFonts w:ascii="Arial" w:hAnsi="Arial" w:cs="Arial"/>
          <w:sz w:val="22"/>
          <w:szCs w:val="22"/>
        </w:rPr>
        <w:t>cych prace w imieniu Wykonawcy”</w:t>
      </w:r>
      <w:r w:rsidRPr="00C96D50">
        <w:rPr>
          <w:rFonts w:ascii="Arial" w:hAnsi="Arial" w:cs="Arial"/>
          <w:sz w:val="22"/>
          <w:szCs w:val="22"/>
        </w:rPr>
        <w:t>, ORLEN Ochrona Sp. z o.o. upoważniona jest do naliczenia zastrzeżonych kar umownych wskazanych w pkt 13 i pkt 16 niniejszej Klauzuli. O wyżej wymienionych działaniach zostanie poinformowany Wykonawca, którego pracownik lub Podmiot wykonujący Prace w imieniu Wykonawcy dopuścił się naruszenia.</w:t>
      </w:r>
    </w:p>
    <w:p w14:paraId="2ED077E3" w14:textId="77777777" w:rsidR="00C96D50" w:rsidRPr="00C96D50" w:rsidRDefault="00C96D50" w:rsidP="002B5BA6">
      <w:pPr>
        <w:pStyle w:val="Akapitzlist"/>
        <w:numPr>
          <w:ilvl w:val="1"/>
          <w:numId w:val="41"/>
        </w:numPr>
        <w:spacing w:after="160" w:line="276" w:lineRule="auto"/>
        <w:ind w:left="426" w:hanging="426"/>
        <w:jc w:val="both"/>
        <w:rPr>
          <w:rFonts w:ascii="Arial" w:hAnsi="Arial" w:cs="Arial"/>
          <w:sz w:val="22"/>
          <w:szCs w:val="22"/>
          <w:lang w:val="x-none"/>
        </w:rPr>
      </w:pPr>
      <w:r w:rsidRPr="00C96D50">
        <w:rPr>
          <w:rFonts w:ascii="Arial" w:hAnsi="Arial" w:cs="Arial"/>
          <w:sz w:val="22"/>
          <w:szCs w:val="22"/>
          <w:lang w:val="x-none"/>
        </w:rPr>
        <w:t>Pracownicy Wykonawcy o</w:t>
      </w:r>
      <w:r w:rsidRPr="00C96D50">
        <w:rPr>
          <w:rFonts w:ascii="Arial" w:hAnsi="Arial" w:cs="Arial"/>
          <w:sz w:val="22"/>
          <w:szCs w:val="22"/>
        </w:rPr>
        <w:t xml:space="preserve"> </w:t>
      </w:r>
      <w:r w:rsidRPr="00C96D50">
        <w:rPr>
          <w:rFonts w:ascii="Arial" w:hAnsi="Arial" w:cs="Arial"/>
          <w:sz w:val="22"/>
          <w:szCs w:val="22"/>
          <w:lang w:val="x-none"/>
        </w:rPr>
        <w:t xml:space="preserve">raz </w:t>
      </w:r>
      <w:r w:rsidRPr="00C96D50">
        <w:rPr>
          <w:rFonts w:ascii="Arial" w:hAnsi="Arial" w:cs="Arial"/>
          <w:sz w:val="22"/>
          <w:szCs w:val="22"/>
        </w:rPr>
        <w:t xml:space="preserve">osoby </w:t>
      </w:r>
      <w:r w:rsidRPr="00C96D50">
        <w:rPr>
          <w:rFonts w:ascii="Arial" w:hAnsi="Arial" w:cs="Arial"/>
          <w:sz w:val="22"/>
          <w:szCs w:val="22"/>
          <w:lang w:val="x-none"/>
        </w:rPr>
        <w:t xml:space="preserve">wykonujące </w:t>
      </w:r>
      <w:r w:rsidRPr="00C96D50">
        <w:rPr>
          <w:rFonts w:ascii="Arial" w:hAnsi="Arial" w:cs="Arial"/>
          <w:sz w:val="22"/>
          <w:szCs w:val="22"/>
        </w:rPr>
        <w:t>Prace</w:t>
      </w:r>
      <w:r w:rsidRPr="00C96D50">
        <w:rPr>
          <w:rFonts w:ascii="Arial" w:hAnsi="Arial" w:cs="Arial"/>
          <w:sz w:val="22"/>
          <w:szCs w:val="22"/>
          <w:lang w:val="x-none"/>
        </w:rPr>
        <w:t xml:space="preserve"> w imieniu</w:t>
      </w:r>
      <w:r w:rsidRPr="00C96D50">
        <w:rPr>
          <w:rFonts w:ascii="Arial" w:hAnsi="Arial" w:cs="Arial"/>
          <w:sz w:val="22"/>
          <w:szCs w:val="22"/>
        </w:rPr>
        <w:t xml:space="preserve"> Wykonawcy</w:t>
      </w:r>
      <w:r w:rsidRPr="00C96D50">
        <w:rPr>
          <w:rFonts w:ascii="Arial" w:hAnsi="Arial" w:cs="Arial"/>
          <w:sz w:val="22"/>
          <w:szCs w:val="22"/>
          <w:lang w:val="x-none"/>
        </w:rPr>
        <w:t xml:space="preserve">, nie będą wnosić na </w:t>
      </w:r>
      <w:r w:rsidRPr="00C96D50">
        <w:rPr>
          <w:rFonts w:ascii="Arial" w:hAnsi="Arial" w:cs="Arial"/>
          <w:sz w:val="22"/>
          <w:szCs w:val="22"/>
        </w:rPr>
        <w:t>Teren rafinerii w Gdańsku ani stawiać się w gotowości do wykonania Prac</w:t>
      </w:r>
      <w:r w:rsidRPr="00C96D50" w:rsidDel="003C2042">
        <w:rPr>
          <w:rFonts w:ascii="Arial" w:hAnsi="Arial" w:cs="Arial"/>
          <w:sz w:val="22"/>
          <w:szCs w:val="22"/>
        </w:rPr>
        <w:t xml:space="preserve"> </w:t>
      </w:r>
      <w:r w:rsidRPr="00C96D50">
        <w:rPr>
          <w:rFonts w:ascii="Arial" w:hAnsi="Arial" w:cs="Arial"/>
          <w:sz w:val="22"/>
          <w:szCs w:val="22"/>
        </w:rPr>
        <w:t>lub wykonywać jakichkolwiek P</w:t>
      </w:r>
      <w:r w:rsidRPr="00C96D50">
        <w:rPr>
          <w:rFonts w:ascii="Arial" w:hAnsi="Arial" w:cs="Arial"/>
          <w:sz w:val="22"/>
          <w:szCs w:val="22"/>
          <w:lang w:val="x-none"/>
        </w:rPr>
        <w:t xml:space="preserve">rac pod wpływem alkoholu bądź pod działaniem </w:t>
      </w:r>
      <w:bookmarkStart w:id="13" w:name="_Hlk37268660"/>
      <w:r w:rsidRPr="00C96D50">
        <w:rPr>
          <w:rFonts w:ascii="Arial" w:hAnsi="Arial" w:cs="Arial"/>
          <w:sz w:val="22"/>
          <w:szCs w:val="22"/>
          <w:lang w:val="x-none"/>
        </w:rPr>
        <w:t xml:space="preserve">środków/substancji narkotycznych, jak również nie będą też posiadać alkoholu ani </w:t>
      </w:r>
      <w:bookmarkStart w:id="14" w:name="_Hlk37268706"/>
      <w:r w:rsidRPr="00C96D50">
        <w:rPr>
          <w:rFonts w:ascii="Arial" w:hAnsi="Arial" w:cs="Arial"/>
          <w:sz w:val="22"/>
          <w:szCs w:val="22"/>
          <w:lang w:val="x-none"/>
        </w:rPr>
        <w:t>środków/substancji narkotycznych</w:t>
      </w:r>
      <w:bookmarkEnd w:id="14"/>
      <w:r w:rsidRPr="00C96D50">
        <w:rPr>
          <w:rFonts w:ascii="Arial" w:hAnsi="Arial" w:cs="Arial"/>
          <w:sz w:val="22"/>
          <w:szCs w:val="22"/>
          <w:lang w:val="x-none"/>
        </w:rPr>
        <w:t>.</w:t>
      </w:r>
      <w:bookmarkEnd w:id="13"/>
    </w:p>
    <w:p w14:paraId="0E9405FA" w14:textId="2F52C8FD" w:rsidR="00C96D50" w:rsidRPr="00C96D50" w:rsidRDefault="00C96D50" w:rsidP="002B5BA6">
      <w:pPr>
        <w:pStyle w:val="Akapitzlist"/>
        <w:numPr>
          <w:ilvl w:val="1"/>
          <w:numId w:val="41"/>
        </w:numPr>
        <w:spacing w:after="160" w:line="276" w:lineRule="auto"/>
        <w:ind w:left="426" w:hanging="426"/>
        <w:jc w:val="both"/>
        <w:rPr>
          <w:rFonts w:ascii="Arial" w:hAnsi="Arial" w:cs="Arial"/>
          <w:sz w:val="22"/>
          <w:szCs w:val="22"/>
        </w:rPr>
      </w:pPr>
      <w:r w:rsidRPr="00C96D50">
        <w:rPr>
          <w:rFonts w:ascii="Arial" w:hAnsi="Arial" w:cs="Arial"/>
          <w:sz w:val="22"/>
          <w:szCs w:val="22"/>
        </w:rPr>
        <w:t>Wykonawca zapłaci ORLEN Ochrona Sp. z o.o. karę umowną w wysokości jednego tysiąca złotych (1.000,00 PLN) od zdarzenia polegającego na ujawnieniu stanu pod wpływem alkoholu (od 0,2‰ alkoholu we krwi lub od 0,1 mg alkoholu w 1 dm3 wydychanego powietrza) lub stanu pod działaniem środków/substancji narkotycznych u pierwszych dwóch osób wykonujących Prace w imieniu</w:t>
      </w:r>
      <w:r w:rsidRPr="00C96D50" w:rsidDel="00273006">
        <w:rPr>
          <w:rFonts w:ascii="Arial" w:hAnsi="Arial" w:cs="Arial"/>
          <w:sz w:val="22"/>
          <w:szCs w:val="22"/>
        </w:rPr>
        <w:t xml:space="preserve"> </w:t>
      </w:r>
      <w:r w:rsidRPr="00C96D50">
        <w:rPr>
          <w:rFonts w:ascii="Arial" w:hAnsi="Arial" w:cs="Arial"/>
          <w:sz w:val="22"/>
          <w:szCs w:val="22"/>
        </w:rPr>
        <w:t>Wykonawcy lub które zgłosiły gotowość do wykonywania lub wykonujących Prace</w:t>
      </w:r>
      <w:bookmarkStart w:id="15" w:name="_Hlk39154142"/>
      <w:r w:rsidRPr="00C96D50">
        <w:rPr>
          <w:rFonts w:ascii="Arial" w:hAnsi="Arial" w:cs="Arial"/>
          <w:sz w:val="22"/>
          <w:szCs w:val="22"/>
        </w:rPr>
        <w:t xml:space="preserve"> </w:t>
      </w:r>
      <w:bookmarkEnd w:id="15"/>
      <w:r w:rsidRPr="00C96D50">
        <w:rPr>
          <w:rFonts w:ascii="Arial" w:hAnsi="Arial" w:cs="Arial"/>
          <w:sz w:val="22"/>
          <w:szCs w:val="22"/>
        </w:rPr>
        <w:t xml:space="preserve">(w tym także ujawnienie stanu pod wpływem alkoholu/ stanu pod działaniem środków lub substancji narkotycznych w trakcie próby wejścia na Teren rafinerii w Gdańsku lub na szkolenie z ogólnych zasad bezpieczeństwa obowiązujących na Teren rafinerii w Gdańsku w danym roku kalendarzowym, przy czym na równi z ujawnieniem stanu pod wpływem alkoholu lub pod działaniem środków/substancji narkotycznych traktowana będzie odmowa poddania się badaniu. Za każdą kolejną osobę, która naruszyła obowiązek zachowania trzeźwości w danym roku kalendarzowym Wykonawca zapłaci po dziesięć tysięcy złotych (10.000,00 </w:t>
      </w:r>
      <w:r w:rsidRPr="00C96D50">
        <w:rPr>
          <w:rFonts w:ascii="Arial" w:hAnsi="Arial" w:cs="Arial"/>
          <w:sz w:val="22"/>
          <w:szCs w:val="22"/>
        </w:rPr>
        <w:lastRenderedPageBreak/>
        <w:t>PLN). Limit dwóch osób w roku kalendarzowym, w którym naliczana będzie kara w niższym wymiarze przysługuje Wykonawcy łącznie na wszystkie umowy (w tym zamówienia) zawarte z ORLEN Ochrona Sp. z o.o. a liczba osób, u których ujawniono stan pod wpływem alkoholu lub stan pod działaniem środków/substancji narkotycznych wykonujących Prace w związku z Umową oraz innymi umowami (w tym zamówieniami) sumuje się. Strony zgodnie postanawiają, że ORLEN Ochrona Sp. z o.o. wystawi notę obciążeniową na zastrzeżoną karę umowną z tytułu naruszenia obowiązku zachowania trzeźwości, adresowaną do Wykonawcy. Osobie, u której stwierdzono naruszenie zasady zachowania trzeźwości od alkoholu lub środków/substancji narkotycznych odebrana zostanie przepustka z zakazem wstępu na Teren rafinerii w Gdańsku n</w:t>
      </w:r>
      <w:r w:rsidR="006C3CDE">
        <w:rPr>
          <w:rFonts w:ascii="Arial" w:hAnsi="Arial" w:cs="Arial"/>
          <w:sz w:val="22"/>
          <w:szCs w:val="22"/>
        </w:rPr>
        <w:t xml:space="preserve">a okres wynikający z aktualnego </w:t>
      </w:r>
      <w:r w:rsidRPr="00C96D50">
        <w:rPr>
          <w:rFonts w:ascii="Arial" w:hAnsi="Arial" w:cs="Arial"/>
          <w:sz w:val="22"/>
          <w:szCs w:val="22"/>
        </w:rPr>
        <w:t>„Taryfikatorze wykroczeń dla osób wykonujących prace w imieniu Wykonawcy”.</w:t>
      </w:r>
    </w:p>
    <w:p w14:paraId="5FB5F85F" w14:textId="77777777" w:rsidR="00C96D50" w:rsidRPr="00C96D50" w:rsidRDefault="00C96D50" w:rsidP="002B5BA6">
      <w:pPr>
        <w:pStyle w:val="Akapitzlist"/>
        <w:numPr>
          <w:ilvl w:val="1"/>
          <w:numId w:val="41"/>
        </w:numPr>
        <w:spacing w:after="160" w:line="276" w:lineRule="auto"/>
        <w:ind w:left="426" w:hanging="426"/>
        <w:jc w:val="both"/>
        <w:rPr>
          <w:rFonts w:ascii="Arial" w:hAnsi="Arial" w:cs="Arial"/>
          <w:sz w:val="22"/>
          <w:szCs w:val="22"/>
        </w:rPr>
      </w:pPr>
      <w:r w:rsidRPr="00C96D50">
        <w:rPr>
          <w:rFonts w:ascii="Arial" w:hAnsi="Arial" w:cs="Arial"/>
          <w:sz w:val="22"/>
          <w:szCs w:val="22"/>
        </w:rPr>
        <w:t>W przypadku uzasadnionego podejrzenia naruszenia wewnętrznych zasad i standardów postępowania w zakresie bezpieczeństwa pracy, ochrony przeciwpożarowej lub bezpieczeństwa fizycznego przez Wykonawcę lub</w:t>
      </w:r>
      <w:r w:rsidRPr="00C96D50">
        <w:rPr>
          <w:rFonts w:ascii="Arial" w:hAnsi="Arial" w:cs="Arial"/>
          <w:sz w:val="22"/>
          <w:szCs w:val="22"/>
          <w:lang w:val="x-none"/>
        </w:rPr>
        <w:t xml:space="preserve"> </w:t>
      </w:r>
      <w:r w:rsidRPr="00C96D50">
        <w:rPr>
          <w:rFonts w:ascii="Arial" w:hAnsi="Arial" w:cs="Arial"/>
          <w:sz w:val="22"/>
          <w:szCs w:val="22"/>
        </w:rPr>
        <w:t xml:space="preserve">Podmioty </w:t>
      </w:r>
      <w:r w:rsidRPr="00C96D50">
        <w:rPr>
          <w:rFonts w:ascii="Arial" w:hAnsi="Arial" w:cs="Arial"/>
          <w:sz w:val="22"/>
          <w:szCs w:val="22"/>
          <w:lang w:val="x-none"/>
        </w:rPr>
        <w:t xml:space="preserve">wykonujące </w:t>
      </w:r>
      <w:r w:rsidRPr="00C96D50">
        <w:rPr>
          <w:rFonts w:ascii="Arial" w:hAnsi="Arial" w:cs="Arial"/>
          <w:sz w:val="22"/>
          <w:szCs w:val="22"/>
        </w:rPr>
        <w:t>Prace</w:t>
      </w:r>
      <w:r w:rsidRPr="00C96D50">
        <w:rPr>
          <w:rFonts w:ascii="Arial" w:hAnsi="Arial" w:cs="Arial"/>
          <w:sz w:val="22"/>
          <w:szCs w:val="22"/>
          <w:lang w:val="x-none"/>
        </w:rPr>
        <w:t xml:space="preserve"> w imieniu</w:t>
      </w:r>
      <w:r w:rsidRPr="00C96D50">
        <w:rPr>
          <w:rFonts w:ascii="Arial" w:hAnsi="Arial" w:cs="Arial"/>
          <w:sz w:val="22"/>
          <w:szCs w:val="22"/>
        </w:rPr>
        <w:t xml:space="preserve"> Wykonawcy, w szczególności w zakresie nieuprawnionego wynoszenia/wywożenia mienia z terenu chronionego rafinerii w Gdańsku wnoszenia/wwożenia alkoholu i środków/substancji narkotycznych, broni i innych rzeczy, których posiadanie jest zabronione, przebywania na terenie chronionym rafinerii w Gdańsku pod wpływem alkoholu lub pod działaniem środków/substancji narkotycznych, a także w miejscach gdzie jest to zabronione: palenie tytoniu, używanie telefonów komórkowych i innego elektronicznego sprzętu nadawczego, uprawnieni przedstawiciele  ORLEN Ochrona Sp. z o.o., osoby nadzorujące prace w imieniu ORLEN Ochrona Sp. z o.o. mogą przeprowadzić kontrolę na zasadach określonych w wewnętrznych aktach normatywnych regulujących ruch osobowy, ruch materiałowy, gospodarkę odpadami, bezpieczeństwo i higienę pracy i bezpieczeństwo fizyczne. Każdej osobie, która odmówi współpracy przy kontroli, zostanie wydany bezterminowy zakaz wstępu na Teren rafinerii w Gdańsku, a w sprawach tego wymagających do czynności zostaną wezwani funkcjonariusze uprawnionych organów powołanych do ochrony porządku publicznego. Na wniosek ORLEN Ochrona Sp. z o.o. Wykonawca odsunie wskazaną osobę od wykonywania Prac i zastąpi ją inną osobą spośród swego personelu, jeżeli Zamawiający stwierdzi, że wskazana osoba naruszyła którykolwiek z obowiązujących przepisów bezpieczeństwa pracy, ochrony przeciwpożarowej, bezpieczeństwa fizycznego i/lub dotyczących alkoholu oraz środków/substancji narkotycznych. ORLEN Ochrona Sp. z o.o. ma stałe prawo przeprowadzania kontroli działań podejmowanych przez Wykonawcę i jego procedur wprowadzonych celem zachowania zgodności z omawianymi przepisami.</w:t>
      </w:r>
    </w:p>
    <w:p w14:paraId="63064953" w14:textId="77777777" w:rsidR="00C96D50" w:rsidRDefault="00C96D50" w:rsidP="00906437">
      <w:pPr>
        <w:pStyle w:val="Akapitzlist"/>
        <w:kinsoku w:val="0"/>
        <w:overflowPunct w:val="0"/>
        <w:spacing w:before="120" w:after="600" w:line="360" w:lineRule="auto"/>
        <w:ind w:hanging="720"/>
        <w:jc w:val="center"/>
        <w:textAlignment w:val="baseline"/>
        <w:rPr>
          <w:rFonts w:ascii="Arial" w:hAnsi="Arial" w:cs="Arial"/>
          <w:color w:val="000000"/>
          <w:sz w:val="22"/>
          <w:szCs w:val="22"/>
        </w:rPr>
      </w:pPr>
    </w:p>
    <w:p w14:paraId="10124C2E" w14:textId="06628F5D" w:rsidR="00906437" w:rsidRPr="000B3EC9" w:rsidRDefault="006A3939" w:rsidP="008F7A5A">
      <w:pPr>
        <w:pStyle w:val="Akapitzlist"/>
        <w:kinsoku w:val="0"/>
        <w:overflowPunct w:val="0"/>
        <w:ind w:left="0"/>
        <w:jc w:val="center"/>
        <w:textAlignment w:val="baseline"/>
        <w:rPr>
          <w:rFonts w:ascii="Arial" w:hAnsi="Arial" w:cs="Arial"/>
          <w:color w:val="000000"/>
          <w:sz w:val="22"/>
          <w:szCs w:val="22"/>
        </w:rPr>
      </w:pPr>
      <w:r>
        <w:rPr>
          <w:rFonts w:ascii="Arial" w:hAnsi="Arial" w:cs="Arial"/>
          <w:color w:val="000000"/>
          <w:sz w:val="22"/>
          <w:szCs w:val="22"/>
        </w:rPr>
        <w:t>§10</w:t>
      </w:r>
    </w:p>
    <w:p w14:paraId="29013C5C" w14:textId="77777777" w:rsidR="00906437" w:rsidRDefault="0044233A" w:rsidP="00906437">
      <w:pPr>
        <w:pStyle w:val="Akapitzlist"/>
        <w:widowControl w:val="0"/>
        <w:numPr>
          <w:ilvl w:val="0"/>
          <w:numId w:val="19"/>
        </w:numPr>
        <w:suppressAutoHyphens/>
        <w:autoSpaceDE w:val="0"/>
        <w:autoSpaceDN w:val="0"/>
        <w:adjustRightInd w:val="0"/>
        <w:spacing w:after="300" w:line="276" w:lineRule="auto"/>
        <w:ind w:left="284" w:hanging="284"/>
        <w:jc w:val="both"/>
        <w:rPr>
          <w:rFonts w:ascii="Arial" w:hAnsi="Arial" w:cs="Arial"/>
          <w:sz w:val="22"/>
          <w:szCs w:val="22"/>
        </w:rPr>
      </w:pPr>
      <w:r>
        <w:rPr>
          <w:rFonts w:ascii="Arial" w:hAnsi="Arial" w:cs="Arial"/>
          <w:sz w:val="22"/>
          <w:szCs w:val="22"/>
        </w:rPr>
        <w:t>Wykonawca</w:t>
      </w:r>
      <w:r w:rsidR="00906437" w:rsidRPr="00955A59">
        <w:rPr>
          <w:rFonts w:ascii="Arial" w:hAnsi="Arial" w:cs="Arial"/>
          <w:sz w:val="22"/>
          <w:szCs w:val="22"/>
        </w:rPr>
        <w:t xml:space="preserve"> zobowiązuje się uzyskać uprzednią pisemną zgodę </w:t>
      </w:r>
      <w:r>
        <w:rPr>
          <w:rFonts w:ascii="Arial" w:hAnsi="Arial" w:cs="Arial"/>
          <w:sz w:val="22"/>
          <w:szCs w:val="22"/>
        </w:rPr>
        <w:t>Zamawiającego</w:t>
      </w:r>
      <w:r w:rsidR="00906437" w:rsidRPr="00955A59">
        <w:rPr>
          <w:rFonts w:ascii="Arial" w:hAnsi="Arial" w:cs="Arial"/>
          <w:sz w:val="22"/>
          <w:szCs w:val="22"/>
        </w:rPr>
        <w:t xml:space="preserve"> </w:t>
      </w:r>
      <w:r w:rsidR="00906437">
        <w:rPr>
          <w:rFonts w:ascii="Arial" w:hAnsi="Arial" w:cs="Arial"/>
          <w:sz w:val="22"/>
          <w:szCs w:val="22"/>
        </w:rPr>
        <w:br/>
      </w:r>
      <w:r w:rsidR="00906437" w:rsidRPr="00955A59">
        <w:rPr>
          <w:rFonts w:ascii="Arial" w:hAnsi="Arial" w:cs="Arial"/>
          <w:sz w:val="22"/>
          <w:szCs w:val="22"/>
        </w:rPr>
        <w:t>na</w:t>
      </w:r>
      <w:r w:rsidR="00906437">
        <w:rPr>
          <w:rFonts w:ascii="Arial" w:hAnsi="Arial" w:cs="Arial"/>
          <w:sz w:val="22"/>
          <w:szCs w:val="22"/>
        </w:rPr>
        <w:t xml:space="preserve"> </w:t>
      </w:r>
      <w:r w:rsidR="00906437" w:rsidRPr="00955A59">
        <w:rPr>
          <w:rFonts w:ascii="Arial" w:hAnsi="Arial" w:cs="Arial"/>
          <w:sz w:val="22"/>
          <w:szCs w:val="22"/>
        </w:rPr>
        <w:t xml:space="preserve">zamieszczenie firmy spółki, znaku towarowego lub logo ORLEN Ochrona </w:t>
      </w:r>
      <w:r w:rsidR="00906437">
        <w:rPr>
          <w:rFonts w:ascii="Arial" w:hAnsi="Arial" w:cs="Arial"/>
          <w:sz w:val="22"/>
          <w:szCs w:val="22"/>
        </w:rPr>
        <w:br/>
      </w:r>
      <w:r w:rsidR="00906437" w:rsidRPr="00955A59">
        <w:rPr>
          <w:rFonts w:ascii="Arial" w:hAnsi="Arial" w:cs="Arial"/>
          <w:sz w:val="22"/>
          <w:szCs w:val="22"/>
        </w:rPr>
        <w:t>na swojej stronie internetowej, liście kontrahentów, w broszurach, reklamie oraz wszelkich innych materiałach reklamowych i marketingowych.</w:t>
      </w:r>
      <w:r w:rsidR="00906437">
        <w:rPr>
          <w:rFonts w:ascii="Arial" w:hAnsi="Arial" w:cs="Arial"/>
          <w:sz w:val="22"/>
          <w:szCs w:val="22"/>
        </w:rPr>
        <w:t xml:space="preserve"> </w:t>
      </w:r>
      <w:r w:rsidR="00906437" w:rsidRPr="00955A59">
        <w:rPr>
          <w:rFonts w:ascii="Arial" w:hAnsi="Arial" w:cs="Arial"/>
          <w:sz w:val="22"/>
          <w:szCs w:val="22"/>
        </w:rPr>
        <w:t xml:space="preserve">W takim przypadku, </w:t>
      </w:r>
      <w:r>
        <w:rPr>
          <w:rFonts w:ascii="Arial" w:hAnsi="Arial" w:cs="Arial"/>
          <w:sz w:val="22"/>
          <w:szCs w:val="22"/>
        </w:rPr>
        <w:t>Wykonawca</w:t>
      </w:r>
      <w:r w:rsidR="00906437" w:rsidRPr="00955A59">
        <w:rPr>
          <w:rFonts w:ascii="Arial" w:hAnsi="Arial" w:cs="Arial"/>
          <w:sz w:val="22"/>
          <w:szCs w:val="22"/>
        </w:rPr>
        <w:t xml:space="preserve"> zobowiązuje się</w:t>
      </w:r>
      <w:r w:rsidR="00906437">
        <w:rPr>
          <w:rFonts w:ascii="Arial" w:hAnsi="Arial" w:cs="Arial"/>
          <w:sz w:val="22"/>
          <w:szCs w:val="22"/>
        </w:rPr>
        <w:t xml:space="preserve"> </w:t>
      </w:r>
      <w:r w:rsidR="00906437" w:rsidRPr="00955A59">
        <w:rPr>
          <w:rFonts w:ascii="Arial" w:hAnsi="Arial" w:cs="Arial"/>
          <w:sz w:val="22"/>
          <w:szCs w:val="22"/>
        </w:rPr>
        <w:t xml:space="preserve">do przedłożenia do </w:t>
      </w:r>
      <w:r>
        <w:rPr>
          <w:rFonts w:ascii="Arial" w:hAnsi="Arial" w:cs="Arial"/>
          <w:sz w:val="22"/>
          <w:szCs w:val="22"/>
        </w:rPr>
        <w:t>Zamawiającego</w:t>
      </w:r>
      <w:r w:rsidR="00906437" w:rsidRPr="00955A59">
        <w:rPr>
          <w:rFonts w:ascii="Arial" w:hAnsi="Arial" w:cs="Arial"/>
          <w:sz w:val="22"/>
          <w:szCs w:val="22"/>
        </w:rPr>
        <w:t>, wraz z wnioskiem o wyrażenie zgody, projektu materiałów, w których takie dane miałyby zostać zamieszczone.</w:t>
      </w:r>
    </w:p>
    <w:p w14:paraId="2F755004" w14:textId="77777777" w:rsidR="00906437" w:rsidRDefault="0044233A" w:rsidP="00906437">
      <w:pPr>
        <w:pStyle w:val="Akapitzlist"/>
        <w:widowControl w:val="0"/>
        <w:numPr>
          <w:ilvl w:val="0"/>
          <w:numId w:val="19"/>
        </w:numPr>
        <w:suppressAutoHyphens/>
        <w:autoSpaceDE w:val="0"/>
        <w:autoSpaceDN w:val="0"/>
        <w:adjustRightInd w:val="0"/>
        <w:spacing w:after="300" w:line="276" w:lineRule="auto"/>
        <w:ind w:left="284" w:hanging="284"/>
        <w:jc w:val="both"/>
        <w:rPr>
          <w:rFonts w:ascii="Arial" w:hAnsi="Arial" w:cs="Arial"/>
          <w:sz w:val="22"/>
          <w:szCs w:val="22"/>
        </w:rPr>
      </w:pPr>
      <w:r>
        <w:rPr>
          <w:rFonts w:ascii="Arial" w:hAnsi="Arial" w:cs="Arial"/>
          <w:sz w:val="22"/>
          <w:szCs w:val="22"/>
        </w:rPr>
        <w:t>Wykonawca</w:t>
      </w:r>
      <w:r w:rsidR="00906437" w:rsidRPr="00955A59">
        <w:rPr>
          <w:rFonts w:ascii="Arial" w:hAnsi="Arial" w:cs="Arial"/>
          <w:sz w:val="22"/>
          <w:szCs w:val="22"/>
        </w:rPr>
        <w:t xml:space="preserve"> zobowiązuje się również do uzyskania uprzedniej pisemnej zgody </w:t>
      </w:r>
      <w:r>
        <w:rPr>
          <w:rFonts w:ascii="Arial" w:hAnsi="Arial" w:cs="Arial"/>
          <w:sz w:val="22"/>
          <w:szCs w:val="22"/>
        </w:rPr>
        <w:t>Zamawiającego</w:t>
      </w:r>
      <w:r w:rsidR="00906437" w:rsidRPr="00955A59">
        <w:rPr>
          <w:rFonts w:ascii="Arial" w:hAnsi="Arial" w:cs="Arial"/>
          <w:sz w:val="22"/>
          <w:szCs w:val="22"/>
        </w:rPr>
        <w:t xml:space="preserve"> na przekazanie środkom masowego przekazu takim jak prasa, radio, TV, Internet jakichkolwiek in</w:t>
      </w:r>
      <w:r w:rsidR="00906437">
        <w:rPr>
          <w:rFonts w:ascii="Arial" w:hAnsi="Arial" w:cs="Arial"/>
          <w:sz w:val="22"/>
          <w:szCs w:val="22"/>
        </w:rPr>
        <w:t xml:space="preserve">formacji dotyczących Umowy. W takim przypadku, </w:t>
      </w:r>
      <w:r>
        <w:rPr>
          <w:rFonts w:ascii="Arial" w:hAnsi="Arial" w:cs="Arial"/>
          <w:sz w:val="22"/>
          <w:szCs w:val="22"/>
        </w:rPr>
        <w:t>Wykonawca</w:t>
      </w:r>
      <w:r w:rsidR="00906437">
        <w:rPr>
          <w:rFonts w:ascii="Arial" w:hAnsi="Arial" w:cs="Arial"/>
          <w:sz w:val="22"/>
          <w:szCs w:val="22"/>
        </w:rPr>
        <w:t xml:space="preserve"> </w:t>
      </w:r>
      <w:r w:rsidR="00906437" w:rsidRPr="00955A59">
        <w:rPr>
          <w:rFonts w:ascii="Arial" w:hAnsi="Arial" w:cs="Arial"/>
          <w:sz w:val="22"/>
          <w:szCs w:val="22"/>
        </w:rPr>
        <w:t xml:space="preserve">zobowiązuje się do przedłożenia do </w:t>
      </w:r>
      <w:r>
        <w:rPr>
          <w:rFonts w:ascii="Arial" w:hAnsi="Arial" w:cs="Arial"/>
          <w:sz w:val="22"/>
          <w:szCs w:val="22"/>
        </w:rPr>
        <w:t>Zamawiającego</w:t>
      </w:r>
      <w:r w:rsidR="00906437" w:rsidRPr="00955A59">
        <w:rPr>
          <w:rFonts w:ascii="Arial" w:hAnsi="Arial" w:cs="Arial"/>
          <w:sz w:val="22"/>
          <w:szCs w:val="22"/>
        </w:rPr>
        <w:t xml:space="preserve"> wraz z wnioskiem o wyrażenie zgody, treści informacji jaka miałaby zostać wykorzystana w środkach masowego przekazu.</w:t>
      </w:r>
    </w:p>
    <w:p w14:paraId="7B4F1B5A" w14:textId="5856FFA6" w:rsidR="007F1D36" w:rsidRPr="006C3CDE" w:rsidRDefault="00906437" w:rsidP="006C3CDE">
      <w:pPr>
        <w:pStyle w:val="Akapitzlist"/>
        <w:widowControl w:val="0"/>
        <w:numPr>
          <w:ilvl w:val="0"/>
          <w:numId w:val="19"/>
        </w:numPr>
        <w:suppressAutoHyphens/>
        <w:autoSpaceDE w:val="0"/>
        <w:autoSpaceDN w:val="0"/>
        <w:adjustRightInd w:val="0"/>
        <w:spacing w:after="300" w:line="276" w:lineRule="auto"/>
        <w:ind w:left="284" w:hanging="284"/>
        <w:jc w:val="both"/>
        <w:rPr>
          <w:rFonts w:ascii="Arial" w:hAnsi="Arial" w:cs="Arial"/>
          <w:sz w:val="22"/>
          <w:szCs w:val="22"/>
        </w:rPr>
      </w:pPr>
      <w:r w:rsidRPr="00955A59">
        <w:rPr>
          <w:rFonts w:ascii="Arial" w:hAnsi="Arial" w:cs="Arial"/>
          <w:sz w:val="22"/>
          <w:szCs w:val="22"/>
        </w:rPr>
        <w:t xml:space="preserve">W razie niewykonania lub nienależytego wykonania zobowiązań określonych w niniejszym </w:t>
      </w:r>
      <w:r w:rsidRPr="00955A59">
        <w:rPr>
          <w:rFonts w:ascii="Arial" w:hAnsi="Arial" w:cs="Arial"/>
          <w:sz w:val="22"/>
          <w:szCs w:val="22"/>
        </w:rPr>
        <w:lastRenderedPageBreak/>
        <w:t xml:space="preserve">paragrafie, </w:t>
      </w:r>
      <w:r w:rsidR="0044233A">
        <w:rPr>
          <w:rFonts w:ascii="Arial" w:hAnsi="Arial" w:cs="Arial"/>
          <w:sz w:val="22"/>
          <w:szCs w:val="22"/>
        </w:rPr>
        <w:t>Zamawiający</w:t>
      </w:r>
      <w:r w:rsidRPr="00955A59">
        <w:rPr>
          <w:rFonts w:ascii="Arial" w:hAnsi="Arial" w:cs="Arial"/>
          <w:sz w:val="22"/>
          <w:szCs w:val="22"/>
        </w:rPr>
        <w:t xml:space="preserve"> jest uprawniony do naliczenia kary umownej w wysokości </w:t>
      </w:r>
      <w:r w:rsidR="006F7F5B">
        <w:rPr>
          <w:rFonts w:ascii="Arial" w:hAnsi="Arial" w:cs="Arial"/>
          <w:sz w:val="22"/>
          <w:szCs w:val="22"/>
        </w:rPr>
        <w:br/>
      </w:r>
      <w:r w:rsidRPr="00955A59">
        <w:rPr>
          <w:rFonts w:ascii="Arial" w:hAnsi="Arial" w:cs="Arial"/>
          <w:sz w:val="22"/>
          <w:szCs w:val="22"/>
        </w:rPr>
        <w:t>100 000 PLN</w:t>
      </w:r>
      <w:r>
        <w:rPr>
          <w:rFonts w:ascii="Arial" w:hAnsi="Arial" w:cs="Arial"/>
          <w:sz w:val="22"/>
          <w:szCs w:val="22"/>
        </w:rPr>
        <w:t xml:space="preserve"> </w:t>
      </w:r>
      <w:r w:rsidRPr="00955A59">
        <w:rPr>
          <w:rFonts w:ascii="Arial" w:hAnsi="Arial" w:cs="Arial"/>
          <w:sz w:val="22"/>
          <w:szCs w:val="22"/>
        </w:rPr>
        <w:t>(słownie: sto tysięcy złotych)</w:t>
      </w:r>
      <w:r>
        <w:rPr>
          <w:rFonts w:ascii="Arial" w:hAnsi="Arial" w:cs="Arial"/>
          <w:sz w:val="22"/>
          <w:szCs w:val="22"/>
        </w:rPr>
        <w:t xml:space="preserve"> </w:t>
      </w:r>
      <w:r w:rsidRPr="00955A59">
        <w:rPr>
          <w:rFonts w:ascii="Arial" w:hAnsi="Arial" w:cs="Arial"/>
          <w:sz w:val="22"/>
          <w:szCs w:val="22"/>
        </w:rPr>
        <w:t xml:space="preserve">za każdy przypadek naruszenia. </w:t>
      </w:r>
      <w:r w:rsidR="006F7F5B">
        <w:rPr>
          <w:rFonts w:ascii="Arial" w:hAnsi="Arial" w:cs="Arial"/>
          <w:sz w:val="22"/>
          <w:szCs w:val="22"/>
        </w:rPr>
        <w:br/>
      </w:r>
      <w:r w:rsidRPr="00955A59">
        <w:rPr>
          <w:rFonts w:ascii="Arial" w:hAnsi="Arial" w:cs="Arial"/>
          <w:sz w:val="22"/>
          <w:szCs w:val="22"/>
        </w:rPr>
        <w:t xml:space="preserve">Zapłata kary umownej, o której mowa powyżej, nie ogranicza </w:t>
      </w:r>
      <w:r w:rsidR="00F412F4">
        <w:rPr>
          <w:rFonts w:ascii="Arial" w:hAnsi="Arial" w:cs="Arial"/>
          <w:sz w:val="22"/>
          <w:szCs w:val="22"/>
        </w:rPr>
        <w:tab/>
      </w:r>
      <w:r w:rsidRPr="00955A59">
        <w:rPr>
          <w:rFonts w:ascii="Arial" w:hAnsi="Arial" w:cs="Arial"/>
          <w:sz w:val="22"/>
          <w:szCs w:val="22"/>
        </w:rPr>
        <w:t xml:space="preserve">prawa </w:t>
      </w:r>
      <w:r w:rsidR="0044233A">
        <w:rPr>
          <w:rFonts w:ascii="Arial" w:hAnsi="Arial" w:cs="Arial"/>
          <w:sz w:val="22"/>
          <w:szCs w:val="22"/>
        </w:rPr>
        <w:t>Zamawiającego</w:t>
      </w:r>
      <w:r>
        <w:rPr>
          <w:rFonts w:ascii="Arial" w:hAnsi="Arial" w:cs="Arial"/>
          <w:sz w:val="22"/>
          <w:szCs w:val="22"/>
        </w:rPr>
        <w:t xml:space="preserve"> do</w:t>
      </w:r>
      <w:r w:rsidR="006F7F5B">
        <w:rPr>
          <w:rFonts w:ascii="Arial" w:hAnsi="Arial" w:cs="Arial"/>
          <w:sz w:val="22"/>
          <w:szCs w:val="22"/>
        </w:rPr>
        <w:t xml:space="preserve"> </w:t>
      </w:r>
      <w:r w:rsidRPr="00955A59">
        <w:rPr>
          <w:rFonts w:ascii="Arial" w:hAnsi="Arial" w:cs="Arial"/>
          <w:sz w:val="22"/>
          <w:szCs w:val="22"/>
        </w:rPr>
        <w:t>dochodzenia odszkodowania uzupełniającego na zasadach ogólnych, w przypadku, gdy wysokość poniesionej szkody przewyższa zastrzeżoną wysokość kary.</w:t>
      </w:r>
    </w:p>
    <w:p w14:paraId="24D9489A" w14:textId="77777777" w:rsidR="00906437" w:rsidRDefault="00906437" w:rsidP="008F7A5A">
      <w:pPr>
        <w:shd w:val="clear" w:color="auto" w:fill="FFFFFF"/>
        <w:ind w:left="6"/>
        <w:jc w:val="center"/>
        <w:rPr>
          <w:rFonts w:ascii="Arial" w:hAnsi="Arial" w:cs="Arial"/>
          <w:color w:val="000000"/>
          <w:spacing w:val="6"/>
          <w:sz w:val="22"/>
        </w:rPr>
      </w:pPr>
      <w:r>
        <w:rPr>
          <w:rFonts w:ascii="Arial" w:hAnsi="Arial" w:cs="Arial"/>
          <w:color w:val="000000"/>
          <w:spacing w:val="6"/>
          <w:sz w:val="22"/>
        </w:rPr>
        <w:t>§</w:t>
      </w:r>
      <w:r w:rsidR="006A3939">
        <w:rPr>
          <w:rFonts w:ascii="Arial" w:hAnsi="Arial" w:cs="Arial"/>
          <w:color w:val="000000"/>
          <w:spacing w:val="6"/>
          <w:sz w:val="22"/>
        </w:rPr>
        <w:t>11</w:t>
      </w:r>
    </w:p>
    <w:p w14:paraId="3EC30DFE" w14:textId="77777777" w:rsidR="00906437" w:rsidRPr="004B720B" w:rsidRDefault="00906437" w:rsidP="008F7A5A">
      <w:pPr>
        <w:pStyle w:val="Akapitzlist"/>
        <w:numPr>
          <w:ilvl w:val="0"/>
          <w:numId w:val="8"/>
        </w:numPr>
        <w:shd w:val="clear" w:color="auto" w:fill="FFFFFF"/>
        <w:spacing w:line="307" w:lineRule="exact"/>
        <w:ind w:left="284" w:right="10" w:hanging="284"/>
        <w:jc w:val="both"/>
        <w:rPr>
          <w:rFonts w:ascii="Arial" w:hAnsi="Arial" w:cs="Arial"/>
          <w:color w:val="000000"/>
          <w:spacing w:val="6"/>
          <w:sz w:val="22"/>
        </w:rPr>
      </w:pPr>
      <w:r>
        <w:rPr>
          <w:rFonts w:ascii="Arial" w:hAnsi="Arial" w:cs="Arial"/>
          <w:color w:val="000000"/>
          <w:spacing w:val="-1"/>
          <w:sz w:val="22"/>
        </w:rPr>
        <w:t>Załączniki nr 1-</w:t>
      </w:r>
      <w:r w:rsidR="00177448">
        <w:rPr>
          <w:rFonts w:ascii="Arial" w:hAnsi="Arial" w:cs="Arial"/>
          <w:color w:val="000000"/>
          <w:spacing w:val="-1"/>
          <w:sz w:val="22"/>
        </w:rPr>
        <w:t>7</w:t>
      </w:r>
      <w:r>
        <w:rPr>
          <w:rFonts w:ascii="Arial" w:hAnsi="Arial" w:cs="Arial"/>
          <w:color w:val="000000"/>
          <w:spacing w:val="-1"/>
          <w:sz w:val="22"/>
        </w:rPr>
        <w:t xml:space="preserve"> </w:t>
      </w:r>
      <w:r w:rsidRPr="003934ED">
        <w:rPr>
          <w:rFonts w:ascii="Arial" w:hAnsi="Arial" w:cs="Arial"/>
          <w:color w:val="000000"/>
          <w:spacing w:val="-1"/>
          <w:sz w:val="22"/>
        </w:rPr>
        <w:t>stanowią in</w:t>
      </w:r>
      <w:r>
        <w:rPr>
          <w:rFonts w:ascii="Arial" w:hAnsi="Arial" w:cs="Arial"/>
          <w:color w:val="000000"/>
          <w:spacing w:val="-1"/>
          <w:sz w:val="22"/>
        </w:rPr>
        <w:t>tegralną część niniejszej Umowy:</w:t>
      </w:r>
    </w:p>
    <w:p w14:paraId="5BFC9F24" w14:textId="77777777" w:rsidR="00906437" w:rsidRPr="00254E14" w:rsidRDefault="00906437" w:rsidP="00906437">
      <w:pPr>
        <w:pStyle w:val="Akapitzlist"/>
        <w:numPr>
          <w:ilvl w:val="0"/>
          <w:numId w:val="15"/>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 xml:space="preserve">Załącznik nr 1 </w:t>
      </w:r>
      <w:r w:rsidR="006F7F5B">
        <w:rPr>
          <w:rFonts w:ascii="Arial" w:hAnsi="Arial" w:cs="Arial"/>
          <w:color w:val="000000"/>
          <w:spacing w:val="-1"/>
          <w:sz w:val="22"/>
        </w:rPr>
        <w:t>–</w:t>
      </w:r>
      <w:r>
        <w:rPr>
          <w:rFonts w:ascii="Arial" w:hAnsi="Arial" w:cs="Arial"/>
          <w:color w:val="000000"/>
          <w:spacing w:val="-1"/>
          <w:sz w:val="22"/>
        </w:rPr>
        <w:t xml:space="preserve"> </w:t>
      </w:r>
      <w:r w:rsidR="006F7F5B">
        <w:rPr>
          <w:rFonts w:ascii="Arial" w:hAnsi="Arial" w:cs="Arial"/>
          <w:color w:val="000000"/>
          <w:spacing w:val="-1"/>
          <w:sz w:val="22"/>
        </w:rPr>
        <w:t>Zakres prac remontowych</w:t>
      </w:r>
    </w:p>
    <w:p w14:paraId="05720811" w14:textId="00C4632E" w:rsidR="00906437" w:rsidRPr="00254E14" w:rsidRDefault="00906437" w:rsidP="00906437">
      <w:pPr>
        <w:pStyle w:val="Akapitzlist"/>
        <w:numPr>
          <w:ilvl w:val="0"/>
          <w:numId w:val="15"/>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 xml:space="preserve">Załącznik nr 2 </w:t>
      </w:r>
      <w:r w:rsidR="006C3CDE">
        <w:rPr>
          <w:rFonts w:ascii="Arial" w:hAnsi="Arial" w:cs="Arial"/>
          <w:color w:val="000000"/>
          <w:spacing w:val="-1"/>
          <w:sz w:val="22"/>
        </w:rPr>
        <w:t>–</w:t>
      </w:r>
      <w:r>
        <w:rPr>
          <w:rFonts w:ascii="Arial" w:hAnsi="Arial" w:cs="Arial"/>
          <w:color w:val="000000"/>
          <w:spacing w:val="-1"/>
          <w:sz w:val="22"/>
        </w:rPr>
        <w:t xml:space="preserve"> Klauzula antykorupcyjna</w:t>
      </w:r>
    </w:p>
    <w:p w14:paraId="02AC1B71" w14:textId="6D74351A" w:rsidR="00906437" w:rsidRPr="00254E14" w:rsidRDefault="00906437" w:rsidP="00906437">
      <w:pPr>
        <w:pStyle w:val="Akapitzlist"/>
        <w:numPr>
          <w:ilvl w:val="0"/>
          <w:numId w:val="15"/>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 xml:space="preserve">Załącznik nr 3 </w:t>
      </w:r>
      <w:r w:rsidR="006C3CDE">
        <w:rPr>
          <w:rFonts w:ascii="Arial" w:hAnsi="Arial" w:cs="Arial"/>
          <w:color w:val="000000"/>
          <w:spacing w:val="-1"/>
          <w:sz w:val="22"/>
        </w:rPr>
        <w:t>–</w:t>
      </w:r>
      <w:r>
        <w:rPr>
          <w:rFonts w:ascii="Arial" w:hAnsi="Arial" w:cs="Arial"/>
          <w:color w:val="000000"/>
          <w:spacing w:val="-1"/>
          <w:sz w:val="22"/>
        </w:rPr>
        <w:t xml:space="preserve"> Klauzula informacyjna</w:t>
      </w:r>
    </w:p>
    <w:p w14:paraId="1FA5786C" w14:textId="5D25CB65" w:rsidR="00906437" w:rsidRPr="00254E14" w:rsidRDefault="006C3CDE" w:rsidP="00906437">
      <w:pPr>
        <w:pStyle w:val="Akapitzlist"/>
        <w:numPr>
          <w:ilvl w:val="0"/>
          <w:numId w:val="15"/>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 xml:space="preserve">Załącznik </w:t>
      </w:r>
      <w:r w:rsidR="00906437">
        <w:rPr>
          <w:rFonts w:ascii="Arial" w:hAnsi="Arial" w:cs="Arial"/>
          <w:color w:val="000000"/>
          <w:spacing w:val="-1"/>
          <w:sz w:val="22"/>
        </w:rPr>
        <w:t xml:space="preserve">nr 4 </w:t>
      </w:r>
      <w:r>
        <w:rPr>
          <w:rFonts w:ascii="Arial" w:hAnsi="Arial" w:cs="Arial"/>
          <w:color w:val="000000"/>
          <w:spacing w:val="-1"/>
          <w:sz w:val="22"/>
        </w:rPr>
        <w:t>–</w:t>
      </w:r>
      <w:r w:rsidR="00906437">
        <w:rPr>
          <w:rFonts w:ascii="Arial" w:hAnsi="Arial" w:cs="Arial"/>
          <w:color w:val="000000"/>
          <w:spacing w:val="-1"/>
          <w:sz w:val="22"/>
        </w:rPr>
        <w:t xml:space="preserve"> Nota informacyjna </w:t>
      </w:r>
      <w:r w:rsidR="00906437" w:rsidRPr="00754593">
        <w:rPr>
          <w:rFonts w:ascii="Arial" w:hAnsi="Arial" w:cs="Arial"/>
          <w:color w:val="000000"/>
          <w:spacing w:val="-1"/>
          <w:sz w:val="22"/>
        </w:rPr>
        <w:t>dotycząca o</w:t>
      </w:r>
      <w:r>
        <w:rPr>
          <w:rFonts w:ascii="Arial" w:hAnsi="Arial" w:cs="Arial"/>
          <w:color w:val="000000"/>
          <w:spacing w:val="-1"/>
          <w:sz w:val="22"/>
        </w:rPr>
        <w:t xml:space="preserve">bowiązków informacyjnych spółki </w:t>
      </w:r>
      <w:r w:rsidR="00906437" w:rsidRPr="00754593">
        <w:rPr>
          <w:rFonts w:ascii="Arial" w:hAnsi="Arial" w:cs="Arial"/>
          <w:color w:val="000000"/>
          <w:spacing w:val="-1"/>
          <w:sz w:val="22"/>
        </w:rPr>
        <w:t>publicznej</w:t>
      </w:r>
    </w:p>
    <w:p w14:paraId="2A098DD2" w14:textId="4E17F124" w:rsidR="00906437" w:rsidRPr="00B07293" w:rsidRDefault="00906437" w:rsidP="00906437">
      <w:pPr>
        <w:pStyle w:val="Akapitzlist"/>
        <w:numPr>
          <w:ilvl w:val="0"/>
          <w:numId w:val="15"/>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 xml:space="preserve">Załącznik nr 5 </w:t>
      </w:r>
      <w:r w:rsidR="006C3CDE">
        <w:rPr>
          <w:rFonts w:ascii="Arial" w:hAnsi="Arial" w:cs="Arial"/>
          <w:color w:val="000000"/>
          <w:spacing w:val="-1"/>
          <w:sz w:val="22"/>
        </w:rPr>
        <w:t>–</w:t>
      </w:r>
      <w:r>
        <w:rPr>
          <w:rFonts w:ascii="Arial" w:hAnsi="Arial" w:cs="Arial"/>
          <w:color w:val="000000"/>
          <w:spacing w:val="-1"/>
          <w:sz w:val="22"/>
        </w:rPr>
        <w:t xml:space="preserve"> Klauzula sankcyjna</w:t>
      </w:r>
    </w:p>
    <w:p w14:paraId="4B927FD0" w14:textId="59039AF9" w:rsidR="00906437" w:rsidRDefault="00906437" w:rsidP="00906437">
      <w:pPr>
        <w:pStyle w:val="Akapitzlist"/>
        <w:numPr>
          <w:ilvl w:val="0"/>
          <w:numId w:val="15"/>
        </w:numPr>
        <w:shd w:val="clear" w:color="auto" w:fill="FFFFFF"/>
        <w:spacing w:line="307" w:lineRule="exact"/>
        <w:ind w:left="567" w:right="10" w:hanging="283"/>
        <w:jc w:val="both"/>
        <w:rPr>
          <w:rFonts w:ascii="Arial" w:hAnsi="Arial" w:cs="Arial"/>
          <w:color w:val="000000"/>
          <w:spacing w:val="-1"/>
          <w:sz w:val="22"/>
        </w:rPr>
      </w:pPr>
      <w:r>
        <w:rPr>
          <w:rFonts w:ascii="Arial" w:hAnsi="Arial" w:cs="Arial"/>
          <w:color w:val="000000"/>
          <w:spacing w:val="-1"/>
          <w:sz w:val="22"/>
        </w:rPr>
        <w:t xml:space="preserve">Załącznik nr 6 </w:t>
      </w:r>
      <w:r w:rsidR="006C3CDE">
        <w:rPr>
          <w:rFonts w:ascii="Arial" w:hAnsi="Arial" w:cs="Arial"/>
          <w:color w:val="000000"/>
          <w:spacing w:val="-1"/>
          <w:sz w:val="22"/>
        </w:rPr>
        <w:t>–</w:t>
      </w:r>
      <w:r>
        <w:rPr>
          <w:rFonts w:ascii="Arial" w:hAnsi="Arial" w:cs="Arial"/>
          <w:color w:val="000000"/>
          <w:spacing w:val="-1"/>
          <w:sz w:val="22"/>
        </w:rPr>
        <w:t xml:space="preserve"> </w:t>
      </w:r>
      <w:r w:rsidRPr="00B07293">
        <w:rPr>
          <w:rFonts w:ascii="Arial" w:hAnsi="Arial" w:cs="Arial"/>
          <w:color w:val="000000"/>
          <w:spacing w:val="-1"/>
          <w:sz w:val="22"/>
        </w:rPr>
        <w:t>Porozumienia w sprawie przesyłania faktur w formie elektronicznej</w:t>
      </w:r>
      <w:r>
        <w:rPr>
          <w:rFonts w:ascii="Arial" w:hAnsi="Arial" w:cs="Arial"/>
          <w:color w:val="000000"/>
          <w:spacing w:val="-1"/>
          <w:sz w:val="22"/>
        </w:rPr>
        <w:t>.</w:t>
      </w:r>
    </w:p>
    <w:p w14:paraId="4E3E3630" w14:textId="77777777" w:rsidR="00906437" w:rsidRPr="003934ED" w:rsidRDefault="00906437" w:rsidP="00906437">
      <w:pPr>
        <w:pStyle w:val="Akapitzlist"/>
        <w:numPr>
          <w:ilvl w:val="0"/>
          <w:numId w:val="8"/>
        </w:numPr>
        <w:shd w:val="clear" w:color="auto" w:fill="FFFFFF"/>
        <w:spacing w:after="1200" w:line="307" w:lineRule="exact"/>
        <w:ind w:left="284" w:right="11" w:hanging="284"/>
        <w:jc w:val="both"/>
        <w:rPr>
          <w:rFonts w:ascii="Arial" w:hAnsi="Arial" w:cs="Arial"/>
          <w:color w:val="000000"/>
          <w:spacing w:val="6"/>
          <w:sz w:val="22"/>
        </w:rPr>
      </w:pPr>
      <w:r>
        <w:rPr>
          <w:rFonts w:ascii="Arial" w:hAnsi="Arial" w:cs="Arial"/>
          <w:color w:val="000000"/>
          <w:sz w:val="22"/>
          <w:szCs w:val="22"/>
        </w:rPr>
        <w:t>Niniejsza U</w:t>
      </w:r>
      <w:r w:rsidRPr="003934ED">
        <w:rPr>
          <w:rFonts w:ascii="Arial" w:hAnsi="Arial" w:cs="Arial"/>
          <w:color w:val="000000"/>
          <w:sz w:val="22"/>
          <w:szCs w:val="22"/>
        </w:rPr>
        <w:t xml:space="preserve">mowa sporządzona została w dwóch </w:t>
      </w:r>
      <w:r>
        <w:rPr>
          <w:rFonts w:ascii="Arial" w:hAnsi="Arial" w:cs="Arial"/>
          <w:color w:val="000000"/>
          <w:sz w:val="22"/>
          <w:szCs w:val="22"/>
        </w:rPr>
        <w:t xml:space="preserve">jednobrzmiących egzemplarzach, </w:t>
      </w:r>
      <w:r w:rsidRPr="003934ED">
        <w:rPr>
          <w:rFonts w:ascii="Arial" w:hAnsi="Arial" w:cs="Arial"/>
          <w:color w:val="000000"/>
          <w:sz w:val="22"/>
          <w:szCs w:val="22"/>
        </w:rPr>
        <w:t>po je</w:t>
      </w:r>
      <w:r>
        <w:rPr>
          <w:rFonts w:ascii="Arial" w:hAnsi="Arial" w:cs="Arial"/>
          <w:color w:val="000000"/>
          <w:sz w:val="22"/>
          <w:szCs w:val="22"/>
        </w:rPr>
        <w:t>dnym egzemplarzu dla każdej ze S</w:t>
      </w:r>
      <w:r w:rsidRPr="003934ED">
        <w:rPr>
          <w:rFonts w:ascii="Arial" w:hAnsi="Arial" w:cs="Arial"/>
          <w:color w:val="000000"/>
          <w:sz w:val="22"/>
          <w:szCs w:val="22"/>
        </w:rPr>
        <w:t>tron.</w:t>
      </w:r>
    </w:p>
    <w:p w14:paraId="43B1B14B" w14:textId="77777777" w:rsidR="00906437" w:rsidRPr="002728CF" w:rsidRDefault="00906437" w:rsidP="00906437">
      <w:pPr>
        <w:shd w:val="clear" w:color="auto" w:fill="FFFFFF"/>
        <w:spacing w:before="336" w:after="14000"/>
        <w:jc w:val="both"/>
        <w:rPr>
          <w:rFonts w:ascii="Arial" w:hAnsi="Arial" w:cs="Arial"/>
          <w:b/>
          <w:color w:val="000000"/>
          <w:spacing w:val="38"/>
          <w:sz w:val="22"/>
        </w:rPr>
      </w:pPr>
      <w:r>
        <w:rPr>
          <w:rFonts w:ascii="Arial" w:hAnsi="Arial" w:cs="Arial"/>
          <w:b/>
          <w:color w:val="000000"/>
          <w:spacing w:val="37"/>
          <w:sz w:val="22"/>
        </w:rPr>
        <w:t xml:space="preserve">     </w:t>
      </w:r>
      <w:r w:rsidR="00255490">
        <w:rPr>
          <w:rFonts w:ascii="Arial" w:hAnsi="Arial" w:cs="Arial"/>
          <w:b/>
          <w:color w:val="000000"/>
          <w:spacing w:val="37"/>
          <w:sz w:val="22"/>
        </w:rPr>
        <w:t>ZAMAWIAJĄCY</w:t>
      </w:r>
      <w:r>
        <w:rPr>
          <w:rFonts w:ascii="Arial" w:hAnsi="Arial" w:cs="Arial"/>
          <w:b/>
          <w:color w:val="000000"/>
          <w:spacing w:val="37"/>
          <w:sz w:val="22"/>
        </w:rPr>
        <w:tab/>
      </w:r>
      <w:r>
        <w:rPr>
          <w:rFonts w:ascii="Arial" w:hAnsi="Arial" w:cs="Arial"/>
          <w:b/>
          <w:color w:val="000000"/>
          <w:spacing w:val="37"/>
          <w:sz w:val="22"/>
        </w:rPr>
        <w:tab/>
      </w:r>
      <w:r>
        <w:rPr>
          <w:rFonts w:ascii="Arial" w:hAnsi="Arial" w:cs="Arial"/>
          <w:b/>
          <w:color w:val="000000"/>
          <w:spacing w:val="37"/>
          <w:sz w:val="22"/>
        </w:rPr>
        <w:tab/>
      </w:r>
      <w:r>
        <w:rPr>
          <w:rFonts w:ascii="Arial" w:hAnsi="Arial" w:cs="Arial"/>
          <w:b/>
          <w:color w:val="000000"/>
          <w:spacing w:val="37"/>
          <w:sz w:val="22"/>
        </w:rPr>
        <w:tab/>
      </w:r>
      <w:r>
        <w:rPr>
          <w:rFonts w:ascii="Arial" w:hAnsi="Arial" w:cs="Arial"/>
          <w:b/>
          <w:color w:val="000000"/>
          <w:spacing w:val="37"/>
          <w:sz w:val="22"/>
        </w:rPr>
        <w:tab/>
      </w:r>
      <w:r w:rsidR="00255490">
        <w:rPr>
          <w:rFonts w:ascii="Arial" w:hAnsi="Arial" w:cs="Arial"/>
          <w:b/>
          <w:color w:val="000000"/>
          <w:spacing w:val="37"/>
          <w:sz w:val="22"/>
        </w:rPr>
        <w:t>WYKONAWCA</w:t>
      </w:r>
      <w:r>
        <w:rPr>
          <w:rFonts w:ascii="Arial" w:hAnsi="Arial" w:cs="Arial"/>
          <w:b/>
          <w:color w:val="000000"/>
          <w:spacing w:val="37"/>
          <w:sz w:val="22"/>
        </w:rPr>
        <w:tab/>
        <w:t xml:space="preserve"> </w:t>
      </w:r>
      <w:r>
        <w:rPr>
          <w:rFonts w:ascii="Arial" w:hAnsi="Arial" w:cs="Arial"/>
          <w:b/>
          <w:color w:val="000000"/>
          <w:spacing w:val="37"/>
          <w:sz w:val="22"/>
        </w:rPr>
        <w:tab/>
        <w:t xml:space="preserve">                            </w:t>
      </w:r>
    </w:p>
    <w:p w14:paraId="12EB6CA1" w14:textId="23D22769" w:rsidR="00906437" w:rsidRPr="007556E5" w:rsidRDefault="00906437" w:rsidP="00906437">
      <w:pPr>
        <w:shd w:val="clear" w:color="auto" w:fill="FFFFFF"/>
        <w:spacing w:before="82" w:after="400"/>
        <w:jc w:val="right"/>
        <w:outlineLvl w:val="0"/>
        <w:rPr>
          <w:rFonts w:ascii="Arial" w:hAnsi="Arial" w:cs="Arial"/>
          <w:b/>
          <w:color w:val="000000"/>
          <w:spacing w:val="5"/>
          <w:sz w:val="22"/>
        </w:rPr>
      </w:pPr>
      <w:r w:rsidRPr="007556E5">
        <w:rPr>
          <w:rFonts w:ascii="Arial" w:hAnsi="Arial" w:cs="Arial"/>
          <w:b/>
          <w:sz w:val="22"/>
        </w:rPr>
        <w:lastRenderedPageBreak/>
        <w:t>Załącznik nr 1</w:t>
      </w:r>
      <w:r w:rsidR="00B54BDE">
        <w:rPr>
          <w:rFonts w:ascii="Arial" w:hAnsi="Arial" w:cs="Arial"/>
          <w:b/>
          <w:sz w:val="22"/>
        </w:rPr>
        <w:t xml:space="preserve"> do Umowy nr </w:t>
      </w:r>
      <w:r w:rsidR="003E66BD">
        <w:rPr>
          <w:rFonts w:ascii="Arial" w:hAnsi="Arial" w:cs="Arial"/>
          <w:b/>
          <w:sz w:val="22"/>
        </w:rPr>
        <w:t>………………………..</w:t>
      </w:r>
    </w:p>
    <w:p w14:paraId="6CB322EB" w14:textId="77777777" w:rsidR="00906437" w:rsidRDefault="00906437" w:rsidP="00906437">
      <w:pPr>
        <w:jc w:val="center"/>
        <w:rPr>
          <w:rFonts w:ascii="Arial" w:hAnsi="Arial" w:cs="Arial"/>
          <w:b/>
          <w:sz w:val="22"/>
          <w:szCs w:val="22"/>
        </w:rPr>
      </w:pPr>
    </w:p>
    <w:p w14:paraId="2F4F87AF" w14:textId="3F0AC70A" w:rsidR="00BC2AF0" w:rsidRPr="00BC2AF0" w:rsidRDefault="003E66BD" w:rsidP="00BC2AF0">
      <w:pPr>
        <w:autoSpaceDE w:val="0"/>
        <w:autoSpaceDN w:val="0"/>
        <w:adjustRightInd w:val="0"/>
        <w:jc w:val="center"/>
        <w:rPr>
          <w:rFonts w:ascii="Arial" w:hAnsi="Arial" w:cs="Arial"/>
          <w:b/>
          <w:szCs w:val="12"/>
        </w:rPr>
      </w:pPr>
      <w:r>
        <w:rPr>
          <w:rFonts w:ascii="Arial" w:hAnsi="Arial" w:cs="Arial"/>
          <w:b/>
          <w:szCs w:val="12"/>
        </w:rPr>
        <w:t>ZAKRES PRAC REMONTOWYCH (MODERNIZACYJNYCH)</w:t>
      </w:r>
    </w:p>
    <w:p w14:paraId="19151739" w14:textId="77777777" w:rsidR="00BC2AF0" w:rsidRDefault="00BC2AF0" w:rsidP="00BC2AF0">
      <w:pPr>
        <w:autoSpaceDE w:val="0"/>
        <w:autoSpaceDN w:val="0"/>
        <w:adjustRightInd w:val="0"/>
        <w:jc w:val="both"/>
        <w:rPr>
          <w:rFonts w:ascii="Arial" w:hAnsi="Arial" w:cs="Arial"/>
          <w:szCs w:val="12"/>
          <w:u w:val="single"/>
        </w:rPr>
      </w:pPr>
    </w:p>
    <w:p w14:paraId="2A29CEB3" w14:textId="77777777" w:rsidR="003E66BD" w:rsidRPr="003E66BD" w:rsidRDefault="003E66BD" w:rsidP="003E66BD">
      <w:pPr>
        <w:suppressAutoHyphens w:val="0"/>
        <w:spacing w:line="276" w:lineRule="auto"/>
        <w:ind w:firstLine="360"/>
        <w:jc w:val="both"/>
        <w:rPr>
          <w:rFonts w:ascii="Arial" w:hAnsi="Arial" w:cs="Arial"/>
          <w:sz w:val="22"/>
          <w:lang w:eastAsia="pl-PL"/>
        </w:rPr>
      </w:pPr>
    </w:p>
    <w:p w14:paraId="20EB632D" w14:textId="77777777" w:rsidR="003E66BD" w:rsidRPr="003E66BD" w:rsidRDefault="003E66BD" w:rsidP="003E66BD">
      <w:pPr>
        <w:numPr>
          <w:ilvl w:val="0"/>
          <w:numId w:val="43"/>
        </w:numPr>
        <w:suppressAutoHyphens w:val="0"/>
        <w:spacing w:line="276" w:lineRule="auto"/>
        <w:jc w:val="both"/>
        <w:rPr>
          <w:rFonts w:ascii="Arial" w:hAnsi="Arial" w:cs="Arial"/>
          <w:sz w:val="22"/>
          <w:lang w:eastAsia="pl-PL"/>
        </w:rPr>
      </w:pPr>
      <w:r w:rsidRPr="003E66BD">
        <w:rPr>
          <w:rFonts w:ascii="Arial" w:hAnsi="Arial" w:cs="Arial"/>
          <w:sz w:val="22"/>
          <w:lang w:eastAsia="pl-PL"/>
        </w:rPr>
        <w:t>Wykucie otworu w ścianie na drzwi przejściowe pomiędzy szatnią a łazienką.</w:t>
      </w:r>
    </w:p>
    <w:p w14:paraId="01486707" w14:textId="77777777" w:rsidR="003E66BD" w:rsidRPr="003E66BD" w:rsidRDefault="003E66BD" w:rsidP="003E66BD">
      <w:pPr>
        <w:numPr>
          <w:ilvl w:val="0"/>
          <w:numId w:val="43"/>
        </w:numPr>
        <w:suppressAutoHyphens w:val="0"/>
        <w:spacing w:line="276" w:lineRule="auto"/>
        <w:jc w:val="both"/>
        <w:rPr>
          <w:rFonts w:ascii="Arial" w:hAnsi="Arial" w:cs="Arial"/>
          <w:sz w:val="22"/>
          <w:lang w:eastAsia="pl-PL"/>
        </w:rPr>
      </w:pPr>
      <w:r w:rsidRPr="003E66BD">
        <w:rPr>
          <w:rFonts w:ascii="Arial" w:hAnsi="Arial" w:cs="Arial"/>
          <w:sz w:val="22"/>
          <w:lang w:eastAsia="pl-PL"/>
        </w:rPr>
        <w:t>Wycięcie rury stalowej oraz dwóch haków metalowych ze ściany.</w:t>
      </w:r>
    </w:p>
    <w:p w14:paraId="51A53B6D" w14:textId="77777777" w:rsidR="003E66BD" w:rsidRPr="003E66BD" w:rsidRDefault="003E66BD" w:rsidP="003E66BD">
      <w:pPr>
        <w:numPr>
          <w:ilvl w:val="0"/>
          <w:numId w:val="43"/>
        </w:numPr>
        <w:suppressAutoHyphens w:val="0"/>
        <w:spacing w:line="276" w:lineRule="auto"/>
        <w:jc w:val="both"/>
        <w:rPr>
          <w:rFonts w:ascii="Arial" w:hAnsi="Arial" w:cs="Arial"/>
          <w:sz w:val="22"/>
          <w:lang w:eastAsia="pl-PL"/>
        </w:rPr>
      </w:pPr>
      <w:r w:rsidRPr="003E66BD">
        <w:rPr>
          <w:rFonts w:ascii="Arial" w:hAnsi="Arial" w:cs="Arial"/>
          <w:sz w:val="22"/>
          <w:lang w:eastAsia="pl-PL"/>
        </w:rPr>
        <w:t>Demontaż opraw oświetleniowych na suficie – 5 sztuk.</w:t>
      </w:r>
    </w:p>
    <w:p w14:paraId="4AE5B42B" w14:textId="77777777" w:rsidR="003E66BD" w:rsidRPr="003E66BD" w:rsidRDefault="003E66BD" w:rsidP="003E66BD">
      <w:pPr>
        <w:numPr>
          <w:ilvl w:val="0"/>
          <w:numId w:val="43"/>
        </w:numPr>
        <w:suppressAutoHyphens w:val="0"/>
        <w:spacing w:line="276" w:lineRule="auto"/>
        <w:jc w:val="both"/>
        <w:rPr>
          <w:rFonts w:ascii="Arial" w:hAnsi="Arial" w:cs="Arial"/>
          <w:sz w:val="22"/>
          <w:lang w:eastAsia="pl-PL"/>
        </w:rPr>
      </w:pPr>
      <w:r w:rsidRPr="003E66BD">
        <w:rPr>
          <w:rFonts w:ascii="Arial" w:hAnsi="Arial" w:cs="Arial"/>
          <w:sz w:val="22"/>
          <w:lang w:eastAsia="pl-PL"/>
        </w:rPr>
        <w:t>Wykucie bruzdy w ścianie oraz ułożenie przewodu elektrycznego 3x2,5 długości ok. 3m od puszki elektrycznej do nowego gniazda elektrycznego.</w:t>
      </w:r>
    </w:p>
    <w:p w14:paraId="693DA651" w14:textId="77777777" w:rsidR="003E66BD" w:rsidRPr="003E66BD" w:rsidRDefault="003E66BD" w:rsidP="003E66BD">
      <w:pPr>
        <w:numPr>
          <w:ilvl w:val="0"/>
          <w:numId w:val="43"/>
        </w:numPr>
        <w:suppressAutoHyphens w:val="0"/>
        <w:spacing w:line="276" w:lineRule="auto"/>
        <w:jc w:val="both"/>
        <w:rPr>
          <w:rFonts w:ascii="Arial" w:hAnsi="Arial" w:cs="Arial"/>
          <w:sz w:val="22"/>
          <w:lang w:eastAsia="pl-PL"/>
        </w:rPr>
      </w:pPr>
      <w:r w:rsidRPr="003E66BD">
        <w:rPr>
          <w:rFonts w:ascii="Arial" w:hAnsi="Arial" w:cs="Arial"/>
          <w:sz w:val="22"/>
          <w:lang w:eastAsia="pl-PL"/>
        </w:rPr>
        <w:t>Wykonanie otworu pod nowe podtynkowe gniazdo elektryczne.</w:t>
      </w:r>
    </w:p>
    <w:p w14:paraId="7D226350" w14:textId="77777777" w:rsidR="003E66BD" w:rsidRPr="003E66BD" w:rsidRDefault="003E66BD" w:rsidP="003E66BD">
      <w:pPr>
        <w:numPr>
          <w:ilvl w:val="0"/>
          <w:numId w:val="43"/>
        </w:numPr>
        <w:suppressAutoHyphens w:val="0"/>
        <w:spacing w:line="276" w:lineRule="auto"/>
        <w:jc w:val="both"/>
        <w:rPr>
          <w:rFonts w:ascii="Arial" w:hAnsi="Arial" w:cs="Arial"/>
          <w:sz w:val="22"/>
          <w:lang w:eastAsia="pl-PL"/>
        </w:rPr>
      </w:pPr>
      <w:r w:rsidRPr="003E66BD">
        <w:rPr>
          <w:rFonts w:ascii="Arial" w:hAnsi="Arial" w:cs="Arial"/>
          <w:sz w:val="22"/>
          <w:lang w:eastAsia="pl-PL"/>
        </w:rPr>
        <w:t>Wykonanie ścianki działowej z płyty G/K, ułożenie płyt obustronnie, profile aluminiowe o szerokości 75 mm– powierzchnia ścianki ok. 15 m2.</w:t>
      </w:r>
    </w:p>
    <w:p w14:paraId="2B48F7DD" w14:textId="77777777" w:rsidR="003E66BD" w:rsidRPr="003E66BD" w:rsidRDefault="003E66BD" w:rsidP="003E66BD">
      <w:pPr>
        <w:numPr>
          <w:ilvl w:val="0"/>
          <w:numId w:val="43"/>
        </w:numPr>
        <w:suppressAutoHyphens w:val="0"/>
        <w:spacing w:line="276" w:lineRule="auto"/>
        <w:jc w:val="both"/>
        <w:rPr>
          <w:rFonts w:ascii="Arial" w:hAnsi="Arial" w:cs="Arial"/>
          <w:sz w:val="22"/>
          <w:lang w:eastAsia="pl-PL"/>
        </w:rPr>
      </w:pPr>
      <w:r w:rsidRPr="003E66BD">
        <w:rPr>
          <w:rFonts w:ascii="Arial" w:hAnsi="Arial" w:cs="Arial"/>
          <w:sz w:val="22"/>
          <w:lang w:eastAsia="pl-PL"/>
        </w:rPr>
        <w:t xml:space="preserve">Wypełnienie całej ścianki działowej wełną mineralną o grubości dopasowanej do szerokości </w:t>
      </w:r>
      <w:proofErr w:type="spellStart"/>
      <w:r w:rsidRPr="003E66BD">
        <w:rPr>
          <w:rFonts w:ascii="Arial" w:hAnsi="Arial" w:cs="Arial"/>
          <w:sz w:val="22"/>
          <w:lang w:eastAsia="pl-PL"/>
        </w:rPr>
        <w:t>profila</w:t>
      </w:r>
      <w:proofErr w:type="spellEnd"/>
      <w:r w:rsidRPr="003E66BD">
        <w:rPr>
          <w:rFonts w:ascii="Arial" w:hAnsi="Arial" w:cs="Arial"/>
          <w:sz w:val="22"/>
          <w:lang w:eastAsia="pl-PL"/>
        </w:rPr>
        <w:t xml:space="preserve"> aluminiowego.</w:t>
      </w:r>
    </w:p>
    <w:p w14:paraId="2959A03E" w14:textId="77777777" w:rsidR="003E66BD" w:rsidRPr="003E66BD" w:rsidRDefault="003E66BD" w:rsidP="003E66BD">
      <w:pPr>
        <w:numPr>
          <w:ilvl w:val="0"/>
          <w:numId w:val="43"/>
        </w:numPr>
        <w:suppressAutoHyphens w:val="0"/>
        <w:spacing w:line="276" w:lineRule="auto"/>
        <w:jc w:val="both"/>
        <w:rPr>
          <w:rFonts w:ascii="Arial" w:hAnsi="Arial" w:cs="Arial"/>
          <w:sz w:val="22"/>
          <w:lang w:eastAsia="pl-PL"/>
        </w:rPr>
      </w:pPr>
      <w:r w:rsidRPr="003E66BD">
        <w:rPr>
          <w:rFonts w:ascii="Arial" w:hAnsi="Arial" w:cs="Arial"/>
          <w:sz w:val="22"/>
          <w:lang w:eastAsia="pl-PL"/>
        </w:rPr>
        <w:t xml:space="preserve">Montaż w ścianie działowej ościeżnicy i drzwi technicznych o wymiarach 80/200 cm (model drzwi: </w:t>
      </w:r>
      <w:proofErr w:type="spellStart"/>
      <w:r w:rsidRPr="003E66BD">
        <w:rPr>
          <w:rFonts w:ascii="Arial" w:hAnsi="Arial" w:cs="Arial"/>
          <w:sz w:val="22"/>
          <w:lang w:eastAsia="pl-PL"/>
        </w:rPr>
        <w:t>Hormann</w:t>
      </w:r>
      <w:proofErr w:type="spellEnd"/>
      <w:r w:rsidRPr="003E66BD">
        <w:rPr>
          <w:rFonts w:ascii="Arial" w:hAnsi="Arial" w:cs="Arial"/>
          <w:sz w:val="22"/>
          <w:lang w:eastAsia="pl-PL"/>
        </w:rPr>
        <w:t xml:space="preserve"> ZK ISO 80, ocieplone styropianem, kolor biały, pełne, z klamką i zamkiem patentowym, kierunek otwierania - prawe) – zakup drzwi po stronie Zleceniodawcy.</w:t>
      </w:r>
    </w:p>
    <w:p w14:paraId="6E6544E2" w14:textId="77777777" w:rsidR="003E66BD" w:rsidRPr="003E66BD" w:rsidRDefault="003E66BD" w:rsidP="003E66BD">
      <w:pPr>
        <w:numPr>
          <w:ilvl w:val="0"/>
          <w:numId w:val="43"/>
        </w:numPr>
        <w:suppressAutoHyphens w:val="0"/>
        <w:spacing w:line="276" w:lineRule="auto"/>
        <w:jc w:val="both"/>
        <w:rPr>
          <w:rFonts w:ascii="Arial" w:hAnsi="Arial" w:cs="Arial"/>
          <w:sz w:val="22"/>
          <w:lang w:eastAsia="pl-PL"/>
        </w:rPr>
      </w:pPr>
      <w:r w:rsidRPr="003E66BD">
        <w:rPr>
          <w:rFonts w:ascii="Arial" w:hAnsi="Arial" w:cs="Arial"/>
          <w:sz w:val="22"/>
          <w:lang w:eastAsia="pl-PL"/>
        </w:rPr>
        <w:t>Wykonanie cokołu przypodłogowego na wysokość 10 cm – długość 10 m.</w:t>
      </w:r>
    </w:p>
    <w:p w14:paraId="3E10948D" w14:textId="77777777" w:rsidR="003E66BD" w:rsidRPr="003E66BD" w:rsidRDefault="003E66BD" w:rsidP="003E66BD">
      <w:pPr>
        <w:numPr>
          <w:ilvl w:val="0"/>
          <w:numId w:val="43"/>
        </w:numPr>
        <w:suppressAutoHyphens w:val="0"/>
        <w:spacing w:line="276" w:lineRule="auto"/>
        <w:jc w:val="both"/>
        <w:rPr>
          <w:rFonts w:ascii="Arial" w:hAnsi="Arial" w:cs="Arial"/>
          <w:sz w:val="22"/>
          <w:lang w:eastAsia="pl-PL"/>
        </w:rPr>
      </w:pPr>
      <w:r w:rsidRPr="003E66BD">
        <w:rPr>
          <w:rFonts w:ascii="Arial" w:hAnsi="Arial" w:cs="Arial"/>
          <w:sz w:val="22"/>
          <w:lang w:eastAsia="pl-PL"/>
        </w:rPr>
        <w:t>Uzupełnienie ubytków w ścianach.</w:t>
      </w:r>
    </w:p>
    <w:p w14:paraId="1D1FC835" w14:textId="77777777" w:rsidR="003E66BD" w:rsidRPr="003E66BD" w:rsidRDefault="003E66BD" w:rsidP="003E66BD">
      <w:pPr>
        <w:numPr>
          <w:ilvl w:val="0"/>
          <w:numId w:val="43"/>
        </w:numPr>
        <w:suppressAutoHyphens w:val="0"/>
        <w:spacing w:line="276" w:lineRule="auto"/>
        <w:jc w:val="both"/>
        <w:rPr>
          <w:rFonts w:ascii="Arial" w:hAnsi="Arial" w:cs="Arial"/>
          <w:sz w:val="22"/>
          <w:lang w:eastAsia="pl-PL"/>
        </w:rPr>
      </w:pPr>
      <w:r w:rsidRPr="003E66BD">
        <w:rPr>
          <w:rFonts w:ascii="Arial" w:hAnsi="Arial" w:cs="Arial"/>
          <w:sz w:val="22"/>
          <w:lang w:eastAsia="pl-PL"/>
        </w:rPr>
        <w:t>Szpachlowanie ścian i sufitu – około 115 m2</w:t>
      </w:r>
    </w:p>
    <w:p w14:paraId="67504AB4" w14:textId="77777777" w:rsidR="003E66BD" w:rsidRPr="003E66BD" w:rsidRDefault="003E66BD" w:rsidP="003E66BD">
      <w:pPr>
        <w:numPr>
          <w:ilvl w:val="0"/>
          <w:numId w:val="43"/>
        </w:numPr>
        <w:suppressAutoHyphens w:val="0"/>
        <w:spacing w:line="276" w:lineRule="auto"/>
        <w:rPr>
          <w:rFonts w:ascii="Arial" w:hAnsi="Arial" w:cs="Arial"/>
          <w:sz w:val="22"/>
          <w:lang w:eastAsia="pl-PL"/>
        </w:rPr>
      </w:pPr>
      <w:proofErr w:type="spellStart"/>
      <w:r w:rsidRPr="003E66BD">
        <w:rPr>
          <w:rFonts w:ascii="Arial" w:hAnsi="Arial" w:cs="Arial"/>
          <w:sz w:val="22"/>
          <w:lang w:eastAsia="pl-PL"/>
        </w:rPr>
        <w:t>Akrylowanie</w:t>
      </w:r>
      <w:proofErr w:type="spellEnd"/>
      <w:r w:rsidRPr="003E66BD">
        <w:rPr>
          <w:rFonts w:ascii="Arial" w:hAnsi="Arial" w:cs="Arial"/>
          <w:sz w:val="22"/>
          <w:lang w:eastAsia="pl-PL"/>
        </w:rPr>
        <w:t xml:space="preserve"> narożników wewnętrznych – około 26 m2.</w:t>
      </w:r>
    </w:p>
    <w:p w14:paraId="0E4ED71A" w14:textId="77777777" w:rsidR="003E66BD" w:rsidRPr="003E66BD" w:rsidRDefault="003E66BD" w:rsidP="003E66BD">
      <w:pPr>
        <w:numPr>
          <w:ilvl w:val="0"/>
          <w:numId w:val="43"/>
        </w:numPr>
        <w:suppressAutoHyphens w:val="0"/>
        <w:spacing w:line="276" w:lineRule="auto"/>
        <w:jc w:val="both"/>
        <w:rPr>
          <w:rFonts w:ascii="Arial" w:hAnsi="Arial" w:cs="Arial"/>
          <w:sz w:val="22"/>
          <w:lang w:eastAsia="pl-PL"/>
        </w:rPr>
      </w:pPr>
      <w:r w:rsidRPr="003E66BD">
        <w:rPr>
          <w:rFonts w:ascii="Arial" w:hAnsi="Arial" w:cs="Arial"/>
          <w:sz w:val="22"/>
          <w:lang w:eastAsia="pl-PL"/>
        </w:rPr>
        <w:t>Gruntowanie ścian i sufitu przed malowaniem – około 115 m2.</w:t>
      </w:r>
    </w:p>
    <w:p w14:paraId="019EAFA7" w14:textId="77777777" w:rsidR="003E66BD" w:rsidRPr="003E66BD" w:rsidRDefault="003E66BD" w:rsidP="003E66BD">
      <w:pPr>
        <w:numPr>
          <w:ilvl w:val="0"/>
          <w:numId w:val="43"/>
        </w:numPr>
        <w:suppressAutoHyphens w:val="0"/>
        <w:spacing w:line="276" w:lineRule="auto"/>
        <w:jc w:val="both"/>
        <w:rPr>
          <w:rFonts w:ascii="Arial" w:hAnsi="Arial" w:cs="Arial"/>
          <w:sz w:val="22"/>
          <w:lang w:eastAsia="pl-PL"/>
        </w:rPr>
      </w:pPr>
      <w:r w:rsidRPr="003E66BD">
        <w:rPr>
          <w:rFonts w:ascii="Arial" w:hAnsi="Arial" w:cs="Arial"/>
          <w:sz w:val="22"/>
          <w:lang w:eastAsia="pl-PL"/>
        </w:rPr>
        <w:t xml:space="preserve">Dwukrotne malowanie ścian i sufitu – około 145 m2, farba </w:t>
      </w:r>
      <w:proofErr w:type="spellStart"/>
      <w:r w:rsidRPr="003E66BD">
        <w:rPr>
          <w:rFonts w:ascii="Arial" w:hAnsi="Arial" w:cs="Arial"/>
          <w:sz w:val="22"/>
          <w:lang w:eastAsia="pl-PL"/>
        </w:rPr>
        <w:t>Tikkurilla</w:t>
      </w:r>
      <w:proofErr w:type="spellEnd"/>
      <w:r w:rsidRPr="003E66BD">
        <w:rPr>
          <w:rFonts w:ascii="Arial" w:hAnsi="Arial" w:cs="Arial"/>
          <w:sz w:val="22"/>
          <w:lang w:eastAsia="pl-PL"/>
        </w:rPr>
        <w:t xml:space="preserve"> Super White.</w:t>
      </w:r>
    </w:p>
    <w:p w14:paraId="3FC55DC7" w14:textId="77777777" w:rsidR="003E66BD" w:rsidRPr="003E66BD" w:rsidRDefault="003E66BD" w:rsidP="003E66BD">
      <w:pPr>
        <w:numPr>
          <w:ilvl w:val="0"/>
          <w:numId w:val="43"/>
        </w:numPr>
        <w:suppressAutoHyphens w:val="0"/>
        <w:spacing w:line="276" w:lineRule="auto"/>
        <w:jc w:val="both"/>
        <w:rPr>
          <w:rFonts w:ascii="Arial" w:hAnsi="Arial" w:cs="Arial"/>
          <w:sz w:val="22"/>
          <w:lang w:eastAsia="pl-PL"/>
        </w:rPr>
      </w:pPr>
      <w:r w:rsidRPr="003E66BD">
        <w:rPr>
          <w:rFonts w:ascii="Arial" w:hAnsi="Arial" w:cs="Arial"/>
          <w:sz w:val="22"/>
          <w:lang w:eastAsia="pl-PL"/>
        </w:rPr>
        <w:t xml:space="preserve">Malowanie miedzianych rur od ogrzewania – około 20 </w:t>
      </w:r>
      <w:proofErr w:type="spellStart"/>
      <w:r w:rsidRPr="003E66BD">
        <w:rPr>
          <w:rFonts w:ascii="Arial" w:hAnsi="Arial" w:cs="Arial"/>
          <w:sz w:val="22"/>
          <w:lang w:eastAsia="pl-PL"/>
        </w:rPr>
        <w:t>mb</w:t>
      </w:r>
      <w:proofErr w:type="spellEnd"/>
      <w:r w:rsidRPr="003E66BD">
        <w:rPr>
          <w:rFonts w:ascii="Arial" w:hAnsi="Arial" w:cs="Arial"/>
          <w:sz w:val="22"/>
          <w:lang w:eastAsia="pl-PL"/>
        </w:rPr>
        <w:t>.</w:t>
      </w:r>
    </w:p>
    <w:p w14:paraId="11AB7968" w14:textId="77777777" w:rsidR="003E66BD" w:rsidRPr="003E66BD" w:rsidRDefault="003E66BD" w:rsidP="003E66BD">
      <w:pPr>
        <w:numPr>
          <w:ilvl w:val="0"/>
          <w:numId w:val="43"/>
        </w:numPr>
        <w:suppressAutoHyphens w:val="0"/>
        <w:rPr>
          <w:rFonts w:ascii="Arial" w:hAnsi="Arial" w:cs="Arial"/>
          <w:sz w:val="22"/>
          <w:lang w:eastAsia="pl-PL"/>
        </w:rPr>
      </w:pPr>
      <w:r w:rsidRPr="003E66BD">
        <w:rPr>
          <w:rFonts w:ascii="Arial" w:hAnsi="Arial" w:cs="Arial"/>
          <w:sz w:val="22"/>
          <w:lang w:eastAsia="pl-PL"/>
        </w:rPr>
        <w:t xml:space="preserve">Montaż regulowanej ościeżnicy i drzwi na ścianie pomiędzy szatnią i łazienką - wymiar drzwi 90/200 cm (drzwi </w:t>
      </w:r>
      <w:proofErr w:type="spellStart"/>
      <w:r w:rsidRPr="003E66BD">
        <w:rPr>
          <w:rFonts w:ascii="Arial" w:hAnsi="Arial" w:cs="Arial"/>
          <w:sz w:val="22"/>
          <w:lang w:eastAsia="pl-PL"/>
        </w:rPr>
        <w:t>Porta</w:t>
      </w:r>
      <w:proofErr w:type="spellEnd"/>
      <w:r w:rsidRPr="003E66BD">
        <w:rPr>
          <w:rFonts w:ascii="Arial" w:hAnsi="Arial" w:cs="Arial"/>
          <w:sz w:val="22"/>
          <w:lang w:eastAsia="pl-PL"/>
        </w:rPr>
        <w:t>, płaskie, wypełnienie z pełnej płyty wiórowej, okleina CPL, kierunek otwierania – lewe) - zakup drzwi po stronie Zleceniodawcy.</w:t>
      </w:r>
    </w:p>
    <w:p w14:paraId="7A5D4F1D" w14:textId="35364525" w:rsidR="003E66BD" w:rsidRPr="003E66BD" w:rsidRDefault="003E66BD" w:rsidP="003E66BD">
      <w:pPr>
        <w:numPr>
          <w:ilvl w:val="0"/>
          <w:numId w:val="43"/>
        </w:numPr>
        <w:suppressAutoHyphens w:val="0"/>
        <w:spacing w:line="276" w:lineRule="auto"/>
        <w:jc w:val="both"/>
        <w:rPr>
          <w:rFonts w:ascii="Arial" w:hAnsi="Arial" w:cs="Arial"/>
          <w:sz w:val="22"/>
          <w:lang w:eastAsia="pl-PL"/>
        </w:rPr>
      </w:pPr>
      <w:r w:rsidRPr="003E66BD">
        <w:rPr>
          <w:rFonts w:ascii="Arial" w:hAnsi="Arial" w:cs="Arial"/>
          <w:sz w:val="22"/>
          <w:lang w:eastAsia="pl-PL"/>
        </w:rPr>
        <w:t>Obsadzenie w suficie 2 sztuk kratek wentylacyjnych.</w:t>
      </w:r>
    </w:p>
    <w:p w14:paraId="68B0FE8C" w14:textId="1461E9D4" w:rsidR="003E66BD" w:rsidRPr="003E66BD" w:rsidRDefault="003E66BD" w:rsidP="003E66BD">
      <w:pPr>
        <w:numPr>
          <w:ilvl w:val="0"/>
          <w:numId w:val="43"/>
        </w:numPr>
        <w:suppressAutoHyphens w:val="0"/>
        <w:spacing w:line="276" w:lineRule="auto"/>
        <w:jc w:val="both"/>
        <w:rPr>
          <w:rFonts w:ascii="Arial" w:hAnsi="Arial" w:cs="Arial"/>
          <w:sz w:val="22"/>
          <w:lang w:eastAsia="pl-PL"/>
        </w:rPr>
      </w:pPr>
      <w:r w:rsidRPr="003E66BD">
        <w:rPr>
          <w:rFonts w:ascii="Arial" w:hAnsi="Arial" w:cs="Arial"/>
          <w:sz w:val="22"/>
          <w:lang w:eastAsia="pl-PL"/>
        </w:rPr>
        <w:t xml:space="preserve">Montaż </w:t>
      </w:r>
      <w:proofErr w:type="spellStart"/>
      <w:r w:rsidRPr="003E66BD">
        <w:rPr>
          <w:rFonts w:ascii="Arial" w:hAnsi="Arial" w:cs="Arial"/>
          <w:sz w:val="22"/>
          <w:lang w:eastAsia="pl-PL"/>
        </w:rPr>
        <w:t>ledowych</w:t>
      </w:r>
      <w:proofErr w:type="spellEnd"/>
      <w:r w:rsidRPr="003E66BD">
        <w:rPr>
          <w:rFonts w:ascii="Arial" w:hAnsi="Arial" w:cs="Arial"/>
          <w:sz w:val="22"/>
          <w:lang w:eastAsia="pl-PL"/>
        </w:rPr>
        <w:t xml:space="preserve"> paneli oświetleniowych – 5 sztuk. (zakup paneli </w:t>
      </w:r>
      <w:proofErr w:type="spellStart"/>
      <w:r w:rsidRPr="003E66BD">
        <w:rPr>
          <w:rFonts w:ascii="Arial" w:hAnsi="Arial" w:cs="Arial"/>
          <w:sz w:val="22"/>
          <w:lang w:eastAsia="pl-PL"/>
        </w:rPr>
        <w:t>ledowych</w:t>
      </w:r>
      <w:proofErr w:type="spellEnd"/>
      <w:r w:rsidRPr="003E66BD">
        <w:rPr>
          <w:rFonts w:ascii="Arial" w:hAnsi="Arial" w:cs="Arial"/>
          <w:sz w:val="22"/>
          <w:lang w:eastAsia="pl-PL"/>
        </w:rPr>
        <w:t xml:space="preserve"> po stronie Zleceniodawcy)</w:t>
      </w:r>
      <w:r>
        <w:rPr>
          <w:rFonts w:ascii="Arial" w:hAnsi="Arial" w:cs="Arial"/>
          <w:sz w:val="22"/>
          <w:lang w:eastAsia="pl-PL"/>
        </w:rPr>
        <w:t>.</w:t>
      </w:r>
    </w:p>
    <w:p w14:paraId="69223A2B" w14:textId="77777777" w:rsidR="003E66BD" w:rsidRPr="003E66BD" w:rsidRDefault="003E66BD" w:rsidP="003E66BD">
      <w:pPr>
        <w:numPr>
          <w:ilvl w:val="0"/>
          <w:numId w:val="43"/>
        </w:numPr>
        <w:suppressAutoHyphens w:val="0"/>
        <w:spacing w:line="276" w:lineRule="auto"/>
        <w:jc w:val="both"/>
        <w:rPr>
          <w:rFonts w:ascii="Arial" w:hAnsi="Arial" w:cs="Arial"/>
          <w:sz w:val="22"/>
          <w:lang w:eastAsia="pl-PL"/>
        </w:rPr>
      </w:pPr>
      <w:r w:rsidRPr="003E66BD">
        <w:rPr>
          <w:rFonts w:ascii="Arial" w:hAnsi="Arial" w:cs="Arial"/>
          <w:sz w:val="22"/>
          <w:lang w:eastAsia="pl-PL"/>
        </w:rPr>
        <w:t>Wymiana włącznika oświetleniowego – 1 sztuka.</w:t>
      </w:r>
    </w:p>
    <w:p w14:paraId="611E6061" w14:textId="77777777" w:rsidR="003E66BD" w:rsidRPr="003E66BD" w:rsidRDefault="003E66BD" w:rsidP="003E66BD">
      <w:pPr>
        <w:suppressAutoHyphens w:val="0"/>
        <w:spacing w:line="276" w:lineRule="auto"/>
        <w:jc w:val="both"/>
        <w:rPr>
          <w:rFonts w:ascii="Arial" w:hAnsi="Arial" w:cs="Arial"/>
          <w:sz w:val="22"/>
          <w:lang w:eastAsia="pl-PL"/>
        </w:rPr>
      </w:pPr>
    </w:p>
    <w:p w14:paraId="6564647E" w14:textId="77777777" w:rsidR="003E66BD" w:rsidRPr="003E66BD" w:rsidRDefault="003E66BD" w:rsidP="003E66BD">
      <w:pPr>
        <w:suppressAutoHyphens w:val="0"/>
        <w:spacing w:line="276" w:lineRule="auto"/>
        <w:jc w:val="both"/>
        <w:rPr>
          <w:rFonts w:ascii="Arial" w:hAnsi="Arial" w:cs="Arial"/>
          <w:sz w:val="22"/>
          <w:lang w:eastAsia="pl-PL"/>
        </w:rPr>
      </w:pPr>
    </w:p>
    <w:p w14:paraId="5BAFF602" w14:textId="77777777" w:rsidR="003E66BD" w:rsidRDefault="003E66BD" w:rsidP="003E66BD">
      <w:pPr>
        <w:suppressAutoHyphens w:val="0"/>
        <w:spacing w:line="276" w:lineRule="auto"/>
        <w:jc w:val="both"/>
        <w:rPr>
          <w:rFonts w:ascii="Arial" w:hAnsi="Arial" w:cs="Arial"/>
          <w:sz w:val="22"/>
          <w:lang w:eastAsia="pl-PL"/>
        </w:rPr>
      </w:pPr>
      <w:r w:rsidRPr="003E66BD">
        <w:rPr>
          <w:rFonts w:ascii="Arial" w:hAnsi="Arial" w:cs="Arial"/>
          <w:sz w:val="22"/>
          <w:lang w:eastAsia="pl-PL"/>
        </w:rPr>
        <w:t>Zakup oraz dostawa materiałów niezbędnych do prawidłowego, zgodnego ze sztuką budowlaną wykonania przedmiotu zlecenia należy po stronie Wykonawcy.</w:t>
      </w:r>
      <w:r>
        <w:rPr>
          <w:rFonts w:ascii="Arial" w:hAnsi="Arial" w:cs="Arial"/>
          <w:sz w:val="22"/>
          <w:lang w:eastAsia="pl-PL"/>
        </w:rPr>
        <w:t xml:space="preserve"> </w:t>
      </w:r>
    </w:p>
    <w:p w14:paraId="05AB76D1" w14:textId="41D32144" w:rsidR="003E66BD" w:rsidRPr="003E66BD" w:rsidRDefault="003E66BD" w:rsidP="003E66BD">
      <w:pPr>
        <w:suppressAutoHyphens w:val="0"/>
        <w:spacing w:line="276" w:lineRule="auto"/>
        <w:jc w:val="both"/>
        <w:rPr>
          <w:rFonts w:ascii="Arial" w:hAnsi="Arial" w:cs="Arial"/>
          <w:sz w:val="22"/>
          <w:lang w:eastAsia="pl-PL"/>
        </w:rPr>
      </w:pPr>
      <w:r w:rsidRPr="003E66BD">
        <w:rPr>
          <w:rFonts w:ascii="Arial" w:hAnsi="Arial" w:cs="Arial"/>
          <w:sz w:val="22"/>
          <w:lang w:eastAsia="pl-PL"/>
        </w:rPr>
        <w:t>Zapewnienie codziennego porządku w obrębie prowadzonych prac po stronie Wykonawcy</w:t>
      </w:r>
      <w:r>
        <w:rPr>
          <w:rFonts w:ascii="Arial" w:hAnsi="Arial" w:cs="Arial"/>
          <w:sz w:val="22"/>
          <w:lang w:eastAsia="pl-PL"/>
        </w:rPr>
        <w:t>.</w:t>
      </w:r>
    </w:p>
    <w:p w14:paraId="09E3AD39" w14:textId="77777777" w:rsidR="00906437" w:rsidRPr="001D4737" w:rsidRDefault="00906437" w:rsidP="00906437">
      <w:pPr>
        <w:pStyle w:val="Default"/>
        <w:jc w:val="center"/>
        <w:rPr>
          <w:sz w:val="20"/>
          <w:szCs w:val="22"/>
        </w:rPr>
      </w:pPr>
    </w:p>
    <w:p w14:paraId="7E791D19" w14:textId="77777777" w:rsidR="00BC2AF0" w:rsidRDefault="00BC2AF0" w:rsidP="00906437">
      <w:pPr>
        <w:pStyle w:val="Default"/>
        <w:jc w:val="center"/>
        <w:rPr>
          <w:sz w:val="22"/>
          <w:szCs w:val="22"/>
        </w:rPr>
      </w:pPr>
    </w:p>
    <w:p w14:paraId="075E4D88" w14:textId="77777777" w:rsidR="00BC2AF0" w:rsidRDefault="00BC2AF0" w:rsidP="00906437">
      <w:pPr>
        <w:pStyle w:val="Default"/>
        <w:jc w:val="center"/>
        <w:rPr>
          <w:sz w:val="22"/>
          <w:szCs w:val="22"/>
        </w:rPr>
      </w:pPr>
    </w:p>
    <w:p w14:paraId="47D12137" w14:textId="77777777" w:rsidR="00BC2AF0" w:rsidRDefault="00BC2AF0" w:rsidP="00906437">
      <w:pPr>
        <w:pStyle w:val="Default"/>
        <w:jc w:val="center"/>
        <w:rPr>
          <w:sz w:val="22"/>
          <w:szCs w:val="22"/>
        </w:rPr>
      </w:pPr>
    </w:p>
    <w:p w14:paraId="3CF40768" w14:textId="77777777" w:rsidR="001D4737" w:rsidRDefault="001D4737" w:rsidP="00906437">
      <w:pPr>
        <w:pStyle w:val="Default"/>
        <w:jc w:val="center"/>
        <w:rPr>
          <w:sz w:val="22"/>
          <w:szCs w:val="22"/>
        </w:rPr>
      </w:pPr>
    </w:p>
    <w:p w14:paraId="78CD051B" w14:textId="77777777" w:rsidR="001D4737" w:rsidRDefault="001D4737" w:rsidP="00906437">
      <w:pPr>
        <w:pStyle w:val="Default"/>
        <w:jc w:val="center"/>
        <w:rPr>
          <w:sz w:val="22"/>
          <w:szCs w:val="22"/>
        </w:rPr>
      </w:pPr>
    </w:p>
    <w:p w14:paraId="6C49E553" w14:textId="77777777" w:rsidR="001D4737" w:rsidRDefault="001D4737" w:rsidP="00906437">
      <w:pPr>
        <w:pStyle w:val="Default"/>
        <w:jc w:val="center"/>
        <w:rPr>
          <w:sz w:val="22"/>
          <w:szCs w:val="22"/>
        </w:rPr>
      </w:pPr>
    </w:p>
    <w:p w14:paraId="69EF9F8E" w14:textId="2E7B3CD4" w:rsidR="00BC2AF0" w:rsidRDefault="00BC2AF0" w:rsidP="00906437">
      <w:pPr>
        <w:pStyle w:val="Default"/>
        <w:jc w:val="center"/>
        <w:rPr>
          <w:sz w:val="22"/>
          <w:szCs w:val="22"/>
        </w:rPr>
      </w:pPr>
    </w:p>
    <w:p w14:paraId="48D96396" w14:textId="77777777" w:rsidR="00D01D9F" w:rsidRDefault="00D01D9F" w:rsidP="00906437">
      <w:pPr>
        <w:pStyle w:val="Default"/>
        <w:jc w:val="center"/>
        <w:rPr>
          <w:sz w:val="22"/>
          <w:szCs w:val="22"/>
        </w:rPr>
      </w:pPr>
    </w:p>
    <w:p w14:paraId="28C8F4E9" w14:textId="77777777" w:rsidR="00BC2AF0" w:rsidRDefault="00BC2AF0" w:rsidP="00906437">
      <w:pPr>
        <w:pStyle w:val="Default"/>
        <w:jc w:val="center"/>
        <w:rPr>
          <w:sz w:val="22"/>
          <w:szCs w:val="22"/>
        </w:rPr>
      </w:pPr>
    </w:p>
    <w:p w14:paraId="40685ED1" w14:textId="77777777" w:rsidR="00BC2AF0" w:rsidRDefault="00BC2AF0" w:rsidP="00906437">
      <w:pPr>
        <w:pStyle w:val="Default"/>
        <w:jc w:val="center"/>
        <w:rPr>
          <w:sz w:val="22"/>
          <w:szCs w:val="22"/>
        </w:rPr>
      </w:pPr>
    </w:p>
    <w:p w14:paraId="7F0A5F66" w14:textId="77777777" w:rsidR="00BC2AF0" w:rsidRDefault="00BC2AF0" w:rsidP="00906437">
      <w:pPr>
        <w:pStyle w:val="Default"/>
        <w:jc w:val="center"/>
        <w:rPr>
          <w:sz w:val="22"/>
          <w:szCs w:val="22"/>
        </w:rPr>
      </w:pPr>
    </w:p>
    <w:p w14:paraId="1EC1EEE6" w14:textId="77777777" w:rsidR="00BC2AF0" w:rsidRDefault="00BC2AF0" w:rsidP="003E66BD">
      <w:pPr>
        <w:pStyle w:val="Default"/>
        <w:rPr>
          <w:sz w:val="22"/>
          <w:szCs w:val="22"/>
        </w:rPr>
      </w:pPr>
    </w:p>
    <w:p w14:paraId="603085B7" w14:textId="71F86A63" w:rsidR="00BC2AF0" w:rsidRDefault="00BC2AF0" w:rsidP="003E66BD">
      <w:pPr>
        <w:pStyle w:val="Default"/>
        <w:rPr>
          <w:sz w:val="22"/>
          <w:szCs w:val="22"/>
        </w:rPr>
      </w:pPr>
    </w:p>
    <w:p w14:paraId="4086A7A7" w14:textId="562F2139" w:rsidR="00906437" w:rsidRDefault="00906437" w:rsidP="00906437">
      <w:pPr>
        <w:pStyle w:val="Bezodstpw"/>
        <w:jc w:val="right"/>
        <w:rPr>
          <w:rFonts w:ascii="Tahoma" w:hAnsi="Tahoma" w:cs="Tahoma"/>
          <w:b/>
          <w:bCs/>
          <w:sz w:val="18"/>
          <w:szCs w:val="18"/>
        </w:rPr>
      </w:pPr>
      <w:r>
        <w:rPr>
          <w:rFonts w:ascii="Arial" w:hAnsi="Arial" w:cs="Arial"/>
          <w:b/>
        </w:rPr>
        <w:lastRenderedPageBreak/>
        <w:t xml:space="preserve">Załącznik nr 2 do Umowy nr </w:t>
      </w:r>
      <w:r w:rsidR="003E66BD">
        <w:rPr>
          <w:rFonts w:ascii="Arial" w:hAnsi="Arial" w:cs="Arial"/>
          <w:b/>
        </w:rPr>
        <w:t>……………..</w:t>
      </w:r>
    </w:p>
    <w:p w14:paraId="08DA9A46" w14:textId="77777777" w:rsidR="00906437" w:rsidRPr="00F26458" w:rsidRDefault="00906437" w:rsidP="00906437">
      <w:pPr>
        <w:suppressAutoHyphens w:val="0"/>
        <w:spacing w:before="120" w:after="120" w:line="288" w:lineRule="auto"/>
        <w:jc w:val="center"/>
        <w:rPr>
          <w:rFonts w:ascii="Arial" w:eastAsia="Calibri" w:hAnsi="Arial" w:cs="Arial"/>
          <w:b/>
          <w:caps/>
          <w:color w:val="000000"/>
          <w:sz w:val="22"/>
          <w:szCs w:val="22"/>
          <w:lang w:eastAsia="en-US"/>
        </w:rPr>
      </w:pPr>
      <w:r w:rsidRPr="00F26458">
        <w:rPr>
          <w:rFonts w:ascii="Arial" w:eastAsia="Calibri" w:hAnsi="Arial" w:cs="Arial"/>
          <w:b/>
          <w:caps/>
          <w:color w:val="000000"/>
          <w:sz w:val="22"/>
          <w:szCs w:val="22"/>
          <w:lang w:eastAsia="en-US"/>
        </w:rPr>
        <w:t>KLAUZULA ANTYKORUPCYJNA</w:t>
      </w:r>
    </w:p>
    <w:p w14:paraId="455D126C" w14:textId="77777777" w:rsidR="00906437" w:rsidRPr="00486E48" w:rsidRDefault="00906437" w:rsidP="00906437">
      <w:pPr>
        <w:pStyle w:val="Bezodstpw"/>
        <w:jc w:val="center"/>
        <w:rPr>
          <w:rFonts w:ascii="Tahoma" w:hAnsi="Tahoma" w:cs="Tahoma"/>
          <w:b/>
          <w:bCs/>
          <w:sz w:val="18"/>
          <w:szCs w:val="18"/>
        </w:rPr>
      </w:pPr>
    </w:p>
    <w:p w14:paraId="1E988C68" w14:textId="77777777" w:rsidR="00906437" w:rsidRPr="00B631E1" w:rsidRDefault="00906437" w:rsidP="00906437">
      <w:pPr>
        <w:numPr>
          <w:ilvl w:val="0"/>
          <w:numId w:val="21"/>
        </w:numPr>
        <w:suppressAutoHyphens w:val="0"/>
        <w:contextualSpacing/>
        <w:jc w:val="both"/>
        <w:rPr>
          <w:rFonts w:ascii="Arial" w:hAnsi="Arial" w:cs="Arial"/>
          <w:sz w:val="20"/>
          <w:lang w:eastAsia="pl-PL"/>
        </w:rPr>
      </w:pPr>
      <w:r w:rsidRPr="00B631E1">
        <w:rPr>
          <w:rFonts w:ascii="Arial" w:hAnsi="Arial" w:cs="Arial"/>
          <w:sz w:val="20"/>
          <w:lang w:eastAsia="pl-PL"/>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5D4F3D15" w14:textId="77777777" w:rsidR="00906437" w:rsidRPr="00B631E1" w:rsidRDefault="00906437" w:rsidP="00906437">
      <w:pPr>
        <w:numPr>
          <w:ilvl w:val="0"/>
          <w:numId w:val="21"/>
        </w:numPr>
        <w:suppressAutoHyphens w:val="0"/>
        <w:contextualSpacing/>
        <w:jc w:val="both"/>
        <w:rPr>
          <w:rFonts w:ascii="Arial" w:hAnsi="Arial" w:cs="Arial"/>
          <w:sz w:val="20"/>
          <w:lang w:eastAsia="pl-PL"/>
        </w:rPr>
      </w:pPr>
      <w:r w:rsidRPr="00B631E1">
        <w:rPr>
          <w:rFonts w:ascii="Arial" w:hAnsi="Arial" w:cs="Arial"/>
          <w:sz w:val="20"/>
          <w:lang w:eastAsia="pl-PL"/>
        </w:rPr>
        <w:t>Każda ze Stron zaświadcza, że wdrożyła proce</w:t>
      </w:r>
      <w:r>
        <w:rPr>
          <w:rFonts w:ascii="Arial" w:hAnsi="Arial" w:cs="Arial"/>
          <w:sz w:val="20"/>
          <w:lang w:eastAsia="pl-PL"/>
        </w:rPr>
        <w:t xml:space="preserve">dury przeciwdziałania korupcji </w:t>
      </w:r>
      <w:r w:rsidRPr="00B631E1">
        <w:rPr>
          <w:rFonts w:ascii="Arial" w:hAnsi="Arial" w:cs="Arial"/>
          <w:sz w:val="20"/>
          <w:lang w:eastAsia="pl-PL"/>
        </w:rPr>
        <w:t>i konfliktowi interesów, a w okresie ostatnich trzech lat członkowie organów zarządzających, kontrolnych, nadzorczych lub przedstawiciele Stron nie zostali skazani prawomocnym wyrokiem za przestępstwo korupcyjne.</w:t>
      </w:r>
    </w:p>
    <w:p w14:paraId="43E73D86" w14:textId="77777777" w:rsidR="00906437" w:rsidRPr="00B631E1" w:rsidRDefault="00906437" w:rsidP="00906437">
      <w:pPr>
        <w:numPr>
          <w:ilvl w:val="0"/>
          <w:numId w:val="21"/>
        </w:numPr>
        <w:suppressAutoHyphens w:val="0"/>
        <w:contextualSpacing/>
        <w:jc w:val="both"/>
        <w:rPr>
          <w:rFonts w:ascii="Arial" w:hAnsi="Arial" w:cs="Arial"/>
          <w:sz w:val="20"/>
          <w:lang w:eastAsia="pl-PL"/>
        </w:rPr>
      </w:pPr>
      <w:r w:rsidRPr="00B631E1">
        <w:rPr>
          <w:rFonts w:ascii="Arial" w:hAnsi="Arial" w:cs="Arial"/>
          <w:sz w:val="20"/>
          <w:lang w:eastAsia="pl-PL"/>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w:t>
      </w:r>
      <w:r>
        <w:rPr>
          <w:rFonts w:ascii="Arial" w:hAnsi="Arial" w:cs="Arial"/>
          <w:sz w:val="20"/>
          <w:lang w:eastAsia="pl-PL"/>
        </w:rPr>
        <w:t xml:space="preserve">ów oraz anonimowego zgłaszania </w:t>
      </w:r>
      <w:r w:rsidRPr="00B631E1">
        <w:rPr>
          <w:rFonts w:ascii="Arial" w:hAnsi="Arial" w:cs="Arial"/>
          <w:sz w:val="20"/>
          <w:lang w:eastAsia="pl-PL"/>
        </w:rPr>
        <w:t>i wyjaśn</w:t>
      </w:r>
      <w:r>
        <w:rPr>
          <w:rFonts w:ascii="Arial" w:hAnsi="Arial" w:cs="Arial"/>
          <w:sz w:val="20"/>
          <w:lang w:eastAsia="pl-PL"/>
        </w:rPr>
        <w:t xml:space="preserve">iania nieprawidłowości, zarówno </w:t>
      </w:r>
      <w:r w:rsidRPr="00B631E1">
        <w:rPr>
          <w:rFonts w:ascii="Arial" w:hAnsi="Arial" w:cs="Arial"/>
          <w:sz w:val="20"/>
          <w:lang w:eastAsia="pl-PL"/>
        </w:rPr>
        <w:t xml:space="preserve">bezpośrednio, jak i działając poprzez kontrolowane lub powiązane podmioty gospodarcze Stron. </w:t>
      </w:r>
    </w:p>
    <w:p w14:paraId="193010ED" w14:textId="77777777" w:rsidR="00906437" w:rsidRPr="00B631E1" w:rsidRDefault="00906437" w:rsidP="00906437">
      <w:pPr>
        <w:numPr>
          <w:ilvl w:val="0"/>
          <w:numId w:val="21"/>
        </w:numPr>
        <w:suppressAutoHyphens w:val="0"/>
        <w:contextualSpacing/>
        <w:jc w:val="both"/>
        <w:rPr>
          <w:rFonts w:ascii="Arial" w:hAnsi="Arial" w:cs="Arial"/>
          <w:sz w:val="20"/>
          <w:lang w:eastAsia="pl-PL"/>
        </w:rPr>
      </w:pPr>
      <w:r w:rsidRPr="00B631E1">
        <w:rPr>
          <w:rFonts w:ascii="Arial" w:hAnsi="Arial" w:cs="Arial"/>
          <w:sz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6406265E" w14:textId="77777777" w:rsidR="00906437" w:rsidRPr="00B631E1" w:rsidRDefault="00906437" w:rsidP="00906437">
      <w:pPr>
        <w:numPr>
          <w:ilvl w:val="0"/>
          <w:numId w:val="20"/>
        </w:numPr>
        <w:suppressAutoHyphens w:val="0"/>
        <w:ind w:hanging="371"/>
        <w:contextualSpacing/>
        <w:jc w:val="both"/>
        <w:rPr>
          <w:rFonts w:ascii="Arial" w:hAnsi="Arial" w:cs="Arial"/>
          <w:sz w:val="20"/>
          <w:lang w:eastAsia="pl-PL"/>
        </w:rPr>
      </w:pPr>
      <w:r w:rsidRPr="00B631E1">
        <w:rPr>
          <w:rFonts w:ascii="Arial" w:hAnsi="Arial" w:cs="Arial"/>
          <w:sz w:val="20"/>
          <w:lang w:eastAsia="pl-PL"/>
        </w:rPr>
        <w:t>członkowi zarządu, dyrektorowi, pracownikowi, ani agentowi Strony lub któregokolwiek kontrolowanego lub powiązanego podmiotu gospodarczego Stron,</w:t>
      </w:r>
    </w:p>
    <w:p w14:paraId="5AFACEEC" w14:textId="77777777" w:rsidR="00906437" w:rsidRPr="00B631E1" w:rsidRDefault="00906437" w:rsidP="00906437">
      <w:pPr>
        <w:numPr>
          <w:ilvl w:val="0"/>
          <w:numId w:val="20"/>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funkcjonariuszowi publicznemu, rozumianemu jako osobie fizycznej pełniącej funkcję publiczną </w:t>
      </w:r>
      <w:r>
        <w:rPr>
          <w:rFonts w:ascii="Arial" w:hAnsi="Arial" w:cs="Arial"/>
          <w:sz w:val="20"/>
          <w:lang w:eastAsia="pl-PL"/>
        </w:rPr>
        <w:br/>
      </w:r>
      <w:r w:rsidRPr="00B631E1">
        <w:rPr>
          <w:rFonts w:ascii="Arial" w:hAnsi="Arial" w:cs="Arial"/>
          <w:sz w:val="20"/>
          <w:lang w:eastAsia="pl-PL"/>
        </w:rPr>
        <w:t>w znaczeniu nadanym temu pojęciu w systemie prawnym kraju, w którym dochodzi do realizacji niniejszej Umowy, lub w którym znajdują się zarejestrowane siedziby Stron lub któregokolwiek kontrolowanego lub powiązanego podmiotu gospodarczego Stron;</w:t>
      </w:r>
    </w:p>
    <w:p w14:paraId="62E1075A" w14:textId="77777777" w:rsidR="00906437" w:rsidRPr="00B631E1" w:rsidRDefault="00906437" w:rsidP="00906437">
      <w:pPr>
        <w:numPr>
          <w:ilvl w:val="0"/>
          <w:numId w:val="20"/>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partii politycznej, członkowi partii politycznej, ani kandydatowi na urząd państwowy; </w:t>
      </w:r>
    </w:p>
    <w:p w14:paraId="6DE3FCCE" w14:textId="77777777" w:rsidR="00906437" w:rsidRPr="00B631E1" w:rsidRDefault="00906437" w:rsidP="00906437">
      <w:pPr>
        <w:numPr>
          <w:ilvl w:val="0"/>
          <w:numId w:val="20"/>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agentowi ani pośrednikowi w zamian za opłacenie kogokolwiek z wyżej wymienionych; ani też </w:t>
      </w:r>
    </w:p>
    <w:p w14:paraId="5E66675E" w14:textId="77777777" w:rsidR="00906437" w:rsidRPr="00B631E1" w:rsidRDefault="00906437" w:rsidP="00906437">
      <w:pPr>
        <w:numPr>
          <w:ilvl w:val="0"/>
          <w:numId w:val="20"/>
        </w:numPr>
        <w:suppressAutoHyphens w:val="0"/>
        <w:ind w:hanging="371"/>
        <w:contextualSpacing/>
        <w:jc w:val="both"/>
        <w:rPr>
          <w:rFonts w:ascii="Arial" w:hAnsi="Arial" w:cs="Arial"/>
          <w:sz w:val="20"/>
          <w:lang w:eastAsia="pl-PL"/>
        </w:rPr>
      </w:pPr>
      <w:r w:rsidRPr="00B631E1">
        <w:rPr>
          <w:rFonts w:ascii="Arial" w:hAnsi="Arial" w:cs="Arial"/>
          <w:sz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199856CB" w14:textId="77777777" w:rsidR="00906437" w:rsidRPr="00B631E1" w:rsidRDefault="00906437" w:rsidP="00906437">
      <w:pPr>
        <w:numPr>
          <w:ilvl w:val="0"/>
          <w:numId w:val="21"/>
        </w:numPr>
        <w:suppressAutoHyphens w:val="0"/>
        <w:contextualSpacing/>
        <w:jc w:val="both"/>
        <w:rPr>
          <w:rFonts w:ascii="Arial" w:hAnsi="Arial" w:cs="Arial"/>
          <w:sz w:val="20"/>
          <w:lang w:eastAsia="pl-PL"/>
        </w:rPr>
      </w:pPr>
      <w:r w:rsidRPr="00B631E1">
        <w:rPr>
          <w:rFonts w:ascii="Arial" w:hAnsi="Arial" w:cs="Arial"/>
          <w:sz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044674D4" w14:textId="77777777" w:rsidR="00906437" w:rsidRDefault="00906437" w:rsidP="00906437">
      <w:pPr>
        <w:pStyle w:val="Akapitzlist"/>
        <w:numPr>
          <w:ilvl w:val="0"/>
          <w:numId w:val="21"/>
        </w:numPr>
        <w:spacing w:line="259" w:lineRule="auto"/>
        <w:jc w:val="both"/>
        <w:rPr>
          <w:rFonts w:ascii="Arial" w:hAnsi="Arial" w:cs="Arial"/>
          <w:sz w:val="20"/>
          <w:szCs w:val="20"/>
        </w:rPr>
      </w:pPr>
      <w:r w:rsidRPr="00B631E1">
        <w:rPr>
          <w:rFonts w:ascii="Arial" w:hAnsi="Arial" w:cs="Arial"/>
          <w:sz w:val="20"/>
          <w:szCs w:val="20"/>
        </w:rPr>
        <w:t xml:space="preserve">Każda ze Stron zaświadcza, iż w okresie realizacji niniejszej Umowy zapewnia każdej osobie działającej w dobrej wierze możliwość zgłaszania naruszeń prawa za pośrednictwem poczty elektronicznej na adres: </w:t>
      </w:r>
      <w:hyperlink r:id="rId9" w:history="1">
        <w:r w:rsidRPr="00B631E1">
          <w:rPr>
            <w:rStyle w:val="Hipercze"/>
            <w:rFonts w:ascii="Arial" w:hAnsi="Arial" w:cs="Arial"/>
            <w:sz w:val="20"/>
            <w:szCs w:val="20"/>
          </w:rPr>
          <w:t>anonim.orlenochrona@orlen.pl</w:t>
        </w:r>
      </w:hyperlink>
      <w:r w:rsidRPr="00B631E1">
        <w:rPr>
          <w:rFonts w:ascii="Arial" w:hAnsi="Arial" w:cs="Arial"/>
          <w:sz w:val="20"/>
          <w:szCs w:val="20"/>
        </w:rPr>
        <w:t xml:space="preserve"> </w:t>
      </w:r>
    </w:p>
    <w:p w14:paraId="1DFC9CA5" w14:textId="77777777" w:rsidR="00906437" w:rsidRPr="00562336" w:rsidRDefault="00906437" w:rsidP="00906437">
      <w:pPr>
        <w:pStyle w:val="Akapitzlist"/>
        <w:numPr>
          <w:ilvl w:val="0"/>
          <w:numId w:val="21"/>
        </w:numPr>
        <w:spacing w:line="259" w:lineRule="auto"/>
        <w:jc w:val="both"/>
        <w:rPr>
          <w:rFonts w:ascii="Arial" w:hAnsi="Arial" w:cs="Arial"/>
          <w:sz w:val="20"/>
          <w:szCs w:val="20"/>
        </w:rPr>
      </w:pPr>
      <w:r w:rsidRPr="00562336">
        <w:rPr>
          <w:rFonts w:ascii="Arial" w:hAnsi="Arial" w:cs="Arial"/>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F121F2F" w14:textId="77777777" w:rsidR="00906437" w:rsidRDefault="00906437" w:rsidP="00906437">
      <w:pPr>
        <w:suppressAutoHyphens w:val="0"/>
        <w:spacing w:line="276" w:lineRule="auto"/>
        <w:ind w:left="284"/>
        <w:contextualSpacing/>
        <w:jc w:val="right"/>
        <w:rPr>
          <w:rFonts w:ascii="Arial" w:hAnsi="Arial" w:cs="Arial"/>
          <w:b/>
          <w:sz w:val="22"/>
        </w:rPr>
      </w:pPr>
    </w:p>
    <w:p w14:paraId="75434595" w14:textId="51ED5A78" w:rsidR="00906437" w:rsidRDefault="00906437" w:rsidP="00906437">
      <w:pPr>
        <w:suppressAutoHyphens w:val="0"/>
        <w:spacing w:line="276" w:lineRule="auto"/>
        <w:ind w:left="284"/>
        <w:contextualSpacing/>
        <w:jc w:val="right"/>
        <w:rPr>
          <w:rFonts w:ascii="Arial" w:hAnsi="Arial" w:cs="Arial"/>
          <w:b/>
          <w:sz w:val="22"/>
        </w:rPr>
      </w:pPr>
    </w:p>
    <w:p w14:paraId="19B48111" w14:textId="61A93C71" w:rsidR="00D01D9F" w:rsidRDefault="00D01D9F" w:rsidP="00906437">
      <w:pPr>
        <w:suppressAutoHyphens w:val="0"/>
        <w:spacing w:line="276" w:lineRule="auto"/>
        <w:ind w:left="284"/>
        <w:contextualSpacing/>
        <w:jc w:val="right"/>
        <w:rPr>
          <w:rFonts w:ascii="Arial" w:hAnsi="Arial" w:cs="Arial"/>
          <w:b/>
          <w:sz w:val="22"/>
        </w:rPr>
      </w:pPr>
    </w:p>
    <w:p w14:paraId="3480AA78" w14:textId="3B26A69F" w:rsidR="00D01D9F" w:rsidRDefault="00D01D9F" w:rsidP="00906437">
      <w:pPr>
        <w:suppressAutoHyphens w:val="0"/>
        <w:spacing w:line="276" w:lineRule="auto"/>
        <w:ind w:left="284"/>
        <w:contextualSpacing/>
        <w:jc w:val="right"/>
        <w:rPr>
          <w:rFonts w:ascii="Arial" w:hAnsi="Arial" w:cs="Arial"/>
          <w:b/>
          <w:sz w:val="22"/>
        </w:rPr>
      </w:pPr>
    </w:p>
    <w:p w14:paraId="54D30364" w14:textId="6CBB84A5" w:rsidR="00D01D9F" w:rsidRDefault="00D01D9F" w:rsidP="00906437">
      <w:pPr>
        <w:suppressAutoHyphens w:val="0"/>
        <w:spacing w:line="276" w:lineRule="auto"/>
        <w:ind w:left="284"/>
        <w:contextualSpacing/>
        <w:jc w:val="right"/>
        <w:rPr>
          <w:rFonts w:ascii="Arial" w:hAnsi="Arial" w:cs="Arial"/>
          <w:b/>
          <w:sz w:val="22"/>
        </w:rPr>
      </w:pPr>
    </w:p>
    <w:p w14:paraId="70DC9E1B" w14:textId="77777777" w:rsidR="00D01D9F" w:rsidRDefault="00D01D9F" w:rsidP="00906437">
      <w:pPr>
        <w:suppressAutoHyphens w:val="0"/>
        <w:spacing w:line="276" w:lineRule="auto"/>
        <w:ind w:left="284"/>
        <w:contextualSpacing/>
        <w:jc w:val="right"/>
        <w:rPr>
          <w:rFonts w:ascii="Arial" w:hAnsi="Arial" w:cs="Arial"/>
          <w:b/>
          <w:sz w:val="22"/>
        </w:rPr>
      </w:pPr>
    </w:p>
    <w:p w14:paraId="30D15A8B" w14:textId="13D7153E" w:rsidR="00906437" w:rsidRPr="00F30B24" w:rsidRDefault="00906437" w:rsidP="00906437">
      <w:pPr>
        <w:suppressAutoHyphens w:val="0"/>
        <w:spacing w:line="276" w:lineRule="auto"/>
        <w:ind w:left="284"/>
        <w:contextualSpacing/>
        <w:jc w:val="right"/>
        <w:rPr>
          <w:rFonts w:ascii="Tahoma" w:hAnsi="Tahoma" w:cs="Tahoma"/>
          <w:sz w:val="18"/>
          <w:szCs w:val="18"/>
        </w:rPr>
      </w:pPr>
      <w:r>
        <w:rPr>
          <w:rFonts w:ascii="Arial" w:hAnsi="Arial" w:cs="Arial"/>
          <w:b/>
          <w:sz w:val="22"/>
        </w:rPr>
        <w:lastRenderedPageBreak/>
        <w:t>Załącznik nr 3 do U</w:t>
      </w:r>
      <w:r w:rsidRPr="00F30B24">
        <w:rPr>
          <w:rFonts w:ascii="Arial" w:hAnsi="Arial" w:cs="Arial"/>
          <w:b/>
          <w:sz w:val="22"/>
        </w:rPr>
        <w:t xml:space="preserve">mowy nr </w:t>
      </w:r>
      <w:r w:rsidR="003E66BD">
        <w:rPr>
          <w:rFonts w:ascii="Arial" w:hAnsi="Arial" w:cs="Arial"/>
          <w:b/>
          <w:sz w:val="22"/>
        </w:rPr>
        <w:t>……………..</w:t>
      </w:r>
    </w:p>
    <w:p w14:paraId="6A8B523F" w14:textId="77777777" w:rsidR="00906437" w:rsidRPr="00CE0D89" w:rsidRDefault="00906437" w:rsidP="00906437">
      <w:pPr>
        <w:spacing w:before="60"/>
        <w:jc w:val="center"/>
        <w:rPr>
          <w:rFonts w:ascii="Tahoma" w:hAnsi="Tahoma" w:cs="Tahoma"/>
          <w:b/>
          <w:sz w:val="18"/>
          <w:szCs w:val="18"/>
        </w:rPr>
      </w:pPr>
      <w:r w:rsidRPr="00CE0D89">
        <w:rPr>
          <w:rFonts w:ascii="Tahoma" w:hAnsi="Tahoma" w:cs="Tahoma"/>
          <w:b/>
          <w:sz w:val="18"/>
          <w:szCs w:val="18"/>
        </w:rPr>
        <w:t>KLAUZULA INFORMACYJNA</w:t>
      </w:r>
      <w:r>
        <w:rPr>
          <w:rFonts w:ascii="Tahoma" w:hAnsi="Tahoma" w:cs="Tahoma"/>
          <w:b/>
          <w:sz w:val="18"/>
          <w:szCs w:val="18"/>
        </w:rPr>
        <w:t xml:space="preserve">           </w:t>
      </w:r>
      <w:r w:rsidRPr="00CE0D89">
        <w:rPr>
          <w:rFonts w:ascii="Tahoma" w:hAnsi="Tahoma" w:cs="Tahoma"/>
          <w:b/>
          <w:sz w:val="18"/>
          <w:szCs w:val="18"/>
        </w:rPr>
        <w:t xml:space="preserve"> </w:t>
      </w:r>
    </w:p>
    <w:p w14:paraId="7DDF2D39" w14:textId="77777777" w:rsidR="00906437" w:rsidRPr="00155CAB" w:rsidRDefault="00906437" w:rsidP="00906437">
      <w:pPr>
        <w:jc w:val="center"/>
        <w:rPr>
          <w:rFonts w:ascii="Tahoma" w:hAnsi="Tahoma" w:cs="Tahoma"/>
          <w:b/>
          <w:sz w:val="18"/>
          <w:szCs w:val="18"/>
        </w:rPr>
      </w:pPr>
      <w:r w:rsidRPr="00CE0D89">
        <w:rPr>
          <w:rFonts w:ascii="Tahoma" w:hAnsi="Tahoma" w:cs="Tahoma"/>
          <w:b/>
          <w:sz w:val="18"/>
          <w:szCs w:val="18"/>
        </w:rPr>
        <w:t>w związku z postępowaniem zmierzającym do przedstawienia oferty/ zawarcia umowy/ zawarciem umowy*</w:t>
      </w:r>
    </w:p>
    <w:p w14:paraId="75D6EAF3" w14:textId="77777777" w:rsidR="00906437" w:rsidRPr="00616354" w:rsidRDefault="00906437" w:rsidP="00906437">
      <w:pPr>
        <w:pStyle w:val="Akapitzlist"/>
        <w:numPr>
          <w:ilvl w:val="0"/>
          <w:numId w:val="1"/>
        </w:numPr>
        <w:spacing w:before="60" w:after="60" w:line="276" w:lineRule="auto"/>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ADMINISTRATOR DANYCH</w:t>
      </w:r>
    </w:p>
    <w:p w14:paraId="5100673C" w14:textId="77777777" w:rsidR="00906437" w:rsidRPr="00CE0D89" w:rsidRDefault="00906437" w:rsidP="00906437">
      <w:pPr>
        <w:spacing w:line="276" w:lineRule="auto"/>
        <w:jc w:val="both"/>
        <w:rPr>
          <w:rFonts w:ascii="Arial" w:hAnsi="Arial" w:cs="Arial"/>
          <w:iCs/>
          <w:color w:val="262626"/>
          <w:sz w:val="15"/>
          <w:szCs w:val="15"/>
        </w:rPr>
      </w:pPr>
      <w:r w:rsidRPr="00CE0D89">
        <w:rPr>
          <w:rFonts w:ascii="Arial" w:hAnsi="Arial" w:cs="Arial"/>
          <w:color w:val="262626"/>
          <w:sz w:val="15"/>
          <w:szCs w:val="15"/>
          <w:lang w:val="cs-CZ"/>
        </w:rPr>
        <w:t>Administratorem Pani/ Pana danych osobowych jest: ORLEN Ochrona Sp. z o.o. (w dalszej części: „MY“). Można się z nami skontaktować listownie na adres: ul. Chemików 7, 09-411 Płock lub telefonicznie pod numerami telefonów: (24) 365-33-40,</w:t>
      </w:r>
      <w:r w:rsidRPr="006A4438">
        <w:t xml:space="preserve"> </w:t>
      </w:r>
      <w:r w:rsidRPr="00CE0D89">
        <w:rPr>
          <w:rFonts w:ascii="Arial" w:hAnsi="Arial" w:cs="Arial"/>
          <w:color w:val="262626"/>
          <w:sz w:val="15"/>
          <w:szCs w:val="15"/>
          <w:lang w:val="cs-CZ"/>
        </w:rPr>
        <w:t>(24) 366-25-00.</w:t>
      </w:r>
    </w:p>
    <w:p w14:paraId="1785457C" w14:textId="77777777" w:rsidR="00906437" w:rsidRPr="00616354" w:rsidRDefault="00906437" w:rsidP="00906437">
      <w:pPr>
        <w:pStyle w:val="Akapitzlist"/>
        <w:numPr>
          <w:ilvl w:val="0"/>
          <w:numId w:val="1"/>
        </w:numPr>
        <w:spacing w:before="60" w:after="60" w:line="276" w:lineRule="auto"/>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 xml:space="preserve"> INSPEKTOR OCHRONY DANYCH</w:t>
      </w:r>
    </w:p>
    <w:p w14:paraId="6EC773F8" w14:textId="77777777" w:rsidR="00906437" w:rsidRPr="00CE0D89" w:rsidRDefault="00906437" w:rsidP="00906437">
      <w:pPr>
        <w:spacing w:line="276" w:lineRule="auto"/>
        <w:jc w:val="both"/>
        <w:rPr>
          <w:rFonts w:ascii="Arial" w:hAnsi="Arial" w:cs="Arial"/>
          <w:color w:val="262626"/>
          <w:sz w:val="15"/>
          <w:szCs w:val="15"/>
          <w:lang w:val="cs-CZ"/>
        </w:rPr>
      </w:pPr>
      <w:r w:rsidRPr="00CE0D89">
        <w:rPr>
          <w:rFonts w:ascii="Arial" w:hAnsi="Arial" w:cs="Arial"/>
          <w:color w:val="262626"/>
          <w:sz w:val="15"/>
          <w:szCs w:val="15"/>
          <w:lang w:val="cs-CZ"/>
        </w:rPr>
        <w:t xml:space="preserve">Wyznaczyliśmy Inspektora ochrony danych, z którym można się skontaktować w każdej sprawie związanej z przetwarzaniem Pani/ Pana danych osobowych - pismenie na adres siedziby Administratora wskazany w pkt. 1 powyżej z dopiskiem „Inspektor Ochrony Danych“, mailowo pod adresem: daneosobowe.orlenochrona@orlen.pl. Dane dot. Inspektora ochrony danych dostępne są również na stronie </w:t>
      </w:r>
      <w:r w:rsidR="009132CC">
        <w:fldChar w:fldCharType="begin"/>
      </w:r>
      <w:r w:rsidR="009132CC">
        <w:instrText xml:space="preserve"> HYPERLINK "http://www.orlenochrona.pl" </w:instrText>
      </w:r>
      <w:r w:rsidR="009132CC">
        <w:fldChar w:fldCharType="separate"/>
      </w:r>
      <w:r w:rsidRPr="006D53B1">
        <w:rPr>
          <w:rStyle w:val="Hipercze"/>
          <w:sz w:val="15"/>
          <w:szCs w:val="15"/>
          <w:lang w:val="cs-CZ"/>
        </w:rPr>
        <w:t>www.orlenochrona.pl</w:t>
      </w:r>
      <w:r w:rsidR="009132CC">
        <w:rPr>
          <w:rStyle w:val="Hipercze"/>
          <w:sz w:val="15"/>
          <w:szCs w:val="15"/>
          <w:lang w:val="cs-CZ"/>
        </w:rPr>
        <w:fldChar w:fldCharType="end"/>
      </w:r>
      <w:r w:rsidRPr="00CE0D89">
        <w:rPr>
          <w:rFonts w:ascii="Arial" w:hAnsi="Arial" w:cs="Arial"/>
          <w:color w:val="262626"/>
          <w:sz w:val="15"/>
          <w:szCs w:val="15"/>
          <w:lang w:val="cs-CZ"/>
        </w:rPr>
        <w:t xml:space="preserve"> w zakładce „Kontakty”.</w:t>
      </w:r>
    </w:p>
    <w:p w14:paraId="74B8EDB2" w14:textId="77777777" w:rsidR="00906437" w:rsidRPr="00616354" w:rsidRDefault="00906437" w:rsidP="00906437">
      <w:pPr>
        <w:pStyle w:val="Akapitzlist"/>
        <w:numPr>
          <w:ilvl w:val="0"/>
          <w:numId w:val="1"/>
        </w:numPr>
        <w:spacing w:before="60" w:after="60" w:line="276" w:lineRule="auto"/>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ŹRÓDŁO POCHODZENIA DANYCH OSOBOWYCH</w:t>
      </w:r>
    </w:p>
    <w:p w14:paraId="7583C890" w14:textId="77777777" w:rsidR="00906437" w:rsidRPr="00CE0D89" w:rsidRDefault="00906437" w:rsidP="00906437">
      <w:pPr>
        <w:spacing w:line="276" w:lineRule="auto"/>
        <w:jc w:val="both"/>
        <w:rPr>
          <w:rFonts w:ascii="Arial" w:hAnsi="Arial" w:cs="Arial"/>
          <w:color w:val="262626"/>
          <w:sz w:val="15"/>
          <w:szCs w:val="15"/>
          <w:lang w:val="cs-CZ"/>
        </w:rPr>
      </w:pPr>
      <w:r w:rsidRPr="00CE0D89">
        <w:rPr>
          <w:rFonts w:ascii="Arial" w:hAnsi="Arial" w:cs="Arial"/>
          <w:color w:val="262626"/>
          <w:sz w:val="15"/>
          <w:szCs w:val="15"/>
          <w:lang w:val="cs-CZ"/>
        </w:rPr>
        <w:t>Pani/Pana dane osobowe, otrzymaliśmy bezpośrednio od Pani/ Pana lub Pani/Pana pracodawcy/ podmiotu, który Pani/ Pan reprezentuje. Pani/ Pana dane osobowe stanowią, w zależności od rodzaju współpracy - dane niezbędne do reprezentacji osoby prawnej, dane kontaktowe, dane zawarte w posiadanych przez Panią/ Pana dokumentach potwierdzających uprawnienia lub doświadczenie i są nam niezbędne do podjęcia działań w celu zawarcia i wykonania Umowy.</w:t>
      </w:r>
    </w:p>
    <w:p w14:paraId="5BB222BD" w14:textId="77777777" w:rsidR="00906437" w:rsidRPr="00616354" w:rsidRDefault="00906437" w:rsidP="00906437">
      <w:pPr>
        <w:pStyle w:val="Akapitzlist"/>
        <w:numPr>
          <w:ilvl w:val="0"/>
          <w:numId w:val="1"/>
        </w:numPr>
        <w:spacing w:before="60" w:line="276" w:lineRule="auto"/>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 xml:space="preserve"> CELE I PODSTAWY PRZETWARZANIA DANYCH OSOBOWYCH</w:t>
      </w:r>
    </w:p>
    <w:p w14:paraId="5BEB9230" w14:textId="77777777" w:rsidR="00906437" w:rsidRPr="00CE0D89" w:rsidRDefault="00906437" w:rsidP="00906437">
      <w:pPr>
        <w:spacing w:line="276" w:lineRule="auto"/>
        <w:jc w:val="both"/>
        <w:rPr>
          <w:rFonts w:ascii="Arial" w:hAnsi="Arial" w:cs="Arial"/>
          <w:color w:val="262626"/>
          <w:sz w:val="15"/>
          <w:szCs w:val="15"/>
          <w:lang w:val="cs-CZ"/>
        </w:rPr>
      </w:pPr>
      <w:r w:rsidRPr="00CE0D89">
        <w:rPr>
          <w:rFonts w:ascii="Arial" w:hAnsi="Arial" w:cs="Arial"/>
          <w:color w:val="262626"/>
          <w:sz w:val="15"/>
          <w:szCs w:val="15"/>
          <w:lang w:val="cs-CZ"/>
        </w:rPr>
        <w:t>W zależności od relacji nas wiążących oraz funkcji jaką Pani/ Pan pełni, Pani/ Pana dane będziemy przetwarzać:</w:t>
      </w:r>
    </w:p>
    <w:p w14:paraId="775419FE" w14:textId="77777777" w:rsidR="00906437" w:rsidRPr="005D4C33" w:rsidRDefault="00906437" w:rsidP="00906437">
      <w:pPr>
        <w:pStyle w:val="Akapitzlist"/>
        <w:numPr>
          <w:ilvl w:val="0"/>
          <w:numId w:val="2"/>
        </w:numPr>
        <w:spacing w:before="80" w:line="276" w:lineRule="auto"/>
        <w:ind w:left="284" w:hanging="284"/>
        <w:contextualSpacing w:val="0"/>
        <w:jc w:val="both"/>
        <w:rPr>
          <w:rFonts w:ascii="Arial" w:hAnsi="Arial" w:cs="Arial"/>
          <w:sz w:val="16"/>
          <w:szCs w:val="16"/>
          <w:lang w:val="cs-CZ"/>
        </w:rPr>
      </w:pPr>
      <w:r w:rsidRPr="00CE0D89">
        <w:rPr>
          <w:rFonts w:ascii="Arial" w:hAnsi="Arial" w:cs="Arial"/>
          <w:b/>
          <w:color w:val="262626"/>
          <w:sz w:val="16"/>
          <w:szCs w:val="16"/>
          <w:lang w:val="cs-CZ"/>
        </w:rPr>
        <w:t>Jeżeli jest Pani/ Pan OSOBĄ FIZYCZNĄ WSKAZANĄ W KRS (CZŁONKIEM ORGANU, PROKURENTEM) LUB PEŁNOMOCNICKIEM REPREZENTUJĄCYM KONTRAHENTA LUB KLIENTA WSPÓŁPRACUJĄCEGO Z NAMI</w:t>
      </w:r>
      <w:r w:rsidRPr="005D4C33">
        <w:rPr>
          <w:rFonts w:ascii="Arial" w:hAnsi="Arial" w:cs="Arial"/>
          <w:sz w:val="16"/>
          <w:szCs w:val="16"/>
          <w:lang w:val="cs-CZ"/>
        </w:rPr>
        <w:t>: Pani/ Pana dane będziemy przetwarzać:</w:t>
      </w:r>
    </w:p>
    <w:p w14:paraId="70762E51" w14:textId="77777777" w:rsidR="00906437" w:rsidRDefault="00906437" w:rsidP="00906437">
      <w:pPr>
        <w:pStyle w:val="Akapitzlist"/>
        <w:numPr>
          <w:ilvl w:val="0"/>
          <w:numId w:val="9"/>
        </w:numPr>
        <w:spacing w:line="276" w:lineRule="auto"/>
        <w:ind w:left="567" w:hanging="283"/>
        <w:jc w:val="both"/>
        <w:rPr>
          <w:rFonts w:ascii="Arial" w:hAnsi="Arial" w:cs="Arial"/>
          <w:color w:val="262626"/>
          <w:sz w:val="15"/>
          <w:szCs w:val="15"/>
          <w:lang w:val="cs-CZ"/>
        </w:rPr>
      </w:pPr>
      <w:r w:rsidRPr="00CE0D89">
        <w:rPr>
          <w:rFonts w:ascii="Arial" w:hAnsi="Arial" w:cs="Arial"/>
          <w:color w:val="262626"/>
          <w:sz w:val="15"/>
          <w:szCs w:val="15"/>
          <w:lang w:val="cs-CZ"/>
        </w:rPr>
        <w:t>w oparciu o nasz prawnie uzasadniony interes (zgodnie z art. 6 ust. 1 lit. f RODO</w:t>
      </w:r>
      <w:r w:rsidRPr="00CE0D89">
        <w:rPr>
          <w:rStyle w:val="Odwoanieprzypisudolnego"/>
          <w:rFonts w:ascii="Arial" w:hAnsi="Arial" w:cs="Arial"/>
          <w:color w:val="262626"/>
          <w:sz w:val="15"/>
          <w:szCs w:val="15"/>
          <w:lang w:val="cs-CZ"/>
        </w:rPr>
        <w:footnoteReference w:id="1"/>
      </w:r>
      <w:r w:rsidRPr="00CE0D89">
        <w:rPr>
          <w:rFonts w:ascii="Arial" w:hAnsi="Arial" w:cs="Arial"/>
          <w:color w:val="262626"/>
          <w:sz w:val="15"/>
          <w:szCs w:val="15"/>
          <w:lang w:val="cs-CZ"/>
        </w:rPr>
        <w:t>),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00DBBBD0" w14:textId="77777777" w:rsidR="00906437" w:rsidRPr="00EB6960" w:rsidRDefault="00906437" w:rsidP="00906437">
      <w:pPr>
        <w:pStyle w:val="Akapitzlist"/>
        <w:numPr>
          <w:ilvl w:val="0"/>
          <w:numId w:val="9"/>
        </w:numPr>
        <w:spacing w:line="276" w:lineRule="auto"/>
        <w:ind w:left="567" w:hanging="283"/>
        <w:jc w:val="both"/>
        <w:rPr>
          <w:rFonts w:ascii="Arial" w:hAnsi="Arial" w:cs="Arial"/>
          <w:color w:val="262626"/>
          <w:sz w:val="15"/>
          <w:szCs w:val="15"/>
          <w:lang w:val="cs-CZ"/>
        </w:rPr>
      </w:pPr>
      <w:r w:rsidRPr="00EB6960">
        <w:rPr>
          <w:rFonts w:ascii="Arial" w:hAnsi="Arial" w:cs="Arial"/>
          <w:color w:val="262626"/>
          <w:sz w:val="15"/>
          <w:szCs w:val="15"/>
          <w:lang w:val="cs-CZ"/>
        </w:rPr>
        <w:t>wypełnienia obowiązków prawnych na nas ciążacych wynikających z przepisów m.in. prawa podatkowego i rachunkowego w związku z rozliczeniem umowy, AML (zgodnie z art. 6 ust. 1 lit. c RODO)</w:t>
      </w:r>
    </w:p>
    <w:p w14:paraId="08C0BAB6" w14:textId="77777777" w:rsidR="00906437" w:rsidRPr="005D4C33" w:rsidRDefault="00906437" w:rsidP="00906437">
      <w:pPr>
        <w:pStyle w:val="Akapitzlist"/>
        <w:numPr>
          <w:ilvl w:val="0"/>
          <w:numId w:val="2"/>
        </w:numPr>
        <w:spacing w:before="80" w:line="276" w:lineRule="auto"/>
        <w:ind w:left="284" w:hanging="284"/>
        <w:contextualSpacing w:val="0"/>
        <w:jc w:val="both"/>
        <w:rPr>
          <w:rFonts w:ascii="Arial" w:hAnsi="Arial" w:cs="Arial"/>
          <w:sz w:val="16"/>
          <w:szCs w:val="16"/>
          <w:lang w:val="cs-CZ"/>
        </w:rPr>
      </w:pPr>
      <w:r w:rsidRPr="00CE0D89">
        <w:rPr>
          <w:rFonts w:ascii="Arial" w:hAnsi="Arial" w:cs="Arial"/>
          <w:b/>
          <w:color w:val="262626"/>
          <w:sz w:val="16"/>
          <w:szCs w:val="16"/>
          <w:lang w:val="cs-CZ"/>
        </w:rPr>
        <w:t>Jeżeli jest Pani/ Pan OSOBĄ FIZYCZNĄ, W TYM PROWADZĄCĄ DZIAŁALNOŚĆ GOSPODARCZĄ PODLEGAJACĄ WPISOWI DO CEIDG, I/LUB WSPÓLNIKIEM SPÓŁKI CYWILNEJ</w:t>
      </w:r>
      <w:r w:rsidRPr="005D4C33">
        <w:rPr>
          <w:rFonts w:ascii="Arial" w:hAnsi="Arial" w:cs="Arial"/>
          <w:sz w:val="16"/>
          <w:szCs w:val="16"/>
          <w:lang w:val="cs-CZ"/>
        </w:rPr>
        <w:t xml:space="preserve"> - Pani/ Pana dane będziemy przetwarzać w celu:</w:t>
      </w:r>
    </w:p>
    <w:p w14:paraId="64C788AC" w14:textId="77777777" w:rsidR="00906437" w:rsidRDefault="00906437" w:rsidP="00906437">
      <w:pPr>
        <w:pStyle w:val="Akapitzlist"/>
        <w:numPr>
          <w:ilvl w:val="0"/>
          <w:numId w:val="10"/>
        </w:numPr>
        <w:spacing w:line="276" w:lineRule="auto"/>
        <w:ind w:left="567" w:hanging="283"/>
        <w:jc w:val="both"/>
        <w:rPr>
          <w:rFonts w:ascii="Arial" w:hAnsi="Arial" w:cs="Arial"/>
          <w:color w:val="262626"/>
          <w:sz w:val="15"/>
          <w:szCs w:val="15"/>
          <w:lang w:val="cs-CZ"/>
        </w:rPr>
      </w:pPr>
      <w:r w:rsidRPr="00CE0D89">
        <w:rPr>
          <w:rFonts w:ascii="Arial" w:hAnsi="Arial" w:cs="Arial"/>
          <w:color w:val="262626"/>
          <w:sz w:val="15"/>
          <w:szCs w:val="15"/>
          <w:lang w:val="cs-CZ"/>
        </w:rPr>
        <w:t>podjęcia działań w celu zawarcia i wykonania Umowy (zgodnie z art. 6 ust. 1 lit. b RODO), której Pani/Pan jest Stroną;</w:t>
      </w:r>
    </w:p>
    <w:p w14:paraId="55D3086F" w14:textId="77777777" w:rsidR="00906437" w:rsidRDefault="00906437" w:rsidP="00906437">
      <w:pPr>
        <w:pStyle w:val="Akapitzlist"/>
        <w:numPr>
          <w:ilvl w:val="0"/>
          <w:numId w:val="10"/>
        </w:numPr>
        <w:spacing w:line="276" w:lineRule="auto"/>
        <w:ind w:left="567" w:hanging="283"/>
        <w:jc w:val="both"/>
        <w:rPr>
          <w:rFonts w:ascii="Arial" w:hAnsi="Arial" w:cs="Arial"/>
          <w:color w:val="262626"/>
          <w:sz w:val="15"/>
          <w:szCs w:val="15"/>
          <w:lang w:val="cs-CZ"/>
        </w:rPr>
      </w:pPr>
      <w:r w:rsidRPr="00EB6960">
        <w:rPr>
          <w:rFonts w:ascii="Arial" w:hAnsi="Arial" w:cs="Arial"/>
          <w:color w:val="262626"/>
          <w:sz w:val="15"/>
          <w:szCs w:val="15"/>
          <w:lang w:val="cs-CZ"/>
        </w:rPr>
        <w:t>wypełnienia obowiązków prawnych na nas ciążacych wynikających z przepisów m.in. prawa podatkowego i rachunkowego w związku z rozliczeniem umowy, AML (zgodnie z art. 6 ust. 1 lit. c RODO);</w:t>
      </w:r>
    </w:p>
    <w:p w14:paraId="1BF779AC" w14:textId="77777777" w:rsidR="00906437" w:rsidRPr="00EB6960" w:rsidRDefault="00906437" w:rsidP="00906437">
      <w:pPr>
        <w:pStyle w:val="Akapitzlist"/>
        <w:numPr>
          <w:ilvl w:val="0"/>
          <w:numId w:val="10"/>
        </w:numPr>
        <w:spacing w:line="276" w:lineRule="auto"/>
        <w:ind w:left="567" w:hanging="283"/>
        <w:jc w:val="both"/>
        <w:rPr>
          <w:rFonts w:ascii="Arial" w:hAnsi="Arial" w:cs="Arial"/>
          <w:color w:val="262626"/>
          <w:sz w:val="15"/>
          <w:szCs w:val="15"/>
          <w:lang w:val="cs-CZ"/>
        </w:rPr>
      </w:pPr>
      <w:r w:rsidRPr="00EB6960">
        <w:rPr>
          <w:rFonts w:ascii="Arial" w:hAnsi="Arial" w:cs="Arial"/>
          <w:color w:val="262626"/>
          <w:sz w:val="15"/>
          <w:szCs w:val="15"/>
          <w:lang w:val="cs-CZ"/>
        </w:rPr>
        <w:t>w oparciu o nasz prawnie uzasadniony interes (zgodnie z art. 6 ust. 1 lit. f RODO),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00036BD1" w14:textId="77777777" w:rsidR="00906437" w:rsidRPr="005D4C33" w:rsidRDefault="00906437" w:rsidP="00906437">
      <w:pPr>
        <w:pStyle w:val="Akapitzlist"/>
        <w:numPr>
          <w:ilvl w:val="0"/>
          <w:numId w:val="2"/>
        </w:numPr>
        <w:spacing w:before="80" w:after="40" w:line="276" w:lineRule="auto"/>
        <w:ind w:left="284" w:hanging="284"/>
        <w:contextualSpacing w:val="0"/>
        <w:jc w:val="both"/>
        <w:rPr>
          <w:rFonts w:ascii="Arial" w:hAnsi="Arial" w:cs="Arial"/>
          <w:sz w:val="16"/>
          <w:szCs w:val="16"/>
          <w:lang w:val="cs-CZ"/>
        </w:rPr>
      </w:pPr>
      <w:r w:rsidRPr="00CE0D89">
        <w:rPr>
          <w:rFonts w:ascii="Arial" w:hAnsi="Arial" w:cs="Arial"/>
          <w:b/>
          <w:color w:val="262626"/>
          <w:sz w:val="16"/>
          <w:szCs w:val="16"/>
          <w:lang w:val="cs-CZ"/>
        </w:rPr>
        <w:t>Jeżeli jest Pani/ Pan CZŁONKIEM PERSONELU KONTRAHENTÓW LUB KLIENTÓW WSPÓŁPRACUJĄCYCH Z NAMI (OSOBĄ WSKAZANĄ DO KONTAKTU LUB REALIZACJI UMOWY)</w:t>
      </w:r>
      <w:r w:rsidRPr="005D4C33">
        <w:rPr>
          <w:rFonts w:ascii="Arial" w:hAnsi="Arial" w:cs="Arial"/>
          <w:b/>
          <w:sz w:val="16"/>
          <w:szCs w:val="16"/>
          <w:lang w:val="cs-CZ"/>
        </w:rPr>
        <w:t xml:space="preserve"> </w:t>
      </w:r>
      <w:r w:rsidRPr="005D4C33">
        <w:rPr>
          <w:rFonts w:ascii="Arial" w:hAnsi="Arial" w:cs="Arial"/>
          <w:sz w:val="16"/>
          <w:szCs w:val="16"/>
          <w:lang w:val="cs-CZ"/>
        </w:rPr>
        <w:t>-</w:t>
      </w:r>
      <w:r w:rsidRPr="005D4C33">
        <w:rPr>
          <w:rFonts w:ascii="Arial" w:hAnsi="Arial" w:cs="Arial"/>
          <w:b/>
          <w:sz w:val="16"/>
          <w:szCs w:val="16"/>
          <w:lang w:val="cs-CZ"/>
        </w:rPr>
        <w:t xml:space="preserve"> </w:t>
      </w:r>
      <w:r w:rsidRPr="005D4C33">
        <w:rPr>
          <w:rFonts w:ascii="Arial" w:hAnsi="Arial" w:cs="Arial"/>
          <w:sz w:val="16"/>
          <w:szCs w:val="16"/>
          <w:lang w:val="cs-CZ"/>
        </w:rPr>
        <w:t>Pani/ Pana dane będziemy przetwarzać w celu:</w:t>
      </w:r>
    </w:p>
    <w:p w14:paraId="1E4BEA79" w14:textId="77777777" w:rsidR="00906437" w:rsidRPr="00CE0D89" w:rsidRDefault="00906437" w:rsidP="00906437">
      <w:pPr>
        <w:pStyle w:val="Akapitzlist"/>
        <w:numPr>
          <w:ilvl w:val="0"/>
          <w:numId w:val="3"/>
        </w:numPr>
        <w:spacing w:line="276" w:lineRule="auto"/>
        <w:ind w:left="567" w:hanging="283"/>
        <w:jc w:val="both"/>
        <w:rPr>
          <w:rFonts w:ascii="Arial" w:hAnsi="Arial" w:cs="Arial"/>
          <w:color w:val="262626"/>
          <w:sz w:val="15"/>
          <w:szCs w:val="15"/>
          <w:lang w:val="cs-CZ"/>
        </w:rPr>
      </w:pPr>
      <w:r>
        <w:rPr>
          <w:rFonts w:ascii="Arial" w:hAnsi="Arial" w:cs="Arial"/>
          <w:color w:val="262626"/>
          <w:sz w:val="15"/>
          <w:szCs w:val="15"/>
          <w:lang w:val="cs-CZ"/>
        </w:rPr>
        <w:t xml:space="preserve"> </w:t>
      </w:r>
      <w:r w:rsidRPr="00CE0D89">
        <w:rPr>
          <w:rFonts w:ascii="Arial" w:hAnsi="Arial" w:cs="Arial"/>
          <w:color w:val="262626"/>
          <w:sz w:val="15"/>
          <w:szCs w:val="15"/>
          <w:lang w:val="cs-CZ"/>
        </w:rPr>
        <w:t>wykonania obowiązków wynikających z umowy z nami, w oparciu o nasz prawnie uzasadniony interes (zgodnie z art. 6. ust. 1 lit. f RODO), w szczególności w celu: weryfikacji oświadczeń złożonych przez Stronę Umowy, w tym potwierdzenia posiadanych kwalifikacji osób wskazanych do realizacji Umowy; zapewnienia kontaktu przy wykonaniu Umowy; wymiany korespondencji; wydania pełnomocnictw do reprezentowania (jeśli będzie to konieczne); zachowania zasad poufności oraz bezpieczeństwa i higieny pracy; oraz w celu obsługi, dochodzenia i obrony w razie zaistnienia wzajemnych roszczeń.</w:t>
      </w:r>
    </w:p>
    <w:p w14:paraId="616EEA9D" w14:textId="77777777" w:rsidR="00906437" w:rsidRPr="00616354" w:rsidRDefault="00906437" w:rsidP="00906437">
      <w:pPr>
        <w:pStyle w:val="Akapitzlist"/>
        <w:numPr>
          <w:ilvl w:val="0"/>
          <w:numId w:val="1"/>
        </w:numPr>
        <w:spacing w:before="60" w:line="276" w:lineRule="auto"/>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ODBIORCY DANYCH</w:t>
      </w:r>
    </w:p>
    <w:p w14:paraId="772B7BB6" w14:textId="77777777" w:rsidR="00906437" w:rsidRPr="00CE0D89" w:rsidRDefault="00906437" w:rsidP="00906437">
      <w:pPr>
        <w:tabs>
          <w:tab w:val="left" w:pos="0"/>
        </w:tabs>
        <w:spacing w:after="40" w:line="276" w:lineRule="auto"/>
        <w:jc w:val="both"/>
        <w:rPr>
          <w:rFonts w:ascii="Arial" w:hAnsi="Arial" w:cs="Arial"/>
          <w:color w:val="262626"/>
          <w:sz w:val="15"/>
          <w:szCs w:val="15"/>
          <w:lang w:val="cs-CZ"/>
        </w:rPr>
      </w:pPr>
      <w:r w:rsidRPr="00CE0D89">
        <w:rPr>
          <w:rFonts w:ascii="Arial" w:hAnsi="Arial" w:cs="Arial"/>
          <w:color w:val="262626"/>
          <w:sz w:val="15"/>
          <w:szCs w:val="15"/>
          <w:lang w:val="cs-CZ"/>
        </w:rPr>
        <w:t>Pani/Pana dane osobowe mogą być ujawniane podmiotom z nami współpracującym (odbiorcom), w szczególności podmiotom świadczącym usługi informatyczne, doręczania korespondencji i przesyłek, doradcze, prawne, archiwizacji i niszczenia dokumnentów, rachunkowo-księgowe.</w:t>
      </w:r>
    </w:p>
    <w:p w14:paraId="5A35E236" w14:textId="77777777" w:rsidR="00906437" w:rsidRPr="00616354" w:rsidRDefault="00906437" w:rsidP="00906437">
      <w:pPr>
        <w:pStyle w:val="Akapitzlist"/>
        <w:numPr>
          <w:ilvl w:val="0"/>
          <w:numId w:val="1"/>
        </w:numPr>
        <w:spacing w:before="60" w:line="276" w:lineRule="auto"/>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OKRES PRZECHOWYWANIA DANYCH</w:t>
      </w:r>
    </w:p>
    <w:p w14:paraId="60341D70" w14:textId="77777777" w:rsidR="00906437" w:rsidRPr="00CE0D89" w:rsidRDefault="00906437" w:rsidP="00906437">
      <w:pPr>
        <w:tabs>
          <w:tab w:val="left" w:pos="0"/>
        </w:tabs>
        <w:spacing w:after="40" w:line="276" w:lineRule="auto"/>
        <w:jc w:val="both"/>
        <w:rPr>
          <w:rFonts w:ascii="Arial" w:hAnsi="Arial" w:cs="Arial"/>
          <w:color w:val="262626"/>
          <w:sz w:val="15"/>
          <w:szCs w:val="15"/>
          <w:lang w:val="cs-CZ"/>
        </w:rPr>
      </w:pPr>
      <w:r w:rsidRPr="00CE0D89">
        <w:rPr>
          <w:rFonts w:ascii="Arial" w:hAnsi="Arial" w:cs="Arial"/>
          <w:color w:val="262626"/>
          <w:sz w:val="15"/>
          <w:szCs w:val="15"/>
          <w:lang w:val="cs-CZ"/>
        </w:rPr>
        <w:t>Pani/Pana dane osobowe przetwarzane będą przez okres obowiązywania Umowy oraz później przez okres zastrzeżony przepisami prawa, lecz nie krócej niż do czasu wygaśnięcia ewentualnych roszczeń wynikających z Umowy lub przedawnienia terminów roszczeń z tytułu zobowiązań podatkowych związanych z zawartą Umową.</w:t>
      </w:r>
    </w:p>
    <w:p w14:paraId="4A5A3A23" w14:textId="77777777" w:rsidR="00906437" w:rsidRPr="00616354" w:rsidRDefault="00906437" w:rsidP="00906437">
      <w:pPr>
        <w:spacing w:before="60" w:line="276" w:lineRule="auto"/>
        <w:jc w:val="both"/>
        <w:rPr>
          <w:rFonts w:ascii="Arial" w:hAnsi="Arial" w:cs="Arial"/>
          <w:b/>
          <w:color w:val="C00000"/>
          <w:sz w:val="16"/>
          <w:szCs w:val="16"/>
          <w:lang w:val="cs-CZ"/>
        </w:rPr>
      </w:pPr>
      <w:r>
        <w:rPr>
          <w:rFonts w:ascii="Arial" w:hAnsi="Arial" w:cs="Arial"/>
          <w:b/>
          <w:color w:val="C00000"/>
          <w:sz w:val="16"/>
          <w:szCs w:val="16"/>
          <w:lang w:val="cs-CZ"/>
        </w:rPr>
        <w:t>VII. </w:t>
      </w:r>
      <w:r w:rsidRPr="00616354">
        <w:rPr>
          <w:rFonts w:ascii="Arial" w:hAnsi="Arial" w:cs="Arial"/>
          <w:b/>
          <w:color w:val="C00000"/>
          <w:sz w:val="16"/>
          <w:szCs w:val="16"/>
          <w:lang w:val="cs-CZ"/>
        </w:rPr>
        <w:t xml:space="preserve">UPRAWNIENIA ZWIĄZANE Z PRZETWARZANIEM DANYCH OSOBOWYCH </w:t>
      </w:r>
    </w:p>
    <w:p w14:paraId="02753280" w14:textId="77777777" w:rsidR="00906437" w:rsidRPr="00CE0D89" w:rsidRDefault="00906437" w:rsidP="00906437">
      <w:pPr>
        <w:tabs>
          <w:tab w:val="left" w:pos="0"/>
        </w:tabs>
        <w:spacing w:after="40" w:line="276" w:lineRule="auto"/>
        <w:jc w:val="both"/>
        <w:rPr>
          <w:rFonts w:ascii="Arial" w:hAnsi="Arial" w:cs="Arial"/>
          <w:color w:val="262626"/>
          <w:sz w:val="15"/>
          <w:szCs w:val="15"/>
          <w:lang w:val="cs-CZ"/>
        </w:rPr>
      </w:pPr>
      <w:r w:rsidRPr="00CE0D89">
        <w:rPr>
          <w:rFonts w:ascii="Arial" w:hAnsi="Arial" w:cs="Arial"/>
          <w:color w:val="262626"/>
          <w:sz w:val="15"/>
          <w:szCs w:val="15"/>
          <w:lang w:val="cs-CZ"/>
        </w:rPr>
        <w:t>W związku</w:t>
      </w:r>
      <w:r>
        <w:rPr>
          <w:rFonts w:ascii="Arial" w:hAnsi="Arial" w:cs="Arial"/>
          <w:color w:val="262626"/>
          <w:sz w:val="15"/>
          <w:szCs w:val="15"/>
          <w:lang w:val="cs-CZ"/>
        </w:rPr>
        <w:t xml:space="preserve"> </w:t>
      </w:r>
      <w:r w:rsidRPr="00CE0D89">
        <w:rPr>
          <w:rFonts w:ascii="Arial" w:hAnsi="Arial" w:cs="Arial"/>
          <w:color w:val="262626"/>
          <w:sz w:val="15"/>
          <w:szCs w:val="15"/>
          <w:lang w:val="cs-CZ"/>
        </w:rPr>
        <w:t xml:space="preserve">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651F0D8C" w14:textId="77777777" w:rsidR="00906437" w:rsidRDefault="00906437" w:rsidP="00906437">
      <w:pPr>
        <w:tabs>
          <w:tab w:val="left" w:pos="0"/>
        </w:tabs>
        <w:spacing w:line="276" w:lineRule="auto"/>
        <w:jc w:val="both"/>
        <w:rPr>
          <w:rFonts w:ascii="Arial" w:hAnsi="Arial" w:cs="Arial"/>
          <w:color w:val="262626"/>
          <w:sz w:val="15"/>
          <w:szCs w:val="15"/>
          <w:lang w:val="cs-CZ"/>
        </w:rPr>
      </w:pPr>
      <w:r w:rsidRPr="00CE0D89">
        <w:rPr>
          <w:rFonts w:ascii="Arial" w:hAnsi="Arial" w:cs="Arial"/>
          <w:color w:val="262626"/>
          <w:sz w:val="15"/>
          <w:szCs w:val="15"/>
          <w:lang w:val="cs-CZ"/>
        </w:rPr>
        <w:t xml:space="preserve">Aby skorzystać z powyższych praw, proszę skontaktować się z nami lub naszym Inspektorem ochrony danych (dane kontaktowe </w:t>
      </w:r>
      <w:r>
        <w:rPr>
          <w:rFonts w:ascii="Arial" w:hAnsi="Arial" w:cs="Arial"/>
          <w:color w:val="262626"/>
          <w:sz w:val="15"/>
          <w:szCs w:val="15"/>
          <w:lang w:val="cs-CZ"/>
        </w:rPr>
        <w:br/>
      </w:r>
      <w:r w:rsidRPr="00CE0D89">
        <w:rPr>
          <w:rFonts w:ascii="Arial" w:hAnsi="Arial" w:cs="Arial"/>
          <w:color w:val="262626"/>
          <w:sz w:val="15"/>
          <w:szCs w:val="15"/>
          <w:lang w:val="cs-CZ"/>
        </w:rPr>
        <w:t>w pkt. I i/lub II). Przysługuje Pani/Panu również prawo do wniesienia skargi do Prezesa Urzędu Ochrony Danych Osobowych.</w:t>
      </w:r>
    </w:p>
    <w:p w14:paraId="7357A4C7" w14:textId="77777777" w:rsidR="00CE41E0" w:rsidRPr="00CE0D89" w:rsidRDefault="00CE41E0" w:rsidP="00906437">
      <w:pPr>
        <w:tabs>
          <w:tab w:val="left" w:pos="0"/>
        </w:tabs>
        <w:spacing w:line="276" w:lineRule="auto"/>
        <w:jc w:val="both"/>
        <w:rPr>
          <w:rFonts w:ascii="Arial" w:hAnsi="Arial" w:cs="Arial"/>
          <w:color w:val="262626"/>
          <w:sz w:val="15"/>
          <w:szCs w:val="15"/>
          <w:lang w:val="cs-CZ"/>
        </w:rPr>
      </w:pPr>
    </w:p>
    <w:p w14:paraId="00B12C9F" w14:textId="77777777" w:rsidR="00D01D9F" w:rsidRDefault="00D01D9F" w:rsidP="00906437">
      <w:pPr>
        <w:spacing w:line="276" w:lineRule="auto"/>
        <w:contextualSpacing/>
        <w:jc w:val="right"/>
        <w:rPr>
          <w:rFonts w:ascii="Arial" w:hAnsi="Arial" w:cs="Arial"/>
          <w:b/>
          <w:sz w:val="22"/>
        </w:rPr>
      </w:pPr>
    </w:p>
    <w:p w14:paraId="763B3ACB" w14:textId="77777777" w:rsidR="00D01D9F" w:rsidRDefault="00D01D9F" w:rsidP="00906437">
      <w:pPr>
        <w:spacing w:line="276" w:lineRule="auto"/>
        <w:contextualSpacing/>
        <w:jc w:val="right"/>
        <w:rPr>
          <w:rFonts w:ascii="Arial" w:hAnsi="Arial" w:cs="Arial"/>
          <w:b/>
          <w:sz w:val="22"/>
        </w:rPr>
      </w:pPr>
    </w:p>
    <w:p w14:paraId="029EEC94" w14:textId="77777777" w:rsidR="00D01D9F" w:rsidRDefault="00D01D9F" w:rsidP="00906437">
      <w:pPr>
        <w:spacing w:line="276" w:lineRule="auto"/>
        <w:contextualSpacing/>
        <w:jc w:val="right"/>
        <w:rPr>
          <w:rFonts w:ascii="Arial" w:hAnsi="Arial" w:cs="Arial"/>
          <w:b/>
          <w:sz w:val="22"/>
        </w:rPr>
      </w:pPr>
    </w:p>
    <w:p w14:paraId="04594CE0" w14:textId="0C10FBF7" w:rsidR="00906437" w:rsidRDefault="00906437" w:rsidP="00906437">
      <w:pPr>
        <w:spacing w:line="276" w:lineRule="auto"/>
        <w:contextualSpacing/>
        <w:jc w:val="right"/>
        <w:rPr>
          <w:rFonts w:ascii="Arial" w:hAnsi="Arial" w:cs="Arial"/>
          <w:b/>
          <w:sz w:val="22"/>
        </w:rPr>
      </w:pPr>
      <w:r>
        <w:rPr>
          <w:rFonts w:ascii="Arial" w:hAnsi="Arial" w:cs="Arial"/>
          <w:b/>
          <w:sz w:val="22"/>
        </w:rPr>
        <w:t xml:space="preserve">Załącznik nr 4 do umowy nr </w:t>
      </w:r>
      <w:r w:rsidR="00CE41E0">
        <w:rPr>
          <w:rFonts w:ascii="Arial" w:hAnsi="Arial" w:cs="Arial"/>
          <w:b/>
          <w:sz w:val="22"/>
        </w:rPr>
        <w:t>FZ/78/04/2024</w:t>
      </w:r>
    </w:p>
    <w:p w14:paraId="70E6D41C" w14:textId="77777777" w:rsidR="00906437" w:rsidRDefault="00906437" w:rsidP="00906437">
      <w:pPr>
        <w:spacing w:line="276" w:lineRule="auto"/>
        <w:contextualSpacing/>
        <w:jc w:val="right"/>
        <w:rPr>
          <w:rFonts w:ascii="Arial" w:hAnsi="Arial" w:cs="Arial"/>
          <w:b/>
          <w:sz w:val="22"/>
        </w:rPr>
      </w:pPr>
    </w:p>
    <w:p w14:paraId="626432DA" w14:textId="77777777" w:rsidR="00906437" w:rsidRPr="00F6057A" w:rsidRDefault="00906437" w:rsidP="00906437">
      <w:pPr>
        <w:suppressAutoHyphens w:val="0"/>
        <w:spacing w:before="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NOTA INFORMACYJNA</w:t>
      </w:r>
    </w:p>
    <w:p w14:paraId="38FFB8A0" w14:textId="77777777" w:rsidR="00906437" w:rsidRPr="00F6057A" w:rsidRDefault="00906437" w:rsidP="00906437">
      <w:pPr>
        <w:suppressAutoHyphens w:val="0"/>
        <w:spacing w:before="120" w:after="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dotycząca obowiązków informacyjnych spółki publicznej</w:t>
      </w:r>
    </w:p>
    <w:p w14:paraId="455AAD63" w14:textId="77777777" w:rsidR="00906437" w:rsidRPr="009D2CAB" w:rsidRDefault="00906437" w:rsidP="00906437">
      <w:pPr>
        <w:tabs>
          <w:tab w:val="left" w:pos="0"/>
        </w:tabs>
        <w:spacing w:after="40"/>
        <w:jc w:val="both"/>
        <w:rPr>
          <w:rFonts w:ascii="Arial" w:hAnsi="Arial" w:cs="Arial"/>
          <w:color w:val="262626"/>
          <w:sz w:val="15"/>
          <w:szCs w:val="15"/>
          <w:lang w:eastAsia="pl-PL"/>
        </w:rPr>
      </w:pPr>
    </w:p>
    <w:p w14:paraId="42BA91F2" w14:textId="77777777" w:rsidR="00906437" w:rsidRPr="00EC1F30" w:rsidRDefault="00906437" w:rsidP="00906437">
      <w:pPr>
        <w:tabs>
          <w:tab w:val="left" w:pos="0"/>
        </w:tabs>
        <w:spacing w:after="40"/>
        <w:jc w:val="both"/>
        <w:rPr>
          <w:rFonts w:ascii="Arial" w:hAnsi="Arial" w:cs="Arial"/>
          <w:color w:val="262626"/>
          <w:sz w:val="20"/>
          <w:lang w:eastAsia="pl-PL"/>
        </w:rPr>
      </w:pPr>
    </w:p>
    <w:p w14:paraId="0A7DC8BC" w14:textId="77777777" w:rsidR="00906437" w:rsidRPr="008B552B" w:rsidRDefault="00906437" w:rsidP="00906437">
      <w:pPr>
        <w:tabs>
          <w:tab w:val="left" w:pos="0"/>
        </w:tabs>
        <w:spacing w:after="40"/>
        <w:jc w:val="both"/>
        <w:rPr>
          <w:rFonts w:ascii="Arial" w:hAnsi="Arial" w:cs="Arial"/>
          <w:sz w:val="20"/>
          <w:lang w:eastAsia="pl-PL"/>
        </w:rPr>
      </w:pPr>
      <w:r w:rsidRPr="008B552B">
        <w:rPr>
          <w:rFonts w:ascii="Arial" w:hAnsi="Arial" w:cs="Arial"/>
          <w:sz w:val="20"/>
          <w:lang w:eastAsia="pl-PL"/>
        </w:rPr>
        <w:t>Na ORLEN S.A., będącym podmiotem dominującym względem ORLEN Ochrona Sp. z o.o. ciążą obowiązki informacyjne wobec rynku kapitałowego, które uregulowane są w Rozporządzeniu Parlamentu Europejskiego i Rady (UE) NR 596/2014 z dnia 16 kwie</w:t>
      </w:r>
      <w:r>
        <w:rPr>
          <w:rFonts w:ascii="Arial" w:hAnsi="Arial" w:cs="Arial"/>
          <w:sz w:val="20"/>
          <w:lang w:eastAsia="pl-PL"/>
        </w:rPr>
        <w:t xml:space="preserve">tnia 2014 r. w sprawie nadużyć </w:t>
      </w:r>
      <w:r w:rsidRPr="008B552B">
        <w:rPr>
          <w:rFonts w:ascii="Arial" w:hAnsi="Arial" w:cs="Arial"/>
          <w:sz w:val="20"/>
          <w:lang w:eastAsia="pl-PL"/>
        </w:rPr>
        <w:t>na rynku (rozporządzenie w sprawie nadużyć na rynku) oraz uchylającym dyrektywę 2003/6/WE Parlamentu Europejskiego i Rady i dyrektywy Komisji 2003/12</w:t>
      </w:r>
      <w:r>
        <w:rPr>
          <w:rFonts w:ascii="Arial" w:hAnsi="Arial" w:cs="Arial"/>
          <w:sz w:val="20"/>
          <w:lang w:eastAsia="pl-PL"/>
        </w:rPr>
        <w:t xml:space="preserve">4/WE, 2003/125/WE i 2004/72/WE </w:t>
      </w:r>
      <w:r w:rsidRPr="008B552B">
        <w:rPr>
          <w:rFonts w:ascii="Arial" w:hAnsi="Arial" w:cs="Arial"/>
          <w:sz w:val="20"/>
          <w:lang w:eastAsia="pl-PL"/>
        </w:rPr>
        <w:t xml:space="preserve">z </w:t>
      </w:r>
      <w:proofErr w:type="spellStart"/>
      <w:r w:rsidRPr="008B552B">
        <w:rPr>
          <w:rFonts w:ascii="Arial" w:hAnsi="Arial" w:cs="Arial"/>
          <w:sz w:val="20"/>
          <w:lang w:eastAsia="pl-PL"/>
        </w:rPr>
        <w:t>późn</w:t>
      </w:r>
      <w:proofErr w:type="spellEnd"/>
      <w:r w:rsidRPr="008B552B">
        <w:rPr>
          <w:rFonts w:ascii="Arial" w:hAnsi="Arial" w:cs="Arial"/>
          <w:sz w:val="20"/>
          <w:lang w:eastAsia="pl-PL"/>
        </w:rPr>
        <w:t>. zm. (dalej „Rozporządzenie MAR”).</w:t>
      </w:r>
    </w:p>
    <w:p w14:paraId="168A8348" w14:textId="77777777" w:rsidR="00906437" w:rsidRPr="008B552B" w:rsidRDefault="00906437" w:rsidP="00906437">
      <w:pPr>
        <w:tabs>
          <w:tab w:val="left" w:pos="0"/>
        </w:tabs>
        <w:spacing w:after="40"/>
        <w:jc w:val="both"/>
        <w:rPr>
          <w:rFonts w:ascii="Arial" w:hAnsi="Arial" w:cs="Arial"/>
          <w:sz w:val="20"/>
          <w:lang w:eastAsia="pl-PL"/>
        </w:rPr>
      </w:pPr>
    </w:p>
    <w:p w14:paraId="5ADB105C" w14:textId="77777777" w:rsidR="00906437" w:rsidRPr="008B552B" w:rsidRDefault="00906437" w:rsidP="00906437">
      <w:pPr>
        <w:tabs>
          <w:tab w:val="left" w:pos="0"/>
        </w:tabs>
        <w:spacing w:after="40"/>
        <w:jc w:val="both"/>
        <w:rPr>
          <w:rFonts w:ascii="Arial" w:hAnsi="Arial" w:cs="Arial"/>
          <w:sz w:val="20"/>
          <w:lang w:eastAsia="pl-PL"/>
        </w:rPr>
      </w:pPr>
      <w:r w:rsidRPr="008B552B">
        <w:rPr>
          <w:rFonts w:ascii="Arial" w:hAnsi="Arial" w:cs="Arial"/>
          <w:sz w:val="20"/>
          <w:lang w:eastAsia="pl-PL"/>
        </w:rPr>
        <w:t>W związku z tym, stosując przepisy powyższego rozporządzenia:</w:t>
      </w:r>
    </w:p>
    <w:p w14:paraId="210F83E6" w14:textId="77777777" w:rsidR="00906437" w:rsidRPr="008B552B" w:rsidRDefault="00906437" w:rsidP="00906437">
      <w:pPr>
        <w:tabs>
          <w:tab w:val="left" w:pos="0"/>
        </w:tabs>
        <w:spacing w:after="40"/>
        <w:jc w:val="both"/>
        <w:rPr>
          <w:rFonts w:ascii="Arial" w:hAnsi="Arial" w:cs="Arial"/>
          <w:sz w:val="20"/>
          <w:lang w:eastAsia="pl-PL"/>
        </w:rPr>
      </w:pPr>
    </w:p>
    <w:p w14:paraId="6B43C64D" w14:textId="77777777" w:rsidR="00906437" w:rsidRPr="008B552B" w:rsidRDefault="00906437" w:rsidP="00906437">
      <w:pPr>
        <w:pStyle w:val="Akapitzlist"/>
        <w:numPr>
          <w:ilvl w:val="0"/>
          <w:numId w:val="11"/>
        </w:numPr>
        <w:tabs>
          <w:tab w:val="left" w:pos="0"/>
        </w:tabs>
        <w:spacing w:after="40"/>
        <w:ind w:left="284"/>
        <w:jc w:val="both"/>
        <w:rPr>
          <w:rFonts w:ascii="Arial" w:hAnsi="Arial" w:cs="Arial"/>
          <w:sz w:val="20"/>
        </w:rPr>
      </w:pPr>
      <w:r w:rsidRPr="008B552B">
        <w:rPr>
          <w:rFonts w:ascii="Arial" w:hAnsi="Arial" w:cs="Arial"/>
          <w:sz w:val="20"/>
        </w:rPr>
        <w:t>ORLEN Ochrona Sp. z o.o. poinformuje drugą stronę umowy o zamiarze przekazania do publicznej wiadomości informacji dotyczącej niniejszej umowy, jeśli uzna ją za informację poufną w rozumieniu Rozporządzenia MAR.</w:t>
      </w:r>
    </w:p>
    <w:p w14:paraId="221B5735" w14:textId="77777777" w:rsidR="00CF1835" w:rsidRPr="00CF1835" w:rsidRDefault="00906437" w:rsidP="00CF1835">
      <w:pPr>
        <w:pStyle w:val="Akapitzlist"/>
        <w:numPr>
          <w:ilvl w:val="0"/>
          <w:numId w:val="11"/>
        </w:numPr>
        <w:tabs>
          <w:tab w:val="left" w:pos="0"/>
        </w:tabs>
        <w:spacing w:after="160" w:line="259" w:lineRule="auto"/>
        <w:ind w:left="284"/>
        <w:jc w:val="both"/>
        <w:rPr>
          <w:rFonts w:ascii="Arial" w:hAnsi="Arial" w:cs="Arial"/>
          <w:b/>
          <w:sz w:val="22"/>
        </w:rPr>
      </w:pPr>
      <w:r w:rsidRPr="00CF1835">
        <w:rPr>
          <w:rFonts w:ascii="Arial" w:hAnsi="Arial" w:cs="Arial"/>
          <w:sz w:val="20"/>
        </w:rPr>
        <w:t xml:space="preserve">Informacja poufna w rozumieniu Rozporządzenia MAR nie może być przez drugą stronę umowy </w:t>
      </w:r>
      <w:r w:rsidRPr="00CF1835">
        <w:rPr>
          <w:rFonts w:ascii="Arial" w:hAnsi="Arial" w:cs="Arial"/>
          <w:sz w:val="20"/>
        </w:rPr>
        <w:br/>
        <w:t xml:space="preserve">i osoby pracujące na jej rzecz wykorzystywana lub bezprawnie ujawniana. W razie wykorzystywania informacji poufnych lub ich bezprawnego ujawnienia mają zastosowanie sankcje przewidziane </w:t>
      </w:r>
      <w:r w:rsidRPr="00CF1835">
        <w:rPr>
          <w:rFonts w:ascii="Arial" w:hAnsi="Arial" w:cs="Arial"/>
          <w:sz w:val="20"/>
        </w:rPr>
        <w:br/>
        <w:t>w Rozporządzeniu MAR.</w:t>
      </w:r>
    </w:p>
    <w:p w14:paraId="0DED6100" w14:textId="43FC77B9" w:rsidR="00CF1835" w:rsidRDefault="00CF1835" w:rsidP="00CF1835">
      <w:pPr>
        <w:pStyle w:val="Akapitzlist"/>
        <w:tabs>
          <w:tab w:val="left" w:pos="0"/>
        </w:tabs>
        <w:spacing w:after="160" w:line="259" w:lineRule="auto"/>
        <w:ind w:left="284"/>
        <w:jc w:val="center"/>
        <w:rPr>
          <w:rFonts w:ascii="Arial" w:hAnsi="Arial" w:cs="Arial"/>
          <w:b/>
          <w:sz w:val="22"/>
        </w:rPr>
      </w:pPr>
    </w:p>
    <w:p w14:paraId="4789DCBB" w14:textId="6DCC0CD4" w:rsidR="003E66BD" w:rsidRDefault="003E66BD" w:rsidP="00CF1835">
      <w:pPr>
        <w:pStyle w:val="Akapitzlist"/>
        <w:tabs>
          <w:tab w:val="left" w:pos="0"/>
        </w:tabs>
        <w:spacing w:after="160" w:line="259" w:lineRule="auto"/>
        <w:ind w:left="284"/>
        <w:jc w:val="center"/>
        <w:rPr>
          <w:rFonts w:ascii="Arial" w:hAnsi="Arial" w:cs="Arial"/>
          <w:b/>
          <w:sz w:val="22"/>
        </w:rPr>
      </w:pPr>
    </w:p>
    <w:p w14:paraId="481523D7" w14:textId="392D5DF7" w:rsidR="003E66BD" w:rsidRDefault="003E66BD" w:rsidP="00CF1835">
      <w:pPr>
        <w:pStyle w:val="Akapitzlist"/>
        <w:tabs>
          <w:tab w:val="left" w:pos="0"/>
        </w:tabs>
        <w:spacing w:after="160" w:line="259" w:lineRule="auto"/>
        <w:ind w:left="284"/>
        <w:jc w:val="center"/>
        <w:rPr>
          <w:rFonts w:ascii="Arial" w:hAnsi="Arial" w:cs="Arial"/>
          <w:b/>
          <w:sz w:val="22"/>
        </w:rPr>
      </w:pPr>
    </w:p>
    <w:p w14:paraId="1C7A9C62" w14:textId="2023D6E5" w:rsidR="003E66BD" w:rsidRDefault="003E66BD" w:rsidP="00CF1835">
      <w:pPr>
        <w:pStyle w:val="Akapitzlist"/>
        <w:tabs>
          <w:tab w:val="left" w:pos="0"/>
        </w:tabs>
        <w:spacing w:after="160" w:line="259" w:lineRule="auto"/>
        <w:ind w:left="284"/>
        <w:jc w:val="center"/>
        <w:rPr>
          <w:rFonts w:ascii="Arial" w:hAnsi="Arial" w:cs="Arial"/>
          <w:b/>
          <w:sz w:val="22"/>
        </w:rPr>
      </w:pPr>
    </w:p>
    <w:p w14:paraId="19F7D7A6" w14:textId="45C3EF31" w:rsidR="003E66BD" w:rsidRDefault="003E66BD" w:rsidP="00CF1835">
      <w:pPr>
        <w:pStyle w:val="Akapitzlist"/>
        <w:tabs>
          <w:tab w:val="left" w:pos="0"/>
        </w:tabs>
        <w:spacing w:after="160" w:line="259" w:lineRule="auto"/>
        <w:ind w:left="284"/>
        <w:jc w:val="center"/>
        <w:rPr>
          <w:rFonts w:ascii="Arial" w:hAnsi="Arial" w:cs="Arial"/>
          <w:b/>
          <w:sz w:val="22"/>
        </w:rPr>
      </w:pPr>
    </w:p>
    <w:p w14:paraId="08BC0624" w14:textId="7A49EAF5" w:rsidR="003E66BD" w:rsidRDefault="003E66BD" w:rsidP="00CF1835">
      <w:pPr>
        <w:pStyle w:val="Akapitzlist"/>
        <w:tabs>
          <w:tab w:val="left" w:pos="0"/>
        </w:tabs>
        <w:spacing w:after="160" w:line="259" w:lineRule="auto"/>
        <w:ind w:left="284"/>
        <w:jc w:val="center"/>
        <w:rPr>
          <w:rFonts w:ascii="Arial" w:hAnsi="Arial" w:cs="Arial"/>
          <w:b/>
          <w:sz w:val="22"/>
        </w:rPr>
      </w:pPr>
    </w:p>
    <w:p w14:paraId="00C7BF5B" w14:textId="6FEA6ACA" w:rsidR="003E66BD" w:rsidRDefault="003E66BD" w:rsidP="00CF1835">
      <w:pPr>
        <w:pStyle w:val="Akapitzlist"/>
        <w:tabs>
          <w:tab w:val="left" w:pos="0"/>
        </w:tabs>
        <w:spacing w:after="160" w:line="259" w:lineRule="auto"/>
        <w:ind w:left="284"/>
        <w:jc w:val="center"/>
        <w:rPr>
          <w:rFonts w:ascii="Arial" w:hAnsi="Arial" w:cs="Arial"/>
          <w:b/>
          <w:sz w:val="22"/>
        </w:rPr>
      </w:pPr>
    </w:p>
    <w:p w14:paraId="0F0FCB09" w14:textId="2C819FCF" w:rsidR="003E66BD" w:rsidRDefault="003E66BD" w:rsidP="00CF1835">
      <w:pPr>
        <w:pStyle w:val="Akapitzlist"/>
        <w:tabs>
          <w:tab w:val="left" w:pos="0"/>
        </w:tabs>
        <w:spacing w:after="160" w:line="259" w:lineRule="auto"/>
        <w:ind w:left="284"/>
        <w:jc w:val="center"/>
        <w:rPr>
          <w:rFonts w:ascii="Arial" w:hAnsi="Arial" w:cs="Arial"/>
          <w:b/>
          <w:sz w:val="22"/>
        </w:rPr>
      </w:pPr>
    </w:p>
    <w:p w14:paraId="03DC99CD" w14:textId="087E504D" w:rsidR="003E66BD" w:rsidRDefault="003E66BD" w:rsidP="00CF1835">
      <w:pPr>
        <w:pStyle w:val="Akapitzlist"/>
        <w:tabs>
          <w:tab w:val="left" w:pos="0"/>
        </w:tabs>
        <w:spacing w:after="160" w:line="259" w:lineRule="auto"/>
        <w:ind w:left="284"/>
        <w:jc w:val="center"/>
        <w:rPr>
          <w:rFonts w:ascii="Arial" w:hAnsi="Arial" w:cs="Arial"/>
          <w:b/>
          <w:sz w:val="22"/>
        </w:rPr>
      </w:pPr>
    </w:p>
    <w:p w14:paraId="70DB3E03" w14:textId="017FD217" w:rsidR="003E66BD" w:rsidRDefault="003E66BD" w:rsidP="00CF1835">
      <w:pPr>
        <w:pStyle w:val="Akapitzlist"/>
        <w:tabs>
          <w:tab w:val="left" w:pos="0"/>
        </w:tabs>
        <w:spacing w:after="160" w:line="259" w:lineRule="auto"/>
        <w:ind w:left="284"/>
        <w:jc w:val="center"/>
        <w:rPr>
          <w:rFonts w:ascii="Arial" w:hAnsi="Arial" w:cs="Arial"/>
          <w:b/>
          <w:sz w:val="22"/>
        </w:rPr>
      </w:pPr>
    </w:p>
    <w:p w14:paraId="1FAB6C76" w14:textId="6054AC91" w:rsidR="003E66BD" w:rsidRDefault="003E66BD" w:rsidP="00CF1835">
      <w:pPr>
        <w:pStyle w:val="Akapitzlist"/>
        <w:tabs>
          <w:tab w:val="left" w:pos="0"/>
        </w:tabs>
        <w:spacing w:after="160" w:line="259" w:lineRule="auto"/>
        <w:ind w:left="284"/>
        <w:jc w:val="center"/>
        <w:rPr>
          <w:rFonts w:ascii="Arial" w:hAnsi="Arial" w:cs="Arial"/>
          <w:b/>
          <w:sz w:val="22"/>
        </w:rPr>
      </w:pPr>
    </w:p>
    <w:p w14:paraId="2B6D2DBD" w14:textId="32F71CB9" w:rsidR="003E66BD" w:rsidRDefault="003E66BD" w:rsidP="00CF1835">
      <w:pPr>
        <w:pStyle w:val="Akapitzlist"/>
        <w:tabs>
          <w:tab w:val="left" w:pos="0"/>
        </w:tabs>
        <w:spacing w:after="160" w:line="259" w:lineRule="auto"/>
        <w:ind w:left="284"/>
        <w:jc w:val="center"/>
        <w:rPr>
          <w:rFonts w:ascii="Arial" w:hAnsi="Arial" w:cs="Arial"/>
          <w:b/>
          <w:sz w:val="22"/>
        </w:rPr>
      </w:pPr>
    </w:p>
    <w:p w14:paraId="4D15A160" w14:textId="241C6B52" w:rsidR="003E66BD" w:rsidRDefault="003E66BD" w:rsidP="00CF1835">
      <w:pPr>
        <w:pStyle w:val="Akapitzlist"/>
        <w:tabs>
          <w:tab w:val="left" w:pos="0"/>
        </w:tabs>
        <w:spacing w:after="160" w:line="259" w:lineRule="auto"/>
        <w:ind w:left="284"/>
        <w:jc w:val="center"/>
        <w:rPr>
          <w:rFonts w:ascii="Arial" w:hAnsi="Arial" w:cs="Arial"/>
          <w:b/>
          <w:sz w:val="22"/>
        </w:rPr>
      </w:pPr>
    </w:p>
    <w:p w14:paraId="714DE0D5" w14:textId="2E151174" w:rsidR="003E66BD" w:rsidRDefault="003E66BD" w:rsidP="00CF1835">
      <w:pPr>
        <w:pStyle w:val="Akapitzlist"/>
        <w:tabs>
          <w:tab w:val="left" w:pos="0"/>
        </w:tabs>
        <w:spacing w:after="160" w:line="259" w:lineRule="auto"/>
        <w:ind w:left="284"/>
        <w:jc w:val="center"/>
        <w:rPr>
          <w:rFonts w:ascii="Arial" w:hAnsi="Arial" w:cs="Arial"/>
          <w:b/>
          <w:sz w:val="22"/>
        </w:rPr>
      </w:pPr>
    </w:p>
    <w:p w14:paraId="794B6BAD" w14:textId="08572D54" w:rsidR="003E66BD" w:rsidRDefault="003E66BD" w:rsidP="00CF1835">
      <w:pPr>
        <w:pStyle w:val="Akapitzlist"/>
        <w:tabs>
          <w:tab w:val="left" w:pos="0"/>
        </w:tabs>
        <w:spacing w:after="160" w:line="259" w:lineRule="auto"/>
        <w:ind w:left="284"/>
        <w:jc w:val="center"/>
        <w:rPr>
          <w:rFonts w:ascii="Arial" w:hAnsi="Arial" w:cs="Arial"/>
          <w:b/>
          <w:sz w:val="22"/>
        </w:rPr>
      </w:pPr>
    </w:p>
    <w:p w14:paraId="1372A804" w14:textId="2A0E9A46" w:rsidR="003E66BD" w:rsidRDefault="003E66BD" w:rsidP="00CF1835">
      <w:pPr>
        <w:pStyle w:val="Akapitzlist"/>
        <w:tabs>
          <w:tab w:val="left" w:pos="0"/>
        </w:tabs>
        <w:spacing w:after="160" w:line="259" w:lineRule="auto"/>
        <w:ind w:left="284"/>
        <w:jc w:val="center"/>
        <w:rPr>
          <w:rFonts w:ascii="Arial" w:hAnsi="Arial" w:cs="Arial"/>
          <w:b/>
          <w:sz w:val="22"/>
        </w:rPr>
      </w:pPr>
    </w:p>
    <w:p w14:paraId="0D412C46" w14:textId="73EA5117" w:rsidR="003E66BD" w:rsidRDefault="003E66BD" w:rsidP="00CF1835">
      <w:pPr>
        <w:pStyle w:val="Akapitzlist"/>
        <w:tabs>
          <w:tab w:val="left" w:pos="0"/>
        </w:tabs>
        <w:spacing w:after="160" w:line="259" w:lineRule="auto"/>
        <w:ind w:left="284"/>
        <w:jc w:val="center"/>
        <w:rPr>
          <w:rFonts w:ascii="Arial" w:hAnsi="Arial" w:cs="Arial"/>
          <w:b/>
          <w:sz w:val="22"/>
        </w:rPr>
      </w:pPr>
    </w:p>
    <w:p w14:paraId="7F35C448" w14:textId="0D20F606" w:rsidR="003E66BD" w:rsidRDefault="003E66BD" w:rsidP="00CF1835">
      <w:pPr>
        <w:pStyle w:val="Akapitzlist"/>
        <w:tabs>
          <w:tab w:val="left" w:pos="0"/>
        </w:tabs>
        <w:spacing w:after="160" w:line="259" w:lineRule="auto"/>
        <w:ind w:left="284"/>
        <w:jc w:val="center"/>
        <w:rPr>
          <w:rFonts w:ascii="Arial" w:hAnsi="Arial" w:cs="Arial"/>
          <w:b/>
          <w:sz w:val="22"/>
        </w:rPr>
      </w:pPr>
    </w:p>
    <w:p w14:paraId="448AEF43" w14:textId="2F555604" w:rsidR="003E66BD" w:rsidRDefault="003E66BD" w:rsidP="00CF1835">
      <w:pPr>
        <w:pStyle w:val="Akapitzlist"/>
        <w:tabs>
          <w:tab w:val="left" w:pos="0"/>
        </w:tabs>
        <w:spacing w:after="160" w:line="259" w:lineRule="auto"/>
        <w:ind w:left="284"/>
        <w:jc w:val="center"/>
        <w:rPr>
          <w:rFonts w:ascii="Arial" w:hAnsi="Arial" w:cs="Arial"/>
          <w:b/>
          <w:sz w:val="22"/>
        </w:rPr>
      </w:pPr>
    </w:p>
    <w:p w14:paraId="77D1A659" w14:textId="0A58031A" w:rsidR="003E66BD" w:rsidRDefault="003E66BD" w:rsidP="00CF1835">
      <w:pPr>
        <w:pStyle w:val="Akapitzlist"/>
        <w:tabs>
          <w:tab w:val="left" w:pos="0"/>
        </w:tabs>
        <w:spacing w:after="160" w:line="259" w:lineRule="auto"/>
        <w:ind w:left="284"/>
        <w:jc w:val="center"/>
        <w:rPr>
          <w:rFonts w:ascii="Arial" w:hAnsi="Arial" w:cs="Arial"/>
          <w:b/>
          <w:sz w:val="22"/>
        </w:rPr>
      </w:pPr>
    </w:p>
    <w:p w14:paraId="6D7BB204" w14:textId="504F7E08" w:rsidR="003E66BD" w:rsidRDefault="003E66BD" w:rsidP="00CF1835">
      <w:pPr>
        <w:pStyle w:val="Akapitzlist"/>
        <w:tabs>
          <w:tab w:val="left" w:pos="0"/>
        </w:tabs>
        <w:spacing w:after="160" w:line="259" w:lineRule="auto"/>
        <w:ind w:left="284"/>
        <w:jc w:val="center"/>
        <w:rPr>
          <w:rFonts w:ascii="Arial" w:hAnsi="Arial" w:cs="Arial"/>
          <w:b/>
          <w:sz w:val="22"/>
        </w:rPr>
      </w:pPr>
    </w:p>
    <w:p w14:paraId="14A2E87B" w14:textId="2C859E94" w:rsidR="003E66BD" w:rsidRDefault="003E66BD" w:rsidP="00CF1835">
      <w:pPr>
        <w:pStyle w:val="Akapitzlist"/>
        <w:tabs>
          <w:tab w:val="left" w:pos="0"/>
        </w:tabs>
        <w:spacing w:after="160" w:line="259" w:lineRule="auto"/>
        <w:ind w:left="284"/>
        <w:jc w:val="center"/>
        <w:rPr>
          <w:rFonts w:ascii="Arial" w:hAnsi="Arial" w:cs="Arial"/>
          <w:b/>
          <w:sz w:val="22"/>
        </w:rPr>
      </w:pPr>
    </w:p>
    <w:p w14:paraId="1D216C09" w14:textId="3C661B60" w:rsidR="003E66BD" w:rsidRDefault="003E66BD" w:rsidP="00CF1835">
      <w:pPr>
        <w:pStyle w:val="Akapitzlist"/>
        <w:tabs>
          <w:tab w:val="left" w:pos="0"/>
        </w:tabs>
        <w:spacing w:after="160" w:line="259" w:lineRule="auto"/>
        <w:ind w:left="284"/>
        <w:jc w:val="center"/>
        <w:rPr>
          <w:rFonts w:ascii="Arial" w:hAnsi="Arial" w:cs="Arial"/>
          <w:b/>
          <w:sz w:val="22"/>
        </w:rPr>
      </w:pPr>
    </w:p>
    <w:p w14:paraId="34351348" w14:textId="51AFAD92" w:rsidR="003E66BD" w:rsidRDefault="003E66BD" w:rsidP="00CF1835">
      <w:pPr>
        <w:pStyle w:val="Akapitzlist"/>
        <w:tabs>
          <w:tab w:val="left" w:pos="0"/>
        </w:tabs>
        <w:spacing w:after="160" w:line="259" w:lineRule="auto"/>
        <w:ind w:left="284"/>
        <w:jc w:val="center"/>
        <w:rPr>
          <w:rFonts w:ascii="Arial" w:hAnsi="Arial" w:cs="Arial"/>
          <w:b/>
          <w:sz w:val="22"/>
        </w:rPr>
      </w:pPr>
    </w:p>
    <w:p w14:paraId="5BA28EC8" w14:textId="13A1A74B" w:rsidR="003E66BD" w:rsidRDefault="003E66BD" w:rsidP="00CF1835">
      <w:pPr>
        <w:pStyle w:val="Akapitzlist"/>
        <w:tabs>
          <w:tab w:val="left" w:pos="0"/>
        </w:tabs>
        <w:spacing w:after="160" w:line="259" w:lineRule="auto"/>
        <w:ind w:left="284"/>
        <w:jc w:val="center"/>
        <w:rPr>
          <w:rFonts w:ascii="Arial" w:hAnsi="Arial" w:cs="Arial"/>
          <w:b/>
          <w:sz w:val="22"/>
        </w:rPr>
      </w:pPr>
    </w:p>
    <w:p w14:paraId="3B9B9A39" w14:textId="5E8C84B3" w:rsidR="003E66BD" w:rsidRDefault="003E66BD" w:rsidP="00CF1835">
      <w:pPr>
        <w:pStyle w:val="Akapitzlist"/>
        <w:tabs>
          <w:tab w:val="left" w:pos="0"/>
        </w:tabs>
        <w:spacing w:after="160" w:line="259" w:lineRule="auto"/>
        <w:ind w:left="284"/>
        <w:jc w:val="center"/>
        <w:rPr>
          <w:rFonts w:ascii="Arial" w:hAnsi="Arial" w:cs="Arial"/>
          <w:b/>
          <w:sz w:val="22"/>
        </w:rPr>
      </w:pPr>
    </w:p>
    <w:p w14:paraId="4FCBC069" w14:textId="05DD456E" w:rsidR="003E66BD" w:rsidRDefault="003E66BD" w:rsidP="00CF1835">
      <w:pPr>
        <w:pStyle w:val="Akapitzlist"/>
        <w:tabs>
          <w:tab w:val="left" w:pos="0"/>
        </w:tabs>
        <w:spacing w:after="160" w:line="259" w:lineRule="auto"/>
        <w:ind w:left="284"/>
        <w:jc w:val="center"/>
        <w:rPr>
          <w:rFonts w:ascii="Arial" w:hAnsi="Arial" w:cs="Arial"/>
          <w:b/>
          <w:sz w:val="22"/>
        </w:rPr>
      </w:pPr>
    </w:p>
    <w:p w14:paraId="14BD36D9" w14:textId="11DF294F" w:rsidR="003E66BD" w:rsidRDefault="003E66BD" w:rsidP="00CF1835">
      <w:pPr>
        <w:pStyle w:val="Akapitzlist"/>
        <w:tabs>
          <w:tab w:val="left" w:pos="0"/>
        </w:tabs>
        <w:spacing w:after="160" w:line="259" w:lineRule="auto"/>
        <w:ind w:left="284"/>
        <w:jc w:val="center"/>
        <w:rPr>
          <w:rFonts w:ascii="Arial" w:hAnsi="Arial" w:cs="Arial"/>
          <w:b/>
          <w:sz w:val="22"/>
        </w:rPr>
      </w:pPr>
    </w:p>
    <w:p w14:paraId="3940855B" w14:textId="77777777" w:rsidR="00D01D9F" w:rsidRDefault="00D01D9F" w:rsidP="00CF1835">
      <w:pPr>
        <w:pStyle w:val="Akapitzlist"/>
        <w:tabs>
          <w:tab w:val="left" w:pos="0"/>
        </w:tabs>
        <w:spacing w:after="160" w:line="259" w:lineRule="auto"/>
        <w:ind w:left="284"/>
        <w:jc w:val="center"/>
        <w:rPr>
          <w:rFonts w:ascii="Arial" w:hAnsi="Arial" w:cs="Arial"/>
          <w:b/>
          <w:sz w:val="22"/>
        </w:rPr>
      </w:pPr>
    </w:p>
    <w:p w14:paraId="66AF012F" w14:textId="77777777" w:rsidR="00CF1835" w:rsidRPr="00CF1835" w:rsidRDefault="00CF1835" w:rsidP="00CF1835">
      <w:pPr>
        <w:pStyle w:val="Akapitzlist"/>
        <w:tabs>
          <w:tab w:val="left" w:pos="0"/>
        </w:tabs>
        <w:spacing w:after="160" w:line="259" w:lineRule="auto"/>
        <w:ind w:left="284"/>
        <w:jc w:val="center"/>
        <w:rPr>
          <w:rFonts w:ascii="Arial" w:hAnsi="Arial" w:cs="Arial"/>
          <w:b/>
          <w:sz w:val="22"/>
        </w:rPr>
      </w:pPr>
    </w:p>
    <w:p w14:paraId="62CD4D27" w14:textId="77777777" w:rsidR="00CF1835" w:rsidRPr="00CF1835" w:rsidRDefault="00CF1835" w:rsidP="00CF1835">
      <w:pPr>
        <w:pStyle w:val="Akapitzlist"/>
        <w:tabs>
          <w:tab w:val="left" w:pos="0"/>
        </w:tabs>
        <w:spacing w:after="160" w:line="259" w:lineRule="auto"/>
        <w:ind w:left="284"/>
        <w:jc w:val="center"/>
        <w:rPr>
          <w:rFonts w:ascii="Arial" w:hAnsi="Arial" w:cs="Arial"/>
          <w:b/>
          <w:sz w:val="22"/>
        </w:rPr>
      </w:pPr>
    </w:p>
    <w:p w14:paraId="7915AC47" w14:textId="2C6FFE3A" w:rsidR="00906437" w:rsidRPr="00CF1835" w:rsidRDefault="00906437" w:rsidP="00CF1835">
      <w:pPr>
        <w:pStyle w:val="Akapitzlist"/>
        <w:tabs>
          <w:tab w:val="left" w:pos="0"/>
        </w:tabs>
        <w:spacing w:after="160" w:line="259" w:lineRule="auto"/>
        <w:ind w:left="284"/>
        <w:jc w:val="right"/>
        <w:rPr>
          <w:rFonts w:ascii="Arial" w:hAnsi="Arial" w:cs="Arial"/>
          <w:b/>
          <w:sz w:val="22"/>
        </w:rPr>
      </w:pPr>
      <w:r w:rsidRPr="00CF1835">
        <w:rPr>
          <w:rFonts w:ascii="Arial" w:hAnsi="Arial" w:cs="Arial"/>
          <w:b/>
          <w:sz w:val="22"/>
        </w:rPr>
        <w:lastRenderedPageBreak/>
        <w:t xml:space="preserve">Załącznik nr 5 do umowy nr </w:t>
      </w:r>
      <w:r w:rsidR="003E66BD">
        <w:rPr>
          <w:rFonts w:ascii="Arial" w:hAnsi="Arial" w:cs="Arial"/>
          <w:b/>
          <w:sz w:val="22"/>
        </w:rPr>
        <w:t>…………………….</w:t>
      </w:r>
    </w:p>
    <w:p w14:paraId="4F7F1B33" w14:textId="77777777" w:rsidR="00CF1835" w:rsidRPr="00CF1835" w:rsidRDefault="00CF1835" w:rsidP="00CF1835">
      <w:pPr>
        <w:pStyle w:val="Tytu1"/>
        <w:jc w:val="center"/>
        <w:rPr>
          <w:rFonts w:ascii="Arial" w:hAnsi="Arial" w:cs="Arial"/>
          <w:sz w:val="20"/>
        </w:rPr>
      </w:pPr>
      <w:r w:rsidRPr="00CF1835">
        <w:rPr>
          <w:rFonts w:ascii="Arial" w:hAnsi="Arial" w:cs="Arial"/>
          <w:sz w:val="20"/>
        </w:rPr>
        <w:t>Klauzula Sankcyjna</w:t>
      </w:r>
    </w:p>
    <w:p w14:paraId="5A4353A9" w14:textId="77777777" w:rsidR="00CF1835" w:rsidRPr="00CF1835" w:rsidRDefault="00CF1835" w:rsidP="00CF1835">
      <w:pPr>
        <w:pStyle w:val="H1"/>
        <w:rPr>
          <w:rFonts w:ascii="Arial" w:hAnsi="Arial" w:cs="Arial"/>
          <w:sz w:val="20"/>
        </w:rPr>
      </w:pPr>
      <w:r w:rsidRPr="00CF1835">
        <w:rPr>
          <w:rFonts w:ascii="Arial" w:hAnsi="Arial" w:cs="Arial"/>
          <w:sz w:val="20"/>
        </w:rPr>
        <w:t>Oświadczenia Stron</w:t>
      </w:r>
    </w:p>
    <w:p w14:paraId="63ED55F4" w14:textId="77777777" w:rsidR="00CF1835" w:rsidRPr="00CF1835" w:rsidRDefault="00CF1835" w:rsidP="00CF1835">
      <w:pPr>
        <w:pStyle w:val="H2"/>
        <w:numPr>
          <w:ilvl w:val="0"/>
          <w:numId w:val="0"/>
        </w:numPr>
        <w:ind w:left="567"/>
        <w:rPr>
          <w:rFonts w:ascii="Arial" w:hAnsi="Arial" w:cs="Arial"/>
          <w:color w:val="auto"/>
          <w:sz w:val="20"/>
          <w:lang w:val="pl-PL"/>
        </w:rPr>
      </w:pPr>
      <w:r w:rsidRPr="00CF1835">
        <w:rPr>
          <w:rFonts w:ascii="Arial" w:hAnsi="Arial" w:cs="Arial"/>
          <w:color w:val="auto"/>
          <w:sz w:val="20"/>
          <w:lang w:val="pl-PL"/>
        </w:rPr>
        <w:t>Każda ze Stron oświadcza, że zgodnie z jej najlepszą wiedzą, na dzień zawarcia Umowy zarówno ona, jak i jej podmioty zależne, dominujące oraz członkowie jej organów oraz osoby działające w jej imieniu i na jej rzecz:</w:t>
      </w:r>
    </w:p>
    <w:p w14:paraId="2307707F" w14:textId="77777777" w:rsidR="00CF1835" w:rsidRPr="00CF1835" w:rsidRDefault="00CF1835" w:rsidP="00CF1835">
      <w:pPr>
        <w:pStyle w:val="H3"/>
        <w:numPr>
          <w:ilvl w:val="2"/>
          <w:numId w:val="17"/>
        </w:numPr>
        <w:tabs>
          <w:tab w:val="clear" w:pos="850"/>
          <w:tab w:val="clear" w:pos="1418"/>
        </w:tabs>
        <w:ind w:left="1418"/>
        <w:rPr>
          <w:rFonts w:ascii="Arial" w:hAnsi="Arial" w:cs="Arial"/>
          <w:color w:val="auto"/>
          <w:sz w:val="20"/>
          <w:lang w:val="pl-PL"/>
        </w:rPr>
      </w:pPr>
      <w:r w:rsidRPr="00CF1835">
        <w:rPr>
          <w:rFonts w:ascii="Arial" w:hAnsi="Arial" w:cs="Arial"/>
          <w:color w:val="auto"/>
          <w:sz w:val="20"/>
          <w:lang w:val="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CF1835">
        <w:rPr>
          <w:rFonts w:ascii="Arial" w:hAnsi="Arial" w:cs="Arial"/>
          <w:b/>
          <w:bCs/>
          <w:color w:val="auto"/>
          <w:sz w:val="20"/>
          <w:lang w:val="pl-PL"/>
        </w:rPr>
        <w:t>Przepisy Sankcyjne</w:t>
      </w:r>
      <w:r w:rsidRPr="00CF1835">
        <w:rPr>
          <w:rFonts w:ascii="Arial" w:hAnsi="Arial" w:cs="Arial"/>
          <w:color w:val="auto"/>
          <w:sz w:val="20"/>
          <w:lang w:val="pl-PL"/>
        </w:rPr>
        <w:t>”);</w:t>
      </w:r>
    </w:p>
    <w:p w14:paraId="6F737F77" w14:textId="77777777" w:rsidR="00CF1835" w:rsidRPr="00CF1835" w:rsidRDefault="00CF1835" w:rsidP="00CF1835">
      <w:pPr>
        <w:pStyle w:val="H3"/>
        <w:numPr>
          <w:ilvl w:val="2"/>
          <w:numId w:val="17"/>
        </w:numPr>
        <w:tabs>
          <w:tab w:val="clear" w:pos="850"/>
          <w:tab w:val="clear" w:pos="1418"/>
        </w:tabs>
        <w:ind w:left="1418"/>
        <w:rPr>
          <w:rFonts w:ascii="Arial" w:hAnsi="Arial" w:cs="Arial"/>
          <w:color w:val="auto"/>
          <w:sz w:val="20"/>
          <w:lang w:val="pl-PL"/>
        </w:rPr>
      </w:pPr>
      <w:r w:rsidRPr="00CF1835">
        <w:rPr>
          <w:rFonts w:ascii="Arial" w:hAnsi="Arial" w:cs="Arial"/>
          <w:color w:val="auto"/>
          <w:sz w:val="20"/>
          <w:lang w:val="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CF1835">
        <w:rPr>
          <w:rFonts w:ascii="Arial" w:hAnsi="Arial" w:cs="Arial"/>
          <w:b/>
          <w:bCs/>
          <w:color w:val="auto"/>
          <w:sz w:val="20"/>
          <w:lang w:val="pl-PL"/>
        </w:rPr>
        <w:t>Podmiot Objęty Sankcjami</w:t>
      </w:r>
      <w:r w:rsidRPr="00CF1835">
        <w:rPr>
          <w:rFonts w:ascii="Arial" w:hAnsi="Arial" w:cs="Arial"/>
          <w:color w:val="auto"/>
          <w:sz w:val="20"/>
          <w:lang w:val="pl-PL"/>
        </w:rPr>
        <w:t>”);</w:t>
      </w:r>
    </w:p>
    <w:p w14:paraId="3CEDF570" w14:textId="77777777" w:rsidR="00CF1835" w:rsidRPr="00CF1835" w:rsidRDefault="00CF1835" w:rsidP="00CF1835">
      <w:pPr>
        <w:pStyle w:val="H3"/>
        <w:numPr>
          <w:ilvl w:val="2"/>
          <w:numId w:val="17"/>
        </w:numPr>
        <w:tabs>
          <w:tab w:val="clear" w:pos="850"/>
          <w:tab w:val="clear" w:pos="1418"/>
        </w:tabs>
        <w:ind w:left="1418"/>
        <w:rPr>
          <w:rFonts w:ascii="Arial" w:hAnsi="Arial" w:cs="Arial"/>
          <w:color w:val="auto"/>
          <w:sz w:val="20"/>
        </w:rPr>
      </w:pPr>
      <w:r w:rsidRPr="00CF1835">
        <w:rPr>
          <w:rFonts w:ascii="Arial" w:hAnsi="Arial" w:cs="Arial"/>
          <w:color w:val="auto"/>
          <w:sz w:val="20"/>
          <w:lang w:val="pl-PL"/>
        </w:rPr>
        <w:t xml:space="preserve">nie są bezpośrednio lub pośrednio własnością lub nie są kontrolowane przez osoby prawne lub fizyczne spełniające kryteria opisane w pkt. </w:t>
      </w:r>
      <w:r w:rsidRPr="00CF1835">
        <w:rPr>
          <w:rFonts w:ascii="Arial" w:hAnsi="Arial" w:cs="Arial"/>
          <w:color w:val="auto"/>
          <w:sz w:val="20"/>
        </w:rPr>
        <w:t xml:space="preserve">(ii) </w:t>
      </w:r>
      <w:proofErr w:type="spellStart"/>
      <w:r w:rsidRPr="00CF1835">
        <w:rPr>
          <w:rFonts w:ascii="Arial" w:hAnsi="Arial" w:cs="Arial"/>
          <w:color w:val="auto"/>
          <w:sz w:val="20"/>
        </w:rPr>
        <w:t>powyżej</w:t>
      </w:r>
      <w:proofErr w:type="spellEnd"/>
      <w:r w:rsidRPr="00CF1835">
        <w:rPr>
          <w:rFonts w:ascii="Arial" w:hAnsi="Arial" w:cs="Arial"/>
          <w:color w:val="auto"/>
          <w:sz w:val="20"/>
        </w:rPr>
        <w:t>;</w:t>
      </w:r>
    </w:p>
    <w:p w14:paraId="0FED913F" w14:textId="77777777" w:rsidR="00CF1835" w:rsidRPr="00CF1835" w:rsidRDefault="00CF1835" w:rsidP="00CF1835">
      <w:pPr>
        <w:pStyle w:val="H3"/>
        <w:numPr>
          <w:ilvl w:val="2"/>
          <w:numId w:val="17"/>
        </w:numPr>
        <w:tabs>
          <w:tab w:val="clear" w:pos="850"/>
          <w:tab w:val="clear" w:pos="1418"/>
        </w:tabs>
        <w:ind w:left="1418"/>
        <w:rPr>
          <w:rFonts w:ascii="Arial" w:hAnsi="Arial" w:cs="Arial"/>
          <w:color w:val="auto"/>
          <w:sz w:val="20"/>
          <w:lang w:val="pl-PL"/>
        </w:rPr>
      </w:pPr>
      <w:r w:rsidRPr="00CF1835">
        <w:rPr>
          <w:rFonts w:ascii="Arial" w:hAnsi="Arial" w:cs="Arial"/>
          <w:color w:val="auto"/>
          <w:sz w:val="20"/>
          <w:lang w:val="pl-PL"/>
        </w:rPr>
        <w:t>nie zamieszkują lub nie posiadają siedziby lub głównego miejsca działalności w państwie objętym Przepisami Sankcyjnymi lub nie są utworzone pod prawem państwa objętego Przepisami Sankcyjnymi;</w:t>
      </w:r>
    </w:p>
    <w:p w14:paraId="27E9E346" w14:textId="77777777" w:rsidR="00CF1835" w:rsidRPr="00CF1835" w:rsidRDefault="00CF1835" w:rsidP="00CF1835">
      <w:pPr>
        <w:pStyle w:val="H3"/>
        <w:numPr>
          <w:ilvl w:val="2"/>
          <w:numId w:val="17"/>
        </w:numPr>
        <w:tabs>
          <w:tab w:val="clear" w:pos="850"/>
          <w:tab w:val="clear" w:pos="1418"/>
        </w:tabs>
        <w:ind w:left="1418"/>
        <w:rPr>
          <w:rFonts w:ascii="Arial" w:hAnsi="Arial" w:cs="Arial"/>
          <w:color w:val="auto"/>
          <w:sz w:val="20"/>
          <w:lang w:val="pl-PL"/>
        </w:rPr>
      </w:pPr>
      <w:r w:rsidRPr="00CF1835">
        <w:rPr>
          <w:rFonts w:ascii="Arial" w:hAnsi="Arial" w:cs="Arial"/>
          <w:color w:val="auto"/>
          <w:sz w:val="20"/>
          <w:lang w:val="pl-PL"/>
        </w:rPr>
        <w:t>nie uczestniczą w żadnym postępowaniu lub dochodzeniu prowadzonym przeciwko nim w związku z naruszeniem jakichkolwiek Przepisów Sankcyjnych.</w:t>
      </w:r>
    </w:p>
    <w:p w14:paraId="52C0AF8C" w14:textId="77777777" w:rsidR="00CF1835" w:rsidRPr="00CF1835" w:rsidRDefault="00CF1835" w:rsidP="00CF1835">
      <w:pPr>
        <w:pStyle w:val="H1"/>
        <w:rPr>
          <w:rFonts w:ascii="Arial" w:hAnsi="Arial" w:cs="Arial"/>
          <w:sz w:val="20"/>
        </w:rPr>
      </w:pPr>
      <w:r w:rsidRPr="00CF1835">
        <w:rPr>
          <w:rFonts w:ascii="Arial" w:hAnsi="Arial" w:cs="Arial"/>
          <w:sz w:val="20"/>
        </w:rPr>
        <w:t>Zobowiązania STRON</w:t>
      </w:r>
    </w:p>
    <w:p w14:paraId="451B73C3" w14:textId="77777777" w:rsidR="00CF1835" w:rsidRPr="00CF1835" w:rsidRDefault="00CF1835" w:rsidP="00CF1835">
      <w:pPr>
        <w:pStyle w:val="H2"/>
        <w:rPr>
          <w:rFonts w:ascii="Arial" w:hAnsi="Arial" w:cs="Arial"/>
          <w:sz w:val="20"/>
          <w:lang w:val="pl-PL"/>
        </w:rPr>
      </w:pPr>
      <w:r w:rsidRPr="00CF1835">
        <w:rPr>
          <w:rFonts w:ascii="Arial" w:hAnsi="Arial" w:cs="Arial"/>
          <w:sz w:val="20"/>
          <w:lang w:val="pl-PL"/>
        </w:rPr>
        <w:t>Każda ze Stron zobowiązuje się, że w okresie obowiązywania Umowy:</w:t>
      </w:r>
    </w:p>
    <w:p w14:paraId="4934DAE1" w14:textId="77777777" w:rsidR="00CF1835" w:rsidRPr="00CF1835" w:rsidRDefault="00CF1835" w:rsidP="00CF1835">
      <w:pPr>
        <w:pStyle w:val="H3"/>
        <w:numPr>
          <w:ilvl w:val="2"/>
          <w:numId w:val="18"/>
        </w:numPr>
        <w:tabs>
          <w:tab w:val="clear" w:pos="850"/>
          <w:tab w:val="clear" w:pos="1418"/>
        </w:tabs>
        <w:rPr>
          <w:rFonts w:ascii="Arial" w:hAnsi="Arial" w:cs="Arial"/>
          <w:sz w:val="20"/>
          <w:lang w:val="pl-PL"/>
        </w:rPr>
      </w:pPr>
      <w:r w:rsidRPr="00CF1835">
        <w:rPr>
          <w:rFonts w:ascii="Arial" w:hAnsi="Arial" w:cs="Arial"/>
          <w:sz w:val="20"/>
          <w:lang w:val="pl-PL"/>
        </w:rPr>
        <w:t>zarówno ona, jak i jej podmioty zależne oraz członkowie jej organów oraz osoby działające w jej imieniu i na jej rzecz będą prowadzić działalność zgodnie z Przepisami Sankcyjnymi;</w:t>
      </w:r>
    </w:p>
    <w:p w14:paraId="0BBDB7D1" w14:textId="77777777" w:rsidR="00CF1835" w:rsidRPr="00CF1835" w:rsidRDefault="00CF1835" w:rsidP="00CF1835">
      <w:pPr>
        <w:pStyle w:val="H3"/>
        <w:numPr>
          <w:ilvl w:val="2"/>
          <w:numId w:val="18"/>
        </w:numPr>
        <w:tabs>
          <w:tab w:val="clear" w:pos="850"/>
          <w:tab w:val="clear" w:pos="1418"/>
        </w:tabs>
        <w:rPr>
          <w:rFonts w:ascii="Arial" w:hAnsi="Arial" w:cs="Arial"/>
          <w:sz w:val="20"/>
          <w:lang w:val="pl-PL"/>
        </w:rPr>
      </w:pPr>
      <w:r w:rsidRPr="00CF1835">
        <w:rPr>
          <w:rFonts w:ascii="Arial" w:hAnsi="Arial" w:cs="Arial"/>
          <w:sz w:val="20"/>
          <w:lang w:val="pl-PL"/>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08418ABF" w14:textId="77777777" w:rsidR="00CF1835" w:rsidRPr="00CF1835" w:rsidRDefault="00CF1835" w:rsidP="00CF1835">
      <w:pPr>
        <w:pStyle w:val="H3"/>
        <w:numPr>
          <w:ilvl w:val="2"/>
          <w:numId w:val="18"/>
        </w:numPr>
        <w:tabs>
          <w:tab w:val="clear" w:pos="1418"/>
        </w:tabs>
        <w:rPr>
          <w:rFonts w:ascii="Arial" w:hAnsi="Arial" w:cs="Arial"/>
          <w:sz w:val="20"/>
          <w:lang w:val="pl-PL"/>
        </w:rPr>
      </w:pPr>
      <w:r w:rsidRPr="00CF1835">
        <w:rPr>
          <w:rFonts w:ascii="Arial" w:hAnsi="Arial" w:cs="Arial"/>
          <w:sz w:val="20"/>
          <w:lang w:val="pl-PL"/>
        </w:rPr>
        <w:t>wszelkie oświadczenia złożone w pkt. 1 pozostaną prawdziwe.</w:t>
      </w:r>
    </w:p>
    <w:p w14:paraId="55746F3E" w14:textId="77777777" w:rsidR="00CF1835" w:rsidRPr="00CF1835" w:rsidRDefault="00CF1835" w:rsidP="00CF1835">
      <w:pPr>
        <w:pStyle w:val="H2"/>
        <w:rPr>
          <w:rFonts w:ascii="Arial" w:hAnsi="Arial" w:cs="Arial"/>
          <w:sz w:val="20"/>
          <w:lang w:val="pl-PL"/>
        </w:rPr>
      </w:pPr>
      <w:r w:rsidRPr="00CF1835">
        <w:rPr>
          <w:rFonts w:ascii="Arial" w:hAnsi="Arial" w:cs="Arial"/>
          <w:sz w:val="20"/>
          <w:lang w:val="pl-PL"/>
        </w:rPr>
        <w:t>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14:paraId="6EDC7DA7" w14:textId="77777777" w:rsidR="00CF1835" w:rsidRPr="00CF1835" w:rsidRDefault="00CF1835" w:rsidP="00CF1835">
      <w:pPr>
        <w:pStyle w:val="H2"/>
        <w:rPr>
          <w:rFonts w:ascii="Arial" w:hAnsi="Arial" w:cs="Arial"/>
          <w:sz w:val="20"/>
          <w:lang w:val="pl-PL"/>
        </w:rPr>
      </w:pPr>
      <w:r w:rsidRPr="00CF1835">
        <w:rPr>
          <w:rFonts w:ascii="Arial" w:hAnsi="Arial" w:cs="Arial"/>
          <w:sz w:val="20"/>
          <w:lang w:val="pl-PL"/>
        </w:rPr>
        <w:t>W przypadku naruszenia zobowiązań określonych w pkt. 2.1 druga Strona uprawniona będzie do rozwiązania Umowy z winy Strony naruszającej zobowiązanie oraz do odszkodowania pokrywającego wszelkie szkody z tym związane.</w:t>
      </w:r>
    </w:p>
    <w:p w14:paraId="1BCD7199" w14:textId="77777777" w:rsidR="00CF1835" w:rsidRPr="00CF1835" w:rsidRDefault="00CF1835" w:rsidP="00CF1835">
      <w:pPr>
        <w:pStyle w:val="H2"/>
        <w:rPr>
          <w:rFonts w:ascii="Arial" w:hAnsi="Arial" w:cs="Arial"/>
          <w:sz w:val="20"/>
          <w:lang w:val="pl-PL"/>
        </w:rPr>
      </w:pPr>
      <w:r w:rsidRPr="00CF1835">
        <w:rPr>
          <w:rFonts w:ascii="Arial" w:hAnsi="Arial" w:cs="Arial"/>
          <w:sz w:val="20"/>
          <w:lang w:val="pl-PL"/>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338BACDC" w14:textId="0040D8B4" w:rsidR="00906437" w:rsidRDefault="00906437" w:rsidP="00906437">
      <w:pPr>
        <w:suppressAutoHyphens w:val="0"/>
        <w:spacing w:after="160" w:line="259" w:lineRule="auto"/>
        <w:jc w:val="right"/>
        <w:rPr>
          <w:rFonts w:ascii="Arial" w:hAnsi="Arial" w:cs="Arial"/>
          <w:b/>
          <w:sz w:val="22"/>
        </w:rPr>
      </w:pPr>
      <w:r w:rsidRPr="00CF1835">
        <w:rPr>
          <w:rFonts w:ascii="Arial" w:hAnsi="Arial" w:cs="Arial"/>
          <w:sz w:val="18"/>
          <w:lang w:eastAsia="pl-PL"/>
        </w:rPr>
        <w:br w:type="page"/>
      </w:r>
      <w:r>
        <w:rPr>
          <w:rFonts w:ascii="Arial" w:hAnsi="Arial" w:cs="Arial"/>
          <w:b/>
          <w:sz w:val="22"/>
        </w:rPr>
        <w:lastRenderedPageBreak/>
        <w:t xml:space="preserve">Załącznik nr 6 do umowy nr </w:t>
      </w:r>
      <w:r w:rsidR="003E66BD">
        <w:rPr>
          <w:rFonts w:ascii="Arial" w:hAnsi="Arial" w:cs="Arial"/>
          <w:b/>
          <w:sz w:val="22"/>
        </w:rPr>
        <w:t>……………..</w:t>
      </w:r>
    </w:p>
    <w:p w14:paraId="10734932" w14:textId="77777777" w:rsidR="00906437" w:rsidRPr="00CF4081" w:rsidRDefault="00906437" w:rsidP="00906437">
      <w:pPr>
        <w:jc w:val="right"/>
        <w:rPr>
          <w:rFonts w:ascii="Arial" w:hAnsi="Arial" w:cs="Arial"/>
          <w:sz w:val="20"/>
        </w:rPr>
      </w:pPr>
      <w:r>
        <w:rPr>
          <w:rFonts w:ascii="Arial" w:hAnsi="Arial" w:cs="Arial"/>
          <w:sz w:val="20"/>
        </w:rPr>
        <w:t>Płock, …………….r.</w:t>
      </w:r>
    </w:p>
    <w:p w14:paraId="31CBAB67" w14:textId="77777777" w:rsidR="00906437" w:rsidRPr="00CF4081" w:rsidRDefault="00906437" w:rsidP="00906437">
      <w:pPr>
        <w:spacing w:after="100"/>
        <w:jc w:val="right"/>
        <w:rPr>
          <w:rFonts w:ascii="Arial" w:hAnsi="Arial" w:cs="Arial"/>
          <w:sz w:val="16"/>
          <w:szCs w:val="16"/>
        </w:rPr>
      </w:pPr>
      <w:r w:rsidRPr="00CF4081">
        <w:rPr>
          <w:rFonts w:ascii="Arial" w:hAnsi="Arial" w:cs="Arial"/>
          <w:sz w:val="16"/>
          <w:szCs w:val="16"/>
        </w:rPr>
        <w:t>miejscowość i data</w:t>
      </w:r>
    </w:p>
    <w:p w14:paraId="6D7B56A5" w14:textId="77777777" w:rsidR="00906437" w:rsidRPr="00CF4081" w:rsidRDefault="00906437" w:rsidP="00906437">
      <w:pPr>
        <w:spacing w:after="100"/>
        <w:jc w:val="center"/>
        <w:rPr>
          <w:rFonts w:ascii="Arial" w:hAnsi="Arial" w:cs="Arial"/>
          <w:sz w:val="20"/>
        </w:rPr>
      </w:pPr>
      <w:r w:rsidRPr="00CF4081">
        <w:rPr>
          <w:rFonts w:ascii="Arial" w:hAnsi="Arial" w:cs="Arial"/>
          <w:b/>
          <w:sz w:val="20"/>
        </w:rPr>
        <w:t>Porozumienie w sprawie przesyłania faktur w formie elektronicznej</w:t>
      </w:r>
    </w:p>
    <w:p w14:paraId="2FB7FC0B" w14:textId="77777777" w:rsidR="00906437" w:rsidRPr="00CF4081" w:rsidRDefault="00906437" w:rsidP="00906437">
      <w:pPr>
        <w:rPr>
          <w:rFonts w:ascii="Arial" w:hAnsi="Arial" w:cs="Arial"/>
          <w:sz w:val="20"/>
          <w:u w:val="single"/>
        </w:rPr>
      </w:pPr>
      <w:r w:rsidRPr="00CF4081">
        <w:rPr>
          <w:rFonts w:ascii="Arial" w:hAnsi="Arial" w:cs="Arial"/>
          <w:b/>
          <w:sz w:val="20"/>
          <w:u w:val="single"/>
        </w:rPr>
        <w:t>Odbiorca</w:t>
      </w:r>
      <w:r w:rsidRPr="00CF4081">
        <w:rPr>
          <w:rFonts w:ascii="Arial" w:hAnsi="Arial" w:cs="Arial"/>
          <w:sz w:val="20"/>
          <w:u w:val="single"/>
        </w:rPr>
        <w:t>:</w:t>
      </w:r>
    </w:p>
    <w:p w14:paraId="404CEE77" w14:textId="77777777" w:rsidR="00906437" w:rsidRPr="00D32890" w:rsidRDefault="00906437" w:rsidP="00906437">
      <w:pPr>
        <w:rPr>
          <w:rFonts w:ascii="Arial" w:hAnsi="Arial" w:cs="Arial"/>
          <w:b/>
          <w:sz w:val="20"/>
        </w:rPr>
      </w:pPr>
      <w:r w:rsidRPr="00D32890">
        <w:rPr>
          <w:rFonts w:ascii="Arial" w:hAnsi="Arial" w:cs="Arial"/>
          <w:b/>
          <w:sz w:val="20"/>
        </w:rPr>
        <w:t>ORLEN Ochrona Sp. z o.o. z siedzibą w Płocku</w:t>
      </w:r>
    </w:p>
    <w:p w14:paraId="6265151C" w14:textId="77777777" w:rsidR="00906437" w:rsidRPr="00D32890" w:rsidRDefault="00906437" w:rsidP="00906437">
      <w:pPr>
        <w:rPr>
          <w:rFonts w:ascii="Arial" w:hAnsi="Arial" w:cs="Arial"/>
          <w:b/>
          <w:sz w:val="20"/>
        </w:rPr>
      </w:pPr>
      <w:r>
        <w:rPr>
          <w:rFonts w:ascii="Arial" w:hAnsi="Arial" w:cs="Arial"/>
          <w:b/>
          <w:sz w:val="20"/>
        </w:rPr>
        <w:t>u</w:t>
      </w:r>
      <w:r w:rsidRPr="00D32890">
        <w:rPr>
          <w:rFonts w:ascii="Arial" w:hAnsi="Arial" w:cs="Arial"/>
          <w:b/>
          <w:sz w:val="20"/>
        </w:rPr>
        <w:t>l. Chemików 7</w:t>
      </w:r>
    </w:p>
    <w:p w14:paraId="5AE7B0C2" w14:textId="77777777" w:rsidR="00906437" w:rsidRPr="00D32890" w:rsidRDefault="00906437" w:rsidP="00906437">
      <w:pPr>
        <w:rPr>
          <w:rFonts w:ascii="Arial" w:hAnsi="Arial" w:cs="Arial"/>
          <w:b/>
          <w:sz w:val="20"/>
        </w:rPr>
      </w:pPr>
      <w:r w:rsidRPr="00D32890">
        <w:rPr>
          <w:rFonts w:ascii="Arial" w:hAnsi="Arial" w:cs="Arial"/>
          <w:b/>
          <w:sz w:val="20"/>
        </w:rPr>
        <w:t>09-411 Płock</w:t>
      </w:r>
    </w:p>
    <w:p w14:paraId="0574D74D" w14:textId="77777777" w:rsidR="00906437" w:rsidRPr="00CF4081" w:rsidRDefault="00906437" w:rsidP="00906437">
      <w:pPr>
        <w:jc w:val="both"/>
        <w:rPr>
          <w:rFonts w:ascii="Arial" w:hAnsi="Arial" w:cs="Arial"/>
          <w:sz w:val="18"/>
          <w:szCs w:val="18"/>
        </w:rPr>
      </w:pPr>
      <w:r w:rsidRPr="00CF4081">
        <w:rPr>
          <w:rFonts w:ascii="Arial" w:hAnsi="Arial" w:cs="Arial"/>
          <w:sz w:val="18"/>
          <w:szCs w:val="18"/>
        </w:rPr>
        <w:t xml:space="preserve">wpisana do rejestru przedsiębiorców prowadzonego przez Sąd Rejonowy </w:t>
      </w:r>
      <w:r w:rsidRPr="00C45C13">
        <w:rPr>
          <w:rFonts w:ascii="Arial" w:hAnsi="Arial" w:cs="Arial"/>
          <w:sz w:val="18"/>
          <w:szCs w:val="18"/>
        </w:rPr>
        <w:t>dla Łodzi-Śródmieścia, XX Wydział</w:t>
      </w:r>
      <w:r>
        <w:rPr>
          <w:rFonts w:ascii="Arial" w:hAnsi="Arial" w:cs="Arial"/>
          <w:sz w:val="18"/>
          <w:szCs w:val="18"/>
        </w:rPr>
        <w:t xml:space="preserve"> </w:t>
      </w:r>
      <w:r>
        <w:rPr>
          <w:rFonts w:ascii="Arial" w:hAnsi="Arial" w:cs="Arial"/>
          <w:sz w:val="18"/>
          <w:szCs w:val="18"/>
        </w:rPr>
        <w:br/>
      </w:r>
      <w:r w:rsidRPr="00C45C13">
        <w:rPr>
          <w:rFonts w:ascii="Arial" w:hAnsi="Arial" w:cs="Arial"/>
          <w:sz w:val="18"/>
          <w:szCs w:val="18"/>
        </w:rPr>
        <w:t>Gospodarczy Krajowego Rejestru Sądowego</w:t>
      </w:r>
      <w:r w:rsidRPr="00CF4081">
        <w:rPr>
          <w:rFonts w:ascii="Arial" w:hAnsi="Arial" w:cs="Arial"/>
          <w:sz w:val="18"/>
          <w:szCs w:val="18"/>
        </w:rPr>
        <w:t>, pod numerem KRS 00000</w:t>
      </w:r>
      <w:r>
        <w:rPr>
          <w:rFonts w:ascii="Arial" w:hAnsi="Arial" w:cs="Arial"/>
          <w:sz w:val="18"/>
          <w:szCs w:val="18"/>
        </w:rPr>
        <w:t>35335</w:t>
      </w:r>
      <w:r w:rsidRPr="00C45C13">
        <w:rPr>
          <w:rFonts w:ascii="Arial" w:hAnsi="Arial" w:cs="Arial"/>
          <w:sz w:val="18"/>
          <w:szCs w:val="18"/>
        </w:rPr>
        <w:t>, NIP</w:t>
      </w:r>
      <w:r>
        <w:rPr>
          <w:rFonts w:ascii="Arial" w:hAnsi="Arial" w:cs="Arial"/>
          <w:sz w:val="18"/>
          <w:szCs w:val="18"/>
        </w:rPr>
        <w:t>:</w:t>
      </w:r>
      <w:r w:rsidRPr="00C45C13">
        <w:rPr>
          <w:rFonts w:ascii="Arial" w:hAnsi="Arial" w:cs="Arial"/>
          <w:sz w:val="18"/>
          <w:szCs w:val="18"/>
        </w:rPr>
        <w:t xml:space="preserve"> 774-23-96-528,</w:t>
      </w:r>
      <w:r>
        <w:rPr>
          <w:rFonts w:ascii="Arial" w:hAnsi="Arial" w:cs="Arial"/>
          <w:sz w:val="18"/>
          <w:szCs w:val="18"/>
        </w:rPr>
        <w:t xml:space="preserve"> </w:t>
      </w:r>
      <w:r w:rsidRPr="00CF4081">
        <w:rPr>
          <w:rFonts w:ascii="Arial" w:hAnsi="Arial" w:cs="Arial"/>
          <w:sz w:val="18"/>
          <w:szCs w:val="18"/>
        </w:rPr>
        <w:t xml:space="preserve">kapitał </w:t>
      </w:r>
      <w:r>
        <w:rPr>
          <w:rFonts w:ascii="Arial" w:hAnsi="Arial" w:cs="Arial"/>
          <w:sz w:val="18"/>
          <w:szCs w:val="18"/>
        </w:rPr>
        <w:br/>
      </w:r>
      <w:r w:rsidRPr="00CF4081">
        <w:rPr>
          <w:rFonts w:ascii="Arial" w:hAnsi="Arial" w:cs="Arial"/>
          <w:sz w:val="18"/>
          <w:szCs w:val="18"/>
        </w:rPr>
        <w:t xml:space="preserve">zakładowy: </w:t>
      </w:r>
      <w:r>
        <w:rPr>
          <w:rFonts w:ascii="Arial" w:hAnsi="Arial" w:cs="Arial"/>
          <w:sz w:val="18"/>
          <w:szCs w:val="18"/>
        </w:rPr>
        <w:t>500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 xml:space="preserve"> zł</w:t>
      </w:r>
    </w:p>
    <w:p w14:paraId="6E7449C3" w14:textId="77777777" w:rsidR="00906437" w:rsidRPr="00CF4081" w:rsidRDefault="00906437" w:rsidP="00906437">
      <w:pPr>
        <w:rPr>
          <w:rFonts w:ascii="Arial" w:hAnsi="Arial" w:cs="Arial"/>
          <w:sz w:val="20"/>
        </w:rPr>
      </w:pPr>
    </w:p>
    <w:p w14:paraId="7E3E9ECB" w14:textId="77777777" w:rsidR="00906437" w:rsidRPr="00CF4081" w:rsidRDefault="00906437" w:rsidP="00906437">
      <w:pPr>
        <w:spacing w:after="60"/>
        <w:rPr>
          <w:rFonts w:ascii="Arial" w:hAnsi="Arial" w:cs="Arial"/>
          <w:sz w:val="20"/>
          <w:u w:val="single"/>
        </w:rPr>
      </w:pPr>
      <w:r w:rsidRPr="00CF4081">
        <w:rPr>
          <w:rFonts w:ascii="Arial" w:hAnsi="Arial" w:cs="Arial"/>
          <w:b/>
          <w:sz w:val="20"/>
          <w:u w:val="single"/>
        </w:rPr>
        <w:t>Wystawca</w:t>
      </w:r>
      <w:r>
        <w:rPr>
          <w:rFonts w:ascii="Arial" w:hAnsi="Arial" w:cs="Arial"/>
          <w:b/>
          <w:sz w:val="20"/>
          <w:u w:val="single"/>
        </w:rPr>
        <w:t>:</w:t>
      </w:r>
      <w:r w:rsidRPr="00CF4081">
        <w:rPr>
          <w:rFonts w:ascii="Arial" w:hAnsi="Arial" w:cs="Arial"/>
          <w:sz w:val="20"/>
        </w:rPr>
        <w:t xml:space="preserve"> (</w:t>
      </w:r>
      <w:r w:rsidRPr="00CF4081">
        <w:rPr>
          <w:rFonts w:ascii="Arial" w:hAnsi="Arial" w:cs="Arial"/>
          <w:sz w:val="18"/>
          <w:szCs w:val="18"/>
        </w:rPr>
        <w:t>pełną nazwa i adres siedziby Kontrahenta)</w:t>
      </w:r>
      <w:r w:rsidRPr="00CF4081">
        <w:rPr>
          <w:rFonts w:ascii="Arial" w:hAnsi="Arial" w:cs="Arial"/>
          <w:sz w:val="20"/>
        </w:rPr>
        <w:t>:</w:t>
      </w:r>
    </w:p>
    <w:p w14:paraId="435ED3BF" w14:textId="77777777" w:rsidR="00906437" w:rsidRPr="00D32890" w:rsidRDefault="00906437" w:rsidP="00906437">
      <w:pPr>
        <w:spacing w:after="60"/>
        <w:rPr>
          <w:rFonts w:ascii="Arial" w:hAnsi="Arial" w:cs="Arial"/>
          <w:b/>
          <w:sz w:val="20"/>
        </w:rPr>
      </w:pPr>
      <w:r>
        <w:rPr>
          <w:rFonts w:ascii="Arial" w:hAnsi="Arial" w:cs="Arial"/>
          <w:b/>
          <w:sz w:val="20"/>
        </w:rPr>
        <w:t>………………………………………………………..</w:t>
      </w:r>
    </w:p>
    <w:p w14:paraId="27EE25EC" w14:textId="77777777" w:rsidR="00906437" w:rsidRDefault="00906437" w:rsidP="00906437">
      <w:pPr>
        <w:spacing w:after="60"/>
        <w:rPr>
          <w:rFonts w:ascii="Arial" w:hAnsi="Arial" w:cs="Arial"/>
          <w:b/>
          <w:sz w:val="20"/>
        </w:rPr>
      </w:pPr>
      <w:r>
        <w:rPr>
          <w:rFonts w:ascii="Arial" w:hAnsi="Arial" w:cs="Arial"/>
          <w:b/>
          <w:sz w:val="20"/>
        </w:rPr>
        <w:t>………………………………………………………..</w:t>
      </w:r>
    </w:p>
    <w:p w14:paraId="763198E9" w14:textId="77777777" w:rsidR="00906437" w:rsidRDefault="00906437" w:rsidP="00906437">
      <w:pPr>
        <w:spacing w:after="60"/>
        <w:rPr>
          <w:rFonts w:ascii="Arial" w:hAnsi="Arial" w:cs="Arial"/>
          <w:b/>
          <w:sz w:val="20"/>
        </w:rPr>
      </w:pPr>
      <w:r>
        <w:rPr>
          <w:rFonts w:ascii="Arial" w:hAnsi="Arial" w:cs="Arial"/>
          <w:b/>
          <w:sz w:val="20"/>
        </w:rPr>
        <w:t>………………………………………………………..</w:t>
      </w:r>
    </w:p>
    <w:p w14:paraId="67C41C1A" w14:textId="77777777" w:rsidR="00906437" w:rsidRPr="0052100D" w:rsidRDefault="00906437" w:rsidP="00906437">
      <w:pPr>
        <w:numPr>
          <w:ilvl w:val="0"/>
          <w:numId w:val="23"/>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 xml:space="preserve">Działając na podstawie Ustawy z 11 marca 2004 r. o podatku od towarów i usług (j.t. Dz. U. z 2011 r. Nr 177, poz. 1054 ze zm.) Odbiorca akceptuje przesyłanie mu przez Wystawcę faktur w formie elektronicznej z chwilą podpisania porozumienia przez ORLEN Ochrona Sp. z o.o. </w:t>
      </w:r>
    </w:p>
    <w:p w14:paraId="6976FC37" w14:textId="77777777" w:rsidR="00906437" w:rsidRPr="0052100D" w:rsidRDefault="00906437" w:rsidP="00906437">
      <w:pPr>
        <w:numPr>
          <w:ilvl w:val="0"/>
          <w:numId w:val="23"/>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E-faktury, e-faktury korekta, duplikaty e-faktur, e-noty księgowe będą przesyłane pocztą elektroniczną w postaci plików PDF z poniższego/</w:t>
      </w:r>
      <w:proofErr w:type="spellStart"/>
      <w:r w:rsidRPr="0052100D">
        <w:rPr>
          <w:rFonts w:ascii="Arial" w:hAnsi="Arial" w:cs="Arial"/>
          <w:sz w:val="18"/>
          <w:szCs w:val="18"/>
        </w:rPr>
        <w:t>ych</w:t>
      </w:r>
      <w:proofErr w:type="spellEnd"/>
      <w:r w:rsidRPr="0052100D">
        <w:rPr>
          <w:rFonts w:ascii="Arial" w:hAnsi="Arial" w:cs="Arial"/>
          <w:sz w:val="18"/>
          <w:szCs w:val="18"/>
        </w:rPr>
        <w:t xml:space="preserve"> adresu/adresów mailowych Wystawcy:</w:t>
      </w:r>
    </w:p>
    <w:p w14:paraId="14B6C3F7" w14:textId="77777777" w:rsidR="00906437" w:rsidRPr="00CF4081" w:rsidRDefault="00906437" w:rsidP="00906437">
      <w:pPr>
        <w:spacing w:after="60"/>
        <w:ind w:left="540"/>
        <w:jc w:val="both"/>
        <w:rPr>
          <w:rFonts w:ascii="Arial" w:hAnsi="Arial" w:cs="Arial"/>
          <w:sz w:val="20"/>
        </w:rPr>
      </w:pPr>
      <w:r w:rsidRPr="00CF4081">
        <w:rPr>
          <w:rFonts w:ascii="Arial" w:hAnsi="Arial" w:cs="Arial"/>
          <w:sz w:val="20"/>
        </w:rPr>
        <w:t>……………………………………………………………</w:t>
      </w:r>
    </w:p>
    <w:p w14:paraId="4288A97B" w14:textId="77777777" w:rsidR="00906437" w:rsidRPr="00CF4081" w:rsidRDefault="00906437" w:rsidP="00906437">
      <w:pPr>
        <w:spacing w:after="60"/>
        <w:ind w:left="540"/>
        <w:jc w:val="both"/>
        <w:rPr>
          <w:rFonts w:ascii="Arial" w:hAnsi="Arial" w:cs="Arial"/>
          <w:sz w:val="20"/>
        </w:rPr>
      </w:pPr>
      <w:r w:rsidRPr="00CF4081">
        <w:rPr>
          <w:rFonts w:ascii="Arial" w:hAnsi="Arial" w:cs="Arial"/>
          <w:sz w:val="20"/>
        </w:rPr>
        <w:t>……………………………………………………………</w:t>
      </w:r>
    </w:p>
    <w:p w14:paraId="0FDAA9DB" w14:textId="77777777" w:rsidR="00906437" w:rsidRPr="0052100D" w:rsidRDefault="00906437" w:rsidP="00906437">
      <w:pPr>
        <w:spacing w:after="60"/>
        <w:ind w:left="540"/>
        <w:jc w:val="both"/>
        <w:rPr>
          <w:rFonts w:ascii="Arial" w:hAnsi="Arial" w:cs="Arial"/>
          <w:sz w:val="18"/>
          <w:szCs w:val="18"/>
        </w:rPr>
      </w:pPr>
      <w:r w:rsidRPr="0052100D">
        <w:rPr>
          <w:rFonts w:ascii="Arial" w:hAnsi="Arial" w:cs="Arial"/>
          <w:sz w:val="18"/>
          <w:szCs w:val="18"/>
          <w:u w:val="single"/>
        </w:rPr>
        <w:t>zgodnie z warunkami zawartymi w Instrukcji przesyłania faktur w formie elektronicznej do ORLEN Ochrona Sp. z o.o., będącej załącznikiem do niniejszego Porozumienia</w:t>
      </w:r>
      <w:r w:rsidRPr="0052100D">
        <w:rPr>
          <w:rFonts w:ascii="Arial" w:hAnsi="Arial" w:cs="Arial"/>
          <w:sz w:val="18"/>
          <w:szCs w:val="18"/>
        </w:rPr>
        <w:t>.</w:t>
      </w:r>
    </w:p>
    <w:p w14:paraId="52B2E5B0" w14:textId="77777777" w:rsidR="00906437" w:rsidRPr="0052100D" w:rsidRDefault="00906437" w:rsidP="00906437">
      <w:pPr>
        <w:numPr>
          <w:ilvl w:val="0"/>
          <w:numId w:val="23"/>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do przesyłania Odbiorcy dokumentów wymienionych w pkt. 2 niniejszego Porozumienia będzie:</w:t>
      </w:r>
    </w:p>
    <w:p w14:paraId="34227471" w14:textId="77777777" w:rsidR="00906437" w:rsidRPr="00905310" w:rsidRDefault="0087147D" w:rsidP="00906437">
      <w:pPr>
        <w:spacing w:after="60"/>
        <w:ind w:left="2844" w:firstLine="696"/>
        <w:jc w:val="both"/>
        <w:rPr>
          <w:rFonts w:ascii="Arial" w:hAnsi="Arial" w:cs="Arial"/>
          <w:b/>
          <w:u w:val="single"/>
        </w:rPr>
      </w:pPr>
      <w:hyperlink r:id="rId10" w:history="1">
        <w:r w:rsidR="00906437" w:rsidRPr="00905310">
          <w:rPr>
            <w:rFonts w:ascii="Arial" w:hAnsi="Arial" w:cs="Arial"/>
            <w:b/>
            <w:u w:val="single"/>
          </w:rPr>
          <w:t>efaktura.ooch@orlen.pl</w:t>
        </w:r>
      </w:hyperlink>
    </w:p>
    <w:p w14:paraId="28D9F549" w14:textId="77777777" w:rsidR="00906437" w:rsidRPr="0052100D" w:rsidRDefault="00906437" w:rsidP="00906437">
      <w:pPr>
        <w:numPr>
          <w:ilvl w:val="0"/>
          <w:numId w:val="23"/>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dla potwierdzenia Wystawcy odbioru dokumentów wymienionych w pkt. 2 niniejszego Porozumienia będzie:</w:t>
      </w:r>
    </w:p>
    <w:p w14:paraId="4CA3AA04" w14:textId="77777777" w:rsidR="00906437" w:rsidRPr="00CF4081" w:rsidRDefault="00906437" w:rsidP="00906437">
      <w:pPr>
        <w:spacing w:after="60"/>
        <w:jc w:val="center"/>
        <w:rPr>
          <w:rFonts w:ascii="Arial" w:hAnsi="Arial" w:cs="Arial"/>
          <w:sz w:val="20"/>
        </w:rPr>
      </w:pPr>
      <w:r w:rsidRPr="00CF4081">
        <w:rPr>
          <w:rFonts w:ascii="Arial" w:hAnsi="Arial" w:cs="Arial"/>
          <w:sz w:val="20"/>
        </w:rPr>
        <w:t>………………………@................................</w:t>
      </w:r>
    </w:p>
    <w:p w14:paraId="3DBE33A5" w14:textId="77777777" w:rsidR="00906437" w:rsidRPr="0052100D" w:rsidRDefault="00906437" w:rsidP="00906437">
      <w:pPr>
        <w:spacing w:after="60"/>
        <w:ind w:left="540"/>
        <w:jc w:val="both"/>
        <w:rPr>
          <w:rFonts w:ascii="Arial" w:hAnsi="Arial" w:cs="Arial"/>
          <w:sz w:val="18"/>
          <w:szCs w:val="18"/>
        </w:rPr>
      </w:pPr>
      <w:r w:rsidRPr="0052100D">
        <w:rPr>
          <w:rFonts w:ascii="Arial" w:hAnsi="Arial" w:cs="Arial"/>
          <w:sz w:val="18"/>
          <w:szCs w:val="18"/>
        </w:rPr>
        <w:t>Brak wskazania przez Wystawcę adresu do wysyłania potwierdzeń odbioru dokumentu oznacza rezygnację z potwierdzania odbioru.</w:t>
      </w:r>
    </w:p>
    <w:p w14:paraId="44D012C3" w14:textId="77777777" w:rsidR="00906437" w:rsidRPr="0052100D" w:rsidRDefault="00906437" w:rsidP="00906437">
      <w:pPr>
        <w:spacing w:after="60"/>
        <w:ind w:left="540"/>
        <w:jc w:val="both"/>
        <w:rPr>
          <w:rFonts w:ascii="Arial" w:hAnsi="Arial" w:cs="Arial"/>
          <w:sz w:val="18"/>
          <w:szCs w:val="18"/>
        </w:rPr>
      </w:pPr>
      <w:r w:rsidRPr="0052100D">
        <w:rPr>
          <w:rFonts w:ascii="Arial" w:hAnsi="Arial" w:cs="Arial"/>
          <w:sz w:val="18"/>
          <w:szCs w:val="18"/>
        </w:rPr>
        <w:t>Potwierdzenie odbioru e-faktury zostanie wysłane przez system pocztowy Odbiorcy w momencie wprowadzenia dokumentu do systemu księgowego, przy czym datą otrzymania będzie data wpływu e-faktury na skrzynkę pocztową Odbiorcy.</w:t>
      </w:r>
    </w:p>
    <w:p w14:paraId="7D6CAA2A" w14:textId="77777777" w:rsidR="00906437" w:rsidRPr="0052100D" w:rsidRDefault="00906437" w:rsidP="00906437">
      <w:pPr>
        <w:numPr>
          <w:ilvl w:val="0"/>
          <w:numId w:val="23"/>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zmiany adresu/adresów e-mail, wskazanych w punkcie 2, 3 i 4 powyżej, strony zobowiązują się do poinformowania się o dokonanych zmianach w formie pisemnej lub mailowej.</w:t>
      </w:r>
    </w:p>
    <w:p w14:paraId="4CC8F99B" w14:textId="77777777" w:rsidR="00906437" w:rsidRPr="0052100D" w:rsidRDefault="00906437" w:rsidP="00906437">
      <w:pPr>
        <w:numPr>
          <w:ilvl w:val="0"/>
          <w:numId w:val="23"/>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gdyby przeszkody formalne lub techniczne uniemożliwiły wystawienie i przesyłanie faktur w formie elektronicznej, wówczas faktury zostaną przesłane w formie papierowej.</w:t>
      </w:r>
    </w:p>
    <w:p w14:paraId="551C7BF6" w14:textId="77777777" w:rsidR="00906437" w:rsidRPr="0052100D" w:rsidRDefault="00906437" w:rsidP="00906437">
      <w:pPr>
        <w:numPr>
          <w:ilvl w:val="0"/>
          <w:numId w:val="23"/>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Niniejsza akceptacja może zostać cofnięta przez Odbiorcę w każdym czasie. Wówczas Wystawca faktur traci prawo do wystawiania i przesyłania faktur w formie elektronicznej od następnego dnia od daty otrzymania informacji o cofnięciu akceptacji.</w:t>
      </w:r>
    </w:p>
    <w:p w14:paraId="40CC5F3D" w14:textId="77777777" w:rsidR="00906437" w:rsidRPr="0052100D" w:rsidRDefault="00906437" w:rsidP="00906437">
      <w:pPr>
        <w:numPr>
          <w:ilvl w:val="0"/>
          <w:numId w:val="23"/>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Akceptując niniejsze Porozumienie Wystawca oświadcza, że zapoznał się z dołączoną do niego Instrukcją przesyłania faktur w formie elektronicznej do ORLEN Ochrona Sp. z o.o. i będzie stosował się do zwartych w niej wytycznych.</w:t>
      </w:r>
    </w:p>
    <w:p w14:paraId="7B6E7CF3" w14:textId="77777777" w:rsidR="00906437" w:rsidRPr="0052100D" w:rsidRDefault="00906437" w:rsidP="00906437">
      <w:pPr>
        <w:numPr>
          <w:ilvl w:val="0"/>
          <w:numId w:val="23"/>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Osobami właściwymi do kontaktu w sprawach dotyczących Porozumienia są:</w:t>
      </w:r>
    </w:p>
    <w:p w14:paraId="58BC75A7" w14:textId="77777777" w:rsidR="00906437" w:rsidRPr="0052100D" w:rsidRDefault="00906437" w:rsidP="00906437">
      <w:pPr>
        <w:spacing w:after="60"/>
        <w:ind w:left="540"/>
        <w:jc w:val="both"/>
        <w:rPr>
          <w:rFonts w:ascii="Arial" w:hAnsi="Arial" w:cs="Arial"/>
          <w:sz w:val="18"/>
          <w:szCs w:val="18"/>
        </w:rPr>
      </w:pPr>
      <w:r w:rsidRPr="0052100D">
        <w:rPr>
          <w:rFonts w:ascii="Arial" w:hAnsi="Arial" w:cs="Arial"/>
          <w:sz w:val="18"/>
          <w:szCs w:val="18"/>
        </w:rPr>
        <w:t>Ze strony Odbiorcy – Jakub Pesta (</w:t>
      </w:r>
      <w:hyperlink r:id="rId11" w:history="1">
        <w:r w:rsidRPr="000B4AF5">
          <w:rPr>
            <w:rStyle w:val="Hipercze"/>
            <w:color w:val="000000"/>
            <w:sz w:val="18"/>
            <w:szCs w:val="18"/>
          </w:rPr>
          <w:t>jakub.pesta@orlen.pl</w:t>
        </w:r>
      </w:hyperlink>
      <w:r w:rsidRPr="000B4AF5">
        <w:rPr>
          <w:rFonts w:ascii="Arial" w:hAnsi="Arial" w:cs="Arial"/>
          <w:color w:val="000000"/>
          <w:sz w:val="18"/>
          <w:szCs w:val="18"/>
        </w:rPr>
        <w:t xml:space="preserve"> oraz </w:t>
      </w:r>
      <w:hyperlink r:id="rId12" w:history="1">
        <w:r w:rsidRPr="000B4AF5">
          <w:rPr>
            <w:rStyle w:val="Hipercze"/>
            <w:color w:val="000000"/>
            <w:sz w:val="18"/>
            <w:szCs w:val="18"/>
          </w:rPr>
          <w:t>efaktura.ooch@orlen.pl</w:t>
        </w:r>
      </w:hyperlink>
      <w:r w:rsidRPr="000B4AF5">
        <w:rPr>
          <w:rFonts w:ascii="Arial" w:hAnsi="Arial" w:cs="Arial"/>
          <w:color w:val="000000"/>
          <w:sz w:val="18"/>
          <w:szCs w:val="18"/>
        </w:rPr>
        <w:t>)</w:t>
      </w:r>
    </w:p>
    <w:p w14:paraId="50FA7FC7" w14:textId="77777777" w:rsidR="00906437" w:rsidRPr="0052100D" w:rsidRDefault="00906437" w:rsidP="00906437">
      <w:pPr>
        <w:spacing w:after="60"/>
        <w:ind w:left="540"/>
        <w:jc w:val="both"/>
        <w:rPr>
          <w:rFonts w:ascii="Arial" w:hAnsi="Arial" w:cs="Arial"/>
          <w:sz w:val="18"/>
          <w:szCs w:val="18"/>
        </w:rPr>
      </w:pPr>
      <w:r w:rsidRPr="0052100D">
        <w:rPr>
          <w:rFonts w:ascii="Arial" w:hAnsi="Arial" w:cs="Arial"/>
          <w:sz w:val="18"/>
          <w:szCs w:val="18"/>
        </w:rPr>
        <w:t>Ze strony Wystawcy: ………………………………............................</w:t>
      </w:r>
    </w:p>
    <w:p w14:paraId="3504D5A7" w14:textId="77777777" w:rsidR="00906437" w:rsidRPr="0052100D" w:rsidRDefault="00906437" w:rsidP="00906437">
      <w:pPr>
        <w:numPr>
          <w:ilvl w:val="0"/>
          <w:numId w:val="23"/>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Podpisane przez Wystawcę Porozumienie należy odesłać na adres Odbiorcy z dopiskiem „Porozumienie e-faktura zakupu”.</w:t>
      </w:r>
    </w:p>
    <w:p w14:paraId="158531C6" w14:textId="77777777" w:rsidR="00906437" w:rsidRPr="0052100D" w:rsidRDefault="00B0452A" w:rsidP="00B0452A">
      <w:pPr>
        <w:spacing w:after="60"/>
        <w:ind w:left="851"/>
        <w:jc w:val="both"/>
        <w:rPr>
          <w:rFonts w:ascii="Arial" w:hAnsi="Arial" w:cs="Arial"/>
          <w:sz w:val="18"/>
          <w:szCs w:val="18"/>
        </w:rPr>
      </w:pPr>
      <w:r w:rsidRPr="0052100D">
        <w:rPr>
          <w:rFonts w:ascii="Arial" w:hAnsi="Arial" w:cs="Arial"/>
          <w:b/>
          <w:sz w:val="18"/>
          <w:szCs w:val="18"/>
        </w:rPr>
        <w:t>Od</w:t>
      </w:r>
      <w:r>
        <w:rPr>
          <w:rFonts w:ascii="Arial" w:hAnsi="Arial" w:cs="Arial"/>
          <w:b/>
          <w:sz w:val="18"/>
          <w:szCs w:val="18"/>
        </w:rPr>
        <w:t xml:space="preserve">biorca  </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t xml:space="preserve">           </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sidR="00906437" w:rsidRPr="0052100D">
        <w:rPr>
          <w:rFonts w:ascii="Arial" w:hAnsi="Arial" w:cs="Arial"/>
          <w:b/>
          <w:sz w:val="18"/>
          <w:szCs w:val="18"/>
        </w:rPr>
        <w:t>Wystawca</w:t>
      </w:r>
    </w:p>
    <w:p w14:paraId="31D3450F" w14:textId="77777777" w:rsidR="00906437" w:rsidRPr="0052100D" w:rsidRDefault="00906437" w:rsidP="00906437">
      <w:pPr>
        <w:spacing w:after="60"/>
        <w:jc w:val="both"/>
        <w:rPr>
          <w:rFonts w:ascii="Arial" w:hAnsi="Arial" w:cs="Arial"/>
          <w:sz w:val="18"/>
          <w:szCs w:val="18"/>
        </w:rPr>
      </w:pPr>
    </w:p>
    <w:p w14:paraId="110D18E8" w14:textId="77777777" w:rsidR="00906437" w:rsidRPr="0052100D" w:rsidRDefault="00906437" w:rsidP="00B0452A">
      <w:pPr>
        <w:spacing w:after="60"/>
        <w:jc w:val="both"/>
        <w:rPr>
          <w:rFonts w:ascii="Arial" w:hAnsi="Arial" w:cs="Arial"/>
          <w:sz w:val="18"/>
          <w:szCs w:val="18"/>
        </w:rPr>
      </w:pPr>
      <w:r>
        <w:rPr>
          <w:rFonts w:ascii="Arial" w:hAnsi="Arial" w:cs="Arial"/>
          <w:sz w:val="18"/>
          <w:szCs w:val="18"/>
        </w:rPr>
        <w:t xml:space="preserve"> </w:t>
      </w:r>
      <w:r w:rsidR="00B0452A" w:rsidRPr="0052100D">
        <w:rPr>
          <w:rFonts w:ascii="Arial" w:hAnsi="Arial" w:cs="Arial"/>
          <w:sz w:val="18"/>
          <w:szCs w:val="18"/>
        </w:rPr>
        <w:t>………………………</w:t>
      </w:r>
      <w:r w:rsidR="00B0452A">
        <w:rPr>
          <w:rFonts w:ascii="Arial" w:hAnsi="Arial" w:cs="Arial"/>
          <w:sz w:val="18"/>
          <w:szCs w:val="18"/>
        </w:rPr>
        <w:t>…..</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B0452A">
        <w:rPr>
          <w:rFonts w:ascii="Arial" w:hAnsi="Arial" w:cs="Arial"/>
          <w:sz w:val="18"/>
          <w:szCs w:val="18"/>
        </w:rPr>
        <w:t>..</w:t>
      </w:r>
      <w:r w:rsidRPr="0052100D">
        <w:rPr>
          <w:rFonts w:ascii="Arial" w:hAnsi="Arial" w:cs="Arial"/>
          <w:sz w:val="18"/>
          <w:szCs w:val="18"/>
        </w:rPr>
        <w:t>……………………….</w:t>
      </w:r>
    </w:p>
    <w:p w14:paraId="3E81488F" w14:textId="77777777" w:rsidR="00906437" w:rsidRDefault="00906437" w:rsidP="00B0452A">
      <w:pPr>
        <w:spacing w:after="60"/>
        <w:jc w:val="both"/>
        <w:rPr>
          <w:rFonts w:ascii="Arial" w:hAnsi="Arial" w:cs="Arial"/>
          <w:sz w:val="18"/>
          <w:szCs w:val="18"/>
        </w:rPr>
      </w:pPr>
      <w:r w:rsidRPr="0052100D">
        <w:rPr>
          <w:rFonts w:ascii="Arial" w:hAnsi="Arial" w:cs="Arial"/>
          <w:sz w:val="18"/>
          <w:szCs w:val="18"/>
        </w:rPr>
        <w:t>podpis osoby uprawnionej</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podpis osoby uprawnionej</w:t>
      </w:r>
    </w:p>
    <w:p w14:paraId="6C0FA7A4" w14:textId="77777777" w:rsidR="003E66BD" w:rsidRDefault="003E66BD" w:rsidP="00906437">
      <w:pPr>
        <w:suppressAutoHyphens w:val="0"/>
        <w:spacing w:after="160"/>
        <w:contextualSpacing/>
        <w:jc w:val="center"/>
        <w:rPr>
          <w:rFonts w:ascii="Arial" w:hAnsi="Arial" w:cs="Arial"/>
          <w:b/>
          <w:bCs/>
          <w:sz w:val="18"/>
          <w:szCs w:val="18"/>
        </w:rPr>
      </w:pPr>
    </w:p>
    <w:p w14:paraId="20080BC3" w14:textId="77777777" w:rsidR="003E66BD" w:rsidRDefault="003E66BD" w:rsidP="00906437">
      <w:pPr>
        <w:suppressAutoHyphens w:val="0"/>
        <w:spacing w:after="160"/>
        <w:contextualSpacing/>
        <w:jc w:val="center"/>
        <w:rPr>
          <w:rFonts w:ascii="Arial" w:hAnsi="Arial" w:cs="Arial"/>
          <w:b/>
          <w:bCs/>
          <w:sz w:val="18"/>
          <w:szCs w:val="18"/>
        </w:rPr>
      </w:pPr>
    </w:p>
    <w:p w14:paraId="0CD54EE7" w14:textId="77777777" w:rsidR="00D01D9F" w:rsidRDefault="00D01D9F" w:rsidP="00906437">
      <w:pPr>
        <w:suppressAutoHyphens w:val="0"/>
        <w:spacing w:after="160"/>
        <w:contextualSpacing/>
        <w:jc w:val="center"/>
        <w:rPr>
          <w:rFonts w:ascii="Arial" w:hAnsi="Arial" w:cs="Arial"/>
          <w:b/>
          <w:bCs/>
          <w:sz w:val="18"/>
          <w:szCs w:val="18"/>
        </w:rPr>
      </w:pPr>
    </w:p>
    <w:p w14:paraId="404542E0" w14:textId="77777777" w:rsidR="00D01D9F" w:rsidRDefault="00D01D9F" w:rsidP="00906437">
      <w:pPr>
        <w:suppressAutoHyphens w:val="0"/>
        <w:spacing w:after="160"/>
        <w:contextualSpacing/>
        <w:jc w:val="center"/>
        <w:rPr>
          <w:rFonts w:ascii="Arial" w:hAnsi="Arial" w:cs="Arial"/>
          <w:b/>
          <w:bCs/>
          <w:sz w:val="18"/>
          <w:szCs w:val="18"/>
        </w:rPr>
      </w:pPr>
    </w:p>
    <w:p w14:paraId="7E9C93B2" w14:textId="77777777" w:rsidR="00D01D9F" w:rsidRDefault="00D01D9F" w:rsidP="00906437">
      <w:pPr>
        <w:suppressAutoHyphens w:val="0"/>
        <w:spacing w:after="160"/>
        <w:contextualSpacing/>
        <w:jc w:val="center"/>
        <w:rPr>
          <w:rFonts w:ascii="Arial" w:hAnsi="Arial" w:cs="Arial"/>
          <w:b/>
          <w:bCs/>
          <w:sz w:val="18"/>
          <w:szCs w:val="18"/>
        </w:rPr>
      </w:pPr>
    </w:p>
    <w:p w14:paraId="00C96C59" w14:textId="12AC7F4E" w:rsidR="00906437" w:rsidRPr="003D2E00" w:rsidRDefault="00906437" w:rsidP="00906437">
      <w:pPr>
        <w:suppressAutoHyphens w:val="0"/>
        <w:spacing w:after="160"/>
        <w:contextualSpacing/>
        <w:jc w:val="center"/>
        <w:rPr>
          <w:rFonts w:ascii="Arial" w:hAnsi="Arial" w:cs="Arial"/>
          <w:b/>
          <w:bCs/>
          <w:sz w:val="18"/>
          <w:szCs w:val="18"/>
        </w:rPr>
      </w:pPr>
      <w:r w:rsidRPr="003D2E00">
        <w:rPr>
          <w:rFonts w:ascii="Arial" w:hAnsi="Arial" w:cs="Arial"/>
          <w:b/>
          <w:bCs/>
          <w:sz w:val="18"/>
          <w:szCs w:val="18"/>
        </w:rPr>
        <w:lastRenderedPageBreak/>
        <w:t>Instrukcja</w:t>
      </w:r>
    </w:p>
    <w:p w14:paraId="4A4E3001" w14:textId="77777777" w:rsidR="00906437" w:rsidRPr="003D2E00" w:rsidRDefault="00906437" w:rsidP="00906437">
      <w:pPr>
        <w:autoSpaceDE w:val="0"/>
        <w:autoSpaceDN w:val="0"/>
        <w:adjustRightInd w:val="0"/>
        <w:spacing w:after="120"/>
        <w:contextualSpacing/>
        <w:jc w:val="center"/>
        <w:rPr>
          <w:rFonts w:ascii="Arial" w:hAnsi="Arial" w:cs="Arial"/>
          <w:b/>
          <w:bCs/>
          <w:sz w:val="18"/>
          <w:szCs w:val="18"/>
        </w:rPr>
      </w:pPr>
      <w:r w:rsidRPr="003D2E00">
        <w:rPr>
          <w:rFonts w:ascii="Arial" w:hAnsi="Arial" w:cs="Arial"/>
          <w:b/>
          <w:bCs/>
          <w:sz w:val="18"/>
          <w:szCs w:val="18"/>
        </w:rPr>
        <w:t>przesyłania faktur w formie elektronicznej do ORLEN Ochrona Sp. z o.o.</w:t>
      </w:r>
    </w:p>
    <w:p w14:paraId="34946D82" w14:textId="77777777" w:rsidR="00906437" w:rsidRPr="00CF4081" w:rsidRDefault="00906437" w:rsidP="00906437">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Definicje</w:t>
      </w:r>
    </w:p>
    <w:p w14:paraId="3D39DCAF" w14:textId="77777777" w:rsidR="00906437" w:rsidRPr="00CF4081" w:rsidRDefault="00906437" w:rsidP="00906437">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 xml:space="preserve">e-faktura </w:t>
      </w:r>
      <w:r w:rsidRPr="00CF4081">
        <w:rPr>
          <w:rFonts w:ascii="Arial" w:hAnsi="Arial" w:cs="Arial"/>
          <w:color w:val="000000"/>
          <w:sz w:val="18"/>
          <w:szCs w:val="18"/>
        </w:rPr>
        <w:t>– faktura, faktura korygująca, duplikat faktury, nota księgowa w formie dokumentu elektronicznego, który spełnia wymogi określone w przepisach prawa dotyczących sposobu przesyłania i zasad przechowywania faktur w formie elektronicznej;</w:t>
      </w:r>
    </w:p>
    <w:p w14:paraId="6FD3F1D9" w14:textId="77777777" w:rsidR="00906437" w:rsidRPr="00CF4081" w:rsidRDefault="00906437" w:rsidP="00906437">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Odbiorca</w:t>
      </w:r>
      <w:r w:rsidRPr="00CF4081">
        <w:rPr>
          <w:rFonts w:ascii="Arial" w:hAnsi="Arial" w:cs="Arial"/>
          <w:color w:val="000000"/>
          <w:sz w:val="18"/>
          <w:szCs w:val="18"/>
        </w:rPr>
        <w:t xml:space="preserve"> – </w:t>
      </w:r>
      <w:r>
        <w:rPr>
          <w:rFonts w:ascii="Arial" w:hAnsi="Arial" w:cs="Arial"/>
          <w:color w:val="000000"/>
          <w:sz w:val="18"/>
          <w:szCs w:val="18"/>
        </w:rPr>
        <w:t>ORLEN Ochrona Sp. z o.o.</w:t>
      </w:r>
    </w:p>
    <w:p w14:paraId="30F20E97" w14:textId="77777777" w:rsidR="00906437" w:rsidRPr="00CF4081" w:rsidRDefault="00906437" w:rsidP="00906437">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Wystawca</w:t>
      </w:r>
      <w:r w:rsidRPr="00CF4081">
        <w:rPr>
          <w:rFonts w:ascii="Arial" w:hAnsi="Arial" w:cs="Arial"/>
          <w:bCs/>
          <w:color w:val="000000"/>
          <w:sz w:val="18"/>
          <w:szCs w:val="18"/>
        </w:rPr>
        <w:t xml:space="preserve"> </w:t>
      </w:r>
      <w:r w:rsidRPr="00CF4081">
        <w:rPr>
          <w:rFonts w:ascii="Arial" w:hAnsi="Arial" w:cs="Arial"/>
          <w:color w:val="000000"/>
          <w:sz w:val="18"/>
          <w:szCs w:val="18"/>
        </w:rPr>
        <w:t xml:space="preserve">– podmiot, u którego </w:t>
      </w:r>
      <w:r>
        <w:rPr>
          <w:rFonts w:ascii="Arial" w:hAnsi="Arial" w:cs="Arial"/>
          <w:color w:val="000000"/>
          <w:sz w:val="18"/>
          <w:szCs w:val="18"/>
        </w:rPr>
        <w:t>ORLEN Ochrona Sp. z o.o.</w:t>
      </w:r>
      <w:r w:rsidRPr="00CF4081">
        <w:rPr>
          <w:rFonts w:ascii="Arial" w:hAnsi="Arial" w:cs="Arial"/>
          <w:color w:val="000000"/>
          <w:sz w:val="18"/>
          <w:szCs w:val="18"/>
        </w:rPr>
        <w:t>. dokonuje zakupu i który wystawia dokumenty w formie elektronicznej;</w:t>
      </w:r>
    </w:p>
    <w:p w14:paraId="51267AF7" w14:textId="77777777" w:rsidR="00906437" w:rsidRPr="00CF4081" w:rsidRDefault="00906437" w:rsidP="00906437">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Porozumienie</w:t>
      </w:r>
      <w:r w:rsidRPr="00CF4081">
        <w:rPr>
          <w:rFonts w:ascii="Arial" w:hAnsi="Arial" w:cs="Arial"/>
          <w:color w:val="000000"/>
          <w:sz w:val="18"/>
          <w:szCs w:val="18"/>
        </w:rPr>
        <w:t xml:space="preserve"> – dokument wyrażający akceptację Odbiorcy na przesyłanie mu e-faktur;</w:t>
      </w:r>
    </w:p>
    <w:p w14:paraId="4C4833D7" w14:textId="77777777" w:rsidR="00906437" w:rsidRPr="00CF4081" w:rsidRDefault="00906437" w:rsidP="00906437">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Postanowienia ogólne</w:t>
      </w:r>
    </w:p>
    <w:p w14:paraId="08F99E58" w14:textId="77777777" w:rsidR="00906437" w:rsidRPr="00CF4081" w:rsidRDefault="00906437" w:rsidP="00906437">
      <w:pPr>
        <w:numPr>
          <w:ilvl w:val="0"/>
          <w:numId w:val="22"/>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Niniejsza Instrukcja określa zasady przesyłania e-faktur przez Wystawcę do Odbiorcy.</w:t>
      </w:r>
    </w:p>
    <w:p w14:paraId="6B3C4446" w14:textId="77777777" w:rsidR="00906437" w:rsidRPr="00CF4081" w:rsidRDefault="00906437" w:rsidP="00906437">
      <w:pPr>
        <w:numPr>
          <w:ilvl w:val="0"/>
          <w:numId w:val="22"/>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Warunkiem korzystania przez Wystawcę z możliwości wysyłania e-faktur do Odbiorcy jest łączne spełnienie wymogów opisanych poniżej:</w:t>
      </w:r>
    </w:p>
    <w:p w14:paraId="02141503" w14:textId="77777777" w:rsidR="00906437" w:rsidRPr="00CF4081" w:rsidRDefault="00906437" w:rsidP="00906437">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a.</w:t>
      </w:r>
      <w:r w:rsidRPr="00CF4081">
        <w:rPr>
          <w:rFonts w:ascii="Arial" w:hAnsi="Arial" w:cs="Arial"/>
          <w:color w:val="000000"/>
          <w:sz w:val="18"/>
          <w:szCs w:val="18"/>
        </w:rPr>
        <w:tab/>
        <w:t>otrzymanie zaakceptowanego przez Odbiorcę Porozumienia z Wystawcą na przesyłanie e-faktur,</w:t>
      </w:r>
    </w:p>
    <w:p w14:paraId="5776D700" w14:textId="77777777" w:rsidR="00906437" w:rsidRPr="00CF4081" w:rsidRDefault="00906437" w:rsidP="00906437">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b.</w:t>
      </w:r>
      <w:r w:rsidRPr="00CF4081">
        <w:rPr>
          <w:rFonts w:ascii="Arial" w:hAnsi="Arial" w:cs="Arial"/>
          <w:color w:val="000000"/>
          <w:sz w:val="18"/>
          <w:szCs w:val="18"/>
        </w:rPr>
        <w:tab/>
        <w:t>zastosowanie się do wymogów opisanych poniżej w niniejszej Instrukcji.</w:t>
      </w:r>
    </w:p>
    <w:p w14:paraId="0522FCB6" w14:textId="77777777" w:rsidR="00906437" w:rsidRPr="00CF4081" w:rsidRDefault="00906437" w:rsidP="00906437">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Warunki przesyłania faktur elektronicznych</w:t>
      </w:r>
    </w:p>
    <w:p w14:paraId="2A459734" w14:textId="77777777" w:rsidR="00906437" w:rsidRPr="00CF4081" w:rsidRDefault="00906437" w:rsidP="00906437">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wyłącznie w postaci plików w formacie PDF. Faktury w innych formatach nie zostaną przyjęte przez Odbiorcę.</w:t>
      </w:r>
    </w:p>
    <w:p w14:paraId="4AC66B80" w14:textId="77777777" w:rsidR="00906437" w:rsidRPr="00CF4081" w:rsidRDefault="00906437" w:rsidP="00906437">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z adresu lub adresów zadeklarowanych przez Wystawcę w Porozumieniu.</w:t>
      </w:r>
    </w:p>
    <w:p w14:paraId="3916DD86" w14:textId="77777777" w:rsidR="00906437" w:rsidRPr="000B4AF5" w:rsidRDefault="00906437" w:rsidP="00906437">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E-faktury wysłane z innych adresów, bez wcześniejszego poinformowania o tym Odbiorcy, nie zostaną przyjęte przez Odbiorcę.</w:t>
      </w:r>
    </w:p>
    <w:p w14:paraId="3D3D3738" w14:textId="77777777" w:rsidR="00906437" w:rsidRPr="000B4AF5" w:rsidRDefault="00906437" w:rsidP="00906437">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0B4AF5">
        <w:rPr>
          <w:rFonts w:ascii="Arial" w:hAnsi="Arial" w:cs="Arial"/>
          <w:color w:val="000000"/>
          <w:sz w:val="18"/>
          <w:szCs w:val="18"/>
        </w:rPr>
        <w:t xml:space="preserve">E-faktury powinny być wysyłane na adres </w:t>
      </w:r>
      <w:r w:rsidRPr="000B4AF5">
        <w:rPr>
          <w:rStyle w:val="Hipercze"/>
          <w:color w:val="000000"/>
          <w:sz w:val="18"/>
          <w:szCs w:val="18"/>
        </w:rPr>
        <w:t>e</w:t>
      </w:r>
      <w:hyperlink r:id="rId13" w:history="1">
        <w:r w:rsidRPr="000B4AF5">
          <w:rPr>
            <w:rStyle w:val="Hipercze"/>
            <w:color w:val="000000"/>
            <w:sz w:val="18"/>
            <w:szCs w:val="18"/>
          </w:rPr>
          <w:t>faktura.ooch@orlen.pl</w:t>
        </w:r>
      </w:hyperlink>
    </w:p>
    <w:p w14:paraId="707C3B81" w14:textId="77777777" w:rsidR="00906437" w:rsidRPr="000B4AF5" w:rsidRDefault="00906437" w:rsidP="00906437">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0B4AF5">
        <w:rPr>
          <w:rFonts w:ascii="Arial" w:hAnsi="Arial" w:cs="Arial"/>
          <w:color w:val="000000"/>
          <w:sz w:val="18"/>
          <w:szCs w:val="18"/>
        </w:rPr>
        <w:t>E-faktury powinny być przesyłane w stosunku 1:1, przez co rozumie się jeden załącznik z fakturą dołączony do jednej wiadomości e-mail.</w:t>
      </w:r>
    </w:p>
    <w:p w14:paraId="6903ADBC" w14:textId="77777777" w:rsidR="00906437" w:rsidRPr="000B4AF5" w:rsidRDefault="00906437" w:rsidP="00906437">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0B4AF5">
        <w:rPr>
          <w:rFonts w:ascii="Arial" w:hAnsi="Arial" w:cs="Arial"/>
          <w:color w:val="000000"/>
          <w:sz w:val="18"/>
          <w:szCs w:val="18"/>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4D2CF876" w14:textId="77777777" w:rsidR="00906437" w:rsidRPr="000B4AF5" w:rsidRDefault="00906437" w:rsidP="00906437">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0B4AF5">
        <w:rPr>
          <w:rFonts w:ascii="Arial" w:hAnsi="Arial" w:cs="Arial"/>
          <w:b/>
          <w:color w:val="000000"/>
          <w:sz w:val="18"/>
          <w:szCs w:val="18"/>
        </w:rPr>
        <w:t>Niedopuszczalne</w:t>
      </w:r>
      <w:r w:rsidRPr="000B4AF5">
        <w:rPr>
          <w:rFonts w:ascii="Arial" w:hAnsi="Arial" w:cs="Arial"/>
          <w:color w:val="000000"/>
          <w:sz w:val="18"/>
          <w:szCs w:val="18"/>
        </w:rPr>
        <w:t xml:space="preserve"> 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14:paraId="5144A7AC" w14:textId="77777777" w:rsidR="00906437" w:rsidRPr="000B4AF5" w:rsidRDefault="00906437" w:rsidP="00906437">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0B4AF5">
        <w:rPr>
          <w:rFonts w:ascii="Arial" w:hAnsi="Arial" w:cs="Arial"/>
          <w:color w:val="000000"/>
          <w:sz w:val="18"/>
          <w:szCs w:val="18"/>
        </w:rPr>
        <w:t>Wiadomości e-mail powinny zawierać w temacie odpowiednie zapisy: „faktura nr…”, „faktura korygująca nr…”, „duplikat faktury nr…”, „nota obciążeniowa/uznaniowa…”.</w:t>
      </w:r>
    </w:p>
    <w:p w14:paraId="51E16566" w14:textId="77777777" w:rsidR="00906437" w:rsidRPr="000B4AF5" w:rsidRDefault="00906437" w:rsidP="00906437">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0B4AF5">
        <w:rPr>
          <w:rFonts w:ascii="Arial" w:hAnsi="Arial" w:cs="Arial"/>
          <w:color w:val="000000"/>
          <w:sz w:val="18"/>
          <w:szCs w:val="18"/>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4EFBD3D1" w14:textId="77777777" w:rsidR="00906437" w:rsidRPr="000B4AF5" w:rsidRDefault="00906437" w:rsidP="00906437">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0B4AF5">
        <w:rPr>
          <w:rFonts w:ascii="Arial" w:hAnsi="Arial" w:cs="Arial"/>
          <w:color w:val="000000"/>
          <w:sz w:val="18"/>
          <w:szCs w:val="18"/>
        </w:rPr>
        <w:t>Każdorazowa zmiana adresu lub adresów, o którym mowa w pkt. 2 i 4 Porozumienia, wymaga poinformowania Odbiorcy o tym fakcie mailem przesłanym na adres wskazany w pkt 9 Porozumienia.</w:t>
      </w:r>
    </w:p>
    <w:p w14:paraId="2DF9E9FE" w14:textId="77777777" w:rsidR="00906437" w:rsidRPr="000B4AF5" w:rsidRDefault="00906437" w:rsidP="00906437">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0B4AF5">
        <w:rPr>
          <w:rFonts w:ascii="Arial" w:hAnsi="Arial" w:cs="Arial"/>
          <w:color w:val="000000"/>
          <w:sz w:val="18"/>
          <w:szCs w:val="18"/>
        </w:rPr>
        <w:t>Odbiorca nie przyjmuje e-faktur wystawianych za pośrednictwem portali internetowych i nie przesyłanych automatycznie w postaci plików PDF na adres</w:t>
      </w:r>
      <w:r w:rsidR="00B54BDE">
        <w:rPr>
          <w:rFonts w:ascii="Arial" w:hAnsi="Arial" w:cs="Arial"/>
          <w:color w:val="000000"/>
          <w:sz w:val="18"/>
          <w:szCs w:val="18"/>
        </w:rPr>
        <w:t xml:space="preserve"> </w:t>
      </w:r>
      <w:r w:rsidR="00B54BDE" w:rsidRPr="00130EA4">
        <w:rPr>
          <w:rFonts w:ascii="Arial" w:hAnsi="Arial" w:cs="Arial"/>
          <w:color w:val="000000"/>
          <w:sz w:val="18"/>
          <w:szCs w:val="18"/>
        </w:rPr>
        <w:t>e</w:t>
      </w:r>
      <w:hyperlink r:id="rId14" w:history="1">
        <w:r w:rsidRPr="00130EA4">
          <w:rPr>
            <w:rFonts w:ascii="Arial" w:hAnsi="Arial" w:cs="Arial"/>
            <w:color w:val="000000"/>
            <w:sz w:val="18"/>
            <w:szCs w:val="18"/>
          </w:rPr>
          <w:t>faktura.ooch@orlen.pl</w:t>
        </w:r>
      </w:hyperlink>
      <w:r w:rsidRPr="00130EA4">
        <w:rPr>
          <w:rFonts w:ascii="Arial" w:hAnsi="Arial" w:cs="Arial"/>
          <w:color w:val="000000"/>
          <w:sz w:val="18"/>
          <w:szCs w:val="18"/>
        </w:rPr>
        <w:t>.</w:t>
      </w:r>
    </w:p>
    <w:p w14:paraId="679292C8" w14:textId="77777777" w:rsidR="00906437" w:rsidRPr="00CF4081" w:rsidRDefault="00906437" w:rsidP="00906437">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W przypadku stosowania powyższego rozwiązania Wystawca zobowiązany jest do zapewnienia automatycznego przesyłania e-faktur, bądź przesłania e-faktur po uprzednim ich pobraniu z portalu.</w:t>
      </w:r>
    </w:p>
    <w:p w14:paraId="7D15F6DE" w14:textId="77777777" w:rsidR="00906437" w:rsidRPr="00CF4081" w:rsidRDefault="00906437" w:rsidP="00906437">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Postanowienia końcowe</w:t>
      </w:r>
    </w:p>
    <w:p w14:paraId="4EAC9849" w14:textId="77777777" w:rsidR="00906437" w:rsidRPr="00CF4081" w:rsidRDefault="00906437" w:rsidP="00906437">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Przesyłanie e-faktur przez Wystawcę może nastąpić już w kolejnym dniu roboczym po otrzymaniu od Odbiorcy zaakceptowanego Porozumienia.</w:t>
      </w:r>
    </w:p>
    <w:p w14:paraId="4E5B0940" w14:textId="77777777" w:rsidR="00906437" w:rsidRPr="00CF4081" w:rsidRDefault="00906437" w:rsidP="00906437">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Akceptacja elektronicznej formy przesyłania faktur może zostać wycofana przez Odbiorcę w każdym momencie, w szczególności w przypadku nie stosowania przez Wystawcę postanowień niniejszej Instrukcji.</w:t>
      </w:r>
    </w:p>
    <w:p w14:paraId="157EC933" w14:textId="77777777" w:rsidR="00906437" w:rsidRPr="00CF4081" w:rsidRDefault="00906437" w:rsidP="00906437">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Cofnięcie akceptacji nastąpi poprzez wysłanie przez Odbiorcę pisma na adres e-mail Wystawcy zadeklarowany w punkcie 4 i 2 Porozumienia.</w:t>
      </w:r>
    </w:p>
    <w:p w14:paraId="3BF9610D" w14:textId="77777777" w:rsidR="00906437" w:rsidRPr="00CF4081" w:rsidRDefault="00906437" w:rsidP="00906437">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Wystawca może zrezygnować z przesyłania e-faktur, informując o tym Odbiorcę mailem przesłanym na adres wskazany w pkt 9 Porozumienia.</w:t>
      </w:r>
    </w:p>
    <w:p w14:paraId="31E1A5C2" w14:textId="34AB106B" w:rsidR="00A904B3" w:rsidRDefault="00906437" w:rsidP="003E66BD">
      <w:pPr>
        <w:numPr>
          <w:ilvl w:val="0"/>
          <w:numId w:val="22"/>
        </w:numPr>
        <w:tabs>
          <w:tab w:val="clear" w:pos="720"/>
          <w:tab w:val="num" w:pos="540"/>
        </w:tabs>
        <w:suppressAutoHyphens w:val="0"/>
        <w:autoSpaceDE w:val="0"/>
        <w:autoSpaceDN w:val="0"/>
        <w:adjustRightInd w:val="0"/>
        <w:spacing w:after="300" w:line="276" w:lineRule="auto"/>
        <w:ind w:right="-58" w:hanging="720"/>
        <w:contextualSpacing/>
        <w:jc w:val="both"/>
      </w:pPr>
      <w:r w:rsidRPr="00BC2AF0">
        <w:rPr>
          <w:rFonts w:ascii="Arial" w:hAnsi="Arial" w:cs="Arial"/>
          <w:color w:val="000000"/>
          <w:sz w:val="18"/>
          <w:szCs w:val="18"/>
        </w:rPr>
        <w:t xml:space="preserve">Pytania i wątpliwości proszę kierować na adres u Odbiorcy </w:t>
      </w:r>
      <w:r w:rsidRPr="00BC2AF0">
        <w:rPr>
          <w:rFonts w:ascii="Arial" w:hAnsi="Arial" w:cs="Arial"/>
          <w:sz w:val="18"/>
          <w:szCs w:val="18"/>
        </w:rPr>
        <w:t>wskazany w punkcie 9 Porozumienia.</w:t>
      </w:r>
    </w:p>
    <w:sectPr w:rsidR="00A904B3" w:rsidSect="008F7A5A">
      <w:footerReference w:type="default" r:id="rId15"/>
      <w:footerReference w:type="first" r:id="rId16"/>
      <w:pgSz w:w="11906" w:h="16838"/>
      <w:pgMar w:top="1276" w:right="1417" w:bottom="567" w:left="1417" w:header="708" w:footer="45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014F8FD" w16cex:dateUtc="2024-04-16T1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895D91" w16cid:durableId="2014F8F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CD9CC2" w14:textId="77777777" w:rsidR="0087147D" w:rsidRDefault="0087147D" w:rsidP="00906437">
      <w:r>
        <w:separator/>
      </w:r>
    </w:p>
  </w:endnote>
  <w:endnote w:type="continuationSeparator" w:id="0">
    <w:p w14:paraId="1F2C1B58" w14:textId="77777777" w:rsidR="0087147D" w:rsidRDefault="0087147D" w:rsidP="00906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1647D" w14:textId="2FB01FF3" w:rsidR="000116C2" w:rsidRPr="00BC2FD6" w:rsidRDefault="00AE5424">
    <w:pPr>
      <w:pBdr>
        <w:top w:val="single" w:sz="4" w:space="1" w:color="auto"/>
      </w:pBdr>
      <w:tabs>
        <w:tab w:val="center" w:pos="8640"/>
      </w:tabs>
      <w:jc w:val="right"/>
      <w:rPr>
        <w:rFonts w:ascii="Arial" w:hAnsi="Arial" w:cs="Arial"/>
        <w:sz w:val="20"/>
      </w:rPr>
    </w:pPr>
    <w:r w:rsidRPr="00BC2FD6">
      <w:rPr>
        <w:rFonts w:ascii="Arial" w:hAnsi="Arial" w:cs="Arial"/>
        <w:sz w:val="20"/>
      </w:rPr>
      <w:t xml:space="preserve">Strona </w:t>
    </w:r>
    <w:r w:rsidRPr="00BC2FD6">
      <w:rPr>
        <w:rFonts w:ascii="Arial" w:hAnsi="Arial" w:cs="Arial"/>
        <w:sz w:val="20"/>
      </w:rPr>
      <w:fldChar w:fldCharType="begin"/>
    </w:r>
    <w:r w:rsidRPr="00BC2FD6">
      <w:rPr>
        <w:rFonts w:ascii="Arial" w:hAnsi="Arial" w:cs="Arial"/>
        <w:sz w:val="20"/>
      </w:rPr>
      <w:instrText>PAGE</w:instrText>
    </w:r>
    <w:r w:rsidRPr="00BC2FD6">
      <w:rPr>
        <w:rFonts w:ascii="Arial" w:hAnsi="Arial" w:cs="Arial"/>
        <w:sz w:val="20"/>
      </w:rPr>
      <w:fldChar w:fldCharType="separate"/>
    </w:r>
    <w:r w:rsidR="0081372E">
      <w:rPr>
        <w:rFonts w:ascii="Arial" w:hAnsi="Arial" w:cs="Arial"/>
        <w:noProof/>
        <w:sz w:val="20"/>
      </w:rPr>
      <w:t>18</w:t>
    </w:r>
    <w:r w:rsidRPr="00BC2FD6">
      <w:rPr>
        <w:rFonts w:ascii="Arial" w:hAnsi="Arial" w:cs="Arial"/>
        <w:sz w:val="20"/>
      </w:rPr>
      <w:fldChar w:fldCharType="end"/>
    </w:r>
    <w:r w:rsidRPr="00BC2FD6">
      <w:rPr>
        <w:rFonts w:ascii="Arial" w:hAnsi="Arial" w:cs="Arial"/>
        <w:sz w:val="20"/>
      </w:rPr>
      <w:t xml:space="preserve"> z </w:t>
    </w:r>
    <w:r w:rsidR="009132CC" w:rsidRPr="00BC2FD6">
      <w:rPr>
        <w:rFonts w:ascii="Arial" w:hAnsi="Arial" w:cs="Arial"/>
        <w:sz w:val="20"/>
      </w:rPr>
      <w:fldChar w:fldCharType="begin"/>
    </w:r>
    <w:r w:rsidR="009132CC" w:rsidRPr="00BC2FD6">
      <w:rPr>
        <w:rFonts w:ascii="Arial" w:hAnsi="Arial" w:cs="Arial"/>
        <w:sz w:val="20"/>
      </w:rPr>
      <w:instrText xml:space="preserve"> NUMPAGES </w:instrText>
    </w:r>
    <w:r w:rsidR="009132CC" w:rsidRPr="00BC2FD6">
      <w:rPr>
        <w:rFonts w:ascii="Arial" w:hAnsi="Arial" w:cs="Arial"/>
        <w:sz w:val="20"/>
      </w:rPr>
      <w:fldChar w:fldCharType="separate"/>
    </w:r>
    <w:r w:rsidR="0081372E">
      <w:rPr>
        <w:rFonts w:ascii="Arial" w:hAnsi="Arial" w:cs="Arial"/>
        <w:noProof/>
        <w:sz w:val="20"/>
      </w:rPr>
      <w:t>18</w:t>
    </w:r>
    <w:r w:rsidR="009132CC" w:rsidRPr="00BC2FD6">
      <w:rPr>
        <w:rFonts w:ascii="Arial" w:hAnsi="Arial" w:cs="Arial"/>
        <w:noProo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0F3D7" w14:textId="77777777" w:rsidR="000116C2" w:rsidRDefault="00AE5424">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5"/>
      <w:gridCol w:w="1457"/>
      <w:gridCol w:w="1457"/>
      <w:gridCol w:w="2156"/>
      <w:gridCol w:w="2447"/>
    </w:tblGrid>
    <w:tr w:rsidR="000116C2" w14:paraId="4BB6CC15" w14:textId="77777777">
      <w:tc>
        <w:tcPr>
          <w:tcW w:w="0" w:type="auto"/>
          <w:vAlign w:val="center"/>
        </w:tcPr>
        <w:p w14:paraId="1187367B" w14:textId="77777777" w:rsidR="000116C2" w:rsidRDefault="00AE5424">
          <w:r>
            <w:rPr>
              <w:sz w:val="16"/>
            </w:rPr>
            <w:t>Rodzaj</w:t>
          </w:r>
        </w:p>
      </w:tc>
      <w:tc>
        <w:tcPr>
          <w:tcW w:w="0" w:type="auto"/>
          <w:vAlign w:val="center"/>
        </w:tcPr>
        <w:p w14:paraId="0B41C914" w14:textId="77777777" w:rsidR="000116C2" w:rsidRDefault="00AE5424">
          <w:r>
            <w:rPr>
              <w:sz w:val="16"/>
            </w:rPr>
            <w:t>ID umowy</w:t>
          </w:r>
        </w:p>
      </w:tc>
      <w:tc>
        <w:tcPr>
          <w:tcW w:w="0" w:type="auto"/>
          <w:vAlign w:val="center"/>
        </w:tcPr>
        <w:p w14:paraId="75CBC72C" w14:textId="77777777" w:rsidR="000116C2" w:rsidRDefault="00AE5424">
          <w:r>
            <w:rPr>
              <w:sz w:val="16"/>
            </w:rPr>
            <w:t>ID pliku</w:t>
          </w:r>
        </w:p>
      </w:tc>
      <w:tc>
        <w:tcPr>
          <w:tcW w:w="0" w:type="auto"/>
          <w:vAlign w:val="center"/>
        </w:tcPr>
        <w:p w14:paraId="25A4EB0E" w14:textId="77777777" w:rsidR="000116C2" w:rsidRDefault="00AE5424">
          <w:r>
            <w:rPr>
              <w:sz w:val="16"/>
            </w:rPr>
            <w:t>Stan</w:t>
          </w:r>
        </w:p>
      </w:tc>
      <w:tc>
        <w:tcPr>
          <w:tcW w:w="0" w:type="auto"/>
          <w:vAlign w:val="center"/>
        </w:tcPr>
        <w:p w14:paraId="42DA4C88" w14:textId="77777777" w:rsidR="000116C2" w:rsidRDefault="00AE5424">
          <w:r>
            <w:rPr>
              <w:sz w:val="16"/>
            </w:rPr>
            <w:t>Data modyfikacji</w:t>
          </w:r>
        </w:p>
      </w:tc>
    </w:tr>
    <w:tr w:rsidR="000116C2" w14:paraId="04386663" w14:textId="77777777">
      <w:tc>
        <w:tcPr>
          <w:tcW w:w="0" w:type="auto"/>
          <w:vAlign w:val="center"/>
        </w:tcPr>
        <w:p w14:paraId="3EC010D4" w14:textId="77777777" w:rsidR="000116C2" w:rsidRDefault="00AE5424">
          <w:r>
            <w:rPr>
              <w:sz w:val="16"/>
            </w:rPr>
            <w:t>Opiniowana</w:t>
          </w:r>
        </w:p>
      </w:tc>
      <w:tc>
        <w:tcPr>
          <w:tcW w:w="0" w:type="auto"/>
          <w:vAlign w:val="center"/>
        </w:tcPr>
        <w:p w14:paraId="69526EA1" w14:textId="77777777" w:rsidR="000116C2" w:rsidRDefault="00AE5424">
          <w:r>
            <w:rPr>
              <w:sz w:val="16"/>
            </w:rPr>
            <w:t>298932350</w:t>
          </w:r>
        </w:p>
      </w:tc>
      <w:tc>
        <w:tcPr>
          <w:tcW w:w="0" w:type="auto"/>
          <w:vAlign w:val="center"/>
        </w:tcPr>
        <w:p w14:paraId="1A6AF99F" w14:textId="77777777" w:rsidR="000116C2" w:rsidRDefault="00AE5424">
          <w:r>
            <w:rPr>
              <w:sz w:val="16"/>
            </w:rPr>
            <w:t>298933555</w:t>
          </w:r>
        </w:p>
      </w:tc>
      <w:tc>
        <w:tcPr>
          <w:tcW w:w="0" w:type="auto"/>
          <w:vAlign w:val="center"/>
        </w:tcPr>
        <w:p w14:paraId="14F70827" w14:textId="77777777" w:rsidR="000116C2" w:rsidRDefault="00AE5424">
          <w:r>
            <w:rPr>
              <w:sz w:val="16"/>
            </w:rPr>
            <w:t>Do zaopiniowania</w:t>
          </w:r>
        </w:p>
      </w:tc>
      <w:tc>
        <w:tcPr>
          <w:tcW w:w="0" w:type="auto"/>
          <w:vAlign w:val="center"/>
        </w:tcPr>
        <w:p w14:paraId="64008D44" w14:textId="77777777" w:rsidR="000116C2" w:rsidRDefault="00AE5424">
          <w:r>
            <w:rPr>
              <w:sz w:val="16"/>
            </w:rPr>
            <w:t>2024-04-16 10:51:40</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2F745" w14:textId="77777777" w:rsidR="0087147D" w:rsidRDefault="0087147D" w:rsidP="00906437">
      <w:r>
        <w:separator/>
      </w:r>
    </w:p>
  </w:footnote>
  <w:footnote w:type="continuationSeparator" w:id="0">
    <w:p w14:paraId="58522FFB" w14:textId="77777777" w:rsidR="0087147D" w:rsidRDefault="0087147D" w:rsidP="00906437">
      <w:r>
        <w:continuationSeparator/>
      </w:r>
    </w:p>
  </w:footnote>
  <w:footnote w:id="1">
    <w:p w14:paraId="0D39D39B" w14:textId="77777777" w:rsidR="0044233A" w:rsidRPr="00EF6739" w:rsidRDefault="0044233A" w:rsidP="00906437">
      <w:pPr>
        <w:pStyle w:val="Tekstprzypisudolnego"/>
        <w:rPr>
          <w:rFonts w:ascii="Arial" w:hAnsi="Arial" w:cs="Arial"/>
          <w:sz w:val="14"/>
          <w:szCs w:val="14"/>
        </w:rPr>
      </w:pPr>
      <w:r w:rsidRPr="00EF6739">
        <w:rPr>
          <w:rStyle w:val="Odwoanieprzypisudolnego"/>
          <w:rFonts w:ascii="Arial" w:hAnsi="Arial" w:cs="Arial"/>
          <w:sz w:val="14"/>
          <w:szCs w:val="14"/>
        </w:rPr>
        <w:footnoteRef/>
      </w:r>
      <w:r>
        <w:rPr>
          <w:rFonts w:ascii="Arial" w:hAnsi="Arial" w:cs="Arial"/>
          <w:sz w:val="14"/>
          <w:szCs w:val="14"/>
        </w:rPr>
        <w:t xml:space="preserve"> </w:t>
      </w:r>
      <w:r w:rsidRPr="00EF6739">
        <w:rPr>
          <w:rFonts w:ascii="Arial" w:hAnsi="Arial" w:cs="Arial"/>
          <w:sz w:val="14"/>
          <w:szCs w:val="14"/>
        </w:rPr>
        <w:t xml:space="preserve"> RODO - Rozporządzenie Parlamentu Europejskiego i Rady (UE) 2016/679 z dnia 27 kwietnia 2016 r. w sp</w:t>
      </w:r>
      <w:r>
        <w:rPr>
          <w:rFonts w:ascii="Arial" w:hAnsi="Arial" w:cs="Arial"/>
          <w:sz w:val="14"/>
          <w:szCs w:val="14"/>
        </w:rPr>
        <w:t xml:space="preserve">rawie ochrony osób fizycznych w </w:t>
      </w:r>
      <w:r w:rsidRPr="00EF6739">
        <w:rPr>
          <w:rFonts w:ascii="Arial" w:hAnsi="Arial" w:cs="Arial"/>
          <w:sz w:val="14"/>
          <w:szCs w:val="14"/>
        </w:rPr>
        <w:t>związku z przetwarzaniem danych osobowych i w sprawie swobodnego przepływu takich danych oraz uchylenia dyrektywy 95/46/WE</w:t>
      </w:r>
    </w:p>
    <w:p w14:paraId="7E77A9C3" w14:textId="77777777" w:rsidR="0044233A" w:rsidRDefault="0044233A" w:rsidP="00906437">
      <w:pPr>
        <w:pStyle w:val="Tekstprzypisudolnego"/>
      </w:pPr>
      <w:r w:rsidRPr="00EF6739">
        <w:rPr>
          <w:rFonts w:ascii="Arial" w:hAnsi="Arial" w:cs="Arial"/>
          <w:sz w:val="14"/>
          <w:szCs w:val="14"/>
        </w:rPr>
        <w:t xml:space="preserve">*dot. umów sprzedaży oraz zakupu towarów i usług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45C46"/>
    <w:multiLevelType w:val="hybridMultilevel"/>
    <w:tmpl w:val="4404D8BA"/>
    <w:lvl w:ilvl="0" w:tplc="7152F2B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30D2B0D"/>
    <w:multiLevelType w:val="multilevel"/>
    <w:tmpl w:val="9D264084"/>
    <w:lvl w:ilvl="0">
      <w:start w:val="15"/>
      <w:numFmt w:val="decimal"/>
      <w:lvlText w:val="%1."/>
      <w:lvlJc w:val="left"/>
      <w:pPr>
        <w:ind w:left="-32" w:hanging="480"/>
      </w:pPr>
      <w:rPr>
        <w:rFonts w:hint="default"/>
        <w:sz w:val="22"/>
      </w:rPr>
    </w:lvl>
    <w:lvl w:ilvl="1">
      <w:start w:val="1"/>
      <w:numFmt w:val="decimal"/>
      <w:lvlText w:val="%2."/>
      <w:lvlJc w:val="left"/>
      <w:pPr>
        <w:ind w:left="208" w:hanging="720"/>
      </w:pPr>
      <w:rPr>
        <w:rFonts w:hint="default"/>
        <w:b w:val="0"/>
      </w:rPr>
    </w:lvl>
    <w:lvl w:ilvl="2">
      <w:start w:val="1"/>
      <w:numFmt w:val="decimal"/>
      <w:lvlText w:val="%1.%2.%3."/>
      <w:lvlJc w:val="left"/>
      <w:pPr>
        <w:ind w:left="208" w:hanging="720"/>
      </w:pPr>
      <w:rPr>
        <w:rFonts w:hint="default"/>
      </w:rPr>
    </w:lvl>
    <w:lvl w:ilvl="3">
      <w:start w:val="1"/>
      <w:numFmt w:val="decimal"/>
      <w:lvlText w:val="%1.%2.%3.%4."/>
      <w:lvlJc w:val="left"/>
      <w:pPr>
        <w:ind w:left="568" w:hanging="1080"/>
      </w:pPr>
      <w:rPr>
        <w:rFonts w:hint="default"/>
      </w:rPr>
    </w:lvl>
    <w:lvl w:ilvl="4">
      <w:start w:val="1"/>
      <w:numFmt w:val="decimal"/>
      <w:lvlText w:val="%1.%2.%3.%4.%5."/>
      <w:lvlJc w:val="left"/>
      <w:pPr>
        <w:ind w:left="568" w:hanging="1080"/>
      </w:pPr>
      <w:rPr>
        <w:rFonts w:hint="default"/>
      </w:rPr>
    </w:lvl>
    <w:lvl w:ilvl="5">
      <w:start w:val="1"/>
      <w:numFmt w:val="decimal"/>
      <w:lvlText w:val="%1.%2.%3.%4.%5.%6."/>
      <w:lvlJc w:val="left"/>
      <w:pPr>
        <w:ind w:left="928" w:hanging="1440"/>
      </w:pPr>
      <w:rPr>
        <w:rFonts w:hint="default"/>
      </w:rPr>
    </w:lvl>
    <w:lvl w:ilvl="6">
      <w:start w:val="1"/>
      <w:numFmt w:val="decimal"/>
      <w:lvlText w:val="%1.%2.%3.%4.%5.%6.%7."/>
      <w:lvlJc w:val="left"/>
      <w:pPr>
        <w:ind w:left="928" w:hanging="1440"/>
      </w:pPr>
      <w:rPr>
        <w:rFonts w:hint="default"/>
      </w:rPr>
    </w:lvl>
    <w:lvl w:ilvl="7">
      <w:start w:val="1"/>
      <w:numFmt w:val="decimal"/>
      <w:lvlText w:val="%1.%2.%3.%4.%5.%6.%7.%8."/>
      <w:lvlJc w:val="left"/>
      <w:pPr>
        <w:ind w:left="1288" w:hanging="1800"/>
      </w:pPr>
      <w:rPr>
        <w:rFonts w:hint="default"/>
      </w:rPr>
    </w:lvl>
    <w:lvl w:ilvl="8">
      <w:start w:val="1"/>
      <w:numFmt w:val="decimal"/>
      <w:lvlText w:val="%1.%2.%3.%4.%5.%6.%7.%8.%9."/>
      <w:lvlJc w:val="left"/>
      <w:pPr>
        <w:ind w:left="1288" w:hanging="1800"/>
      </w:pPr>
      <w:rPr>
        <w:rFonts w:hint="default"/>
      </w:rPr>
    </w:lvl>
  </w:abstractNum>
  <w:abstractNum w:abstractNumId="2"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2433B2"/>
    <w:multiLevelType w:val="hybridMultilevel"/>
    <w:tmpl w:val="260879CC"/>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4" w15:restartNumberingAfterBreak="0">
    <w:nsid w:val="0B3473B7"/>
    <w:multiLevelType w:val="hybridMultilevel"/>
    <w:tmpl w:val="EE1A00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F354AC"/>
    <w:multiLevelType w:val="hybridMultilevel"/>
    <w:tmpl w:val="24AAD94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EF32368"/>
    <w:multiLevelType w:val="hybridMultilevel"/>
    <w:tmpl w:val="E8ACC03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10937B55"/>
    <w:multiLevelType w:val="hybridMultilevel"/>
    <w:tmpl w:val="3460B5DE"/>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AB2DC0"/>
    <w:multiLevelType w:val="hybridMultilevel"/>
    <w:tmpl w:val="E4C28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165CBC"/>
    <w:multiLevelType w:val="hybridMultilevel"/>
    <w:tmpl w:val="A2FC41A6"/>
    <w:lvl w:ilvl="0" w:tplc="B9D0EDF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0075E4"/>
    <w:multiLevelType w:val="hybridMultilevel"/>
    <w:tmpl w:val="126615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E0D0608"/>
    <w:multiLevelType w:val="hybridMultilevel"/>
    <w:tmpl w:val="0B2603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56717BC"/>
    <w:multiLevelType w:val="hybridMultilevel"/>
    <w:tmpl w:val="04F68B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365735"/>
    <w:multiLevelType w:val="hybridMultilevel"/>
    <w:tmpl w:val="A52E7ADA"/>
    <w:lvl w:ilvl="0" w:tplc="A0B268D4">
      <w:start w:val="1"/>
      <w:numFmt w:val="decimal"/>
      <w:lvlText w:val="%1."/>
      <w:lvlJc w:val="left"/>
      <w:pPr>
        <w:tabs>
          <w:tab w:val="num" w:pos="720"/>
        </w:tabs>
        <w:ind w:left="720" w:hanging="360"/>
      </w:pPr>
      <w:rPr>
        <w:b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BCF543D"/>
    <w:multiLevelType w:val="hybridMultilevel"/>
    <w:tmpl w:val="C51C708C"/>
    <w:lvl w:ilvl="0" w:tplc="E326BCE2">
      <w:start w:val="1"/>
      <w:numFmt w:val="bullet"/>
      <w:lvlText w:val=""/>
      <w:lvlJc w:val="left"/>
      <w:pPr>
        <w:ind w:left="720" w:hanging="360"/>
      </w:pPr>
      <w:rPr>
        <w:rFonts w:ascii="Symbol" w:hAnsi="Symbol" w:hint="default"/>
      </w:r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195457"/>
    <w:multiLevelType w:val="hybridMultilevel"/>
    <w:tmpl w:val="A7584C60"/>
    <w:lvl w:ilvl="0" w:tplc="0415000F">
      <w:start w:val="1"/>
      <w:numFmt w:val="decimal"/>
      <w:lvlText w:val="%1."/>
      <w:lvlJc w:val="left"/>
      <w:pPr>
        <w:ind w:left="720" w:hanging="360"/>
      </w:p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A2376E"/>
    <w:multiLevelType w:val="hybridMultilevel"/>
    <w:tmpl w:val="E4C28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9A3031"/>
    <w:multiLevelType w:val="hybridMultilevel"/>
    <w:tmpl w:val="4DA0888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0233DBB"/>
    <w:multiLevelType w:val="hybridMultilevel"/>
    <w:tmpl w:val="7652825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40717A3D"/>
    <w:multiLevelType w:val="hybridMultilevel"/>
    <w:tmpl w:val="76EE29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70B2B23"/>
    <w:multiLevelType w:val="hybridMultilevel"/>
    <w:tmpl w:val="35102B50"/>
    <w:lvl w:ilvl="0" w:tplc="E40AD56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553D9E"/>
    <w:multiLevelType w:val="hybridMultilevel"/>
    <w:tmpl w:val="709206C8"/>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868" w:hanging="360"/>
      </w:pPr>
      <w:rPr>
        <w:rFonts w:ascii="Courier New" w:hAnsi="Courier New" w:cs="Courier New" w:hint="default"/>
      </w:rPr>
    </w:lvl>
    <w:lvl w:ilvl="2" w:tplc="04150005" w:tentative="1">
      <w:start w:val="1"/>
      <w:numFmt w:val="bullet"/>
      <w:lvlText w:val=""/>
      <w:lvlJc w:val="left"/>
      <w:pPr>
        <w:ind w:left="2588" w:hanging="360"/>
      </w:pPr>
      <w:rPr>
        <w:rFonts w:ascii="Wingdings" w:hAnsi="Wingdings" w:hint="default"/>
      </w:rPr>
    </w:lvl>
    <w:lvl w:ilvl="3" w:tplc="04150001" w:tentative="1">
      <w:start w:val="1"/>
      <w:numFmt w:val="bullet"/>
      <w:lvlText w:val=""/>
      <w:lvlJc w:val="left"/>
      <w:pPr>
        <w:ind w:left="3308" w:hanging="360"/>
      </w:pPr>
      <w:rPr>
        <w:rFonts w:ascii="Symbol" w:hAnsi="Symbol" w:hint="default"/>
      </w:rPr>
    </w:lvl>
    <w:lvl w:ilvl="4" w:tplc="04150003" w:tentative="1">
      <w:start w:val="1"/>
      <w:numFmt w:val="bullet"/>
      <w:lvlText w:val="o"/>
      <w:lvlJc w:val="left"/>
      <w:pPr>
        <w:ind w:left="4028" w:hanging="360"/>
      </w:pPr>
      <w:rPr>
        <w:rFonts w:ascii="Courier New" w:hAnsi="Courier New" w:cs="Courier New" w:hint="default"/>
      </w:rPr>
    </w:lvl>
    <w:lvl w:ilvl="5" w:tplc="04150005" w:tentative="1">
      <w:start w:val="1"/>
      <w:numFmt w:val="bullet"/>
      <w:lvlText w:val=""/>
      <w:lvlJc w:val="left"/>
      <w:pPr>
        <w:ind w:left="4748" w:hanging="360"/>
      </w:pPr>
      <w:rPr>
        <w:rFonts w:ascii="Wingdings" w:hAnsi="Wingdings" w:hint="default"/>
      </w:rPr>
    </w:lvl>
    <w:lvl w:ilvl="6" w:tplc="04150001" w:tentative="1">
      <w:start w:val="1"/>
      <w:numFmt w:val="bullet"/>
      <w:lvlText w:val=""/>
      <w:lvlJc w:val="left"/>
      <w:pPr>
        <w:ind w:left="5468" w:hanging="360"/>
      </w:pPr>
      <w:rPr>
        <w:rFonts w:ascii="Symbol" w:hAnsi="Symbol" w:hint="default"/>
      </w:rPr>
    </w:lvl>
    <w:lvl w:ilvl="7" w:tplc="04150003" w:tentative="1">
      <w:start w:val="1"/>
      <w:numFmt w:val="bullet"/>
      <w:lvlText w:val="o"/>
      <w:lvlJc w:val="left"/>
      <w:pPr>
        <w:ind w:left="6188" w:hanging="360"/>
      </w:pPr>
      <w:rPr>
        <w:rFonts w:ascii="Courier New" w:hAnsi="Courier New" w:cs="Courier New" w:hint="default"/>
      </w:rPr>
    </w:lvl>
    <w:lvl w:ilvl="8" w:tplc="04150005" w:tentative="1">
      <w:start w:val="1"/>
      <w:numFmt w:val="bullet"/>
      <w:lvlText w:val=""/>
      <w:lvlJc w:val="left"/>
      <w:pPr>
        <w:ind w:left="6908" w:hanging="360"/>
      </w:pPr>
      <w:rPr>
        <w:rFonts w:ascii="Wingdings" w:hAnsi="Wingdings" w:hint="default"/>
      </w:rPr>
    </w:lvl>
  </w:abstractNum>
  <w:abstractNum w:abstractNumId="26" w15:restartNumberingAfterBreak="0">
    <w:nsid w:val="498B3039"/>
    <w:multiLevelType w:val="hybridMultilevel"/>
    <w:tmpl w:val="6C2C4B06"/>
    <w:lvl w:ilvl="0" w:tplc="04150017">
      <w:start w:val="1"/>
      <w:numFmt w:val="lowerLetter"/>
      <w:lvlText w:val="%1)"/>
      <w:lvlJc w:val="left"/>
      <w:pPr>
        <w:ind w:left="1070" w:hanging="360"/>
      </w:pPr>
      <w:rPr>
        <w:b w:val="0"/>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27" w15:restartNumberingAfterBreak="0">
    <w:nsid w:val="49F04BFA"/>
    <w:multiLevelType w:val="hybridMultilevel"/>
    <w:tmpl w:val="DB9CA43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15:restartNumberingAfterBreak="0">
    <w:nsid w:val="4B205B91"/>
    <w:multiLevelType w:val="hybridMultilevel"/>
    <w:tmpl w:val="10B2E798"/>
    <w:lvl w:ilvl="0" w:tplc="0415000F">
      <w:start w:val="1"/>
      <w:numFmt w:val="decimal"/>
      <w:lvlText w:val="%1."/>
      <w:lvlJc w:val="left"/>
      <w:pPr>
        <w:ind w:left="360" w:hanging="360"/>
      </w:p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29" w15:restartNumberingAfterBreak="0">
    <w:nsid w:val="587C6509"/>
    <w:multiLevelType w:val="hybridMultilevel"/>
    <w:tmpl w:val="58DE8F30"/>
    <w:lvl w:ilvl="0" w:tplc="0415000F">
      <w:start w:val="3"/>
      <w:numFmt w:val="decimal"/>
      <w:lvlText w:val="%1."/>
      <w:lvlJc w:val="left"/>
      <w:pPr>
        <w:ind w:left="721" w:hanging="360"/>
      </w:pPr>
      <w:rPr>
        <w:rFonts w:hint="default"/>
      </w:rPr>
    </w:lvl>
    <w:lvl w:ilvl="1" w:tplc="04150019">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30" w15:restartNumberingAfterBreak="0">
    <w:nsid w:val="5C417B27"/>
    <w:multiLevelType w:val="multilevel"/>
    <w:tmpl w:val="13CE318E"/>
    <w:lvl w:ilvl="0">
      <w:start w:val="7"/>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b w:val="0"/>
        <w:sz w:val="24"/>
        <w:szCs w:val="24"/>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31" w15:restartNumberingAfterBreak="0">
    <w:nsid w:val="5D08538E"/>
    <w:multiLevelType w:val="hybridMultilevel"/>
    <w:tmpl w:val="F822EC28"/>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32"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1B188D"/>
    <w:multiLevelType w:val="hybridMultilevel"/>
    <w:tmpl w:val="19E482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C37959"/>
    <w:multiLevelType w:val="hybridMultilevel"/>
    <w:tmpl w:val="2D1AA6C4"/>
    <w:lvl w:ilvl="0" w:tplc="55EE1E7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552DA9"/>
    <w:multiLevelType w:val="hybridMultilevel"/>
    <w:tmpl w:val="BF383F5A"/>
    <w:lvl w:ilvl="0" w:tplc="E36E95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F11C74"/>
    <w:multiLevelType w:val="hybridMultilevel"/>
    <w:tmpl w:val="95E6FD3C"/>
    <w:lvl w:ilvl="0" w:tplc="04150017">
      <w:start w:val="1"/>
      <w:numFmt w:val="lowerLetter"/>
      <w:lvlText w:val="%1)"/>
      <w:lvlJc w:val="left"/>
      <w:pPr>
        <w:ind w:left="1451" w:hanging="360"/>
      </w:p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37" w15:restartNumberingAfterBreak="0">
    <w:nsid w:val="756F06DC"/>
    <w:multiLevelType w:val="hybridMultilevel"/>
    <w:tmpl w:val="BD26022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797F3EAB"/>
    <w:multiLevelType w:val="hybridMultilevel"/>
    <w:tmpl w:val="DA6C12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CE4757"/>
    <w:multiLevelType w:val="hybridMultilevel"/>
    <w:tmpl w:val="9962C6B6"/>
    <w:lvl w:ilvl="0" w:tplc="BAB40156">
      <w:start w:val="1"/>
      <w:numFmt w:val="lowerLetter"/>
      <w:lvlText w:val="%1)"/>
      <w:lvlJc w:val="left"/>
      <w:pPr>
        <w:ind w:left="144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DA74802"/>
    <w:multiLevelType w:val="hybridMultilevel"/>
    <w:tmpl w:val="8C984042"/>
    <w:lvl w:ilvl="0" w:tplc="75BADBD4">
      <w:start w:val="1"/>
      <w:numFmt w:val="decimal"/>
      <w:lvlText w:val="%1."/>
      <w:lvlJc w:val="left"/>
      <w:pPr>
        <w:ind w:left="931" w:hanging="360"/>
      </w:pPr>
      <w:rPr>
        <w:rFonts w:hint="default"/>
        <w:b w:val="0"/>
        <w:sz w:val="22"/>
        <w:szCs w:val="22"/>
      </w:r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41" w15:restartNumberingAfterBreak="0">
    <w:nsid w:val="7DEC1460"/>
    <w:multiLevelType w:val="hybridMultilevel"/>
    <w:tmpl w:val="E6F28688"/>
    <w:lvl w:ilvl="0" w:tplc="9DD0D2E0">
      <w:start w:val="1"/>
      <w:numFmt w:val="lowerLetter"/>
      <w:lvlText w:val="%1."/>
      <w:lvlJc w:val="left"/>
      <w:pPr>
        <w:ind w:left="720" w:hanging="360"/>
      </w:pPr>
      <w:rPr>
        <w:rFonts w:ascii="Times New Roman" w:hAnsi="Times New Roman" w:cs="Times New Roman" w:hint="default"/>
        <w:sz w:val="15"/>
        <w:szCs w:val="15"/>
      </w:rPr>
    </w:lvl>
    <w:lvl w:ilvl="1" w:tplc="04150005">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DD28CA"/>
    <w:multiLevelType w:val="hybridMultilevel"/>
    <w:tmpl w:val="7C6A7A1A"/>
    <w:lvl w:ilvl="0" w:tplc="F0B05788">
      <w:start w:val="1"/>
      <w:numFmt w:val="low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7EDD46A1"/>
    <w:multiLevelType w:val="hybridMultilevel"/>
    <w:tmpl w:val="BAA279D2"/>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num w:numId="1">
    <w:abstractNumId w:val="2"/>
  </w:num>
  <w:num w:numId="2">
    <w:abstractNumId w:val="41"/>
  </w:num>
  <w:num w:numId="3">
    <w:abstractNumId w:val="13"/>
  </w:num>
  <w:num w:numId="4">
    <w:abstractNumId w:val="28"/>
  </w:num>
  <w:num w:numId="5">
    <w:abstractNumId w:val="31"/>
  </w:num>
  <w:num w:numId="6">
    <w:abstractNumId w:val="9"/>
  </w:num>
  <w:num w:numId="7">
    <w:abstractNumId w:val="42"/>
  </w:num>
  <w:num w:numId="8">
    <w:abstractNumId w:val="18"/>
  </w:num>
  <w:num w:numId="9">
    <w:abstractNumId w:val="6"/>
  </w:num>
  <w:num w:numId="10">
    <w:abstractNumId w:val="27"/>
  </w:num>
  <w:num w:numId="11">
    <w:abstractNumId w:val="34"/>
  </w:num>
  <w:num w:numId="12">
    <w:abstractNumId w:val="8"/>
  </w:num>
  <w:num w:numId="13">
    <w:abstractNumId w:val="24"/>
  </w:num>
  <w:num w:numId="14">
    <w:abstractNumId w:val="19"/>
  </w:num>
  <w:num w:numId="15">
    <w:abstractNumId w:val="17"/>
  </w:num>
  <w:num w:numId="16">
    <w:abstractNumId w:val="12"/>
  </w:num>
  <w:num w:numId="17">
    <w:abstractNumId w:val="21"/>
  </w:num>
  <w:num w:numId="18">
    <w:abstractNumId w:val="11"/>
  </w:num>
  <w:num w:numId="19">
    <w:abstractNumId w:val="35"/>
  </w:num>
  <w:num w:numId="20">
    <w:abstractNumId w:val="32"/>
  </w:num>
  <w:num w:numId="21">
    <w:abstractNumId w:val="7"/>
  </w:num>
  <w:num w:numId="22">
    <w:abstractNumId w:val="16"/>
  </w:num>
  <w:num w:numId="23">
    <w:abstractNumId w:val="14"/>
  </w:num>
  <w:num w:numId="24">
    <w:abstractNumId w:val="10"/>
  </w:num>
  <w:num w:numId="25">
    <w:abstractNumId w:val="5"/>
  </w:num>
  <w:num w:numId="26">
    <w:abstractNumId w:val="3"/>
  </w:num>
  <w:num w:numId="27">
    <w:abstractNumId w:val="0"/>
  </w:num>
  <w:num w:numId="28">
    <w:abstractNumId w:val="23"/>
  </w:num>
  <w:num w:numId="29">
    <w:abstractNumId w:val="43"/>
  </w:num>
  <w:num w:numId="30">
    <w:abstractNumId w:val="4"/>
  </w:num>
  <w:num w:numId="31">
    <w:abstractNumId w:val="40"/>
  </w:num>
  <w:num w:numId="32">
    <w:abstractNumId w:val="25"/>
  </w:num>
  <w:num w:numId="33">
    <w:abstractNumId w:val="33"/>
  </w:num>
  <w:num w:numId="34">
    <w:abstractNumId w:val="30"/>
  </w:num>
  <w:num w:numId="35">
    <w:abstractNumId w:val="36"/>
  </w:num>
  <w:num w:numId="36">
    <w:abstractNumId w:val="37"/>
  </w:num>
  <w:num w:numId="37">
    <w:abstractNumId w:val="22"/>
  </w:num>
  <w:num w:numId="38">
    <w:abstractNumId w:val="26"/>
  </w:num>
  <w:num w:numId="39">
    <w:abstractNumId w:val="29"/>
  </w:num>
  <w:num w:numId="40">
    <w:abstractNumId w:val="38"/>
  </w:num>
  <w:num w:numId="41">
    <w:abstractNumId w:val="1"/>
  </w:num>
  <w:num w:numId="42">
    <w:abstractNumId w:val="39"/>
  </w:num>
  <w:num w:numId="43">
    <w:abstractNumId w:val="20"/>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35D"/>
    <w:rsid w:val="000041AB"/>
    <w:rsid w:val="000116C2"/>
    <w:rsid w:val="000B2964"/>
    <w:rsid w:val="000B3EC9"/>
    <w:rsid w:val="00123DA4"/>
    <w:rsid w:val="00130EA4"/>
    <w:rsid w:val="00134CD0"/>
    <w:rsid w:val="00143F92"/>
    <w:rsid w:val="00177448"/>
    <w:rsid w:val="001C7145"/>
    <w:rsid w:val="001D4737"/>
    <w:rsid w:val="001E32D6"/>
    <w:rsid w:val="0020084C"/>
    <w:rsid w:val="00241886"/>
    <w:rsid w:val="00246F39"/>
    <w:rsid w:val="00251E22"/>
    <w:rsid w:val="00255490"/>
    <w:rsid w:val="002B5BA6"/>
    <w:rsid w:val="002C7F7D"/>
    <w:rsid w:val="002E7D19"/>
    <w:rsid w:val="00323BC3"/>
    <w:rsid w:val="00344993"/>
    <w:rsid w:val="00357240"/>
    <w:rsid w:val="003E3EBD"/>
    <w:rsid w:val="003E66BD"/>
    <w:rsid w:val="003F0EF0"/>
    <w:rsid w:val="00400B41"/>
    <w:rsid w:val="00403340"/>
    <w:rsid w:val="00411D2F"/>
    <w:rsid w:val="0044233A"/>
    <w:rsid w:val="0044427B"/>
    <w:rsid w:val="00444A22"/>
    <w:rsid w:val="00447DE1"/>
    <w:rsid w:val="004F7931"/>
    <w:rsid w:val="005753C7"/>
    <w:rsid w:val="0058376F"/>
    <w:rsid w:val="0062620E"/>
    <w:rsid w:val="00644E97"/>
    <w:rsid w:val="00654ECD"/>
    <w:rsid w:val="00676A90"/>
    <w:rsid w:val="006A3939"/>
    <w:rsid w:val="006C185C"/>
    <w:rsid w:val="006C3CDE"/>
    <w:rsid w:val="006F77B9"/>
    <w:rsid w:val="006F7F5B"/>
    <w:rsid w:val="007B3F32"/>
    <w:rsid w:val="007B7BDD"/>
    <w:rsid w:val="007D74DF"/>
    <w:rsid w:val="007F1D36"/>
    <w:rsid w:val="00804404"/>
    <w:rsid w:val="0081372E"/>
    <w:rsid w:val="00830F3C"/>
    <w:rsid w:val="00853D63"/>
    <w:rsid w:val="0087147D"/>
    <w:rsid w:val="0089234A"/>
    <w:rsid w:val="0089538A"/>
    <w:rsid w:val="008B2072"/>
    <w:rsid w:val="008F7A5A"/>
    <w:rsid w:val="00904157"/>
    <w:rsid w:val="00906437"/>
    <w:rsid w:val="009132CC"/>
    <w:rsid w:val="00946C10"/>
    <w:rsid w:val="00947583"/>
    <w:rsid w:val="00970108"/>
    <w:rsid w:val="00975817"/>
    <w:rsid w:val="009924E5"/>
    <w:rsid w:val="009E1360"/>
    <w:rsid w:val="009F6843"/>
    <w:rsid w:val="00A05C12"/>
    <w:rsid w:val="00A0635D"/>
    <w:rsid w:val="00A077DB"/>
    <w:rsid w:val="00A14CFC"/>
    <w:rsid w:val="00A1504C"/>
    <w:rsid w:val="00A44B3F"/>
    <w:rsid w:val="00A904B3"/>
    <w:rsid w:val="00AA3999"/>
    <w:rsid w:val="00AE5424"/>
    <w:rsid w:val="00B0452A"/>
    <w:rsid w:val="00B209C1"/>
    <w:rsid w:val="00B54BDE"/>
    <w:rsid w:val="00B60ABF"/>
    <w:rsid w:val="00BC2AF0"/>
    <w:rsid w:val="00BC2FD6"/>
    <w:rsid w:val="00C4178E"/>
    <w:rsid w:val="00C95555"/>
    <w:rsid w:val="00C96D50"/>
    <w:rsid w:val="00CE41E0"/>
    <w:rsid w:val="00CE759B"/>
    <w:rsid w:val="00CF1835"/>
    <w:rsid w:val="00D01D9F"/>
    <w:rsid w:val="00D1011E"/>
    <w:rsid w:val="00D9384C"/>
    <w:rsid w:val="00E02E71"/>
    <w:rsid w:val="00E65FC8"/>
    <w:rsid w:val="00E748A1"/>
    <w:rsid w:val="00E7662A"/>
    <w:rsid w:val="00ED2943"/>
    <w:rsid w:val="00EE06E8"/>
    <w:rsid w:val="00EE36C3"/>
    <w:rsid w:val="00F02B45"/>
    <w:rsid w:val="00F06A5A"/>
    <w:rsid w:val="00F17FA7"/>
    <w:rsid w:val="00F412F4"/>
    <w:rsid w:val="00F83C87"/>
    <w:rsid w:val="00FD29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8A40A"/>
  <w15:chartTrackingRefBased/>
  <w15:docId w15:val="{B734F8AB-3EB0-4E08-9182-1716C3A97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6437"/>
    <w:pPr>
      <w:suppressAutoHyphens/>
      <w:spacing w:after="0" w:line="240" w:lineRule="auto"/>
    </w:pPr>
    <w:rPr>
      <w:rFonts w:ascii="Times New Roman" w:eastAsia="Times New Roman" w:hAnsi="Times New Roman" w:cs="Times New Roman"/>
      <w:sz w:val="24"/>
      <w:szCs w:val="20"/>
      <w:lang w:eastAsia="ar-SA"/>
    </w:rPr>
  </w:style>
  <w:style w:type="paragraph" w:styleId="Nagwek4">
    <w:name w:val="heading 4"/>
    <w:aliases w:val="Nagłówek 4 Znak Znak"/>
    <w:basedOn w:val="Normalny"/>
    <w:next w:val="Normalny"/>
    <w:link w:val="Nagwek4Znak"/>
    <w:unhideWhenUsed/>
    <w:qFormat/>
    <w:rsid w:val="00C96D50"/>
    <w:pPr>
      <w:keepNext/>
      <w:keepLines/>
      <w:suppressAutoHyphens w:val="0"/>
      <w:spacing w:before="80" w:after="40" w:line="259" w:lineRule="auto"/>
      <w:outlineLvl w:val="3"/>
    </w:pPr>
    <w:rPr>
      <w:rFonts w:asciiTheme="minorHAnsi" w:eastAsiaTheme="majorEastAsia" w:hAnsiTheme="minorHAnsi" w:cstheme="majorBidi"/>
      <w:i/>
      <w:iCs/>
      <w:color w:val="2E74B5" w:themeColor="accent1" w:themeShade="BF"/>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06437"/>
    <w:rPr>
      <w:color w:val="0000FF"/>
      <w:u w:val="single"/>
    </w:rPr>
  </w:style>
  <w:style w:type="paragraph" w:customStyle="1" w:styleId="Default">
    <w:name w:val="Default"/>
    <w:rsid w:val="00906437"/>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aliases w:val="lp1,Preambuła,Akapit główny,Lista Beata,Lettre d'introduction,Alpha list"/>
    <w:basedOn w:val="Normalny"/>
    <w:link w:val="AkapitzlistZnak"/>
    <w:uiPriority w:val="34"/>
    <w:qFormat/>
    <w:rsid w:val="00906437"/>
    <w:pPr>
      <w:suppressAutoHyphens w:val="0"/>
      <w:ind w:left="720"/>
      <w:contextualSpacing/>
    </w:pPr>
    <w:rPr>
      <w:szCs w:val="24"/>
      <w:lang w:eastAsia="pl-PL"/>
    </w:rPr>
  </w:style>
  <w:style w:type="paragraph" w:styleId="Bezodstpw">
    <w:name w:val="No Spacing"/>
    <w:basedOn w:val="Normalny"/>
    <w:uiPriority w:val="1"/>
    <w:qFormat/>
    <w:rsid w:val="00906437"/>
    <w:pPr>
      <w:suppressAutoHyphens w:val="0"/>
    </w:pPr>
    <w:rPr>
      <w:rFonts w:ascii="Calibri" w:eastAsia="Calibri" w:hAnsi="Calibri"/>
      <w:sz w:val="22"/>
      <w:szCs w:val="22"/>
      <w:lang w:eastAsia="en-US"/>
    </w:rPr>
  </w:style>
  <w:style w:type="paragraph" w:styleId="Tekstprzypisudolnego">
    <w:name w:val="footnote text"/>
    <w:basedOn w:val="Normalny"/>
    <w:link w:val="TekstprzypisudolnegoZnak"/>
    <w:uiPriority w:val="99"/>
    <w:unhideWhenUsed/>
    <w:rsid w:val="00906437"/>
    <w:pPr>
      <w:suppressAutoHyphens w:val="0"/>
    </w:pPr>
    <w:rPr>
      <w:sz w:val="20"/>
      <w:lang w:eastAsia="pl-PL"/>
    </w:rPr>
  </w:style>
  <w:style w:type="character" w:customStyle="1" w:styleId="TekstprzypisudolnegoZnak">
    <w:name w:val="Tekst przypisu dolnego Znak"/>
    <w:basedOn w:val="Domylnaczcionkaakapitu"/>
    <w:link w:val="Tekstprzypisudolnego"/>
    <w:uiPriority w:val="99"/>
    <w:rsid w:val="00906437"/>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906437"/>
    <w:rPr>
      <w:vertAlign w:val="superscript"/>
    </w:rPr>
  </w:style>
  <w:style w:type="character" w:customStyle="1" w:styleId="AkapitzlistZnak">
    <w:name w:val="Akapit z listą Znak"/>
    <w:aliases w:val="lp1 Znak,Preambuła Znak,Akapit główny Znak,Lista Beata Znak,Lettre d'introduction Znak,Alpha list Znak"/>
    <w:link w:val="Akapitzlist"/>
    <w:uiPriority w:val="34"/>
    <w:qFormat/>
    <w:rsid w:val="00906437"/>
    <w:rPr>
      <w:rFonts w:ascii="Times New Roman" w:eastAsia="Times New Roman" w:hAnsi="Times New Roman" w:cs="Times New Roman"/>
      <w:sz w:val="24"/>
      <w:szCs w:val="24"/>
      <w:lang w:eastAsia="pl-PL"/>
    </w:rPr>
  </w:style>
  <w:style w:type="paragraph" w:customStyle="1" w:styleId="Tytu1">
    <w:name w:val="Tytuł1"/>
    <w:basedOn w:val="Normalny"/>
    <w:rsid w:val="00906437"/>
    <w:pPr>
      <w:suppressAutoHyphens w:val="0"/>
      <w:spacing w:before="120" w:after="120" w:line="288" w:lineRule="auto"/>
    </w:pPr>
    <w:rPr>
      <w:rFonts w:ascii="Calibri" w:eastAsia="Calibri" w:hAnsi="Calibri"/>
      <w:b/>
      <w:caps/>
      <w:color w:val="000000"/>
      <w:sz w:val="22"/>
      <w:szCs w:val="22"/>
      <w:lang w:val="en-GB" w:eastAsia="en-US"/>
    </w:rPr>
  </w:style>
  <w:style w:type="paragraph" w:customStyle="1" w:styleId="H1">
    <w:name w:val="H1"/>
    <w:basedOn w:val="Normalny"/>
    <w:next w:val="Normalny"/>
    <w:locked/>
    <w:rsid w:val="00906437"/>
    <w:pPr>
      <w:keepNext/>
      <w:keepLines/>
      <w:numPr>
        <w:numId w:val="16"/>
      </w:numPr>
      <w:spacing w:before="120" w:after="120" w:line="288" w:lineRule="auto"/>
      <w:jc w:val="both"/>
      <w:outlineLvl w:val="0"/>
    </w:pPr>
    <w:rPr>
      <w:rFonts w:ascii="Calibri" w:hAnsi="Calibri"/>
      <w:b/>
      <w:caps/>
      <w:color w:val="000000"/>
      <w:sz w:val="22"/>
      <w:szCs w:val="21"/>
      <w:lang w:val="en-GB" w:eastAsia="pl-PL"/>
    </w:rPr>
  </w:style>
  <w:style w:type="paragraph" w:customStyle="1" w:styleId="H2">
    <w:name w:val="H2"/>
    <w:basedOn w:val="Normalny"/>
    <w:next w:val="Normalny"/>
    <w:locked/>
    <w:rsid w:val="00906437"/>
    <w:pPr>
      <w:numPr>
        <w:ilvl w:val="1"/>
        <w:numId w:val="16"/>
      </w:numPr>
      <w:spacing w:before="120" w:after="120" w:line="288" w:lineRule="auto"/>
      <w:jc w:val="both"/>
      <w:outlineLvl w:val="1"/>
    </w:pPr>
    <w:rPr>
      <w:rFonts w:ascii="Calibri" w:hAnsi="Calibri"/>
      <w:color w:val="000000"/>
      <w:sz w:val="22"/>
      <w:szCs w:val="24"/>
      <w:lang w:val="en-GB" w:eastAsia="pl-PL"/>
    </w:rPr>
  </w:style>
  <w:style w:type="paragraph" w:customStyle="1" w:styleId="H3">
    <w:name w:val="H3"/>
    <w:basedOn w:val="Normalny"/>
    <w:next w:val="Normalny"/>
    <w:locked/>
    <w:rsid w:val="00906437"/>
    <w:pPr>
      <w:numPr>
        <w:ilvl w:val="2"/>
        <w:numId w:val="16"/>
      </w:numPr>
      <w:tabs>
        <w:tab w:val="left" w:pos="1418"/>
      </w:tabs>
      <w:spacing w:before="120" w:after="120" w:line="288" w:lineRule="auto"/>
      <w:jc w:val="both"/>
      <w:outlineLvl w:val="2"/>
    </w:pPr>
    <w:rPr>
      <w:rFonts w:ascii="Calibri" w:hAnsi="Calibri"/>
      <w:color w:val="000000"/>
      <w:sz w:val="22"/>
      <w:szCs w:val="24"/>
      <w:lang w:val="en-GB" w:eastAsia="pl-PL"/>
    </w:rPr>
  </w:style>
  <w:style w:type="paragraph" w:customStyle="1" w:styleId="H4">
    <w:name w:val="H4"/>
    <w:basedOn w:val="Normalny"/>
    <w:next w:val="Normalny"/>
    <w:locked/>
    <w:rsid w:val="00906437"/>
    <w:pPr>
      <w:numPr>
        <w:ilvl w:val="3"/>
        <w:numId w:val="16"/>
      </w:numPr>
      <w:spacing w:before="120" w:after="120" w:line="288" w:lineRule="auto"/>
      <w:jc w:val="both"/>
      <w:outlineLvl w:val="3"/>
    </w:pPr>
    <w:rPr>
      <w:rFonts w:ascii="Calibri" w:hAnsi="Calibri"/>
      <w:color w:val="000000"/>
      <w:sz w:val="22"/>
      <w:szCs w:val="24"/>
      <w:lang w:val="en-GB" w:eastAsia="pl-PL"/>
    </w:rPr>
  </w:style>
  <w:style w:type="paragraph" w:customStyle="1" w:styleId="H5">
    <w:name w:val="H5"/>
    <w:basedOn w:val="Normalny"/>
    <w:rsid w:val="00906437"/>
    <w:pPr>
      <w:numPr>
        <w:ilvl w:val="4"/>
        <w:numId w:val="16"/>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eastAsia="pl-PL"/>
    </w:rPr>
  </w:style>
  <w:style w:type="paragraph" w:customStyle="1" w:styleId="H6">
    <w:name w:val="H6"/>
    <w:basedOn w:val="Normalny"/>
    <w:rsid w:val="00906437"/>
    <w:pPr>
      <w:numPr>
        <w:ilvl w:val="5"/>
        <w:numId w:val="16"/>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eastAsia="pl-PL"/>
    </w:rPr>
  </w:style>
  <w:style w:type="paragraph" w:customStyle="1" w:styleId="H7">
    <w:name w:val="H7"/>
    <w:basedOn w:val="Normalny"/>
    <w:rsid w:val="00906437"/>
    <w:pPr>
      <w:numPr>
        <w:ilvl w:val="6"/>
        <w:numId w:val="16"/>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eastAsia="pl-PL"/>
    </w:rPr>
  </w:style>
  <w:style w:type="paragraph" w:styleId="Poprawka">
    <w:name w:val="Revision"/>
    <w:hidden/>
    <w:uiPriority w:val="99"/>
    <w:semiHidden/>
    <w:rsid w:val="0020084C"/>
    <w:pPr>
      <w:spacing w:after="0" w:line="240" w:lineRule="auto"/>
    </w:pPr>
    <w:rPr>
      <w:rFonts w:ascii="Times New Roman" w:eastAsia="Times New Roman" w:hAnsi="Times New Roman" w:cs="Times New Roman"/>
      <w:sz w:val="24"/>
      <w:szCs w:val="20"/>
      <w:lang w:eastAsia="ar-SA"/>
    </w:rPr>
  </w:style>
  <w:style w:type="character" w:styleId="Odwoaniedokomentarza">
    <w:name w:val="annotation reference"/>
    <w:basedOn w:val="Domylnaczcionkaakapitu"/>
    <w:uiPriority w:val="99"/>
    <w:semiHidden/>
    <w:unhideWhenUsed/>
    <w:rsid w:val="0020084C"/>
    <w:rPr>
      <w:sz w:val="16"/>
      <w:szCs w:val="16"/>
    </w:rPr>
  </w:style>
  <w:style w:type="paragraph" w:styleId="Tekstkomentarza">
    <w:name w:val="annotation text"/>
    <w:basedOn w:val="Normalny"/>
    <w:link w:val="TekstkomentarzaZnak"/>
    <w:uiPriority w:val="99"/>
    <w:unhideWhenUsed/>
    <w:rsid w:val="0020084C"/>
    <w:rPr>
      <w:sz w:val="20"/>
    </w:rPr>
  </w:style>
  <w:style w:type="character" w:customStyle="1" w:styleId="TekstkomentarzaZnak">
    <w:name w:val="Tekst komentarza Znak"/>
    <w:basedOn w:val="Domylnaczcionkaakapitu"/>
    <w:link w:val="Tekstkomentarza"/>
    <w:uiPriority w:val="99"/>
    <w:rsid w:val="0020084C"/>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20084C"/>
    <w:rPr>
      <w:b/>
      <w:bCs/>
    </w:rPr>
  </w:style>
  <w:style w:type="character" w:customStyle="1" w:styleId="TematkomentarzaZnak">
    <w:name w:val="Temat komentarza Znak"/>
    <w:basedOn w:val="TekstkomentarzaZnak"/>
    <w:link w:val="Tematkomentarza"/>
    <w:uiPriority w:val="99"/>
    <w:semiHidden/>
    <w:rsid w:val="0020084C"/>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D1011E"/>
    <w:rPr>
      <w:rFonts w:ascii="Segoe UI" w:hAnsi="Segoe UI" w:cs="Segoe UI"/>
      <w:sz w:val="18"/>
      <w:szCs w:val="18"/>
    </w:rPr>
  </w:style>
  <w:style w:type="character" w:customStyle="1" w:styleId="TekstdymkaZnak">
    <w:name w:val="Tekst dymka Znak"/>
    <w:basedOn w:val="Domylnaczcionkaakapitu"/>
    <w:link w:val="Tekstdymka"/>
    <w:uiPriority w:val="99"/>
    <w:semiHidden/>
    <w:rsid w:val="00D1011E"/>
    <w:rPr>
      <w:rFonts w:ascii="Segoe UI" w:eastAsia="Times New Roman" w:hAnsi="Segoe UI" w:cs="Segoe UI"/>
      <w:sz w:val="18"/>
      <w:szCs w:val="18"/>
      <w:lang w:eastAsia="ar-SA"/>
    </w:rPr>
  </w:style>
  <w:style w:type="character" w:customStyle="1" w:styleId="Nagwek4Znak">
    <w:name w:val="Nagłówek 4 Znak"/>
    <w:aliases w:val="Nagłówek 4 Znak Znak Znak"/>
    <w:basedOn w:val="Domylnaczcionkaakapitu"/>
    <w:link w:val="Nagwek4"/>
    <w:rsid w:val="00C96D50"/>
    <w:rPr>
      <w:rFonts w:eastAsiaTheme="majorEastAsia" w:cstheme="majorBidi"/>
      <w:i/>
      <w:iCs/>
      <w:color w:val="2E74B5" w:themeColor="accent1" w:themeShade="BF"/>
      <w:kern w:val="2"/>
      <w14:ligatures w14:val="standardContextual"/>
    </w:rPr>
  </w:style>
  <w:style w:type="character" w:styleId="UyteHipercze">
    <w:name w:val="FollowedHyperlink"/>
    <w:basedOn w:val="Domylnaczcionkaakapitu"/>
    <w:uiPriority w:val="99"/>
    <w:semiHidden/>
    <w:unhideWhenUsed/>
    <w:rsid w:val="00C96D50"/>
    <w:rPr>
      <w:color w:val="954F72" w:themeColor="followedHyperlink"/>
      <w:u w:val="single"/>
    </w:rPr>
  </w:style>
  <w:style w:type="paragraph" w:styleId="Nagwek">
    <w:name w:val="header"/>
    <w:basedOn w:val="Normalny"/>
    <w:link w:val="NagwekZnak"/>
    <w:uiPriority w:val="99"/>
    <w:unhideWhenUsed/>
    <w:rsid w:val="00BC2FD6"/>
    <w:pPr>
      <w:tabs>
        <w:tab w:val="center" w:pos="4536"/>
        <w:tab w:val="right" w:pos="9072"/>
      </w:tabs>
    </w:pPr>
  </w:style>
  <w:style w:type="character" w:customStyle="1" w:styleId="NagwekZnak">
    <w:name w:val="Nagłówek Znak"/>
    <w:basedOn w:val="Domylnaczcionkaakapitu"/>
    <w:link w:val="Nagwek"/>
    <w:uiPriority w:val="99"/>
    <w:rsid w:val="00BC2FD6"/>
    <w:rPr>
      <w:rFonts w:ascii="Times New Roman" w:eastAsia="Times New Roman" w:hAnsi="Times New Roman" w:cs="Times New Roman"/>
      <w:sz w:val="24"/>
      <w:szCs w:val="20"/>
      <w:lang w:eastAsia="ar-SA"/>
    </w:rPr>
  </w:style>
  <w:style w:type="paragraph" w:styleId="Stopka">
    <w:name w:val="footer"/>
    <w:basedOn w:val="Normalny"/>
    <w:link w:val="StopkaZnak"/>
    <w:uiPriority w:val="99"/>
    <w:unhideWhenUsed/>
    <w:rsid w:val="00BC2FD6"/>
    <w:pPr>
      <w:tabs>
        <w:tab w:val="center" w:pos="4536"/>
        <w:tab w:val="right" w:pos="9072"/>
      </w:tabs>
    </w:pPr>
  </w:style>
  <w:style w:type="character" w:customStyle="1" w:styleId="StopkaZnak">
    <w:name w:val="Stopka Znak"/>
    <w:basedOn w:val="Domylnaczcionkaakapitu"/>
    <w:link w:val="Stopka"/>
    <w:uiPriority w:val="99"/>
    <w:rsid w:val="00BC2FD6"/>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455853">
      <w:bodyDiv w:val="1"/>
      <w:marLeft w:val="0"/>
      <w:marRight w:val="0"/>
      <w:marTop w:val="0"/>
      <w:marBottom w:val="0"/>
      <w:divBdr>
        <w:top w:val="none" w:sz="0" w:space="0" w:color="auto"/>
        <w:left w:val="none" w:sz="0" w:space="0" w:color="auto"/>
        <w:bottom w:val="none" w:sz="0" w:space="0" w:color="auto"/>
        <w:right w:val="none" w:sz="0" w:space="0" w:color="auto"/>
      </w:divBdr>
    </w:div>
    <w:div w:id="969440571">
      <w:bodyDiv w:val="1"/>
      <w:marLeft w:val="0"/>
      <w:marRight w:val="0"/>
      <w:marTop w:val="0"/>
      <w:marBottom w:val="0"/>
      <w:divBdr>
        <w:top w:val="none" w:sz="0" w:space="0" w:color="auto"/>
        <w:left w:val="none" w:sz="0" w:space="0" w:color="auto"/>
        <w:bottom w:val="none" w:sz="0" w:space="0" w:color="auto"/>
        <w:right w:val="none" w:sz="0" w:space="0" w:color="auto"/>
      </w:divBdr>
    </w:div>
    <w:div w:id="1654135758">
      <w:bodyDiv w:val="1"/>
      <w:marLeft w:val="0"/>
      <w:marRight w:val="0"/>
      <w:marTop w:val="0"/>
      <w:marBottom w:val="0"/>
      <w:divBdr>
        <w:top w:val="none" w:sz="0" w:space="0" w:color="auto"/>
        <w:left w:val="none" w:sz="0" w:space="0" w:color="auto"/>
        <w:bottom w:val="none" w:sz="0" w:space="0" w:color="auto"/>
        <w:right w:val="none" w:sz="0" w:space="0" w:color="auto"/>
      </w:divBdr>
    </w:div>
    <w:div w:id="175835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earning.lotos.pl/" TargetMode="External"/><Relationship Id="rId13" Type="http://schemas.openxmlformats.org/officeDocument/2006/relationships/hyperlink" Target="mailto:faktura.ooch@orlen.pl" TargetMode="External"/><Relationship Id="rId18" Type="http://schemas.openxmlformats.org/officeDocument/2006/relationships/theme" Target="theme/theme1.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yperlink" Target="mailto:Aleksander.Zinka@lotosochrona.pl" TargetMode="External"/><Relationship Id="rId12" Type="http://schemas.openxmlformats.org/officeDocument/2006/relationships/hyperlink" Target="mailto:efaktura.ooch@orlen.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akub.pesta@orlen.p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efaktura.ooch@orlen.pl" TargetMode="External"/><Relationship Id="rId4" Type="http://schemas.openxmlformats.org/officeDocument/2006/relationships/webSettings" Target="webSettings.xml"/><Relationship Id="rId9" Type="http://schemas.openxmlformats.org/officeDocument/2006/relationships/hyperlink" Target="mailto:anonim.orlenochrona@orlen.pl" TargetMode="External"/><Relationship Id="rId14" Type="http://schemas.openxmlformats.org/officeDocument/2006/relationships/hyperlink" Target="mailto:faktura.ooch@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8362</Words>
  <Characters>50177</Characters>
  <Application>Microsoft Office Word</Application>
  <DocSecurity>0</DocSecurity>
  <Lines>418</Lines>
  <Paragraphs>116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58423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Laskowska Agnieszka (OCH)</dc:creator>
  <cp:lastModifiedBy>Krawiel Radosław (OCH)</cp:lastModifiedBy>
  <cp:revision>6</cp:revision>
  <dcterms:created xsi:type="dcterms:W3CDTF">2024-04-18T06:55:00Z</dcterms:created>
  <dcterms:modified xsi:type="dcterms:W3CDTF">2025-04-08T12:45:00Z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2023-12-06T07:22:56Z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b553f4ee-4a0b-4328-a917-04823107825a</vt:lpwstr>
  </property>
  <property fmtid="{D5CDD505-2E9C-101B-9397-08002B2CF9AE}" pid="8" name="MSIP_Label_53312e15-a5e9-4500-a857-15b9f442bba9_ContentBits">
    <vt:lpwstr>0</vt:lpwstr>
  </property>
</Properties>
</file>