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B4C" w:rsidRPr="00AC1C8F" w:rsidRDefault="00922B4C" w:rsidP="005223CB">
      <w:pPr>
        <w:jc w:val="center"/>
        <w:rPr>
          <w:rFonts w:ascii="Arial" w:hAnsi="Arial" w:cs="Arial"/>
          <w:b/>
          <w:sz w:val="22"/>
          <w:szCs w:val="22"/>
        </w:rPr>
      </w:pPr>
    </w:p>
    <w:p w:rsidR="00922B4C" w:rsidRPr="00AC1C8F" w:rsidRDefault="00922B4C" w:rsidP="00922B4C">
      <w:pPr>
        <w:rPr>
          <w:rFonts w:ascii="Arial" w:hAnsi="Arial" w:cs="Arial"/>
          <w:b/>
          <w:sz w:val="22"/>
          <w:szCs w:val="22"/>
        </w:rPr>
      </w:pPr>
      <w:r w:rsidRPr="00AC1C8F">
        <w:rPr>
          <w:rFonts w:ascii="Arial" w:hAnsi="Arial" w:cs="Arial"/>
          <w:b/>
          <w:sz w:val="22"/>
          <w:szCs w:val="22"/>
        </w:rPr>
        <w:t>Załącznik nr 1</w:t>
      </w:r>
    </w:p>
    <w:p w:rsidR="00922B4C" w:rsidRPr="00AC1C8F" w:rsidRDefault="00922B4C" w:rsidP="005223CB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922B4C" w:rsidRPr="00AC1C8F" w:rsidRDefault="008E40E3" w:rsidP="00922B4C">
      <w:pPr>
        <w:jc w:val="both"/>
        <w:rPr>
          <w:rFonts w:ascii="Arial" w:hAnsi="Arial" w:cs="Arial"/>
          <w:b/>
          <w:sz w:val="22"/>
          <w:szCs w:val="22"/>
        </w:rPr>
      </w:pPr>
      <w:r w:rsidRPr="00AC1C8F">
        <w:rPr>
          <w:rFonts w:ascii="Arial" w:hAnsi="Arial" w:cs="Arial"/>
          <w:b/>
          <w:sz w:val="22"/>
          <w:szCs w:val="22"/>
        </w:rPr>
        <w:t xml:space="preserve">Postępowanie </w:t>
      </w:r>
      <w:r w:rsidR="00922B4C" w:rsidRPr="00AC1C8F">
        <w:rPr>
          <w:rFonts w:ascii="Arial" w:hAnsi="Arial" w:cs="Arial"/>
          <w:b/>
          <w:sz w:val="22"/>
          <w:szCs w:val="22"/>
        </w:rPr>
        <w:t>pn.</w:t>
      </w:r>
      <w:r w:rsidR="00507186">
        <w:rPr>
          <w:rFonts w:ascii="Arial" w:hAnsi="Arial" w:cs="Arial"/>
          <w:b/>
          <w:sz w:val="22"/>
          <w:szCs w:val="22"/>
        </w:rPr>
        <w:t>:</w:t>
      </w:r>
      <w:r w:rsidR="00922B4C" w:rsidRPr="00AC1C8F">
        <w:rPr>
          <w:rFonts w:ascii="Arial" w:hAnsi="Arial" w:cs="Arial"/>
          <w:b/>
          <w:sz w:val="22"/>
          <w:szCs w:val="22"/>
        </w:rPr>
        <w:t xml:space="preserve"> ”Okresowa kontrola stanu technicznego przewodów kominowych (dymowych, spalinowych i wentylacyjnych) w Gdańsku przy ul. Elbląskiej 135”</w:t>
      </w:r>
    </w:p>
    <w:p w:rsidR="00922B4C" w:rsidRPr="00AC1C8F" w:rsidRDefault="00922B4C" w:rsidP="005223CB">
      <w:pPr>
        <w:jc w:val="center"/>
        <w:rPr>
          <w:rFonts w:ascii="Arial" w:hAnsi="Arial" w:cs="Arial"/>
          <w:b/>
          <w:i/>
          <w:sz w:val="22"/>
          <w:szCs w:val="22"/>
        </w:rPr>
      </w:pPr>
    </w:p>
    <w:p w:rsidR="00922B4C" w:rsidRPr="00AC1C8F" w:rsidRDefault="00922B4C" w:rsidP="008E40E3">
      <w:pPr>
        <w:pStyle w:val="Tekstpodstawowy21"/>
        <w:jc w:val="left"/>
        <w:rPr>
          <w:rFonts w:ascii="Arial" w:hAnsi="Arial" w:cs="Arial"/>
          <w:sz w:val="22"/>
          <w:szCs w:val="22"/>
        </w:rPr>
      </w:pPr>
    </w:p>
    <w:p w:rsidR="00922B4C" w:rsidRPr="00AC1C8F" w:rsidRDefault="00922B4C" w:rsidP="00922B4C">
      <w:pPr>
        <w:autoSpaceDE w:val="0"/>
        <w:autoSpaceDN w:val="0"/>
        <w:spacing w:before="40" w:after="40" w:line="400" w:lineRule="atLeast"/>
        <w:rPr>
          <w:rFonts w:ascii="Arial" w:hAnsi="Arial" w:cs="Arial"/>
          <w:sz w:val="22"/>
          <w:szCs w:val="22"/>
        </w:rPr>
      </w:pPr>
      <w:r w:rsidRPr="00AC1C8F">
        <w:rPr>
          <w:rFonts w:ascii="Arial" w:hAnsi="Arial" w:cs="Arial"/>
          <w:b/>
          <w:bCs/>
          <w:sz w:val="22"/>
          <w:szCs w:val="22"/>
        </w:rPr>
        <w:t>Zakres merytoryczny okresowej kon</w:t>
      </w:r>
      <w:r w:rsidR="008E40E3" w:rsidRPr="00AC1C8F">
        <w:rPr>
          <w:rFonts w:ascii="Arial" w:hAnsi="Arial" w:cs="Arial"/>
          <w:b/>
          <w:bCs/>
          <w:sz w:val="22"/>
          <w:szCs w:val="22"/>
        </w:rPr>
        <w:t>troli stanu technicznego obiektów budowlanych </w:t>
      </w:r>
      <w:r w:rsidRPr="00AC1C8F">
        <w:rPr>
          <w:rFonts w:ascii="Arial" w:hAnsi="Arial" w:cs="Arial"/>
          <w:b/>
          <w:bCs/>
          <w:sz w:val="22"/>
          <w:szCs w:val="22"/>
        </w:rPr>
        <w:t>w branż</w:t>
      </w:r>
      <w:r w:rsidR="008E40E3" w:rsidRPr="00AC1C8F">
        <w:rPr>
          <w:rFonts w:ascii="Arial" w:hAnsi="Arial" w:cs="Arial"/>
          <w:b/>
          <w:bCs/>
          <w:sz w:val="22"/>
          <w:szCs w:val="22"/>
        </w:rPr>
        <w:t>y kominiarskiej i wentylacyjnej.</w:t>
      </w:r>
    </w:p>
    <w:p w:rsidR="008E40E3" w:rsidRPr="00AC1C8F" w:rsidRDefault="008E40E3" w:rsidP="00922B4C">
      <w:pPr>
        <w:autoSpaceDE w:val="0"/>
        <w:autoSpaceDN w:val="0"/>
        <w:spacing w:before="40" w:after="40"/>
        <w:rPr>
          <w:rFonts w:ascii="Arial" w:hAnsi="Arial" w:cs="Arial"/>
          <w:sz w:val="22"/>
          <w:szCs w:val="22"/>
        </w:rPr>
      </w:pPr>
    </w:p>
    <w:p w:rsidR="00922B4C" w:rsidRPr="00AC1C8F" w:rsidRDefault="00922B4C" w:rsidP="00922B4C">
      <w:pPr>
        <w:autoSpaceDE w:val="0"/>
        <w:autoSpaceDN w:val="0"/>
        <w:spacing w:before="40" w:after="40"/>
        <w:rPr>
          <w:rFonts w:ascii="Arial" w:hAnsi="Arial" w:cs="Arial"/>
          <w:sz w:val="22"/>
          <w:szCs w:val="22"/>
        </w:rPr>
      </w:pPr>
      <w:r w:rsidRPr="00AC1C8F">
        <w:rPr>
          <w:rFonts w:ascii="Arial" w:hAnsi="Arial" w:cs="Arial"/>
          <w:sz w:val="22"/>
          <w:szCs w:val="22"/>
        </w:rPr>
        <w:t>Podstawa kontroli:</w:t>
      </w:r>
    </w:p>
    <w:p w:rsidR="00922B4C" w:rsidRPr="00AC1C8F" w:rsidRDefault="00922B4C" w:rsidP="00922B4C">
      <w:pPr>
        <w:autoSpaceDE w:val="0"/>
        <w:autoSpaceDN w:val="0"/>
        <w:spacing w:before="40" w:after="40"/>
        <w:rPr>
          <w:rFonts w:ascii="Arial" w:hAnsi="Arial" w:cs="Arial"/>
          <w:sz w:val="22"/>
          <w:szCs w:val="22"/>
        </w:rPr>
      </w:pPr>
      <w:r w:rsidRPr="00AC1C8F">
        <w:rPr>
          <w:rFonts w:ascii="Arial" w:hAnsi="Arial" w:cs="Arial"/>
          <w:sz w:val="22"/>
          <w:szCs w:val="22"/>
        </w:rPr>
        <w:t>Ustawa Prawo Budowlane: art 62 Ustawy Prawo Budowlane z dnia 07 lipca 1994 r.</w:t>
      </w:r>
      <w:r w:rsidRPr="00AC1C8F">
        <w:rPr>
          <w:rFonts w:ascii="Arial" w:hAnsi="Arial" w:cs="Arial"/>
          <w:color w:val="000000"/>
          <w:sz w:val="22"/>
          <w:szCs w:val="22"/>
        </w:rPr>
        <w:t xml:space="preserve"> </w:t>
      </w:r>
    </w:p>
    <w:p w:rsidR="00922B4C" w:rsidRPr="00AC1C8F" w:rsidRDefault="00922B4C" w:rsidP="00922B4C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AC1C8F">
        <w:rPr>
          <w:rFonts w:ascii="Arial" w:hAnsi="Arial" w:cs="Arial"/>
          <w:color w:val="6E6E73"/>
          <w:sz w:val="22"/>
          <w:szCs w:val="22"/>
        </w:rPr>
        <w:t> </w:t>
      </w:r>
    </w:p>
    <w:p w:rsidR="00922B4C" w:rsidRPr="00AC1C8F" w:rsidRDefault="00922B4C" w:rsidP="00AC1C8F">
      <w:pPr>
        <w:autoSpaceDE w:val="0"/>
        <w:autoSpaceDN w:val="0"/>
        <w:rPr>
          <w:rFonts w:ascii="Arial" w:hAnsi="Arial" w:cs="Arial"/>
          <w:sz w:val="22"/>
          <w:szCs w:val="22"/>
        </w:rPr>
      </w:pPr>
      <w:r w:rsidRPr="00AC1C8F">
        <w:rPr>
          <w:rFonts w:ascii="Arial" w:hAnsi="Arial" w:cs="Arial"/>
          <w:sz w:val="22"/>
          <w:szCs w:val="22"/>
        </w:rPr>
        <w:t> </w:t>
      </w:r>
    </w:p>
    <w:p w:rsidR="000B5855" w:rsidRPr="00AC1C8F" w:rsidRDefault="000B5855" w:rsidP="008E40E3">
      <w:pPr>
        <w:pStyle w:val="Tekstpodstawowy21"/>
        <w:jc w:val="left"/>
        <w:rPr>
          <w:rFonts w:ascii="Arial" w:hAnsi="Arial" w:cs="Arial"/>
          <w:i w:val="0"/>
          <w:sz w:val="22"/>
          <w:szCs w:val="22"/>
        </w:rPr>
      </w:pPr>
      <w:r w:rsidRPr="00AC1C8F">
        <w:rPr>
          <w:rFonts w:ascii="Arial" w:hAnsi="Arial" w:cs="Arial"/>
          <w:i w:val="0"/>
          <w:sz w:val="22"/>
          <w:szCs w:val="22"/>
        </w:rPr>
        <w:t>Opis przedmiotu zamówienia:</w:t>
      </w:r>
    </w:p>
    <w:p w:rsidR="00B16D2C" w:rsidRPr="00AC1C8F" w:rsidRDefault="00B16D2C" w:rsidP="000B5855">
      <w:pPr>
        <w:pStyle w:val="Tekstpodstawowy21"/>
        <w:rPr>
          <w:rFonts w:ascii="Arial" w:hAnsi="Arial" w:cs="Arial"/>
          <w:sz w:val="22"/>
          <w:szCs w:val="22"/>
        </w:rPr>
      </w:pPr>
    </w:p>
    <w:p w:rsidR="008E40E3" w:rsidRPr="00AC1C8F" w:rsidRDefault="000B5855" w:rsidP="008E40E3">
      <w:pPr>
        <w:pStyle w:val="Tekstpodstawowy21"/>
        <w:numPr>
          <w:ilvl w:val="0"/>
          <w:numId w:val="2"/>
        </w:numPr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>sprawdz</w:t>
      </w:r>
      <w:r w:rsidR="008E40E3" w:rsidRPr="00AC1C8F">
        <w:rPr>
          <w:rFonts w:ascii="Arial" w:hAnsi="Arial" w:cs="Arial"/>
          <w:b w:val="0"/>
          <w:i w:val="0"/>
          <w:sz w:val="22"/>
          <w:szCs w:val="22"/>
        </w:rPr>
        <w:t>e</w:t>
      </w: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nie ogólnego stanu technicznego przewodów dymowych, spalinowych i wentylacyjnych na całej ich długości, wraz z podłączeniem urządzeń, rur </w:t>
      </w:r>
      <w:r w:rsidR="008E40E3" w:rsidRPr="00AC1C8F">
        <w:rPr>
          <w:rFonts w:ascii="Arial" w:hAnsi="Arial" w:cs="Arial"/>
          <w:b w:val="0"/>
          <w:i w:val="0"/>
          <w:sz w:val="22"/>
          <w:szCs w:val="22"/>
        </w:rPr>
        <w:br/>
      </w:r>
      <w:r w:rsidRPr="00AC1C8F">
        <w:rPr>
          <w:rFonts w:ascii="Arial" w:hAnsi="Arial" w:cs="Arial"/>
          <w:b w:val="0"/>
          <w:i w:val="0"/>
          <w:sz w:val="22"/>
          <w:szCs w:val="22"/>
        </w:rPr>
        <w:t>i łączników,</w:t>
      </w:r>
    </w:p>
    <w:p w:rsidR="008E40E3" w:rsidRPr="00AC1C8F" w:rsidRDefault="000B5855" w:rsidP="008E40E3">
      <w:pPr>
        <w:pStyle w:val="Tekstpodstawowy21"/>
        <w:numPr>
          <w:ilvl w:val="0"/>
          <w:numId w:val="2"/>
        </w:numPr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>sprawdz</w:t>
      </w:r>
      <w:r w:rsidR="008E40E3" w:rsidRPr="00AC1C8F">
        <w:rPr>
          <w:rFonts w:ascii="Arial" w:hAnsi="Arial" w:cs="Arial"/>
          <w:b w:val="0"/>
          <w:i w:val="0"/>
          <w:sz w:val="22"/>
          <w:szCs w:val="22"/>
        </w:rPr>
        <w:t>e</w:t>
      </w:r>
      <w:r w:rsidRPr="00AC1C8F">
        <w:rPr>
          <w:rFonts w:ascii="Arial" w:hAnsi="Arial" w:cs="Arial"/>
          <w:b w:val="0"/>
          <w:i w:val="0"/>
          <w:sz w:val="22"/>
          <w:szCs w:val="22"/>
        </w:rPr>
        <w:t>nie drożności przewodów dymowych, spalinowych i wentylacyjnych oraz prawidłowości wlotów i wylotów przewodów,</w:t>
      </w:r>
    </w:p>
    <w:p w:rsidR="008E40E3" w:rsidRPr="00AC1C8F" w:rsidRDefault="000B5855" w:rsidP="008E40E3">
      <w:pPr>
        <w:pStyle w:val="Tekstpodstawowy21"/>
        <w:numPr>
          <w:ilvl w:val="0"/>
          <w:numId w:val="2"/>
        </w:numPr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badanie szczelności przewodów, </w:t>
      </w:r>
    </w:p>
    <w:p w:rsidR="008E40E3" w:rsidRPr="00AC1C8F" w:rsidRDefault="000B5855" w:rsidP="008E40E3">
      <w:pPr>
        <w:pStyle w:val="Tekstpodstawowy21"/>
        <w:numPr>
          <w:ilvl w:val="0"/>
          <w:numId w:val="2"/>
        </w:numPr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badanie prawidłowości podłączeń urządzeń do jednego przewodu, </w:t>
      </w:r>
      <w:r w:rsidR="008E40E3" w:rsidRPr="00AC1C8F">
        <w:rPr>
          <w:rFonts w:ascii="Arial" w:hAnsi="Arial" w:cs="Arial"/>
          <w:b w:val="0"/>
          <w:i w:val="0"/>
          <w:sz w:val="22"/>
          <w:szCs w:val="22"/>
        </w:rPr>
        <w:br/>
      </w: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a w przypadkach nieprawidłowych podłączeń wskazanie rozwiązań (przełączeń) doprowadzających do stanu prawidłowego, w ramach potrzeb i odrębnego zlecenia, </w:t>
      </w:r>
    </w:p>
    <w:p w:rsidR="008E40E3" w:rsidRPr="00AC1C8F" w:rsidRDefault="000B5855" w:rsidP="008E40E3">
      <w:pPr>
        <w:pStyle w:val="Tekstpodstawowy21"/>
        <w:numPr>
          <w:ilvl w:val="0"/>
          <w:numId w:val="2"/>
        </w:numPr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>ustalenie przyczyn wadliwego funkcjonowania kanałów, włączeń i wylotów wraz ze wskazaniem koniecznych do wykonania prac likwidujących nieprawidłowości,</w:t>
      </w:r>
    </w:p>
    <w:p w:rsidR="008E40E3" w:rsidRPr="00AC1C8F" w:rsidRDefault="000B5855" w:rsidP="008E40E3">
      <w:pPr>
        <w:pStyle w:val="Tekstpodstawowy21"/>
        <w:numPr>
          <w:ilvl w:val="0"/>
          <w:numId w:val="2"/>
        </w:numPr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>sporządz</w:t>
      </w:r>
      <w:r w:rsidR="00AC1C8F" w:rsidRPr="00AC1C8F">
        <w:rPr>
          <w:rFonts w:ascii="Arial" w:hAnsi="Arial" w:cs="Arial"/>
          <w:b w:val="0"/>
          <w:i w:val="0"/>
          <w:sz w:val="22"/>
          <w:szCs w:val="22"/>
        </w:rPr>
        <w:t>e</w:t>
      </w: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nie protokołów z przeprowadzonych kontroli w budynkach, z opisem usterek i nieprawidłowości, podaniem przyczyn oraz propozycji dotyczących ich usunięcia, </w:t>
      </w:r>
    </w:p>
    <w:p w:rsidR="008E40E3" w:rsidRPr="00AC1C8F" w:rsidRDefault="00AC1C8F" w:rsidP="008E40E3">
      <w:pPr>
        <w:pStyle w:val="Tekstpodstawowy21"/>
        <w:numPr>
          <w:ilvl w:val="0"/>
          <w:numId w:val="2"/>
        </w:numPr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sporządzenie </w:t>
      </w:r>
      <w:r w:rsidR="000B5855" w:rsidRPr="00AC1C8F">
        <w:rPr>
          <w:rFonts w:ascii="Arial" w:hAnsi="Arial" w:cs="Arial"/>
          <w:b w:val="0"/>
          <w:i w:val="0"/>
          <w:sz w:val="22"/>
          <w:szCs w:val="22"/>
        </w:rPr>
        <w:t>protok</w:t>
      </w: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ołów </w:t>
      </w:r>
      <w:r w:rsidR="000B5855" w:rsidRPr="00AC1C8F">
        <w:rPr>
          <w:rFonts w:ascii="Arial" w:hAnsi="Arial" w:cs="Arial"/>
          <w:b w:val="0"/>
          <w:i w:val="0"/>
          <w:sz w:val="22"/>
          <w:szCs w:val="22"/>
        </w:rPr>
        <w:t xml:space="preserve">zgodnie z obowiązującymi przepisami </w:t>
      </w:r>
      <w:r w:rsidRPr="00AC1C8F">
        <w:rPr>
          <w:rFonts w:ascii="Arial" w:hAnsi="Arial" w:cs="Arial"/>
          <w:b w:val="0"/>
          <w:i w:val="0"/>
          <w:sz w:val="22"/>
          <w:szCs w:val="22"/>
        </w:rPr>
        <w:br/>
      </w:r>
      <w:r w:rsidR="000B5855" w:rsidRPr="00AC1C8F">
        <w:rPr>
          <w:rFonts w:ascii="Arial" w:hAnsi="Arial" w:cs="Arial"/>
          <w:b w:val="0"/>
          <w:i w:val="0"/>
          <w:sz w:val="22"/>
          <w:szCs w:val="22"/>
        </w:rPr>
        <w:t>tj. z wykorzystaniem systemu elektronicznego,</w:t>
      </w:r>
    </w:p>
    <w:p w:rsidR="00AC1C8F" w:rsidRPr="00AC1C8F" w:rsidRDefault="00B16D2C" w:rsidP="00916863">
      <w:pPr>
        <w:pStyle w:val="Tekstpodstawowy21"/>
        <w:numPr>
          <w:ilvl w:val="0"/>
          <w:numId w:val="2"/>
        </w:numPr>
        <w:jc w:val="left"/>
        <w:rPr>
          <w:rFonts w:ascii="Arial" w:hAnsi="Arial" w:cs="Arial"/>
          <w:b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inwentaryzacja </w:t>
      </w:r>
      <w:r w:rsidR="001E7B61" w:rsidRPr="00AC1C8F">
        <w:rPr>
          <w:rFonts w:ascii="Arial" w:hAnsi="Arial" w:cs="Arial"/>
          <w:b w:val="0"/>
          <w:i w:val="0"/>
          <w:sz w:val="22"/>
          <w:szCs w:val="22"/>
        </w:rPr>
        <w:t>przewodów, szybów wentylacyjnych i kominowych (</w:t>
      </w:r>
      <w:r w:rsidR="00AC1C8F" w:rsidRPr="00AC1C8F">
        <w:rPr>
          <w:rFonts w:ascii="Arial" w:hAnsi="Arial" w:cs="Arial"/>
          <w:b w:val="0"/>
          <w:i w:val="0"/>
          <w:sz w:val="22"/>
          <w:szCs w:val="22"/>
        </w:rPr>
        <w:t>kominowe mogą nie wystąpić</w:t>
      </w:r>
      <w:r w:rsidR="00CC2F9C" w:rsidRPr="00AC1C8F">
        <w:rPr>
          <w:rFonts w:ascii="Arial" w:hAnsi="Arial" w:cs="Arial"/>
          <w:b w:val="0"/>
          <w:i w:val="0"/>
          <w:sz w:val="22"/>
          <w:szCs w:val="22"/>
        </w:rPr>
        <w:t>)</w:t>
      </w:r>
      <w:r w:rsidR="00AC1C8F" w:rsidRPr="00AC1C8F">
        <w:rPr>
          <w:rFonts w:ascii="Arial" w:hAnsi="Arial" w:cs="Arial"/>
          <w:b w:val="0"/>
          <w:i w:val="0"/>
          <w:sz w:val="22"/>
          <w:szCs w:val="22"/>
        </w:rPr>
        <w:t>.</w:t>
      </w:r>
    </w:p>
    <w:p w:rsidR="00BF55D4" w:rsidRPr="00AC1C8F" w:rsidRDefault="00AC1C8F" w:rsidP="00AC1C8F">
      <w:pPr>
        <w:pStyle w:val="Tekstpodstawowy21"/>
        <w:ind w:left="360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i w:val="0"/>
          <w:sz w:val="22"/>
          <w:szCs w:val="22"/>
        </w:rPr>
        <w:t>Liczba budynków</w:t>
      </w:r>
      <w:r w:rsidR="00BF55D4" w:rsidRPr="00AC1C8F">
        <w:rPr>
          <w:rFonts w:ascii="Arial" w:hAnsi="Arial" w:cs="Arial"/>
          <w:b w:val="0"/>
          <w:i w:val="0"/>
          <w:sz w:val="22"/>
          <w:szCs w:val="22"/>
        </w:rPr>
        <w:t xml:space="preserve"> do przeprowadzenia okresowej kontroli sprawdzenia stanu technicznego przewodów kominowych (wentylacyjnych, spalinowych, dymowych) oraz prawidłowości ich podłączeń </w:t>
      </w:r>
      <w:r w:rsidR="00BF55D4" w:rsidRPr="00AC1C8F">
        <w:rPr>
          <w:rFonts w:ascii="Arial" w:hAnsi="Arial" w:cs="Arial"/>
          <w:i w:val="0"/>
          <w:sz w:val="22"/>
          <w:szCs w:val="22"/>
        </w:rPr>
        <w:t>wynosi</w:t>
      </w:r>
      <w:r w:rsidRPr="00AC1C8F">
        <w:rPr>
          <w:rFonts w:ascii="Arial" w:hAnsi="Arial" w:cs="Arial"/>
          <w:i w:val="0"/>
          <w:sz w:val="22"/>
          <w:szCs w:val="22"/>
        </w:rPr>
        <w:t xml:space="preserve"> 2</w:t>
      </w:r>
      <w:r w:rsidR="00C23917">
        <w:rPr>
          <w:rFonts w:ascii="Arial" w:hAnsi="Arial" w:cs="Arial"/>
          <w:i w:val="0"/>
          <w:sz w:val="22"/>
          <w:szCs w:val="22"/>
        </w:rPr>
        <w:t>6</w:t>
      </w:r>
      <w:bookmarkStart w:id="0" w:name="_GoBack"/>
      <w:bookmarkEnd w:id="0"/>
      <w:r w:rsidR="00BF55D4" w:rsidRPr="00AC1C8F">
        <w:rPr>
          <w:rFonts w:ascii="Arial" w:hAnsi="Arial" w:cs="Arial"/>
          <w:b w:val="0"/>
          <w:i w:val="0"/>
          <w:sz w:val="22"/>
          <w:szCs w:val="22"/>
        </w:rPr>
        <w:t>.</w:t>
      </w:r>
    </w:p>
    <w:p w:rsidR="000B5855" w:rsidRPr="00AC1C8F" w:rsidRDefault="000B5855" w:rsidP="000B5855">
      <w:pPr>
        <w:pStyle w:val="Tekstpodstawowy21"/>
        <w:rPr>
          <w:rFonts w:ascii="Arial" w:hAnsi="Arial" w:cs="Arial"/>
          <w:b w:val="0"/>
          <w:sz w:val="22"/>
          <w:szCs w:val="22"/>
        </w:rPr>
      </w:pPr>
    </w:p>
    <w:p w:rsidR="00020DBB" w:rsidRPr="00AC1C8F" w:rsidRDefault="00AC1C8F" w:rsidP="00AC1C8F">
      <w:pPr>
        <w:pStyle w:val="Tekstpodstawowy21"/>
        <w:ind w:left="426" w:hanging="142"/>
        <w:jc w:val="left"/>
        <w:rPr>
          <w:rFonts w:ascii="Arial" w:hAnsi="Arial" w:cs="Arial"/>
          <w:b w:val="0"/>
          <w:i w:val="0"/>
          <w:sz w:val="22"/>
          <w:szCs w:val="22"/>
        </w:rPr>
      </w:pP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322295" w:rsidRPr="00AC1C8F">
        <w:rPr>
          <w:rFonts w:ascii="Arial" w:hAnsi="Arial" w:cs="Arial"/>
          <w:b w:val="0"/>
          <w:i w:val="0"/>
          <w:sz w:val="22"/>
          <w:szCs w:val="22"/>
        </w:rPr>
        <w:t xml:space="preserve">Zestawienie </w:t>
      </w:r>
      <w:r w:rsidR="00902FDD" w:rsidRPr="00AC1C8F">
        <w:rPr>
          <w:rFonts w:ascii="Arial" w:hAnsi="Arial" w:cs="Arial"/>
          <w:b w:val="0"/>
          <w:i w:val="0"/>
          <w:sz w:val="22"/>
          <w:szCs w:val="22"/>
        </w:rPr>
        <w:t xml:space="preserve">budynków </w:t>
      </w:r>
      <w:r w:rsidRPr="00AC1C8F">
        <w:rPr>
          <w:rFonts w:ascii="Arial" w:hAnsi="Arial" w:cs="Arial"/>
          <w:b w:val="0"/>
          <w:i w:val="0"/>
          <w:sz w:val="22"/>
          <w:szCs w:val="22"/>
        </w:rPr>
        <w:t xml:space="preserve">wraz z </w:t>
      </w:r>
      <w:r>
        <w:rPr>
          <w:rFonts w:ascii="Arial" w:hAnsi="Arial" w:cs="Arial"/>
          <w:b w:val="0"/>
          <w:i w:val="0"/>
          <w:sz w:val="22"/>
          <w:szCs w:val="22"/>
        </w:rPr>
        <w:t>powierzchniami znajduje się  w Z</w:t>
      </w:r>
      <w:r w:rsidRPr="00AC1C8F">
        <w:rPr>
          <w:rFonts w:ascii="Arial" w:hAnsi="Arial" w:cs="Arial"/>
          <w:b w:val="0"/>
          <w:i w:val="0"/>
          <w:sz w:val="22"/>
          <w:szCs w:val="22"/>
        </w:rPr>
        <w:t>ałączniku nr 2.</w:t>
      </w:r>
    </w:p>
    <w:p w:rsidR="000B5855" w:rsidRPr="00AC1C8F" w:rsidRDefault="000B5855" w:rsidP="000B5855">
      <w:pPr>
        <w:pStyle w:val="Tekstpodstawowy21"/>
        <w:rPr>
          <w:rFonts w:ascii="Arial" w:hAnsi="Arial" w:cs="Arial"/>
          <w:sz w:val="22"/>
          <w:szCs w:val="22"/>
        </w:rPr>
      </w:pPr>
    </w:p>
    <w:p w:rsidR="009C1977" w:rsidRPr="00AC1C8F" w:rsidRDefault="009C1977">
      <w:pPr>
        <w:rPr>
          <w:rFonts w:ascii="Arial" w:hAnsi="Arial" w:cs="Arial"/>
          <w:sz w:val="22"/>
          <w:szCs w:val="22"/>
        </w:rPr>
      </w:pPr>
    </w:p>
    <w:sectPr w:rsidR="009C1977" w:rsidRPr="00AC1C8F" w:rsidSect="00AC1C8F">
      <w:pgSz w:w="11906" w:h="16838"/>
      <w:pgMar w:top="1135" w:right="1274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505033"/>
    <w:multiLevelType w:val="hybridMultilevel"/>
    <w:tmpl w:val="E5FA51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6F69BB"/>
    <w:multiLevelType w:val="hybridMultilevel"/>
    <w:tmpl w:val="B46653AC"/>
    <w:lvl w:ilvl="0" w:tplc="3F40DF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C0F"/>
    <w:rsid w:val="00020DBB"/>
    <w:rsid w:val="000B5855"/>
    <w:rsid w:val="00105727"/>
    <w:rsid w:val="00115151"/>
    <w:rsid w:val="001E7B61"/>
    <w:rsid w:val="001F71C3"/>
    <w:rsid w:val="002A73DC"/>
    <w:rsid w:val="00320364"/>
    <w:rsid w:val="00322295"/>
    <w:rsid w:val="005013DF"/>
    <w:rsid w:val="00507186"/>
    <w:rsid w:val="005223CB"/>
    <w:rsid w:val="005C72B6"/>
    <w:rsid w:val="00734126"/>
    <w:rsid w:val="008E40E3"/>
    <w:rsid w:val="00902FDD"/>
    <w:rsid w:val="00922B4C"/>
    <w:rsid w:val="009457EE"/>
    <w:rsid w:val="009C1977"/>
    <w:rsid w:val="00A15C0F"/>
    <w:rsid w:val="00AC1C8F"/>
    <w:rsid w:val="00B16D2C"/>
    <w:rsid w:val="00BF55D4"/>
    <w:rsid w:val="00C23917"/>
    <w:rsid w:val="00CC2F9C"/>
    <w:rsid w:val="00CF3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14CBC"/>
  <w15:chartTrackingRefBased/>
  <w15:docId w15:val="{9439C9FD-4BB0-4B04-AF7D-3E3EBFAD0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223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5223CB"/>
    <w:rPr>
      <w:color w:val="0000FF"/>
      <w:u w:val="single"/>
    </w:rPr>
  </w:style>
  <w:style w:type="paragraph" w:customStyle="1" w:styleId="Tekstpodstawowy21">
    <w:name w:val="Tekst podstawowy 21"/>
    <w:basedOn w:val="Normalny"/>
    <w:rsid w:val="005223CB"/>
    <w:pPr>
      <w:overflowPunct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89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247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Słodkowski Dominik (ADM)</dc:creator>
  <cp:keywords/>
  <dc:description/>
  <cp:lastModifiedBy>Obidziński Radosław (ADM)</cp:lastModifiedBy>
  <cp:revision>12</cp:revision>
  <dcterms:created xsi:type="dcterms:W3CDTF">2024-04-12T11:21:00Z</dcterms:created>
  <dcterms:modified xsi:type="dcterms:W3CDTF">2024-08-29T12:17:00Z</dcterms:modified>
</cp:coreProperties>
</file>