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E4DD2" w14:textId="58526A5D" w:rsidR="004B524C" w:rsidRPr="006E4361" w:rsidRDefault="004B524C" w:rsidP="00E05781">
      <w:pPr>
        <w:spacing w:before="240"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77777777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/ OFERTA OSTATECZNA”</w:t>
      </w:r>
    </w:p>
    <w:p w14:paraId="3A5AFE69" w14:textId="6CC74C39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59AA6781" w:rsidR="004B524C" w:rsidRPr="00511F7E" w:rsidRDefault="004B524C" w:rsidP="00C17F85">
      <w:pPr>
        <w:pStyle w:val="Tekstpodstawowy"/>
        <w:tabs>
          <w:tab w:val="left" w:pos="2552"/>
          <w:tab w:val="left" w:pos="2835"/>
        </w:tabs>
        <w:spacing w:before="480" w:line="360" w:lineRule="auto"/>
        <w:ind w:left="360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C17F85" w:rsidRPr="00C17F85">
        <w:rPr>
          <w:b/>
          <w:szCs w:val="22"/>
        </w:rPr>
        <w:t xml:space="preserve">DOSTAWA I INSTALACJA STACJI ŁADOWANIA POJAZDÓW ELEKTRYCZNYCH </w:t>
      </w:r>
      <w:r w:rsidR="00C17F85">
        <w:rPr>
          <w:b/>
          <w:szCs w:val="22"/>
        </w:rPr>
        <w:br/>
      </w:r>
      <w:r w:rsidR="00C17F85" w:rsidRPr="00C17F85">
        <w:rPr>
          <w:b/>
          <w:szCs w:val="22"/>
        </w:rPr>
        <w:t>(TYPU AC, WALLBOX) WRAZ Z BRANDINGIEM I OBSŁUGĄ GWARANCYJNĄ</w:t>
      </w:r>
      <w:r>
        <w:rPr>
          <w:b/>
          <w:szCs w:val="22"/>
        </w:rPr>
        <w:t>”</w:t>
      </w:r>
    </w:p>
    <w:p w14:paraId="3176BD91" w14:textId="645DCA87" w:rsidR="004B524C" w:rsidRPr="003B008C" w:rsidRDefault="004B524C" w:rsidP="006F414B">
      <w:pPr>
        <w:pStyle w:val="Tekstpodstawowy"/>
        <w:numPr>
          <w:ilvl w:val="3"/>
          <w:numId w:val="9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20823514" w14:textId="61A3A9D0" w:rsidR="000B58C8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 w:rsidR="002563A2">
        <w:rPr>
          <w:rFonts w:ascii="Arial Narrow" w:hAnsi="Arial Narrow" w:cs="Arial"/>
          <w:b/>
          <w:i/>
          <w:sz w:val="22"/>
          <w:szCs w:val="22"/>
          <w:lang w:val="de-DE"/>
        </w:rPr>
        <w:t xml:space="preserve">OBRÓT 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SA </w:t>
      </w:r>
    </w:p>
    <w:p w14:paraId="1BAAFFC8" w14:textId="56C00B66" w:rsidR="004B524C" w:rsidRPr="00300A07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CF3401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CF3401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A8235C" w:rsidRDefault="00E96C62" w:rsidP="006F414B">
      <w:pPr>
        <w:pStyle w:val="Tekstpodstawowy"/>
        <w:numPr>
          <w:ilvl w:val="3"/>
          <w:numId w:val="9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1EAB7958" w:rsidR="004B524C" w:rsidRPr="00C15C8C" w:rsidRDefault="004B524C" w:rsidP="0043064E">
      <w:pPr>
        <w:pStyle w:val="Tekstpodstawowy"/>
        <w:tabs>
          <w:tab w:val="left" w:pos="142"/>
        </w:tabs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</w:t>
      </w:r>
    </w:p>
    <w:p w14:paraId="3D0DC07C" w14:textId="0506F41E" w:rsidR="004B524C" w:rsidRPr="00826FD0" w:rsidRDefault="004B524C" w:rsidP="006C1676">
      <w:pPr>
        <w:pStyle w:val="Tekstpodstawowy"/>
        <w:spacing w:before="0" w:line="480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65F329B0" w14:textId="6F26F540" w:rsidR="008D3E25" w:rsidRPr="008D3E25" w:rsidRDefault="008D3E25" w:rsidP="006C1676">
      <w:pPr>
        <w:pStyle w:val="Tekstpodstawowy"/>
        <w:numPr>
          <w:ilvl w:val="3"/>
          <w:numId w:val="9"/>
        </w:numPr>
        <w:spacing w:line="360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CENA</w:t>
      </w:r>
      <w:r w:rsidR="00C17F85">
        <w:rPr>
          <w:rFonts w:cs="Arial"/>
          <w:b/>
          <w:szCs w:val="22"/>
        </w:rPr>
        <w:t xml:space="preserve"> KOMPLEKSOWEJ</w:t>
      </w:r>
      <w:r>
        <w:rPr>
          <w:rFonts w:cs="Arial"/>
          <w:b/>
          <w:szCs w:val="22"/>
        </w:rPr>
        <w:t xml:space="preserve"> OFERTY (W ZŁ): </w:t>
      </w:r>
    </w:p>
    <w:tbl>
      <w:tblPr>
        <w:tblW w:w="1052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1077"/>
        <w:gridCol w:w="851"/>
        <w:gridCol w:w="851"/>
        <w:gridCol w:w="851"/>
        <w:gridCol w:w="899"/>
        <w:gridCol w:w="484"/>
        <w:gridCol w:w="1271"/>
        <w:gridCol w:w="1045"/>
        <w:gridCol w:w="727"/>
        <w:gridCol w:w="1048"/>
        <w:gridCol w:w="1045"/>
      </w:tblGrid>
      <w:tr w:rsidR="008D3E25" w14:paraId="7DE4ED1F" w14:textId="77777777" w:rsidTr="004160F3">
        <w:trPr>
          <w:trHeight w:val="413"/>
          <w:tblHeader/>
          <w:jc w:val="center"/>
        </w:trPr>
        <w:tc>
          <w:tcPr>
            <w:tcW w:w="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B8D5E" w14:textId="77777777" w:rsidR="008D3E25" w:rsidRDefault="008D3E25" w:rsidP="00FA053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Lp.</w:t>
            </w:r>
          </w:p>
        </w:tc>
        <w:tc>
          <w:tcPr>
            <w:tcW w:w="51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B20F9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Rodzaj Urządzenia</w:t>
            </w: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CB16C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Moc ładowania</w:t>
            </w: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F4237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Standard ładowania </w:t>
            </w: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C2AD9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Sposób ładowania</w:t>
            </w:r>
          </w:p>
        </w:tc>
        <w:tc>
          <w:tcPr>
            <w:tcW w:w="126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48BC5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Oferowany </w:t>
            </w:r>
          </w:p>
        </w:tc>
        <w:tc>
          <w:tcPr>
            <w:tcW w:w="4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2BC3C" w14:textId="2888FE75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Cena jednostkowa </w:t>
            </w:r>
            <w:r w:rsidR="000D653C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zł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netto</w:t>
            </w:r>
            <w:r w:rsidR="00C17F85" w:rsidRPr="00E05781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C486C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Stawka podatku VAT (%)</w:t>
            </w:r>
          </w:p>
        </w:tc>
        <w:tc>
          <w:tcPr>
            <w:tcW w:w="49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35689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Wartość podatku VAT (zł) od ceny jednostkowej netto</w:t>
            </w:r>
          </w:p>
        </w:tc>
        <w:tc>
          <w:tcPr>
            <w:tcW w:w="49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BB6EA" w14:textId="11799742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Cena jednostkowa </w:t>
            </w:r>
            <w:r w:rsidR="000D653C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zł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brutto</w:t>
            </w:r>
          </w:p>
        </w:tc>
      </w:tr>
      <w:tr w:rsidR="008D3E25" w14:paraId="20CDBE6A" w14:textId="77777777" w:rsidTr="004160F3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9AE5B" w14:textId="77777777" w:rsidR="008D3E25" w:rsidRDefault="008D3E25" w:rsidP="00FA053A">
            <w:pPr>
              <w:rPr>
                <w:rFonts w:ascii="Arial Narrow" w:eastAsiaTheme="minorHAnsi" w:hAnsi="Arial Narrow" w:cs="Calibri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2A8B5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F04D0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89054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5CE98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35C29" w14:textId="77777777" w:rsidR="008D3E25" w:rsidRDefault="008D3E25" w:rsidP="00FA053A">
            <w:pPr>
              <w:spacing w:before="80" w:after="80"/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35A8C" w14:textId="77777777" w:rsidR="008D3E25" w:rsidRDefault="008D3E25" w:rsidP="00FA053A">
            <w:pPr>
              <w:spacing w:before="80" w:after="80"/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Typ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59BE8" w14:textId="7FF81434" w:rsidR="008D3E25" w:rsidRDefault="008D3E25" w:rsidP="00FA053A">
            <w:pPr>
              <w:spacing w:before="80" w:after="80"/>
              <w:ind w:left="34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Maksymalny termin </w:t>
            </w:r>
            <w:r w:rsidR="00C17F85">
              <w:rPr>
                <w:rFonts w:ascii="Arial Narrow" w:hAnsi="Arial Narrow"/>
                <w:b/>
                <w:bCs/>
                <w:sz w:val="16"/>
                <w:szCs w:val="16"/>
              </w:rPr>
              <w:t>realizacji kompleksowego zamówienia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ACE40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74537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74944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C279F6" w14:textId="77777777" w:rsidR="008D3E25" w:rsidRDefault="008D3E25" w:rsidP="00FA053A">
            <w:pPr>
              <w:rPr>
                <w:rFonts w:ascii="Arial Narrow" w:eastAsiaTheme="minorHAnsi" w:hAnsi="Arial Narrow" w:cs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8D3E25" w14:paraId="04793A5C" w14:textId="77777777" w:rsidTr="004160F3">
        <w:trPr>
          <w:trHeight w:val="172"/>
          <w:tblHeader/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EBF81" w14:textId="77777777" w:rsidR="008D3E25" w:rsidRPr="00FD3AAD" w:rsidRDefault="008D3E25" w:rsidP="00FA053A">
            <w:pPr>
              <w:rPr>
                <w:rFonts w:ascii="Arial Narrow" w:hAnsi="Arial Narrow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566EC" w14:textId="77777777" w:rsidR="008D3E25" w:rsidRDefault="008D3E25" w:rsidP="00FA053A">
            <w:pPr>
              <w:jc w:val="center"/>
              <w:rPr>
                <w:rFonts w:ascii="Arial Narrow" w:eastAsiaTheme="minorHAnsi" w:hAnsi="Arial Narrow" w:cs="Calibri"/>
                <w:b/>
                <w:bCs/>
                <w:i/>
                <w:iCs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 Narrow" w:hAnsi="Arial Narrow"/>
                <w:b/>
                <w:bCs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A21E9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3A7A3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2D057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F4EF5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4CD11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BF901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C574F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E312B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10355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10=8x9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99D03" w14:textId="77777777" w:rsidR="008D3E25" w:rsidRDefault="008D3E25" w:rsidP="00FA053A">
            <w:pPr>
              <w:ind w:left="34"/>
              <w:jc w:val="center"/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4"/>
                <w:szCs w:val="14"/>
              </w:rPr>
              <w:t>11=8+10</w:t>
            </w:r>
          </w:p>
        </w:tc>
      </w:tr>
      <w:tr w:rsidR="008D3E25" w14:paraId="2AE382FB" w14:textId="77777777" w:rsidTr="004160F3">
        <w:trPr>
          <w:trHeight w:val="255"/>
          <w:jc w:val="center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08CBA" w14:textId="117C40D5" w:rsidR="00C17F85" w:rsidRPr="00FD3AAD" w:rsidRDefault="00C17F85" w:rsidP="000D653C">
            <w:pPr>
              <w:spacing w:line="276" w:lineRule="auto"/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1D1D50">
              <w:rPr>
                <w:rFonts w:ascii="Arial Narrow" w:hAnsi="Arial Narrow"/>
                <w:b/>
                <w:color w:val="FF0000"/>
                <w:sz w:val="18"/>
                <w:szCs w:val="18"/>
              </w:rPr>
              <w:t>Cena</w:t>
            </w:r>
            <w:r w:rsidR="00116143" w:rsidRPr="001D1D50">
              <w:rPr>
                <w:rFonts w:ascii="Arial Narrow" w:hAnsi="Arial Narrow"/>
                <w:b/>
                <w:color w:val="FF0000"/>
                <w:sz w:val="18"/>
                <w:szCs w:val="18"/>
              </w:rPr>
              <w:t xml:space="preserve"> </w:t>
            </w:r>
            <w:r w:rsidR="00F17485" w:rsidRPr="001D1D50">
              <w:rPr>
                <w:rFonts w:ascii="Arial Narrow" w:hAnsi="Arial Narrow"/>
                <w:b/>
                <w:color w:val="FF0000"/>
                <w:sz w:val="18"/>
                <w:szCs w:val="18"/>
              </w:rPr>
              <w:t>zawier</w:t>
            </w:r>
            <w:r w:rsidRPr="001D1D50">
              <w:rPr>
                <w:rFonts w:ascii="Arial Narrow" w:hAnsi="Arial Narrow"/>
                <w:b/>
                <w:color w:val="FF0000"/>
                <w:sz w:val="18"/>
                <w:szCs w:val="18"/>
              </w:rPr>
              <w:t>a:</w:t>
            </w:r>
            <w:r w:rsidR="00116143" w:rsidRPr="001D1D50">
              <w:rPr>
                <w:rFonts w:ascii="Arial Narrow" w:hAnsi="Arial Narrow"/>
                <w:b/>
                <w:color w:val="FF0000"/>
                <w:sz w:val="18"/>
                <w:szCs w:val="18"/>
              </w:rPr>
              <w:t xml:space="preserve"> </w:t>
            </w:r>
            <w:r w:rsidR="00163D18" w:rsidRPr="00163D18">
              <w:rPr>
                <w:rFonts w:ascii="Arial Narrow" w:hAnsi="Arial Narrow"/>
                <w:b/>
                <w:color w:val="FF0000"/>
                <w:sz w:val="18"/>
                <w:szCs w:val="18"/>
              </w:rPr>
              <w:t xml:space="preserve">dostawę i instalację stacji, fundament prefabrykowany, </w:t>
            </w:r>
            <w:proofErr w:type="spellStart"/>
            <w:r w:rsidR="00163D18" w:rsidRPr="00163D18">
              <w:rPr>
                <w:rFonts w:ascii="Arial Narrow" w:hAnsi="Arial Narrow"/>
                <w:b/>
                <w:color w:val="FF0000"/>
                <w:sz w:val="18"/>
                <w:szCs w:val="18"/>
              </w:rPr>
              <w:t>branding</w:t>
            </w:r>
            <w:proofErr w:type="spellEnd"/>
            <w:r w:rsidR="00163D18" w:rsidRPr="00163D18">
              <w:rPr>
                <w:rFonts w:ascii="Arial Narrow" w:hAnsi="Arial Narrow"/>
                <w:b/>
                <w:color w:val="FF0000"/>
                <w:sz w:val="18"/>
                <w:szCs w:val="18"/>
              </w:rPr>
              <w:t>, świadczenie usług gwarancyjnych oraz szkolenie pracowników</w:t>
            </w:r>
            <w:r w:rsidR="00163D18">
              <w:rPr>
                <w:rFonts w:ascii="Arial Narrow" w:hAnsi="Arial Narrow"/>
                <w:b/>
                <w:color w:val="FF0000"/>
                <w:sz w:val="18"/>
                <w:szCs w:val="18"/>
              </w:rPr>
              <w:t>.</w:t>
            </w:r>
          </w:p>
        </w:tc>
      </w:tr>
      <w:tr w:rsidR="008D3E25" w14:paraId="2624AC0A" w14:textId="77777777" w:rsidTr="004160F3">
        <w:trPr>
          <w:trHeight w:val="255"/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48EA1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0A037" w14:textId="1142AC86" w:rsidR="008D3E25" w:rsidRDefault="008D3E25" w:rsidP="00FA053A">
            <w:pPr>
              <w:spacing w:before="8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 xml:space="preserve">Stacja ładowania samochodów elektrycznych prądem zmiennym </w:t>
            </w:r>
            <w:r w:rsidR="00A45219">
              <w:rPr>
                <w:rFonts w:ascii="Arial Narrow" w:hAnsi="Arial Narrow"/>
                <w:sz w:val="16"/>
                <w:szCs w:val="16"/>
              </w:rPr>
              <w:t>AC wolnostojąca</w:t>
            </w:r>
            <w:r w:rsidR="00A45219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F1CD8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2x22 kW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27385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Typ2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6821E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2xgniazdo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99B5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824F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EC419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5E427" w14:textId="1D483808" w:rsidR="008D3E25" w:rsidRDefault="0009325C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F2F9C">
              <w:rPr>
                <w:rFonts w:ascii="Arial Narrow" w:hAnsi="Arial Narrow"/>
                <w:color w:val="FF0000"/>
                <w:sz w:val="16"/>
                <w:szCs w:val="16"/>
              </w:rPr>
              <w:t>*</w:t>
            </w:r>
            <w:r>
              <w:rPr>
                <w:rFonts w:ascii="Arial Narrow" w:hAnsi="Arial Narrow"/>
                <w:sz w:val="16"/>
                <w:szCs w:val="16"/>
              </w:rPr>
              <w:t>……………..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E6363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7C825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24F5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8D3E25" w14:paraId="7B0F9CEF" w14:textId="77777777" w:rsidTr="004160F3">
        <w:trPr>
          <w:trHeight w:val="255"/>
          <w:jc w:val="center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8B7B9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2.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D27F8" w14:textId="29B9390F" w:rsidR="008D3E25" w:rsidRDefault="008D3E25" w:rsidP="00FA053A">
            <w:pPr>
              <w:spacing w:before="8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Stacja ładowania samochodów elektrycznych prądem zmiennym </w:t>
            </w:r>
            <w:r w:rsidR="00A45219">
              <w:rPr>
                <w:rFonts w:ascii="Arial Narrow" w:hAnsi="Arial Narrow"/>
                <w:color w:val="000000"/>
                <w:sz w:val="16"/>
                <w:szCs w:val="16"/>
              </w:rPr>
              <w:t xml:space="preserve">AC - </w:t>
            </w:r>
            <w:proofErr w:type="spellStart"/>
            <w:r w:rsidR="00A45219">
              <w:rPr>
                <w:rFonts w:ascii="Arial Narrow" w:hAnsi="Arial Narrow"/>
                <w:color w:val="000000"/>
                <w:sz w:val="16"/>
                <w:szCs w:val="16"/>
              </w:rPr>
              <w:t>Wallbox</w:t>
            </w:r>
            <w:proofErr w:type="spellEnd"/>
            <w:r w:rsidR="00A45219" w:rsidDel="00A45219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34748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2x22 kW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28E77" w14:textId="77777777" w:rsidR="008D3E25" w:rsidRDefault="008D3E25" w:rsidP="00FA053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Typ2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04812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2xgniazdo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9900A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9DA2" w14:textId="77777777" w:rsidR="008D3E25" w:rsidRDefault="008D3E25" w:rsidP="00FA053A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72D0F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89727" w14:textId="6CD82001" w:rsidR="008D3E25" w:rsidRDefault="0009325C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F2F9C">
              <w:rPr>
                <w:rFonts w:ascii="Arial Narrow" w:hAnsi="Arial Narrow"/>
                <w:color w:val="FF0000"/>
                <w:sz w:val="16"/>
                <w:szCs w:val="16"/>
              </w:rPr>
              <w:t>*</w:t>
            </w:r>
            <w:r>
              <w:rPr>
                <w:rFonts w:ascii="Arial Narrow" w:hAnsi="Arial Narrow"/>
                <w:sz w:val="16"/>
                <w:szCs w:val="16"/>
              </w:rPr>
              <w:t>……………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9301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34D0D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FD4B3" w14:textId="77777777" w:rsidR="008D3E25" w:rsidRDefault="008D3E25" w:rsidP="00FA053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5CB5E982" w14:textId="10B688DD" w:rsidR="00C17F85" w:rsidRPr="007329ED" w:rsidRDefault="00C17F85" w:rsidP="007329ED">
      <w:pPr>
        <w:pStyle w:val="Tekstpodstawowy"/>
        <w:spacing w:line="600" w:lineRule="auto"/>
        <w:jc w:val="left"/>
        <w:rPr>
          <w:rFonts w:cs="Arial"/>
          <w:b/>
          <w:sz w:val="18"/>
          <w:szCs w:val="18"/>
        </w:rPr>
      </w:pPr>
      <w:r w:rsidRPr="007329ED">
        <w:rPr>
          <w:rFonts w:cs="Arial"/>
          <w:b/>
          <w:color w:val="FF0000"/>
          <w:sz w:val="18"/>
          <w:szCs w:val="18"/>
        </w:rPr>
        <w:t>*</w:t>
      </w:r>
      <w:r w:rsidR="007329ED" w:rsidRPr="007329ED">
        <w:rPr>
          <w:rFonts w:cs="Arial"/>
          <w:b/>
          <w:color w:val="FF0000"/>
          <w:sz w:val="18"/>
          <w:szCs w:val="18"/>
        </w:rPr>
        <w:t>wartości</w:t>
      </w:r>
      <w:r w:rsidRPr="007329ED">
        <w:rPr>
          <w:rFonts w:cs="Arial"/>
          <w:b/>
          <w:color w:val="FF0000"/>
          <w:sz w:val="18"/>
          <w:szCs w:val="18"/>
        </w:rPr>
        <w:t xml:space="preserve"> do wpisania na Platformie Zakupowej Connect</w:t>
      </w:r>
    </w:p>
    <w:p w14:paraId="03C6B73C" w14:textId="3FD05F0B" w:rsidR="004B524C" w:rsidRPr="00CF3401" w:rsidRDefault="00A327DE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OŚWIADCZAMY, ŻE:</w:t>
      </w:r>
    </w:p>
    <w:p w14:paraId="71F9CF99" w14:textId="76588245" w:rsidR="005964E2" w:rsidRDefault="00490F1F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>
        <w:rPr>
          <w:rFonts w:cs="Arial"/>
          <w:szCs w:val="22"/>
        </w:rPr>
        <w:t>Warunkach Postępowania Zakupowego</w:t>
      </w:r>
      <w:r w:rsidR="005964E2">
        <w:rPr>
          <w:rFonts w:cs="Arial"/>
          <w:szCs w:val="22"/>
        </w:rPr>
        <w:t>,</w:t>
      </w:r>
    </w:p>
    <w:p w14:paraId="43DB2D75" w14:textId="56BB9BE5" w:rsidR="00490F1F" w:rsidRDefault="005964E2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wszystkie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3048E8F1" w:rsidR="00CC6487" w:rsidRPr="00CC6487" w:rsidRDefault="00CC6487" w:rsidP="00CC6487">
      <w:pPr>
        <w:pStyle w:val="Akapitzlist"/>
        <w:numPr>
          <w:ilvl w:val="0"/>
          <w:numId w:val="21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659F683B" w14:textId="720551CE" w:rsidR="00F73B8E" w:rsidRPr="00C15C8C" w:rsidRDefault="00F73B8E" w:rsidP="003D4C1B">
      <w:pPr>
        <w:widowControl w:val="0"/>
        <w:numPr>
          <w:ilvl w:val="0"/>
          <w:numId w:val="21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 w:rsidR="0064055C"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 w:rsidR="002A39A1">
        <w:rPr>
          <w:rFonts w:ascii="Arial Narrow" w:hAnsi="Arial Narrow"/>
          <w:sz w:val="22"/>
          <w:szCs w:val="22"/>
        </w:rPr>
        <w:t xml:space="preserve"> </w:t>
      </w:r>
      <w:r w:rsidRPr="00C15C8C">
        <w:rPr>
          <w:rFonts w:ascii="Arial Narrow" w:hAnsi="Arial Narrow"/>
          <w:sz w:val="22"/>
          <w:szCs w:val="22"/>
        </w:rPr>
        <w:t>gospodarczej</w:t>
      </w:r>
      <w:r w:rsidR="00BA71AF">
        <w:rPr>
          <w:rFonts w:ascii="Arial Narrow" w:hAnsi="Arial Narrow"/>
          <w:sz w:val="22"/>
          <w:szCs w:val="22"/>
        </w:rPr>
        <w:t xml:space="preserve"> na</w:t>
      </w:r>
      <w:r w:rsidR="00801D4D">
        <w:rPr>
          <w:rFonts w:ascii="Arial Narrow" w:hAnsi="Arial Narrow"/>
          <w:sz w:val="22"/>
          <w:szCs w:val="22"/>
        </w:rPr>
        <w:t xml:space="preserve"> kwotę</w:t>
      </w:r>
      <w:r w:rsidR="00BA71AF">
        <w:rPr>
          <w:rFonts w:ascii="Arial Narrow" w:hAnsi="Arial Narrow"/>
          <w:sz w:val="22"/>
          <w:szCs w:val="22"/>
        </w:rPr>
        <w:t xml:space="preserve"> min</w:t>
      </w:r>
      <w:r w:rsidR="00860794">
        <w:rPr>
          <w:rFonts w:ascii="Arial Narrow" w:hAnsi="Arial Narrow"/>
          <w:sz w:val="22"/>
          <w:szCs w:val="22"/>
        </w:rPr>
        <w:t>.</w:t>
      </w:r>
      <w:r w:rsidR="00281728">
        <w:rPr>
          <w:rFonts w:ascii="Arial Narrow" w:hAnsi="Arial Narrow"/>
          <w:sz w:val="22"/>
          <w:szCs w:val="22"/>
        </w:rPr>
        <w:t xml:space="preserve"> 500 000,00 zł.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121E71B2" w14:textId="22F19314" w:rsidR="00F50707" w:rsidRDefault="000B58C8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8100B6" w:rsidRDefault="008100B6" w:rsidP="009031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8100B6">
        <w:rPr>
          <w:rFonts w:ascii="Arial Narrow" w:hAnsi="Arial Narrow" w:cs="Arial"/>
          <w:sz w:val="22"/>
          <w:szCs w:val="22"/>
        </w:rPr>
        <w:t>zachow</w:t>
      </w:r>
      <w:r>
        <w:rPr>
          <w:rFonts w:ascii="Arial Narrow" w:hAnsi="Arial Narrow" w:cs="Arial"/>
          <w:sz w:val="22"/>
          <w:szCs w:val="22"/>
        </w:rPr>
        <w:t>ujemy</w:t>
      </w:r>
      <w:r w:rsidRPr="008100B6">
        <w:rPr>
          <w:rFonts w:ascii="Arial Narrow" w:hAnsi="Arial Narrow" w:cs="Arial"/>
          <w:sz w:val="22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8100B6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</w:t>
      </w:r>
      <w:r>
        <w:rPr>
          <w:rFonts w:ascii="Arial Narrow" w:hAnsi="Arial Narrow" w:cs="Arial"/>
          <w:i/>
          <w:iCs/>
          <w:sz w:val="22"/>
          <w:szCs w:val="22"/>
        </w:rPr>
        <w:t>,</w:t>
      </w:r>
    </w:p>
    <w:p w14:paraId="5FE8CBEA" w14:textId="6CDBDDF5" w:rsidR="000C238A" w:rsidRPr="009031F8" w:rsidRDefault="000C238A" w:rsidP="003D4C1B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031F8">
        <w:rPr>
          <w:rFonts w:ascii="Arial Narrow" w:hAnsi="Arial Narrow" w:cs="Arial"/>
          <w:color w:val="000000"/>
          <w:sz w:val="22"/>
          <w:szCs w:val="22"/>
        </w:rPr>
        <w:t>RODO</w:t>
      </w:r>
      <w:bookmarkStart w:id="0" w:name="_Hlk9847426"/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0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0C238A">
        <w:rPr>
          <w:rFonts w:ascii="Arial Narrow" w:eastAsia="Times New Roman" w:hAnsi="Arial Narrow" w:cs="Arial"/>
          <w:sz w:val="22"/>
          <w:szCs w:val="22"/>
        </w:rPr>
        <w:t>pozyska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>
        <w:rPr>
          <w:rFonts w:ascii="Arial Narrow" w:eastAsia="Times New Roman" w:hAnsi="Arial Narrow" w:cs="Arial"/>
          <w:sz w:val="22"/>
          <w:szCs w:val="22"/>
        </w:rPr>
        <w:t>,</w:t>
      </w:r>
      <w:r w:rsidR="00FE209F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038F89FF" w14:textId="0DDED593" w:rsidR="009031F8" w:rsidRPr="00DC547D" w:rsidRDefault="009031F8" w:rsidP="009031F8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szCs w:val="22"/>
        </w:rPr>
      </w:pPr>
      <w:r w:rsidRPr="00DC547D">
        <w:rPr>
          <w:szCs w:val="22"/>
        </w:rPr>
        <w:t>sporządzi</w:t>
      </w:r>
      <w:r>
        <w:rPr>
          <w:szCs w:val="22"/>
        </w:rPr>
        <w:t>liśmy</w:t>
      </w:r>
      <w:r w:rsidRPr="00DC547D">
        <w:rPr>
          <w:szCs w:val="22"/>
        </w:rPr>
        <w:t xml:space="preserve"> ofertę na własny koszt i ryzyko, bez prawa do wynagrodzenia, lub odszkodowania, także                                   w wypadku wykluczenia nas z postępowania, nie przyjęcia naszej oferty, odrzucenia jej na dowolnym etapie, bądź unieważnienia postępowania, </w:t>
      </w:r>
    </w:p>
    <w:p w14:paraId="1D4C6AE9" w14:textId="7002DFF8" w:rsidR="009031F8" w:rsidRDefault="009031F8" w:rsidP="009031F8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szCs w:val="22"/>
        </w:rPr>
      </w:pPr>
      <w:r>
        <w:rPr>
          <w:szCs w:val="22"/>
        </w:rPr>
        <w:t>p</w:t>
      </w:r>
      <w:r w:rsidRPr="00DC547D">
        <w:rPr>
          <w:szCs w:val="22"/>
        </w:rPr>
        <w:t>otwierdzam</w:t>
      </w:r>
      <w:r>
        <w:rPr>
          <w:szCs w:val="22"/>
        </w:rPr>
        <w:t>y</w:t>
      </w:r>
      <w:r w:rsidRPr="00DC547D">
        <w:rPr>
          <w:szCs w:val="22"/>
        </w:rPr>
        <w:t>, że termin związania ofertą</w:t>
      </w:r>
      <w:r>
        <w:rPr>
          <w:szCs w:val="22"/>
        </w:rPr>
        <w:t xml:space="preserve"> złożoną w postępowaniu</w:t>
      </w:r>
      <w:r w:rsidRPr="00DC547D">
        <w:rPr>
          <w:szCs w:val="22"/>
        </w:rPr>
        <w:t xml:space="preserve"> wynosi </w:t>
      </w:r>
      <w:r>
        <w:rPr>
          <w:szCs w:val="22"/>
        </w:rPr>
        <w:t>9</w:t>
      </w:r>
      <w:r w:rsidRPr="00DC547D">
        <w:rPr>
          <w:szCs w:val="22"/>
        </w:rPr>
        <w:t>0 dni. Na wniosek Zamawiającego skierowany przed upływem terminu ważności oferty, zobowiązuj</w:t>
      </w:r>
      <w:r>
        <w:rPr>
          <w:szCs w:val="22"/>
        </w:rPr>
        <w:t>emy</w:t>
      </w:r>
      <w:r w:rsidRPr="00DC547D">
        <w:rPr>
          <w:szCs w:val="22"/>
        </w:rPr>
        <w:t xml:space="preserve"> się do przedłużenia ważności oferty do kolejnych </w:t>
      </w:r>
      <w:r w:rsidR="000D653C">
        <w:rPr>
          <w:szCs w:val="22"/>
        </w:rPr>
        <w:t>9</w:t>
      </w:r>
      <w:r w:rsidRPr="00DC547D">
        <w:rPr>
          <w:szCs w:val="22"/>
        </w:rPr>
        <w:t>0 dni po upływie daty ważności oferty.</w:t>
      </w:r>
    </w:p>
    <w:p w14:paraId="5F54006A" w14:textId="179FB1E4" w:rsidR="000B58C8" w:rsidRPr="000B58C8" w:rsidRDefault="000B58C8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0B58C8">
        <w:rPr>
          <w:rFonts w:cs="Arial"/>
          <w:szCs w:val="22"/>
        </w:rPr>
        <w:t>akceptujemy bez zastrzeżeń treść projektu umowy</w:t>
      </w:r>
      <w:r w:rsidR="00CE023B">
        <w:rPr>
          <w:rFonts w:cs="Arial"/>
          <w:szCs w:val="22"/>
        </w:rPr>
        <w:t xml:space="preserve"> ramowej</w:t>
      </w:r>
      <w:r w:rsidRPr="000B58C8">
        <w:rPr>
          <w:rFonts w:cs="Arial"/>
          <w:szCs w:val="22"/>
        </w:rPr>
        <w:t xml:space="preserve"> zawarte</w:t>
      </w:r>
      <w:r w:rsidR="00CE023B">
        <w:rPr>
          <w:rFonts w:cs="Arial"/>
          <w:szCs w:val="22"/>
        </w:rPr>
        <w:t>j</w:t>
      </w:r>
      <w:r w:rsidRPr="000B58C8">
        <w:rPr>
          <w:rFonts w:cs="Arial"/>
          <w:szCs w:val="22"/>
        </w:rPr>
        <w:t xml:space="preserve"> w  </w:t>
      </w:r>
      <w:r w:rsidRPr="005C38CB">
        <w:rPr>
          <w:rFonts w:cs="Arial"/>
          <w:b/>
          <w:i/>
          <w:szCs w:val="22"/>
        </w:rPr>
        <w:t xml:space="preserve">Załączniku nr </w:t>
      </w:r>
      <w:r w:rsidR="00CE023B">
        <w:rPr>
          <w:rFonts w:cs="Arial"/>
          <w:b/>
          <w:i/>
          <w:szCs w:val="22"/>
        </w:rPr>
        <w:t>3</w:t>
      </w:r>
      <w:r w:rsidRPr="005C38CB">
        <w:rPr>
          <w:rFonts w:cs="Arial"/>
          <w:b/>
          <w:i/>
          <w:szCs w:val="22"/>
        </w:rPr>
        <w:t xml:space="preserve"> do </w:t>
      </w:r>
      <w:r w:rsidR="00E96C62">
        <w:rPr>
          <w:rFonts w:cs="Arial"/>
          <w:b/>
          <w:i/>
          <w:szCs w:val="22"/>
        </w:rPr>
        <w:t>WPZ</w:t>
      </w:r>
      <w:r w:rsidR="005D7489" w:rsidRPr="005D7489">
        <w:t xml:space="preserve"> </w:t>
      </w:r>
      <w:r w:rsidR="005D7489" w:rsidRPr="005D7489">
        <w:rPr>
          <w:rFonts w:cs="Arial"/>
          <w:szCs w:val="22"/>
        </w:rPr>
        <w:t xml:space="preserve">i w przypadku wybrania naszej oferty zobowiązujemy się do zawarcia umowy </w:t>
      </w:r>
      <w:r w:rsidR="00CE023B">
        <w:rPr>
          <w:rFonts w:cs="Arial"/>
          <w:szCs w:val="22"/>
        </w:rPr>
        <w:t xml:space="preserve">ramowej </w:t>
      </w:r>
      <w:r w:rsidR="005D7489" w:rsidRPr="005D7489">
        <w:rPr>
          <w:rFonts w:cs="Arial"/>
          <w:szCs w:val="22"/>
        </w:rPr>
        <w:t>na uzgodnionych warunkach</w:t>
      </w:r>
      <w:r w:rsidR="003D4C1B">
        <w:rPr>
          <w:rFonts w:cs="Arial"/>
          <w:szCs w:val="22"/>
        </w:rPr>
        <w:t>.</w:t>
      </w:r>
    </w:p>
    <w:p w14:paraId="34A0D899" w14:textId="0DE75885" w:rsidR="000B58C8" w:rsidRPr="000B58C8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18D47F96" w14:textId="77777777" w:rsidR="004D4AD2" w:rsidRDefault="00116143" w:rsidP="004D4AD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116143">
        <w:rPr>
          <w:rFonts w:ascii="Arial Narrow" w:hAnsi="Arial Narrow" w:cs="Calibri"/>
          <w:sz w:val="22"/>
          <w:szCs w:val="22"/>
        </w:rPr>
        <w:t>Karty katalogowe oferowanych urządzeń,</w:t>
      </w:r>
    </w:p>
    <w:p w14:paraId="36C4BAD1" w14:textId="399D97AD" w:rsidR="004D4AD2" w:rsidRDefault="004D4AD2" w:rsidP="004D4AD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4D4AD2">
        <w:rPr>
          <w:rFonts w:ascii="Arial Narrow" w:eastAsia="Calibri" w:hAnsi="Arial Narrow" w:cs="Arial"/>
          <w:sz w:val="22"/>
          <w:szCs w:val="22"/>
          <w:lang w:eastAsia="en-US"/>
        </w:rPr>
        <w:t xml:space="preserve">Szczegółowy cennik stacji typu AC, </w:t>
      </w:r>
      <w:proofErr w:type="spellStart"/>
      <w:r w:rsidRPr="004D4AD2">
        <w:rPr>
          <w:rFonts w:ascii="Arial Narrow" w:eastAsia="Calibri" w:hAnsi="Arial Narrow" w:cs="Arial"/>
          <w:sz w:val="22"/>
          <w:szCs w:val="22"/>
          <w:lang w:eastAsia="en-US"/>
        </w:rPr>
        <w:t>Wallbox</w:t>
      </w:r>
      <w:proofErr w:type="spellEnd"/>
      <w:r w:rsidRPr="004D4AD2">
        <w:rPr>
          <w:rFonts w:ascii="Arial Narrow" w:eastAsia="Calibri" w:hAnsi="Arial Narrow" w:cs="Arial"/>
          <w:sz w:val="22"/>
          <w:szCs w:val="22"/>
          <w:lang w:eastAsia="en-US"/>
        </w:rPr>
        <w:t>, znajdujących się w ofercie Dostawcy, o zakresie mocy od 11 kW do 22 kW</w:t>
      </w:r>
      <w:r>
        <w:rPr>
          <w:rFonts w:ascii="Arial Narrow" w:eastAsia="Calibri" w:hAnsi="Arial Narrow" w:cs="Arial"/>
          <w:sz w:val="22"/>
          <w:szCs w:val="22"/>
          <w:lang w:eastAsia="en-US"/>
        </w:rPr>
        <w:t>,</w:t>
      </w:r>
    </w:p>
    <w:p w14:paraId="45B398D8" w14:textId="17A178DE" w:rsidR="004D4AD2" w:rsidRDefault="004D4AD2" w:rsidP="004D4AD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hAnsi="Arial Narrow" w:cs="Calibri"/>
          <w:sz w:val="22"/>
          <w:szCs w:val="22"/>
        </w:rPr>
        <w:t>……………………………………</w:t>
      </w:r>
    </w:p>
    <w:p w14:paraId="579BF690" w14:textId="77777777" w:rsidR="004D4AD2" w:rsidRPr="00116143" w:rsidRDefault="004D4AD2" w:rsidP="004D4AD2">
      <w:p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8E95ECE" w14:textId="77777777" w:rsidR="00E17692" w:rsidRPr="00E17692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lastRenderedPageBreak/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4DD2DB38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A327DE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0C23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591AB20C" w14:textId="77777777" w:rsidR="000C238A" w:rsidRDefault="000C238A" w:rsidP="006631BB">
      <w:pPr>
        <w:pStyle w:val="Tekstprzypisudolnego"/>
        <w:spacing w:line="276" w:lineRule="auto"/>
        <w:jc w:val="both"/>
        <w:rPr>
          <w:rFonts w:ascii="Arial" w:hAnsi="Arial" w:cs="Arial"/>
          <w:i/>
          <w:sz w:val="12"/>
          <w:szCs w:val="12"/>
        </w:rPr>
      </w:pPr>
      <w:r w:rsidRPr="00A327DE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1) </w:t>
      </w:r>
      <w:r w:rsidRPr="00A327DE">
        <w:rPr>
          <w:rFonts w:ascii="Arial" w:hAnsi="Arial" w:cs="Arial"/>
          <w:i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4A29B8" w14:textId="40CE3D81" w:rsidR="000C238A" w:rsidRPr="006631BB" w:rsidRDefault="00FE209F" w:rsidP="006631BB">
      <w:pPr>
        <w:pStyle w:val="Tekstprzypisudolnego"/>
        <w:spacing w:line="276" w:lineRule="auto"/>
        <w:jc w:val="both"/>
        <w:rPr>
          <w:rFonts w:ascii="Arial" w:hAnsi="Arial" w:cs="Arial"/>
          <w:i/>
          <w:color w:val="000000"/>
          <w:sz w:val="18"/>
          <w:szCs w:val="18"/>
          <w:vertAlign w:val="superscript"/>
        </w:rPr>
      </w:pPr>
      <w:r w:rsidRPr="00A327DE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2) </w:t>
      </w:r>
      <w:r w:rsidR="000C238A" w:rsidRPr="006631BB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0C238A" w:rsidRPr="006631BB">
        <w:rPr>
          <w:rFonts w:ascii="Arial" w:hAnsi="Arial" w:cs="Arial"/>
          <w:i/>
          <w:sz w:val="12"/>
          <w:szCs w:val="12"/>
        </w:rPr>
        <w:t xml:space="preserve">W przypadku gdy </w:t>
      </w:r>
      <w:r w:rsidR="00394657" w:rsidRPr="006631BB">
        <w:rPr>
          <w:rFonts w:ascii="Arial" w:hAnsi="Arial" w:cs="Arial"/>
          <w:i/>
          <w:sz w:val="12"/>
          <w:szCs w:val="12"/>
        </w:rPr>
        <w:t>Dostaw</w:t>
      </w:r>
      <w:r w:rsidR="000C238A" w:rsidRPr="006631BB">
        <w:rPr>
          <w:rFonts w:ascii="Arial" w:hAnsi="Arial" w:cs="Arial"/>
          <w:i/>
          <w:sz w:val="12"/>
          <w:szCs w:val="12"/>
        </w:rPr>
        <w:t xml:space="preserve">ca nie przekazuje danych osobowych innych niż bezpośrednio jego dotyczących lub zachodzi wyłączenie stosowania obowiązku informacyjnego, stosownie do art. 13 ust. 4 lub art. 14 ust. 5 RODO treści oświadczenia </w:t>
      </w:r>
      <w:r w:rsidR="00394657" w:rsidRPr="006631BB">
        <w:rPr>
          <w:rFonts w:ascii="Arial" w:hAnsi="Arial" w:cs="Arial"/>
          <w:i/>
          <w:sz w:val="12"/>
          <w:szCs w:val="12"/>
        </w:rPr>
        <w:t>Dostawca</w:t>
      </w:r>
      <w:r w:rsidR="000C238A" w:rsidRPr="006631BB">
        <w:rPr>
          <w:rFonts w:ascii="Arial" w:hAnsi="Arial" w:cs="Arial"/>
          <w:i/>
          <w:sz w:val="12"/>
          <w:szCs w:val="12"/>
        </w:rPr>
        <w:t xml:space="preserve"> nie składa (usunięcie treści oświadczenia np. przez jego wykreślenie).</w:t>
      </w:r>
    </w:p>
    <w:p w14:paraId="60474592" w14:textId="550EB7FF" w:rsidR="00CE023B" w:rsidRPr="005C38CB" w:rsidRDefault="00CE023B" w:rsidP="002A08FE">
      <w:pPr>
        <w:pStyle w:val="Stopka"/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</w:p>
    <w:sectPr w:rsidR="00CE023B" w:rsidRPr="005C38CB" w:rsidSect="004B524C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8A9E8" w14:textId="77777777" w:rsidR="00906B1B" w:rsidRDefault="00906B1B">
      <w:r>
        <w:separator/>
      </w:r>
    </w:p>
  </w:endnote>
  <w:endnote w:type="continuationSeparator" w:id="0">
    <w:p w14:paraId="4E7CC4E1" w14:textId="77777777" w:rsidR="00906B1B" w:rsidRDefault="0090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03746AF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A4628" w14:textId="77777777" w:rsidR="00906B1B" w:rsidRDefault="00906B1B">
      <w:r>
        <w:separator/>
      </w:r>
    </w:p>
  </w:footnote>
  <w:footnote w:type="continuationSeparator" w:id="0">
    <w:p w14:paraId="55046DB3" w14:textId="77777777" w:rsidR="00906B1B" w:rsidRDefault="00906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BCF7D" w14:textId="489E46E5" w:rsidR="001B5A4B" w:rsidRDefault="001B5A4B" w:rsidP="001B5A4B">
    <w:pPr>
      <w:pStyle w:val="Nagwek"/>
      <w:tabs>
        <w:tab w:val="clear" w:pos="8306"/>
      </w:tabs>
      <w:jc w:val="center"/>
      <w:rPr>
        <w:rFonts w:ascii="Tahoma" w:hAnsi="Tahoma" w:cs="Tahoma"/>
        <w:b/>
        <w:i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6432" behindDoc="0" locked="0" layoutInCell="1" allowOverlap="1" wp14:anchorId="472C788D" wp14:editId="10199FA7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2581275" cy="589280"/>
          <wp:effectExtent l="0" t="0" r="9525" b="127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</w:t>
    </w:r>
  </w:p>
  <w:p w14:paraId="6F73C3D3" w14:textId="41D63CFA" w:rsidR="001B5A4B" w:rsidRDefault="001B5A4B" w:rsidP="001B5A4B">
    <w:pPr>
      <w:pStyle w:val="Nagwek"/>
    </w:pPr>
    <w:r>
      <w:t>__________________________________________________________________________________________</w:t>
    </w:r>
  </w:p>
  <w:p w14:paraId="5ED70027" w14:textId="77777777" w:rsidR="000D653C" w:rsidRDefault="000D653C" w:rsidP="001B5A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35E631E"/>
    <w:multiLevelType w:val="hybridMultilevel"/>
    <w:tmpl w:val="6A3E349E"/>
    <w:lvl w:ilvl="0" w:tplc="B338EBB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45649E8"/>
    <w:multiLevelType w:val="hybridMultilevel"/>
    <w:tmpl w:val="98C07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65626F3"/>
    <w:multiLevelType w:val="hybridMultilevel"/>
    <w:tmpl w:val="DCA2B1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72095"/>
    <w:multiLevelType w:val="hybridMultilevel"/>
    <w:tmpl w:val="8158784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B930F89"/>
    <w:multiLevelType w:val="hybridMultilevel"/>
    <w:tmpl w:val="70D03B3A"/>
    <w:lvl w:ilvl="0" w:tplc="39AC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24667C"/>
    <w:multiLevelType w:val="hybridMultilevel"/>
    <w:tmpl w:val="DAF44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4" w15:restartNumberingAfterBreak="0">
    <w:nsid w:val="23582A42"/>
    <w:multiLevelType w:val="hybridMultilevel"/>
    <w:tmpl w:val="B5642CE6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721C1A"/>
    <w:multiLevelType w:val="hybridMultilevel"/>
    <w:tmpl w:val="7D629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314FB"/>
    <w:multiLevelType w:val="hybridMultilevel"/>
    <w:tmpl w:val="738671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A75993"/>
    <w:multiLevelType w:val="hybridMultilevel"/>
    <w:tmpl w:val="45A4332C"/>
    <w:lvl w:ilvl="0" w:tplc="B338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6" w15:restartNumberingAfterBreak="0">
    <w:nsid w:val="31D61DA9"/>
    <w:multiLevelType w:val="hybridMultilevel"/>
    <w:tmpl w:val="998C3A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FE0F98"/>
    <w:multiLevelType w:val="hybridMultilevel"/>
    <w:tmpl w:val="8158784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33DA7B1E"/>
    <w:multiLevelType w:val="hybridMultilevel"/>
    <w:tmpl w:val="7D629E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4E5CA4"/>
    <w:multiLevelType w:val="hybridMultilevel"/>
    <w:tmpl w:val="7122BA34"/>
    <w:lvl w:ilvl="0" w:tplc="B338EBB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BD3CAE"/>
    <w:multiLevelType w:val="hybridMultilevel"/>
    <w:tmpl w:val="25046EFA"/>
    <w:lvl w:ilvl="0" w:tplc="39AC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FA725E2"/>
    <w:multiLevelType w:val="hybridMultilevel"/>
    <w:tmpl w:val="8158784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9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672F0C"/>
    <w:multiLevelType w:val="hybridMultilevel"/>
    <w:tmpl w:val="1160D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192687"/>
    <w:multiLevelType w:val="hybridMultilevel"/>
    <w:tmpl w:val="7E4829C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4" w15:restartNumberingAfterBreak="0">
    <w:nsid w:val="4F0252F8"/>
    <w:multiLevelType w:val="hybridMultilevel"/>
    <w:tmpl w:val="8F1A4DEC"/>
    <w:lvl w:ilvl="0" w:tplc="B338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1A074E"/>
    <w:multiLevelType w:val="hybridMultilevel"/>
    <w:tmpl w:val="BD36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5BAA5BD2"/>
    <w:multiLevelType w:val="hybridMultilevel"/>
    <w:tmpl w:val="B3147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DAC5536"/>
    <w:multiLevelType w:val="hybridMultilevel"/>
    <w:tmpl w:val="8BE8EAA8"/>
    <w:lvl w:ilvl="0" w:tplc="39AC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5F2D0CA8"/>
    <w:multiLevelType w:val="hybridMultilevel"/>
    <w:tmpl w:val="6A4A2722"/>
    <w:lvl w:ilvl="0" w:tplc="39ACC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2A17C7A"/>
    <w:multiLevelType w:val="hybridMultilevel"/>
    <w:tmpl w:val="61A67F44"/>
    <w:lvl w:ilvl="0" w:tplc="39ACCC3C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4" w15:restartNumberingAfterBreak="0">
    <w:nsid w:val="635168F0"/>
    <w:multiLevelType w:val="hybridMultilevel"/>
    <w:tmpl w:val="815E7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C165C9"/>
    <w:multiLevelType w:val="hybridMultilevel"/>
    <w:tmpl w:val="5A12FA3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7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8" w15:restartNumberingAfterBreak="0">
    <w:nsid w:val="69925F40"/>
    <w:multiLevelType w:val="hybridMultilevel"/>
    <w:tmpl w:val="C5829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D72689"/>
    <w:multiLevelType w:val="hybridMultilevel"/>
    <w:tmpl w:val="1E446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12B5E7E"/>
    <w:multiLevelType w:val="hybridMultilevel"/>
    <w:tmpl w:val="A6E05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236474080">
    <w:abstractNumId w:val="6"/>
  </w:num>
  <w:num w:numId="2" w16cid:durableId="1275597976">
    <w:abstractNumId w:val="7"/>
  </w:num>
  <w:num w:numId="3" w16cid:durableId="426192794">
    <w:abstractNumId w:val="29"/>
  </w:num>
  <w:num w:numId="4" w16cid:durableId="1581405293">
    <w:abstractNumId w:val="8"/>
  </w:num>
  <w:num w:numId="5" w16cid:durableId="1443259277">
    <w:abstractNumId w:val="10"/>
  </w:num>
  <w:num w:numId="6" w16cid:durableId="720524146">
    <w:abstractNumId w:val="26"/>
  </w:num>
  <w:num w:numId="7" w16cid:durableId="1905607607">
    <w:abstractNumId w:val="33"/>
  </w:num>
  <w:num w:numId="8" w16cid:durableId="1670399216">
    <w:abstractNumId w:val="30"/>
  </w:num>
  <w:num w:numId="9" w16cid:durableId="175849137">
    <w:abstractNumId w:val="73"/>
  </w:num>
  <w:num w:numId="10" w16cid:durableId="384255487">
    <w:abstractNumId w:val="27"/>
  </w:num>
  <w:num w:numId="11" w16cid:durableId="1734621125">
    <w:abstractNumId w:val="5"/>
  </w:num>
  <w:num w:numId="12" w16cid:durableId="1119186280">
    <w:abstractNumId w:val="43"/>
  </w:num>
  <w:num w:numId="13" w16cid:durableId="1130050397">
    <w:abstractNumId w:val="44"/>
  </w:num>
  <w:num w:numId="14" w16cid:durableId="258878932">
    <w:abstractNumId w:val="11"/>
  </w:num>
  <w:num w:numId="15" w16cid:durableId="18744315">
    <w:abstractNumId w:val="72"/>
  </w:num>
  <w:num w:numId="16" w16cid:durableId="1494642978">
    <w:abstractNumId w:val="50"/>
  </w:num>
  <w:num w:numId="17" w16cid:durableId="567305637">
    <w:abstractNumId w:val="21"/>
  </w:num>
  <w:num w:numId="18" w16cid:durableId="1648627082">
    <w:abstractNumId w:val="23"/>
  </w:num>
  <w:num w:numId="19" w16cid:durableId="1769081252">
    <w:abstractNumId w:val="17"/>
  </w:num>
  <w:num w:numId="20" w16cid:durableId="1823811495">
    <w:abstractNumId w:val="13"/>
  </w:num>
  <w:num w:numId="21" w16cid:durableId="1029645001">
    <w:abstractNumId w:val="46"/>
  </w:num>
  <w:num w:numId="22" w16cid:durableId="32702472">
    <w:abstractNumId w:val="31"/>
  </w:num>
  <w:num w:numId="23" w16cid:durableId="570887470">
    <w:abstractNumId w:val="67"/>
  </w:num>
  <w:num w:numId="24" w16cid:durableId="449472827">
    <w:abstractNumId w:val="20"/>
  </w:num>
  <w:num w:numId="25" w16cid:durableId="977106217">
    <w:abstractNumId w:val="41"/>
  </w:num>
  <w:num w:numId="26" w16cid:durableId="93482848">
    <w:abstractNumId w:val="71"/>
  </w:num>
  <w:num w:numId="27" w16cid:durableId="920335741">
    <w:abstractNumId w:val="42"/>
  </w:num>
  <w:num w:numId="28" w16cid:durableId="2129467657">
    <w:abstractNumId w:val="4"/>
  </w:num>
  <w:num w:numId="29" w16cid:durableId="2131433569">
    <w:abstractNumId w:val="2"/>
  </w:num>
  <w:num w:numId="30" w16cid:durableId="2095735571">
    <w:abstractNumId w:val="48"/>
  </w:num>
  <w:num w:numId="31" w16cid:durableId="970281147">
    <w:abstractNumId w:val="57"/>
  </w:num>
  <w:num w:numId="32" w16cid:durableId="1425953717">
    <w:abstractNumId w:val="53"/>
  </w:num>
  <w:num w:numId="33" w16cid:durableId="1174996244">
    <w:abstractNumId w:val="55"/>
  </w:num>
  <w:num w:numId="34" w16cid:durableId="452215892">
    <w:abstractNumId w:val="65"/>
  </w:num>
  <w:num w:numId="35" w16cid:durableId="111532145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8766027">
    <w:abstractNumId w:val="40"/>
  </w:num>
  <w:num w:numId="37" w16cid:durableId="685718294">
    <w:abstractNumId w:val="35"/>
  </w:num>
  <w:num w:numId="38" w16cid:durableId="1963724409">
    <w:abstractNumId w:val="49"/>
  </w:num>
  <w:num w:numId="39" w16cid:durableId="1297641274">
    <w:abstractNumId w:val="60"/>
  </w:num>
  <w:num w:numId="40" w16cid:durableId="1487165306">
    <w:abstractNumId w:val="15"/>
  </w:num>
  <w:num w:numId="41" w16cid:durableId="553274994">
    <w:abstractNumId w:val="47"/>
  </w:num>
  <w:num w:numId="42" w16cid:durableId="1006397011">
    <w:abstractNumId w:val="9"/>
  </w:num>
  <w:num w:numId="43" w16cid:durableId="228732538">
    <w:abstractNumId w:val="62"/>
  </w:num>
  <w:num w:numId="44" w16cid:durableId="1832258346">
    <w:abstractNumId w:val="12"/>
  </w:num>
  <w:num w:numId="45" w16cid:durableId="1391533339">
    <w:abstractNumId w:val="24"/>
  </w:num>
  <w:num w:numId="46" w16cid:durableId="557056774">
    <w:abstractNumId w:val="32"/>
  </w:num>
  <w:num w:numId="47" w16cid:durableId="916018922">
    <w:abstractNumId w:val="22"/>
  </w:num>
  <w:num w:numId="48" w16cid:durableId="801459701">
    <w:abstractNumId w:val="16"/>
  </w:num>
  <w:num w:numId="49" w16cid:durableId="363987492">
    <w:abstractNumId w:val="36"/>
  </w:num>
  <w:num w:numId="50" w16cid:durableId="1956668800">
    <w:abstractNumId w:val="52"/>
  </w:num>
  <w:num w:numId="51" w16cid:durableId="914752188">
    <w:abstractNumId w:val="69"/>
  </w:num>
  <w:num w:numId="52" w16cid:durableId="593904059">
    <w:abstractNumId w:val="3"/>
  </w:num>
  <w:num w:numId="53" w16cid:durableId="1183477332">
    <w:abstractNumId w:val="70"/>
  </w:num>
  <w:num w:numId="54" w16cid:durableId="440608456">
    <w:abstractNumId w:val="68"/>
  </w:num>
  <w:num w:numId="55" w16cid:durableId="1029405073">
    <w:abstractNumId w:val="58"/>
  </w:num>
  <w:num w:numId="56" w16cid:durableId="1633095286">
    <w:abstractNumId w:val="54"/>
  </w:num>
  <w:num w:numId="57" w16cid:durableId="622689779">
    <w:abstractNumId w:val="51"/>
  </w:num>
  <w:num w:numId="58" w16cid:durableId="679741355">
    <w:abstractNumId w:val="14"/>
  </w:num>
  <w:num w:numId="59" w16cid:durableId="1511144096">
    <w:abstractNumId w:val="39"/>
  </w:num>
  <w:num w:numId="60" w16cid:durableId="427041864">
    <w:abstractNumId w:val="56"/>
  </w:num>
  <w:num w:numId="61" w16cid:durableId="61756332">
    <w:abstractNumId w:val="28"/>
  </w:num>
  <w:num w:numId="62" w16cid:durableId="370882933">
    <w:abstractNumId w:val="61"/>
  </w:num>
  <w:num w:numId="63" w16cid:durableId="1780752889">
    <w:abstractNumId w:val="45"/>
  </w:num>
  <w:num w:numId="64" w16cid:durableId="228809064">
    <w:abstractNumId w:val="63"/>
  </w:num>
  <w:num w:numId="65" w16cid:durableId="44377807">
    <w:abstractNumId w:val="66"/>
  </w:num>
  <w:num w:numId="66" w16cid:durableId="1704670373">
    <w:abstractNumId w:val="64"/>
  </w:num>
  <w:num w:numId="67" w16cid:durableId="965282472">
    <w:abstractNumId w:val="34"/>
  </w:num>
  <w:num w:numId="68" w16cid:durableId="1089471504">
    <w:abstractNumId w:val="38"/>
  </w:num>
  <w:num w:numId="69" w16cid:durableId="1606379077">
    <w:abstractNumId w:val="19"/>
  </w:num>
  <w:num w:numId="70" w16cid:durableId="341589215">
    <w:abstractNumId w:val="59"/>
  </w:num>
  <w:num w:numId="71" w16cid:durableId="1922830940">
    <w:abstractNumId w:val="37"/>
  </w:num>
  <w:num w:numId="72" w16cid:durableId="805045963">
    <w:abstractNumId w:val="1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A0C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50761"/>
    <w:rsid w:val="0005402C"/>
    <w:rsid w:val="00056BB4"/>
    <w:rsid w:val="0005702F"/>
    <w:rsid w:val="000570B6"/>
    <w:rsid w:val="00057761"/>
    <w:rsid w:val="00057C48"/>
    <w:rsid w:val="000604F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0A4E"/>
    <w:rsid w:val="00071387"/>
    <w:rsid w:val="00071D29"/>
    <w:rsid w:val="00072F54"/>
    <w:rsid w:val="00073B94"/>
    <w:rsid w:val="000746F7"/>
    <w:rsid w:val="0007643A"/>
    <w:rsid w:val="00076EC1"/>
    <w:rsid w:val="00081A66"/>
    <w:rsid w:val="0008222A"/>
    <w:rsid w:val="00083A3E"/>
    <w:rsid w:val="00087319"/>
    <w:rsid w:val="0009325C"/>
    <w:rsid w:val="000937C6"/>
    <w:rsid w:val="00093C15"/>
    <w:rsid w:val="00095013"/>
    <w:rsid w:val="000A0DA6"/>
    <w:rsid w:val="000A5F91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C33B8"/>
    <w:rsid w:val="000D30ED"/>
    <w:rsid w:val="000D4A30"/>
    <w:rsid w:val="000D4E4D"/>
    <w:rsid w:val="000D4FEB"/>
    <w:rsid w:val="000D52CF"/>
    <w:rsid w:val="000D550C"/>
    <w:rsid w:val="000D653C"/>
    <w:rsid w:val="000E5C4D"/>
    <w:rsid w:val="000E7ACC"/>
    <w:rsid w:val="000F31A3"/>
    <w:rsid w:val="000F478C"/>
    <w:rsid w:val="000F6C99"/>
    <w:rsid w:val="000F6EF6"/>
    <w:rsid w:val="00101596"/>
    <w:rsid w:val="00102481"/>
    <w:rsid w:val="00102DD7"/>
    <w:rsid w:val="00103478"/>
    <w:rsid w:val="00107659"/>
    <w:rsid w:val="00107E20"/>
    <w:rsid w:val="001116A8"/>
    <w:rsid w:val="0011535B"/>
    <w:rsid w:val="00116143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36E23"/>
    <w:rsid w:val="00140953"/>
    <w:rsid w:val="00140D90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D18"/>
    <w:rsid w:val="00163F96"/>
    <w:rsid w:val="00164E9A"/>
    <w:rsid w:val="00167029"/>
    <w:rsid w:val="00171948"/>
    <w:rsid w:val="00172225"/>
    <w:rsid w:val="0017237B"/>
    <w:rsid w:val="001730AD"/>
    <w:rsid w:val="00174074"/>
    <w:rsid w:val="001754C2"/>
    <w:rsid w:val="00176017"/>
    <w:rsid w:val="00182158"/>
    <w:rsid w:val="00183E18"/>
    <w:rsid w:val="00184F36"/>
    <w:rsid w:val="001866D5"/>
    <w:rsid w:val="00186C7A"/>
    <w:rsid w:val="0019015A"/>
    <w:rsid w:val="001903CB"/>
    <w:rsid w:val="001917F4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5A4B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1D5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5E8"/>
    <w:rsid w:val="00230C0F"/>
    <w:rsid w:val="00231DC6"/>
    <w:rsid w:val="00232C83"/>
    <w:rsid w:val="002349EC"/>
    <w:rsid w:val="00235372"/>
    <w:rsid w:val="0024078F"/>
    <w:rsid w:val="00240C45"/>
    <w:rsid w:val="00241EC9"/>
    <w:rsid w:val="00245B20"/>
    <w:rsid w:val="002474DB"/>
    <w:rsid w:val="0025047F"/>
    <w:rsid w:val="0025523D"/>
    <w:rsid w:val="002563A2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453C"/>
    <w:rsid w:val="00277A7C"/>
    <w:rsid w:val="00281728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248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7766"/>
    <w:rsid w:val="00314D5A"/>
    <w:rsid w:val="003206CB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3FD8"/>
    <w:rsid w:val="003547D8"/>
    <w:rsid w:val="00355154"/>
    <w:rsid w:val="0035566B"/>
    <w:rsid w:val="00356687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02C4"/>
    <w:rsid w:val="00381428"/>
    <w:rsid w:val="00381CA2"/>
    <w:rsid w:val="003822C4"/>
    <w:rsid w:val="003825BE"/>
    <w:rsid w:val="00383579"/>
    <w:rsid w:val="0038461A"/>
    <w:rsid w:val="003849D5"/>
    <w:rsid w:val="00384B3C"/>
    <w:rsid w:val="00385462"/>
    <w:rsid w:val="0039018E"/>
    <w:rsid w:val="003930F2"/>
    <w:rsid w:val="00393155"/>
    <w:rsid w:val="00393E3A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4F1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0F3"/>
    <w:rsid w:val="00416124"/>
    <w:rsid w:val="00417B79"/>
    <w:rsid w:val="00420A42"/>
    <w:rsid w:val="00426A41"/>
    <w:rsid w:val="00426E0D"/>
    <w:rsid w:val="004274AF"/>
    <w:rsid w:val="004302B9"/>
    <w:rsid w:val="0043064E"/>
    <w:rsid w:val="00430B34"/>
    <w:rsid w:val="00431C2B"/>
    <w:rsid w:val="0043500C"/>
    <w:rsid w:val="0043579D"/>
    <w:rsid w:val="00435976"/>
    <w:rsid w:val="00436969"/>
    <w:rsid w:val="00437569"/>
    <w:rsid w:val="00444253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BF0"/>
    <w:rsid w:val="0047319E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4AD2"/>
    <w:rsid w:val="004D7ABD"/>
    <w:rsid w:val="004E0D26"/>
    <w:rsid w:val="004E26F7"/>
    <w:rsid w:val="004E3011"/>
    <w:rsid w:val="004E34FE"/>
    <w:rsid w:val="004E4077"/>
    <w:rsid w:val="004E4A6F"/>
    <w:rsid w:val="004E4DFA"/>
    <w:rsid w:val="004E7DC1"/>
    <w:rsid w:val="004F36C7"/>
    <w:rsid w:val="005008B7"/>
    <w:rsid w:val="0050692E"/>
    <w:rsid w:val="00511F7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765"/>
    <w:rsid w:val="00530DA1"/>
    <w:rsid w:val="00533BC1"/>
    <w:rsid w:val="00537252"/>
    <w:rsid w:val="005422FC"/>
    <w:rsid w:val="00545369"/>
    <w:rsid w:val="005469A8"/>
    <w:rsid w:val="005509B9"/>
    <w:rsid w:val="005510B7"/>
    <w:rsid w:val="00552C6A"/>
    <w:rsid w:val="0055429A"/>
    <w:rsid w:val="0055435E"/>
    <w:rsid w:val="00554985"/>
    <w:rsid w:val="00554E33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59"/>
    <w:rsid w:val="00591C00"/>
    <w:rsid w:val="00592051"/>
    <w:rsid w:val="005940FF"/>
    <w:rsid w:val="00594D6E"/>
    <w:rsid w:val="005964E2"/>
    <w:rsid w:val="005A3492"/>
    <w:rsid w:val="005A39E8"/>
    <w:rsid w:val="005A3AC6"/>
    <w:rsid w:val="005A56E0"/>
    <w:rsid w:val="005A585E"/>
    <w:rsid w:val="005A7F8A"/>
    <w:rsid w:val="005B1A74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142"/>
    <w:rsid w:val="005D7489"/>
    <w:rsid w:val="005E0073"/>
    <w:rsid w:val="005E0582"/>
    <w:rsid w:val="005E1084"/>
    <w:rsid w:val="005E15E2"/>
    <w:rsid w:val="005E206D"/>
    <w:rsid w:val="005E227C"/>
    <w:rsid w:val="005E27E6"/>
    <w:rsid w:val="005E3538"/>
    <w:rsid w:val="005E46E6"/>
    <w:rsid w:val="005E58B3"/>
    <w:rsid w:val="005E7148"/>
    <w:rsid w:val="005E74EE"/>
    <w:rsid w:val="005E7A76"/>
    <w:rsid w:val="005F1B0F"/>
    <w:rsid w:val="005F245C"/>
    <w:rsid w:val="005F2F9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71D"/>
    <w:rsid w:val="0062089C"/>
    <w:rsid w:val="00621695"/>
    <w:rsid w:val="006228B5"/>
    <w:rsid w:val="006241A6"/>
    <w:rsid w:val="006258A0"/>
    <w:rsid w:val="0062679F"/>
    <w:rsid w:val="0062774C"/>
    <w:rsid w:val="0063199A"/>
    <w:rsid w:val="00632BAA"/>
    <w:rsid w:val="0064023E"/>
    <w:rsid w:val="0064055C"/>
    <w:rsid w:val="00642AC7"/>
    <w:rsid w:val="00644B98"/>
    <w:rsid w:val="00646D1E"/>
    <w:rsid w:val="00647DEE"/>
    <w:rsid w:val="00651E30"/>
    <w:rsid w:val="006538AE"/>
    <w:rsid w:val="00653FA8"/>
    <w:rsid w:val="00655E66"/>
    <w:rsid w:val="006560FF"/>
    <w:rsid w:val="00662FF1"/>
    <w:rsid w:val="006631BB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4E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5C40"/>
    <w:rsid w:val="006A7BE5"/>
    <w:rsid w:val="006A7C38"/>
    <w:rsid w:val="006B0B0E"/>
    <w:rsid w:val="006B1061"/>
    <w:rsid w:val="006B3505"/>
    <w:rsid w:val="006B60AF"/>
    <w:rsid w:val="006C1676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083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0DEC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29ED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1C9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70DE"/>
    <w:rsid w:val="007A1367"/>
    <w:rsid w:val="007A158A"/>
    <w:rsid w:val="007A1E21"/>
    <w:rsid w:val="007A2400"/>
    <w:rsid w:val="007A2A88"/>
    <w:rsid w:val="007A4D63"/>
    <w:rsid w:val="007A56CC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2250"/>
    <w:rsid w:val="007C4494"/>
    <w:rsid w:val="007C4590"/>
    <w:rsid w:val="007C5257"/>
    <w:rsid w:val="007C569D"/>
    <w:rsid w:val="007C636C"/>
    <w:rsid w:val="007C78AC"/>
    <w:rsid w:val="007D3C32"/>
    <w:rsid w:val="007D4476"/>
    <w:rsid w:val="007D6097"/>
    <w:rsid w:val="007D6A6D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1D4D"/>
    <w:rsid w:val="008059B5"/>
    <w:rsid w:val="00806790"/>
    <w:rsid w:val="00807354"/>
    <w:rsid w:val="00807FA1"/>
    <w:rsid w:val="008100B6"/>
    <w:rsid w:val="008113C4"/>
    <w:rsid w:val="00811DE0"/>
    <w:rsid w:val="00814A29"/>
    <w:rsid w:val="00817381"/>
    <w:rsid w:val="00817D1B"/>
    <w:rsid w:val="00820EBD"/>
    <w:rsid w:val="008236B7"/>
    <w:rsid w:val="00827046"/>
    <w:rsid w:val="00827EE0"/>
    <w:rsid w:val="00830AA2"/>
    <w:rsid w:val="00831990"/>
    <w:rsid w:val="008319CC"/>
    <w:rsid w:val="008338C3"/>
    <w:rsid w:val="00833E45"/>
    <w:rsid w:val="00835519"/>
    <w:rsid w:val="0083634E"/>
    <w:rsid w:val="008370E0"/>
    <w:rsid w:val="008417A9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0794"/>
    <w:rsid w:val="008618EA"/>
    <w:rsid w:val="00862151"/>
    <w:rsid w:val="00862520"/>
    <w:rsid w:val="008645EA"/>
    <w:rsid w:val="00864B57"/>
    <w:rsid w:val="00866811"/>
    <w:rsid w:val="008675C2"/>
    <w:rsid w:val="00867F74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3208"/>
    <w:rsid w:val="008C69A9"/>
    <w:rsid w:val="008D0BD3"/>
    <w:rsid w:val="008D1B68"/>
    <w:rsid w:val="008D3A2C"/>
    <w:rsid w:val="008D3B80"/>
    <w:rsid w:val="008D3E25"/>
    <w:rsid w:val="008D4AEA"/>
    <w:rsid w:val="008D53F0"/>
    <w:rsid w:val="008D572F"/>
    <w:rsid w:val="008D7349"/>
    <w:rsid w:val="008E08D4"/>
    <w:rsid w:val="008E0BFC"/>
    <w:rsid w:val="008E249F"/>
    <w:rsid w:val="008E2F08"/>
    <w:rsid w:val="008E36D4"/>
    <w:rsid w:val="008E454B"/>
    <w:rsid w:val="008E56C7"/>
    <w:rsid w:val="008E7904"/>
    <w:rsid w:val="008F1CFB"/>
    <w:rsid w:val="008F30B3"/>
    <w:rsid w:val="008F3325"/>
    <w:rsid w:val="008F4EAC"/>
    <w:rsid w:val="00900A86"/>
    <w:rsid w:val="009031F8"/>
    <w:rsid w:val="0090447D"/>
    <w:rsid w:val="009045D6"/>
    <w:rsid w:val="0090501A"/>
    <w:rsid w:val="00906B1B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61BD"/>
    <w:rsid w:val="009373BB"/>
    <w:rsid w:val="0093779D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100C"/>
    <w:rsid w:val="009643A5"/>
    <w:rsid w:val="00964F88"/>
    <w:rsid w:val="009713EC"/>
    <w:rsid w:val="0097584F"/>
    <w:rsid w:val="00976318"/>
    <w:rsid w:val="0097726C"/>
    <w:rsid w:val="00977504"/>
    <w:rsid w:val="00983CBD"/>
    <w:rsid w:val="00986370"/>
    <w:rsid w:val="00986438"/>
    <w:rsid w:val="00986C48"/>
    <w:rsid w:val="009904A0"/>
    <w:rsid w:val="009965D4"/>
    <w:rsid w:val="009A3559"/>
    <w:rsid w:val="009A3E9F"/>
    <w:rsid w:val="009A59F0"/>
    <w:rsid w:val="009B2DC2"/>
    <w:rsid w:val="009B2E49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0DB2"/>
    <w:rsid w:val="009E50EC"/>
    <w:rsid w:val="009E7743"/>
    <w:rsid w:val="009F127A"/>
    <w:rsid w:val="009F1353"/>
    <w:rsid w:val="009F2CFF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327DE"/>
    <w:rsid w:val="00A34604"/>
    <w:rsid w:val="00A34A2E"/>
    <w:rsid w:val="00A36CE5"/>
    <w:rsid w:val="00A401C8"/>
    <w:rsid w:val="00A41EF4"/>
    <w:rsid w:val="00A44049"/>
    <w:rsid w:val="00A45219"/>
    <w:rsid w:val="00A47D18"/>
    <w:rsid w:val="00A50A3E"/>
    <w:rsid w:val="00A51969"/>
    <w:rsid w:val="00A520D9"/>
    <w:rsid w:val="00A5276E"/>
    <w:rsid w:val="00A54F9C"/>
    <w:rsid w:val="00A629D7"/>
    <w:rsid w:val="00A64535"/>
    <w:rsid w:val="00A64F68"/>
    <w:rsid w:val="00A65995"/>
    <w:rsid w:val="00A671E1"/>
    <w:rsid w:val="00A7077E"/>
    <w:rsid w:val="00A7112C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741B"/>
    <w:rsid w:val="00AF7701"/>
    <w:rsid w:val="00AF7CAB"/>
    <w:rsid w:val="00B0285F"/>
    <w:rsid w:val="00B02B23"/>
    <w:rsid w:val="00B03917"/>
    <w:rsid w:val="00B05C7D"/>
    <w:rsid w:val="00B07305"/>
    <w:rsid w:val="00B13524"/>
    <w:rsid w:val="00B13A40"/>
    <w:rsid w:val="00B143BA"/>
    <w:rsid w:val="00B153B3"/>
    <w:rsid w:val="00B20E6C"/>
    <w:rsid w:val="00B21107"/>
    <w:rsid w:val="00B2592A"/>
    <w:rsid w:val="00B27424"/>
    <w:rsid w:val="00B32F0B"/>
    <w:rsid w:val="00B32F20"/>
    <w:rsid w:val="00B43889"/>
    <w:rsid w:val="00B43D22"/>
    <w:rsid w:val="00B44692"/>
    <w:rsid w:val="00B44856"/>
    <w:rsid w:val="00B44871"/>
    <w:rsid w:val="00B50822"/>
    <w:rsid w:val="00B5097B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5845"/>
    <w:rsid w:val="00B912A9"/>
    <w:rsid w:val="00B922FC"/>
    <w:rsid w:val="00B93854"/>
    <w:rsid w:val="00B94855"/>
    <w:rsid w:val="00BA3768"/>
    <w:rsid w:val="00BA54F4"/>
    <w:rsid w:val="00BA64AB"/>
    <w:rsid w:val="00BA71AF"/>
    <w:rsid w:val="00BB2E46"/>
    <w:rsid w:val="00BB6E1D"/>
    <w:rsid w:val="00BB79F0"/>
    <w:rsid w:val="00BC13C4"/>
    <w:rsid w:val="00BC26C5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073F8"/>
    <w:rsid w:val="00C12D7D"/>
    <w:rsid w:val="00C12E4C"/>
    <w:rsid w:val="00C13060"/>
    <w:rsid w:val="00C13F8E"/>
    <w:rsid w:val="00C14610"/>
    <w:rsid w:val="00C14932"/>
    <w:rsid w:val="00C15278"/>
    <w:rsid w:val="00C15CD1"/>
    <w:rsid w:val="00C17F85"/>
    <w:rsid w:val="00C2308C"/>
    <w:rsid w:val="00C24778"/>
    <w:rsid w:val="00C24FBA"/>
    <w:rsid w:val="00C27AD7"/>
    <w:rsid w:val="00C31664"/>
    <w:rsid w:val="00C34FFA"/>
    <w:rsid w:val="00C36724"/>
    <w:rsid w:val="00C36B09"/>
    <w:rsid w:val="00C4206B"/>
    <w:rsid w:val="00C436E3"/>
    <w:rsid w:val="00C44728"/>
    <w:rsid w:val="00C44B8F"/>
    <w:rsid w:val="00C46238"/>
    <w:rsid w:val="00C46C37"/>
    <w:rsid w:val="00C5213C"/>
    <w:rsid w:val="00C53D09"/>
    <w:rsid w:val="00C5457B"/>
    <w:rsid w:val="00C54AFC"/>
    <w:rsid w:val="00C601D4"/>
    <w:rsid w:val="00C60264"/>
    <w:rsid w:val="00C60F6D"/>
    <w:rsid w:val="00C613D5"/>
    <w:rsid w:val="00C61C13"/>
    <w:rsid w:val="00C6204B"/>
    <w:rsid w:val="00C638E5"/>
    <w:rsid w:val="00C64BB4"/>
    <w:rsid w:val="00C656A5"/>
    <w:rsid w:val="00C66BB5"/>
    <w:rsid w:val="00C737B2"/>
    <w:rsid w:val="00C74474"/>
    <w:rsid w:val="00C74DA6"/>
    <w:rsid w:val="00C77035"/>
    <w:rsid w:val="00C80C06"/>
    <w:rsid w:val="00C8165C"/>
    <w:rsid w:val="00C820E1"/>
    <w:rsid w:val="00C8299F"/>
    <w:rsid w:val="00C83CAD"/>
    <w:rsid w:val="00C857CA"/>
    <w:rsid w:val="00C85F11"/>
    <w:rsid w:val="00C86765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57D"/>
    <w:rsid w:val="00CA6BE4"/>
    <w:rsid w:val="00CA7393"/>
    <w:rsid w:val="00CB2D73"/>
    <w:rsid w:val="00CB4495"/>
    <w:rsid w:val="00CB66B2"/>
    <w:rsid w:val="00CB6CBC"/>
    <w:rsid w:val="00CB75B3"/>
    <w:rsid w:val="00CB7895"/>
    <w:rsid w:val="00CC0172"/>
    <w:rsid w:val="00CC1725"/>
    <w:rsid w:val="00CC1FD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023B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15766"/>
    <w:rsid w:val="00D21A64"/>
    <w:rsid w:val="00D30C87"/>
    <w:rsid w:val="00D31DDA"/>
    <w:rsid w:val="00D321F3"/>
    <w:rsid w:val="00D357DC"/>
    <w:rsid w:val="00D35831"/>
    <w:rsid w:val="00D364FC"/>
    <w:rsid w:val="00D374AC"/>
    <w:rsid w:val="00D37D88"/>
    <w:rsid w:val="00D40F7C"/>
    <w:rsid w:val="00D416E2"/>
    <w:rsid w:val="00D432C3"/>
    <w:rsid w:val="00D43FE5"/>
    <w:rsid w:val="00D45CC8"/>
    <w:rsid w:val="00D47730"/>
    <w:rsid w:val="00D5144C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70655"/>
    <w:rsid w:val="00D72433"/>
    <w:rsid w:val="00D7373C"/>
    <w:rsid w:val="00D73EDB"/>
    <w:rsid w:val="00D741BD"/>
    <w:rsid w:val="00D757D2"/>
    <w:rsid w:val="00D77661"/>
    <w:rsid w:val="00D82873"/>
    <w:rsid w:val="00D831D9"/>
    <w:rsid w:val="00D83D90"/>
    <w:rsid w:val="00D841FD"/>
    <w:rsid w:val="00D86088"/>
    <w:rsid w:val="00D90001"/>
    <w:rsid w:val="00D93ADC"/>
    <w:rsid w:val="00DA3C71"/>
    <w:rsid w:val="00DA4274"/>
    <w:rsid w:val="00DA4B26"/>
    <w:rsid w:val="00DA5A04"/>
    <w:rsid w:val="00DA685F"/>
    <w:rsid w:val="00DA6F39"/>
    <w:rsid w:val="00DA760C"/>
    <w:rsid w:val="00DB03CC"/>
    <w:rsid w:val="00DB3FE1"/>
    <w:rsid w:val="00DB5865"/>
    <w:rsid w:val="00DC00E9"/>
    <w:rsid w:val="00DC13A6"/>
    <w:rsid w:val="00DC2409"/>
    <w:rsid w:val="00DC61BA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4405"/>
    <w:rsid w:val="00DF5320"/>
    <w:rsid w:val="00E047DE"/>
    <w:rsid w:val="00E05781"/>
    <w:rsid w:val="00E07B46"/>
    <w:rsid w:val="00E10154"/>
    <w:rsid w:val="00E12857"/>
    <w:rsid w:val="00E14771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136"/>
    <w:rsid w:val="00E43E44"/>
    <w:rsid w:val="00E44B68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4B23"/>
    <w:rsid w:val="00E9591F"/>
    <w:rsid w:val="00E96C62"/>
    <w:rsid w:val="00E96E80"/>
    <w:rsid w:val="00EA05DC"/>
    <w:rsid w:val="00EA135F"/>
    <w:rsid w:val="00EA1F2E"/>
    <w:rsid w:val="00EA250E"/>
    <w:rsid w:val="00EA37D3"/>
    <w:rsid w:val="00EA669B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1420"/>
    <w:rsid w:val="00F04689"/>
    <w:rsid w:val="00F1099A"/>
    <w:rsid w:val="00F10E6E"/>
    <w:rsid w:val="00F13043"/>
    <w:rsid w:val="00F14F9F"/>
    <w:rsid w:val="00F152AE"/>
    <w:rsid w:val="00F17485"/>
    <w:rsid w:val="00F17D07"/>
    <w:rsid w:val="00F17DD1"/>
    <w:rsid w:val="00F212BD"/>
    <w:rsid w:val="00F2174F"/>
    <w:rsid w:val="00F21934"/>
    <w:rsid w:val="00F24260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36F00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766"/>
    <w:rsid w:val="00F73B8E"/>
    <w:rsid w:val="00F75E2E"/>
    <w:rsid w:val="00F762CD"/>
    <w:rsid w:val="00F7754D"/>
    <w:rsid w:val="00F809F5"/>
    <w:rsid w:val="00F80E6B"/>
    <w:rsid w:val="00F81CFA"/>
    <w:rsid w:val="00F836A1"/>
    <w:rsid w:val="00F84F09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CF4"/>
    <w:rsid w:val="00FB6E0B"/>
    <w:rsid w:val="00FC13FC"/>
    <w:rsid w:val="00FD056F"/>
    <w:rsid w:val="00FD076B"/>
    <w:rsid w:val="00FD3AAD"/>
    <w:rsid w:val="00FE209F"/>
    <w:rsid w:val="00FE25F1"/>
    <w:rsid w:val="00FE4BFA"/>
    <w:rsid w:val="00FE78D6"/>
    <w:rsid w:val="00FF0190"/>
    <w:rsid w:val="00FF03F2"/>
    <w:rsid w:val="00FF0634"/>
    <w:rsid w:val="00FF08B8"/>
    <w:rsid w:val="00FF0E0E"/>
    <w:rsid w:val="00FF190E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BF3822EC-F905-4269-8F26-13F755BB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uiPriority w:val="99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4206B"/>
  </w:style>
  <w:style w:type="paragraph" w:customStyle="1" w:styleId="Noparagraphstyle">
    <w:name w:val="[No paragraph style]"/>
    <w:rsid w:val="00C86765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customStyle="1" w:styleId="Atxt">
    <w:name w:val="A txt"/>
    <w:basedOn w:val="Normalny"/>
    <w:qFormat/>
    <w:rsid w:val="00C86765"/>
    <w:pPr>
      <w:spacing w:before="120" w:after="120" w:line="360" w:lineRule="auto"/>
      <w:jc w:val="both"/>
    </w:pPr>
    <w:rPr>
      <w:rFonts w:ascii="Arial" w:hAnsi="Arial"/>
      <w:sz w:val="22"/>
    </w:rPr>
  </w:style>
  <w:style w:type="paragraph" w:customStyle="1" w:styleId="ANagP1LP">
    <w:name w:val="A Nag P1 LP"/>
    <w:basedOn w:val="Normalny"/>
    <w:qFormat/>
    <w:rsid w:val="00C86765"/>
    <w:pPr>
      <w:spacing w:before="240" w:after="240"/>
      <w:ind w:left="709"/>
    </w:pPr>
    <w:rPr>
      <w:rFonts w:ascii="Arial" w:hAnsi="Arial" w:cs="Arial"/>
      <w:b/>
      <w:color w:val="0F243E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Dymowski Leszek (11000474)</dc:creator>
  <cp:lastModifiedBy>Zamiela Natalia (25008392)</cp:lastModifiedBy>
  <cp:revision>4</cp:revision>
  <cp:lastPrinted>2024-12-18T08:37:00Z</cp:lastPrinted>
  <dcterms:created xsi:type="dcterms:W3CDTF">2024-12-18T08:37:00Z</dcterms:created>
  <dcterms:modified xsi:type="dcterms:W3CDTF">2024-12-18T08:40:00Z</dcterms:modified>
</cp:coreProperties>
</file>