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09ED8" w14:textId="7C7F98D7" w:rsidR="00A43397" w:rsidRPr="001C5B39" w:rsidRDefault="00AD465E" w:rsidP="00E0329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C5B39">
        <w:rPr>
          <w:rFonts w:ascii="Arial" w:hAnsi="Arial" w:cs="Arial"/>
          <w:b/>
          <w:sz w:val="32"/>
          <w:szCs w:val="32"/>
        </w:rPr>
        <w:t>O</w:t>
      </w:r>
      <w:r w:rsidR="00A43397" w:rsidRPr="001C5B39">
        <w:rPr>
          <w:rFonts w:ascii="Arial" w:hAnsi="Arial" w:cs="Arial"/>
          <w:b/>
          <w:sz w:val="32"/>
          <w:szCs w:val="32"/>
        </w:rPr>
        <w:t>pis przedmiotu zamówienia</w:t>
      </w:r>
    </w:p>
    <w:p w14:paraId="357A9372" w14:textId="77777777" w:rsidR="00A43397" w:rsidRPr="004E6C52" w:rsidRDefault="00A43397" w:rsidP="00E0329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52">
        <w:rPr>
          <w:rFonts w:ascii="Arial" w:hAnsi="Arial" w:cs="Arial"/>
          <w:b/>
          <w:sz w:val="24"/>
          <w:szCs w:val="24"/>
          <w:u w:val="single"/>
        </w:rPr>
        <w:t>Nazwa zadania</w:t>
      </w:r>
    </w:p>
    <w:p w14:paraId="3A774120" w14:textId="77777777" w:rsidR="00A43397" w:rsidRPr="001C5B39" w:rsidRDefault="00A43397" w:rsidP="00E03292">
      <w:pPr>
        <w:pStyle w:val="Akapitzlist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478BBAE" w14:textId="444A89D5" w:rsidR="00A62271" w:rsidRPr="00C4768B" w:rsidRDefault="00372F1D" w:rsidP="00E03292">
      <w:pPr>
        <w:pStyle w:val="Akapitzlist"/>
        <w:spacing w:line="360" w:lineRule="auto"/>
        <w:ind w:left="786"/>
        <w:jc w:val="both"/>
        <w:rPr>
          <w:rFonts w:ascii="Arial" w:hAnsi="Arial" w:cs="Arial"/>
          <w:b/>
          <w:bCs/>
          <w:sz w:val="24"/>
          <w:szCs w:val="24"/>
        </w:rPr>
      </w:pPr>
      <w:r w:rsidRPr="00C4768B">
        <w:rPr>
          <w:rFonts w:ascii="Arial" w:hAnsi="Arial" w:cs="Arial"/>
          <w:b/>
          <w:bCs/>
          <w:sz w:val="24"/>
          <w:szCs w:val="24"/>
        </w:rPr>
        <w:t xml:space="preserve">Wykonanie </w:t>
      </w:r>
      <w:r w:rsidR="00B12E26">
        <w:rPr>
          <w:rFonts w:ascii="Arial" w:hAnsi="Arial" w:cs="Arial"/>
          <w:b/>
          <w:bCs/>
          <w:sz w:val="24"/>
          <w:szCs w:val="24"/>
        </w:rPr>
        <w:t xml:space="preserve">remontu pokrycia papowego dachu, wraz z wymianą obróbek blacharskich oraz rynien i rur spustowych z PCV, budynku biurowo -  administracyjnego w Płocku przy ul. </w:t>
      </w:r>
      <w:proofErr w:type="spellStart"/>
      <w:r w:rsidR="00B12E26">
        <w:rPr>
          <w:rFonts w:ascii="Arial" w:hAnsi="Arial" w:cs="Arial"/>
          <w:b/>
          <w:bCs/>
          <w:sz w:val="24"/>
          <w:szCs w:val="24"/>
        </w:rPr>
        <w:t>Otolińskiej</w:t>
      </w:r>
      <w:proofErr w:type="spellEnd"/>
      <w:r w:rsidR="00B12E26">
        <w:rPr>
          <w:rFonts w:ascii="Arial" w:hAnsi="Arial" w:cs="Arial"/>
          <w:b/>
          <w:bCs/>
          <w:sz w:val="24"/>
          <w:szCs w:val="24"/>
        </w:rPr>
        <w:t xml:space="preserve"> 27c</w:t>
      </w:r>
      <w:r w:rsidRPr="00C4768B">
        <w:rPr>
          <w:rFonts w:ascii="Arial" w:hAnsi="Arial" w:cs="Arial"/>
          <w:b/>
          <w:bCs/>
          <w:sz w:val="24"/>
          <w:szCs w:val="24"/>
        </w:rPr>
        <w:t>.</w:t>
      </w:r>
    </w:p>
    <w:p w14:paraId="6BBE733E" w14:textId="77777777" w:rsidR="00372F1D" w:rsidRPr="001C5B39" w:rsidRDefault="00372F1D" w:rsidP="00E03292">
      <w:pPr>
        <w:pStyle w:val="Akapitzlist"/>
        <w:spacing w:line="360" w:lineRule="auto"/>
        <w:ind w:left="786"/>
        <w:jc w:val="both"/>
        <w:rPr>
          <w:rFonts w:ascii="Arial" w:hAnsi="Arial" w:cs="Arial"/>
          <w:b/>
          <w:sz w:val="24"/>
          <w:szCs w:val="24"/>
        </w:rPr>
      </w:pPr>
    </w:p>
    <w:p w14:paraId="376759B1" w14:textId="77777777" w:rsidR="006B74DB" w:rsidRPr="004E6C52" w:rsidRDefault="006B74DB" w:rsidP="00E0329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52">
        <w:rPr>
          <w:rFonts w:ascii="Arial" w:hAnsi="Arial" w:cs="Arial"/>
          <w:b/>
          <w:sz w:val="24"/>
          <w:szCs w:val="24"/>
          <w:u w:val="single"/>
        </w:rPr>
        <w:t>Lokalizacja</w:t>
      </w:r>
    </w:p>
    <w:p w14:paraId="12E8A2DC" w14:textId="77777777" w:rsidR="00C60B98" w:rsidRPr="0035465D" w:rsidRDefault="00C60B98" w:rsidP="00E03292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C431F94" w14:textId="033D2113" w:rsidR="00A62FD3" w:rsidRPr="0035465D" w:rsidRDefault="00372F1D" w:rsidP="00B12E26">
      <w:pPr>
        <w:autoSpaceDE w:val="0"/>
        <w:autoSpaceDN w:val="0"/>
        <w:adjustRightInd w:val="0"/>
        <w:spacing w:after="0" w:line="360" w:lineRule="auto"/>
        <w:ind w:left="786"/>
        <w:jc w:val="both"/>
        <w:rPr>
          <w:rFonts w:ascii="Arial" w:eastAsia="ArialMT-Identity-H" w:hAnsi="Arial" w:cs="Arial"/>
        </w:rPr>
      </w:pPr>
      <w:r w:rsidRPr="0035465D">
        <w:rPr>
          <w:rFonts w:ascii="Arial" w:eastAsia="ArialMT-Identity-H" w:hAnsi="Arial" w:cs="Arial"/>
        </w:rPr>
        <w:t>Województw</w:t>
      </w:r>
      <w:r w:rsidR="00B12E26" w:rsidRPr="0035465D">
        <w:rPr>
          <w:rFonts w:ascii="Arial" w:eastAsia="ArialMT-Identity-H" w:hAnsi="Arial" w:cs="Arial"/>
        </w:rPr>
        <w:t>o: mazowieckie</w:t>
      </w:r>
    </w:p>
    <w:p w14:paraId="09A5E2C3" w14:textId="7E138978" w:rsidR="00B12E26" w:rsidRPr="0035465D" w:rsidRDefault="00B12E26" w:rsidP="00B12E26">
      <w:pPr>
        <w:autoSpaceDE w:val="0"/>
        <w:autoSpaceDN w:val="0"/>
        <w:adjustRightInd w:val="0"/>
        <w:spacing w:after="0" w:line="360" w:lineRule="auto"/>
        <w:ind w:left="786"/>
        <w:jc w:val="both"/>
        <w:rPr>
          <w:rFonts w:ascii="Arial" w:eastAsia="ArialMT-Identity-H" w:hAnsi="Arial" w:cs="Arial"/>
        </w:rPr>
      </w:pPr>
      <w:r w:rsidRPr="0035465D">
        <w:rPr>
          <w:rFonts w:ascii="Arial" w:eastAsia="ArialMT-Identity-H" w:hAnsi="Arial" w:cs="Arial"/>
        </w:rPr>
        <w:t xml:space="preserve">Płock, ul. </w:t>
      </w:r>
      <w:proofErr w:type="spellStart"/>
      <w:r w:rsidRPr="0035465D">
        <w:rPr>
          <w:rFonts w:ascii="Arial" w:eastAsia="ArialMT-Identity-H" w:hAnsi="Arial" w:cs="Arial"/>
        </w:rPr>
        <w:t>Otolińska</w:t>
      </w:r>
      <w:proofErr w:type="spellEnd"/>
      <w:r w:rsidRPr="0035465D">
        <w:rPr>
          <w:rFonts w:ascii="Arial" w:eastAsia="ArialMT-Identity-H" w:hAnsi="Arial" w:cs="Arial"/>
        </w:rPr>
        <w:t xml:space="preserve"> 27c</w:t>
      </w:r>
    </w:p>
    <w:p w14:paraId="3E9869C1" w14:textId="77777777" w:rsidR="00195667" w:rsidRPr="001C5B39" w:rsidRDefault="00195667" w:rsidP="00E03292">
      <w:pPr>
        <w:autoSpaceDE w:val="0"/>
        <w:autoSpaceDN w:val="0"/>
        <w:adjustRightInd w:val="0"/>
        <w:spacing w:after="0" w:line="360" w:lineRule="auto"/>
        <w:ind w:left="709" w:firstLine="142"/>
        <w:jc w:val="both"/>
        <w:rPr>
          <w:rFonts w:ascii="Arial" w:eastAsia="ArialMT-Identity-H" w:hAnsi="Arial" w:cs="Arial"/>
          <w:sz w:val="24"/>
          <w:szCs w:val="24"/>
        </w:rPr>
      </w:pPr>
    </w:p>
    <w:p w14:paraId="5A2C73D4" w14:textId="75285CE1" w:rsidR="00C60B98" w:rsidRPr="004E6C52" w:rsidRDefault="00B97C03" w:rsidP="00E0329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52">
        <w:rPr>
          <w:rFonts w:ascii="Arial" w:hAnsi="Arial" w:cs="Arial"/>
          <w:b/>
          <w:sz w:val="24"/>
          <w:szCs w:val="24"/>
          <w:u w:val="single"/>
        </w:rPr>
        <w:t>Szczegółowy o</w:t>
      </w:r>
      <w:r w:rsidR="00F54C1A" w:rsidRPr="004E6C52">
        <w:rPr>
          <w:rFonts w:ascii="Arial" w:hAnsi="Arial" w:cs="Arial"/>
          <w:b/>
          <w:sz w:val="24"/>
          <w:szCs w:val="24"/>
          <w:u w:val="single"/>
        </w:rPr>
        <w:t>pis zadania</w:t>
      </w:r>
    </w:p>
    <w:p w14:paraId="162E9031" w14:textId="71E50A73" w:rsidR="0050130D" w:rsidRPr="0035465D" w:rsidRDefault="004A2443" w:rsidP="0050130D">
      <w:pPr>
        <w:spacing w:line="360" w:lineRule="auto"/>
        <w:ind w:left="720"/>
        <w:jc w:val="both"/>
        <w:rPr>
          <w:rFonts w:ascii="Arial" w:hAnsi="Arial" w:cs="Arial"/>
        </w:rPr>
      </w:pPr>
      <w:r w:rsidRPr="0035465D">
        <w:rPr>
          <w:rFonts w:ascii="Arial" w:hAnsi="Arial" w:cs="Arial"/>
        </w:rPr>
        <w:t xml:space="preserve">Wykonanie </w:t>
      </w:r>
      <w:r w:rsidR="00915E32" w:rsidRPr="0035465D">
        <w:rPr>
          <w:rFonts w:ascii="Arial" w:hAnsi="Arial" w:cs="Arial"/>
        </w:rPr>
        <w:t xml:space="preserve">prac </w:t>
      </w:r>
      <w:r w:rsidR="00B12E26" w:rsidRPr="0035465D">
        <w:rPr>
          <w:rFonts w:ascii="Arial" w:hAnsi="Arial" w:cs="Arial"/>
        </w:rPr>
        <w:t xml:space="preserve">remontowo - </w:t>
      </w:r>
      <w:r w:rsidR="00915E32" w:rsidRPr="0035465D">
        <w:rPr>
          <w:rFonts w:ascii="Arial" w:hAnsi="Arial" w:cs="Arial"/>
        </w:rPr>
        <w:t xml:space="preserve">budowlanych </w:t>
      </w:r>
      <w:r w:rsidR="00B12E26" w:rsidRPr="0035465D">
        <w:rPr>
          <w:rFonts w:ascii="Arial" w:hAnsi="Arial" w:cs="Arial"/>
        </w:rPr>
        <w:t xml:space="preserve">związanych z wykonaniem jednowarstwowego pokrycia papowego budynku </w:t>
      </w:r>
      <w:proofErr w:type="spellStart"/>
      <w:r w:rsidR="00B12E26" w:rsidRPr="0035465D">
        <w:rPr>
          <w:rFonts w:ascii="Arial" w:hAnsi="Arial" w:cs="Arial"/>
        </w:rPr>
        <w:t>administracyjno</w:t>
      </w:r>
      <w:proofErr w:type="spellEnd"/>
      <w:r w:rsidR="00B12E26" w:rsidRPr="0035465D">
        <w:rPr>
          <w:rFonts w:ascii="Arial" w:hAnsi="Arial" w:cs="Arial"/>
        </w:rPr>
        <w:t xml:space="preserve"> – biurowego </w:t>
      </w:r>
      <w:r w:rsidR="006E6797">
        <w:rPr>
          <w:rFonts w:ascii="Arial" w:hAnsi="Arial" w:cs="Arial"/>
        </w:rPr>
        <w:br/>
      </w:r>
      <w:r w:rsidR="00E5312C" w:rsidRPr="0035465D">
        <w:rPr>
          <w:rFonts w:ascii="Arial" w:hAnsi="Arial" w:cs="Arial"/>
        </w:rPr>
        <w:t>w zakresie:</w:t>
      </w:r>
    </w:p>
    <w:p w14:paraId="5FD97DF1" w14:textId="6E0D7128" w:rsidR="0050130D" w:rsidRPr="0035465D" w:rsidRDefault="0050130D" w:rsidP="0050130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35465D">
        <w:rPr>
          <w:rFonts w:ascii="Arial" w:hAnsi="Arial" w:cs="Arial"/>
        </w:rPr>
        <w:t>Oczyszczenie istniejącego pokrycia papowego dachu z mchów i porostów</w:t>
      </w:r>
    </w:p>
    <w:p w14:paraId="6262AF38" w14:textId="2330AA7C" w:rsidR="0050130D" w:rsidRPr="0035465D" w:rsidRDefault="0050130D" w:rsidP="0050130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35465D">
        <w:rPr>
          <w:rFonts w:ascii="Arial" w:hAnsi="Arial" w:cs="Arial"/>
        </w:rPr>
        <w:t>Odklejenie podpórek betonowych zwodów poziomych instalacji odgromowej (bez demontażu instalacji odgromowej).</w:t>
      </w:r>
    </w:p>
    <w:p w14:paraId="7ECE8962" w14:textId="29627A48" w:rsidR="0050130D" w:rsidRPr="0035465D" w:rsidRDefault="0050130D" w:rsidP="0050130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35465D">
        <w:rPr>
          <w:rFonts w:ascii="Arial" w:hAnsi="Arial" w:cs="Arial"/>
        </w:rPr>
        <w:t xml:space="preserve">Wymiana obróbek blacharskich obejmująca pasy pod i nadrynnowe, pasy przyścienne, czapki </w:t>
      </w:r>
      <w:proofErr w:type="spellStart"/>
      <w:r w:rsidRPr="0035465D">
        <w:rPr>
          <w:rFonts w:ascii="Arial" w:hAnsi="Arial" w:cs="Arial"/>
        </w:rPr>
        <w:t>ogniomurów</w:t>
      </w:r>
      <w:proofErr w:type="spellEnd"/>
      <w:r w:rsidRPr="0035465D">
        <w:rPr>
          <w:rFonts w:ascii="Arial" w:hAnsi="Arial" w:cs="Arial"/>
        </w:rPr>
        <w:t>.</w:t>
      </w:r>
    </w:p>
    <w:p w14:paraId="2BAA1CF8" w14:textId="28414C26" w:rsidR="0050130D" w:rsidRPr="0035465D" w:rsidRDefault="0050130D" w:rsidP="0050130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35465D">
        <w:rPr>
          <w:rFonts w:ascii="Arial" w:hAnsi="Arial" w:cs="Arial"/>
        </w:rPr>
        <w:t>Wymiana rynien i rur spustowych PCV</w:t>
      </w:r>
    </w:p>
    <w:p w14:paraId="32F9583D" w14:textId="3DF33D0D" w:rsidR="0050130D" w:rsidRPr="0035465D" w:rsidRDefault="0050130D" w:rsidP="0050130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35465D">
        <w:rPr>
          <w:rFonts w:ascii="Arial" w:hAnsi="Arial" w:cs="Arial"/>
        </w:rPr>
        <w:t>Usunięcie ewentualnych pęcherzy, rozwarstwień i nierówności istniejącego pokrycia papowego</w:t>
      </w:r>
      <w:r w:rsidR="005F0CB2" w:rsidRPr="0035465D">
        <w:rPr>
          <w:rFonts w:ascii="Arial" w:hAnsi="Arial" w:cs="Arial"/>
        </w:rPr>
        <w:t>,</w:t>
      </w:r>
    </w:p>
    <w:p w14:paraId="5B2D99BC" w14:textId="2FE8A318" w:rsidR="005F0CB2" w:rsidRPr="0035465D" w:rsidRDefault="005F0CB2" w:rsidP="0050130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35465D">
        <w:rPr>
          <w:rFonts w:ascii="Arial" w:hAnsi="Arial" w:cs="Arial"/>
        </w:rPr>
        <w:t>Zagruntowanie podłoża preparatami bitumicznymi</w:t>
      </w:r>
    </w:p>
    <w:p w14:paraId="59FB7C28" w14:textId="64946D05" w:rsidR="005F0CB2" w:rsidRPr="0035465D" w:rsidRDefault="005F0CB2" w:rsidP="0050130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35465D">
        <w:rPr>
          <w:rFonts w:ascii="Arial" w:hAnsi="Arial" w:cs="Arial"/>
        </w:rPr>
        <w:t>Jednowarstwowe pokrycie dachu papą termozgrzewalną wierzchniego krycia o gr nie mniejszej niż 5,2mm.</w:t>
      </w:r>
    </w:p>
    <w:p w14:paraId="54CC1D52" w14:textId="2F32BF9B" w:rsidR="005F0CB2" w:rsidRPr="0035465D" w:rsidRDefault="005F0CB2" w:rsidP="0050130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35465D">
        <w:rPr>
          <w:rFonts w:ascii="Arial" w:hAnsi="Arial" w:cs="Arial"/>
        </w:rPr>
        <w:t>Wykonanie niezbędnych obróbek papowych i uszczelnień masami bitumicznymi wokół kominów, wzdłuż ścian i murów ogniowych.</w:t>
      </w:r>
    </w:p>
    <w:p w14:paraId="58CFE0AD" w14:textId="4A2531D4" w:rsidR="005F0CB2" w:rsidRPr="004E6C52" w:rsidRDefault="005F0CB2" w:rsidP="005F0CB2">
      <w:pPr>
        <w:pStyle w:val="Akapitzlist"/>
        <w:spacing w:line="360" w:lineRule="auto"/>
        <w:ind w:left="1080"/>
        <w:jc w:val="both"/>
        <w:rPr>
          <w:rFonts w:ascii="Arial" w:hAnsi="Arial" w:cs="Arial"/>
          <w:b/>
          <w:bCs/>
          <w:sz w:val="24"/>
          <w:szCs w:val="24"/>
        </w:rPr>
      </w:pPr>
      <w:r w:rsidRPr="004E6C52">
        <w:rPr>
          <w:rFonts w:ascii="Arial" w:hAnsi="Arial" w:cs="Arial"/>
          <w:b/>
          <w:bCs/>
          <w:sz w:val="24"/>
          <w:szCs w:val="24"/>
        </w:rPr>
        <w:t>Uwaga!</w:t>
      </w:r>
    </w:p>
    <w:p w14:paraId="58597E26" w14:textId="4AF0491F" w:rsidR="005F0CB2" w:rsidRPr="0035465D" w:rsidRDefault="005F0CB2" w:rsidP="005F0CB2">
      <w:pPr>
        <w:pStyle w:val="Akapitzlist"/>
        <w:spacing w:line="360" w:lineRule="auto"/>
        <w:ind w:left="1080"/>
        <w:jc w:val="both"/>
        <w:rPr>
          <w:rFonts w:ascii="Arial" w:hAnsi="Arial" w:cs="Arial"/>
        </w:rPr>
      </w:pPr>
      <w:r w:rsidRPr="0035465D">
        <w:rPr>
          <w:rFonts w:ascii="Arial" w:hAnsi="Arial" w:cs="Arial"/>
        </w:rPr>
        <w:t>W celu zweryfikowania zakresu, obmiarów i sposobu wykonania remontu Zamawiający zaleca przed złożeniem oferty dokonanie wizji lokalnej na obiekcie.</w:t>
      </w:r>
    </w:p>
    <w:p w14:paraId="6DE0BC0B" w14:textId="77777777" w:rsidR="00690521" w:rsidRPr="001C5B39" w:rsidRDefault="00690521" w:rsidP="00E0329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</w:rPr>
      </w:pPr>
    </w:p>
    <w:p w14:paraId="7B05692D" w14:textId="27DB6600" w:rsidR="00EA139F" w:rsidRPr="004E6C52" w:rsidRDefault="00EA139F" w:rsidP="003546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6C52">
        <w:rPr>
          <w:rFonts w:ascii="Arial" w:hAnsi="Arial" w:cs="Arial"/>
          <w:b/>
          <w:sz w:val="24"/>
          <w:szCs w:val="24"/>
          <w:u w:val="single"/>
        </w:rPr>
        <w:lastRenderedPageBreak/>
        <w:t>Terminy;</w:t>
      </w:r>
    </w:p>
    <w:p w14:paraId="19A0E38D" w14:textId="1082E700" w:rsidR="00EA139F" w:rsidRPr="001C5B39" w:rsidRDefault="00EA139F" w:rsidP="00E03292">
      <w:pPr>
        <w:pStyle w:val="Akapitzlist"/>
        <w:spacing w:line="360" w:lineRule="auto"/>
        <w:ind w:left="786"/>
        <w:jc w:val="both"/>
        <w:rPr>
          <w:rFonts w:ascii="Arial" w:hAnsi="Arial" w:cs="Arial"/>
          <w:sz w:val="24"/>
          <w:szCs w:val="24"/>
        </w:rPr>
      </w:pPr>
    </w:p>
    <w:p w14:paraId="6562AF74" w14:textId="5BE16B7A" w:rsidR="00EA139F" w:rsidRPr="0035465D" w:rsidRDefault="001C5B39" w:rsidP="006E67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/>
        </w:rPr>
      </w:pPr>
      <w:r w:rsidRPr="0035465D">
        <w:rPr>
          <w:rFonts w:ascii="Arial" w:hAnsi="Arial" w:cs="Arial"/>
        </w:rPr>
        <w:t>Termin zakończenia całego zadania ustala się na dzień</w:t>
      </w:r>
      <w:r w:rsidRPr="0035465D">
        <w:rPr>
          <w:rFonts w:ascii="Arial" w:hAnsi="Arial" w:cs="Arial"/>
        </w:rPr>
        <w:tab/>
      </w:r>
      <w:r w:rsidR="0035465D" w:rsidRPr="0035465D">
        <w:rPr>
          <w:rFonts w:ascii="Arial" w:hAnsi="Arial" w:cs="Arial"/>
          <w:b/>
          <w:bCs/>
        </w:rPr>
        <w:t>- 31.10.2024r.</w:t>
      </w:r>
    </w:p>
    <w:p w14:paraId="15F1DF04" w14:textId="77777777" w:rsidR="00EA139F" w:rsidRPr="001C5B39" w:rsidRDefault="00EA139F" w:rsidP="00E0329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</w:rPr>
      </w:pPr>
    </w:p>
    <w:p w14:paraId="7A583818" w14:textId="0932A0C9" w:rsidR="00AD7B0E" w:rsidRPr="0035465D" w:rsidRDefault="004E6C52" w:rsidP="0035465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W</w:t>
      </w:r>
      <w:r w:rsidR="00AD7B0E" w:rsidRPr="0035465D">
        <w:rPr>
          <w:rFonts w:ascii="Arial" w:hAnsi="Arial" w:cs="Arial"/>
          <w:b/>
          <w:bCs/>
          <w:sz w:val="24"/>
          <w:szCs w:val="24"/>
          <w:u w:val="single"/>
        </w:rPr>
        <w:t xml:space="preserve"> zakresie Wykonawcy dla realizacji przedmiotu opisu zamówienia jest:</w:t>
      </w:r>
    </w:p>
    <w:p w14:paraId="38EC7FE3" w14:textId="77777777" w:rsidR="00AD7B0E" w:rsidRPr="00AD7B0E" w:rsidRDefault="00AD7B0E" w:rsidP="00E03292">
      <w:pPr>
        <w:pStyle w:val="Akapitzlist"/>
        <w:autoSpaceDE w:val="0"/>
        <w:autoSpaceDN w:val="0"/>
        <w:adjustRightInd w:val="0"/>
        <w:spacing w:after="0" w:line="360" w:lineRule="auto"/>
        <w:ind w:left="786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5FAFFA84" w14:textId="1AC28FE7" w:rsidR="00EA139F" w:rsidRPr="0035465D" w:rsidRDefault="007257CD" w:rsidP="00426614">
      <w:pPr>
        <w:pStyle w:val="Akapitzlist"/>
        <w:spacing w:line="360" w:lineRule="auto"/>
        <w:jc w:val="both"/>
        <w:rPr>
          <w:rFonts w:ascii="Arial" w:hAnsi="Arial" w:cs="Arial"/>
        </w:rPr>
      </w:pPr>
      <w:r w:rsidRPr="001C5B39">
        <w:rPr>
          <w:rFonts w:ascii="Arial" w:hAnsi="Arial" w:cs="Arial"/>
          <w:sz w:val="24"/>
          <w:szCs w:val="24"/>
        </w:rPr>
        <w:t xml:space="preserve"> </w:t>
      </w:r>
      <w:r w:rsidR="00792F09" w:rsidRPr="001C5B39">
        <w:rPr>
          <w:rFonts w:ascii="Arial" w:hAnsi="Arial" w:cs="Arial"/>
          <w:sz w:val="24"/>
          <w:szCs w:val="24"/>
        </w:rPr>
        <w:t xml:space="preserve">- </w:t>
      </w:r>
      <w:r w:rsidR="00792F09" w:rsidRPr="0035465D">
        <w:rPr>
          <w:rFonts w:ascii="Arial" w:hAnsi="Arial" w:cs="Arial"/>
        </w:rPr>
        <w:t>Wykonawca  będzie wykonywał wszystkie</w:t>
      </w:r>
      <w:r w:rsidR="00743693" w:rsidRPr="0035465D">
        <w:rPr>
          <w:rFonts w:ascii="Arial" w:hAnsi="Arial" w:cs="Arial"/>
        </w:rPr>
        <w:t xml:space="preserve"> prace</w:t>
      </w:r>
      <w:r w:rsidR="00792F09" w:rsidRPr="0035465D">
        <w:rPr>
          <w:rFonts w:ascii="Arial" w:hAnsi="Arial" w:cs="Arial"/>
        </w:rPr>
        <w:t xml:space="preserve"> zgodnie przepisami BHP</w:t>
      </w:r>
      <w:r w:rsidR="0035465D">
        <w:rPr>
          <w:rFonts w:ascii="Arial" w:hAnsi="Arial" w:cs="Arial"/>
        </w:rPr>
        <w:t xml:space="preserve"> </w:t>
      </w:r>
      <w:r w:rsidR="00792F09" w:rsidRPr="0035465D">
        <w:rPr>
          <w:rFonts w:ascii="Arial" w:hAnsi="Arial" w:cs="Arial"/>
        </w:rPr>
        <w:t>obowiązującymi na terenie Energa –Operator</w:t>
      </w:r>
    </w:p>
    <w:p w14:paraId="5F14D621" w14:textId="70D8A8E1" w:rsidR="0035465D" w:rsidRDefault="0035465D" w:rsidP="0035465D">
      <w:pPr>
        <w:pStyle w:val="Akapitzlist"/>
        <w:spacing w:line="360" w:lineRule="auto"/>
        <w:jc w:val="both"/>
        <w:rPr>
          <w:rFonts w:ascii="Arial" w:eastAsia="ArialMT" w:hAnsi="Arial" w:cs="Arial"/>
        </w:rPr>
      </w:pPr>
      <w:r>
        <w:rPr>
          <w:rFonts w:ascii="Arial" w:hAnsi="Arial" w:cs="Arial"/>
        </w:rPr>
        <w:t xml:space="preserve"> </w:t>
      </w:r>
      <w:r w:rsidR="004C2862" w:rsidRPr="0035465D">
        <w:rPr>
          <w:rFonts w:ascii="Arial" w:hAnsi="Arial" w:cs="Arial"/>
        </w:rPr>
        <w:t xml:space="preserve">-  Wszystkie Prace budowlane </w:t>
      </w:r>
      <w:r w:rsidR="004C2862" w:rsidRPr="0035465D">
        <w:rPr>
          <w:rFonts w:ascii="Arial" w:eastAsia="ArialMT" w:hAnsi="Arial" w:cs="Arial"/>
        </w:rPr>
        <w:t xml:space="preserve">prowadzić </w:t>
      </w:r>
      <w:r w:rsidR="00EA139F" w:rsidRPr="0035465D">
        <w:rPr>
          <w:rFonts w:ascii="Arial" w:eastAsia="ArialMT" w:hAnsi="Arial" w:cs="Arial"/>
        </w:rPr>
        <w:t xml:space="preserve">należy </w:t>
      </w:r>
      <w:r w:rsidR="004C2862" w:rsidRPr="0035465D">
        <w:rPr>
          <w:rFonts w:ascii="Arial" w:eastAsia="ArialMT" w:hAnsi="Arial" w:cs="Arial"/>
        </w:rPr>
        <w:t>pod nadzorem osób</w:t>
      </w:r>
      <w:r>
        <w:rPr>
          <w:rFonts w:ascii="Arial" w:eastAsia="ArialMT" w:hAnsi="Arial" w:cs="Arial"/>
        </w:rPr>
        <w:t xml:space="preserve"> u</w:t>
      </w:r>
      <w:r w:rsidR="00EA139F" w:rsidRPr="0035465D">
        <w:rPr>
          <w:rFonts w:ascii="Arial" w:eastAsia="ArialMT" w:hAnsi="Arial" w:cs="Arial"/>
        </w:rPr>
        <w:t>prawnionych do wykonywania tych prac.</w:t>
      </w:r>
    </w:p>
    <w:p w14:paraId="03D5C0E8" w14:textId="2410B967" w:rsidR="004C2862" w:rsidRPr="0035465D" w:rsidRDefault="0035465D" w:rsidP="0035465D">
      <w:pPr>
        <w:pStyle w:val="Akapitzlis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92F09" w:rsidRPr="0035465D">
        <w:rPr>
          <w:rFonts w:ascii="Arial" w:hAnsi="Arial" w:cs="Arial"/>
        </w:rPr>
        <w:t>-</w:t>
      </w:r>
      <w:r w:rsidR="00EA139F" w:rsidRPr="0035465D">
        <w:rPr>
          <w:rFonts w:ascii="Arial" w:hAnsi="Arial" w:cs="Arial"/>
        </w:rPr>
        <w:t xml:space="preserve"> </w:t>
      </w:r>
      <w:r w:rsidR="00D22FF5" w:rsidRPr="0035465D">
        <w:rPr>
          <w:rFonts w:ascii="Arial" w:hAnsi="Arial" w:cs="Arial"/>
        </w:rPr>
        <w:t>Wykonawca odpowiada za wszystkie</w:t>
      </w:r>
      <w:r w:rsidR="00061DB0" w:rsidRPr="0035465D">
        <w:rPr>
          <w:rFonts w:ascii="Arial" w:hAnsi="Arial" w:cs="Arial"/>
        </w:rPr>
        <w:t xml:space="preserve"> </w:t>
      </w:r>
      <w:r w:rsidR="00D22FF5" w:rsidRPr="0035465D">
        <w:rPr>
          <w:rFonts w:ascii="Arial" w:hAnsi="Arial" w:cs="Arial"/>
        </w:rPr>
        <w:t>ewentualne szkody jakie powstaną na</w:t>
      </w:r>
      <w:r>
        <w:rPr>
          <w:rFonts w:ascii="Arial" w:hAnsi="Arial" w:cs="Arial"/>
        </w:rPr>
        <w:t xml:space="preserve"> s</w:t>
      </w:r>
      <w:r w:rsidR="00D22FF5" w:rsidRPr="0035465D">
        <w:rPr>
          <w:rFonts w:ascii="Arial" w:hAnsi="Arial" w:cs="Arial"/>
        </w:rPr>
        <w:t>kutek prowadzonych przez niego</w:t>
      </w:r>
      <w:r w:rsidR="00061DB0" w:rsidRPr="0035465D">
        <w:rPr>
          <w:rFonts w:ascii="Arial" w:hAnsi="Arial" w:cs="Arial"/>
        </w:rPr>
        <w:t xml:space="preserve"> </w:t>
      </w:r>
      <w:r w:rsidR="00D22FF5" w:rsidRPr="0035465D">
        <w:rPr>
          <w:rFonts w:ascii="Arial" w:hAnsi="Arial" w:cs="Arial"/>
        </w:rPr>
        <w:t>prac</w:t>
      </w:r>
      <w:r w:rsidR="005656EB" w:rsidRPr="0035465D">
        <w:rPr>
          <w:rFonts w:ascii="Arial" w:hAnsi="Arial" w:cs="Arial"/>
        </w:rPr>
        <w:t xml:space="preserve"> i pokryje koszty ewentualnych</w:t>
      </w:r>
      <w:r>
        <w:rPr>
          <w:rFonts w:ascii="Arial" w:hAnsi="Arial" w:cs="Arial"/>
        </w:rPr>
        <w:t xml:space="preserve"> </w:t>
      </w:r>
      <w:r w:rsidR="005656EB" w:rsidRPr="0035465D">
        <w:rPr>
          <w:rFonts w:ascii="Arial" w:hAnsi="Arial" w:cs="Arial"/>
        </w:rPr>
        <w:t>odszkodowań</w:t>
      </w:r>
      <w:r w:rsidR="005F0CB2" w:rsidRPr="0035465D">
        <w:rPr>
          <w:rFonts w:ascii="Arial" w:hAnsi="Arial" w:cs="Arial"/>
        </w:rPr>
        <w:t>.</w:t>
      </w:r>
    </w:p>
    <w:p w14:paraId="689E1EDE" w14:textId="3E041D7A" w:rsidR="00EA139F" w:rsidRPr="0035465D" w:rsidRDefault="0035465D" w:rsidP="005F0CB2">
      <w:pPr>
        <w:pStyle w:val="Akapitzlis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B7CA4" w:rsidRPr="0035465D">
        <w:rPr>
          <w:rFonts w:ascii="Arial" w:hAnsi="Arial" w:cs="Arial"/>
        </w:rPr>
        <w:t>- Do wykonania prac</w:t>
      </w:r>
      <w:r w:rsidR="00461437" w:rsidRPr="0035465D">
        <w:rPr>
          <w:rFonts w:ascii="Arial" w:hAnsi="Arial" w:cs="Arial"/>
        </w:rPr>
        <w:t xml:space="preserve"> Wykonawca zastosuje materiały zgodne z </w:t>
      </w:r>
      <w:r w:rsidR="008B7CA4" w:rsidRPr="0035465D">
        <w:rPr>
          <w:rFonts w:ascii="Arial" w:hAnsi="Arial" w:cs="Arial"/>
        </w:rPr>
        <w:t xml:space="preserve"> </w:t>
      </w:r>
      <w:r w:rsidR="00461437" w:rsidRPr="0035465D">
        <w:rPr>
          <w:rFonts w:ascii="Arial" w:hAnsi="Arial" w:cs="Arial"/>
        </w:rPr>
        <w:t>polskimi</w:t>
      </w:r>
      <w:r>
        <w:rPr>
          <w:rFonts w:ascii="Arial" w:hAnsi="Arial" w:cs="Arial"/>
        </w:rPr>
        <w:t xml:space="preserve"> </w:t>
      </w:r>
      <w:r w:rsidR="00461437" w:rsidRPr="0035465D">
        <w:rPr>
          <w:rFonts w:ascii="Arial" w:hAnsi="Arial" w:cs="Arial"/>
        </w:rPr>
        <w:t>normami, co udokumentuje kartami technicznymi i atestami na</w:t>
      </w:r>
      <w:r>
        <w:rPr>
          <w:rFonts w:ascii="Arial" w:hAnsi="Arial" w:cs="Arial"/>
        </w:rPr>
        <w:t xml:space="preserve"> </w:t>
      </w:r>
      <w:r w:rsidR="00461437" w:rsidRPr="0035465D">
        <w:rPr>
          <w:rFonts w:ascii="Arial" w:hAnsi="Arial" w:cs="Arial"/>
        </w:rPr>
        <w:t>zastosowany materiał.</w:t>
      </w:r>
    </w:p>
    <w:p w14:paraId="4B9B104E" w14:textId="6152BC06" w:rsidR="00EA139F" w:rsidRPr="0035465D" w:rsidRDefault="0035465D" w:rsidP="00E03292">
      <w:pPr>
        <w:pStyle w:val="Akapitzlis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61437" w:rsidRPr="0035465D">
        <w:rPr>
          <w:rFonts w:ascii="Arial" w:hAnsi="Arial" w:cs="Arial"/>
        </w:rPr>
        <w:t>- Wykonawca przygotuje dokumentację powykonawczą na</w:t>
      </w:r>
      <w:r>
        <w:rPr>
          <w:rFonts w:ascii="Arial" w:hAnsi="Arial" w:cs="Arial"/>
        </w:rPr>
        <w:t xml:space="preserve"> </w:t>
      </w:r>
      <w:r w:rsidR="00461437" w:rsidRPr="0035465D">
        <w:rPr>
          <w:rFonts w:ascii="Arial" w:hAnsi="Arial" w:cs="Arial"/>
        </w:rPr>
        <w:t>wykonywany przez siebie zakres prac</w:t>
      </w:r>
      <w:r w:rsidR="00A21858" w:rsidRPr="0035465D">
        <w:rPr>
          <w:rFonts w:ascii="Arial" w:hAnsi="Arial" w:cs="Arial"/>
        </w:rPr>
        <w:t xml:space="preserve"> w tym atesty, certyfikaty na</w:t>
      </w:r>
      <w:r>
        <w:rPr>
          <w:rFonts w:ascii="Arial" w:hAnsi="Arial" w:cs="Arial"/>
        </w:rPr>
        <w:t xml:space="preserve"> </w:t>
      </w:r>
      <w:r w:rsidR="005F0CB2" w:rsidRPr="0035465D">
        <w:rPr>
          <w:rFonts w:ascii="Arial" w:hAnsi="Arial" w:cs="Arial"/>
        </w:rPr>
        <w:t xml:space="preserve"> </w:t>
      </w:r>
      <w:r w:rsidR="00A21858" w:rsidRPr="0035465D">
        <w:rPr>
          <w:rFonts w:ascii="Arial" w:hAnsi="Arial" w:cs="Arial"/>
        </w:rPr>
        <w:t>zabudowane materiały</w:t>
      </w:r>
      <w:r w:rsidR="00925CE7" w:rsidRPr="0035465D">
        <w:rPr>
          <w:rFonts w:ascii="Arial" w:hAnsi="Arial" w:cs="Arial"/>
        </w:rPr>
        <w:t>, karty gwarancyjne</w:t>
      </w:r>
      <w:r w:rsidR="005F0CB2" w:rsidRPr="0035465D">
        <w:rPr>
          <w:rFonts w:ascii="Arial" w:hAnsi="Arial" w:cs="Arial"/>
        </w:rPr>
        <w:t>.</w:t>
      </w:r>
    </w:p>
    <w:p w14:paraId="0F4BD0BF" w14:textId="177AE93E" w:rsidR="0035465D" w:rsidRDefault="0035465D" w:rsidP="0035465D">
      <w:pPr>
        <w:pStyle w:val="Akapitzlist"/>
        <w:spacing w:line="360" w:lineRule="auto"/>
        <w:ind w:left="85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D7B0E" w:rsidRPr="0035465D">
        <w:rPr>
          <w:rFonts w:ascii="Arial" w:hAnsi="Arial" w:cs="Arial"/>
        </w:rPr>
        <w:t xml:space="preserve">- Wykonawca wykonana  odpowiednie zabezpieczenia  dla zapewnienia bezpiecznego prowadzenia prac i uniemożliwienia dostępu na teren budowy osobom postronnym. </w:t>
      </w:r>
    </w:p>
    <w:p w14:paraId="61A020BC" w14:textId="2522ACAB" w:rsidR="00AD7B0E" w:rsidRPr="0035465D" w:rsidRDefault="002E5DC1" w:rsidP="0035465D">
      <w:pPr>
        <w:pStyle w:val="Akapitzlist"/>
        <w:spacing w:line="360" w:lineRule="auto"/>
        <w:ind w:left="851" w:hanging="142"/>
        <w:jc w:val="both"/>
        <w:rPr>
          <w:rFonts w:ascii="Arial" w:hAnsi="Arial" w:cs="Arial"/>
        </w:rPr>
      </w:pPr>
      <w:r w:rsidRPr="0035465D">
        <w:rPr>
          <w:rFonts w:ascii="Arial" w:hAnsi="Arial" w:cs="Arial"/>
        </w:rPr>
        <w:t xml:space="preserve"> - Wykonawca zobowiązuje się do </w:t>
      </w:r>
      <w:r w:rsidR="00AD7B0E" w:rsidRPr="0035465D">
        <w:rPr>
          <w:rFonts w:ascii="Arial" w:hAnsi="Arial" w:cs="Arial"/>
        </w:rPr>
        <w:t>utrzymania terenu budowy w stanie wolnym</w:t>
      </w:r>
      <w:r w:rsidR="0035465D">
        <w:rPr>
          <w:rFonts w:ascii="Arial" w:hAnsi="Arial" w:cs="Arial"/>
        </w:rPr>
        <w:t xml:space="preserve"> </w:t>
      </w:r>
      <w:r w:rsidR="00AD7B0E" w:rsidRPr="0035465D">
        <w:rPr>
          <w:rFonts w:ascii="Arial" w:hAnsi="Arial" w:cs="Arial"/>
        </w:rPr>
        <w:t>od przeszkód komunikacyjnych oraz usuwania na bieżąco zbędnych</w:t>
      </w:r>
      <w:r w:rsidR="0035465D">
        <w:rPr>
          <w:rFonts w:ascii="Arial" w:hAnsi="Arial" w:cs="Arial"/>
        </w:rPr>
        <w:t xml:space="preserve"> ma</w:t>
      </w:r>
      <w:r w:rsidR="00AD7B0E" w:rsidRPr="0035465D">
        <w:rPr>
          <w:rFonts w:ascii="Arial" w:hAnsi="Arial" w:cs="Arial"/>
        </w:rPr>
        <w:t>teriałów odpadów i śmieci</w:t>
      </w:r>
      <w:r w:rsidR="0035465D">
        <w:rPr>
          <w:rFonts w:ascii="Arial" w:hAnsi="Arial" w:cs="Arial"/>
        </w:rPr>
        <w:t>.</w:t>
      </w:r>
    </w:p>
    <w:p w14:paraId="62EF264A" w14:textId="34614D21" w:rsidR="00855BA6" w:rsidRPr="001C5B39" w:rsidRDefault="00855BA6" w:rsidP="003546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C5B39">
        <w:rPr>
          <w:rFonts w:ascii="Arial" w:hAnsi="Arial" w:cs="Arial"/>
          <w:b/>
          <w:bCs/>
          <w:sz w:val="24"/>
          <w:szCs w:val="24"/>
        </w:rPr>
        <w:t>Wykaz materiałów dostarczonych przez Zamawiającego</w:t>
      </w:r>
    </w:p>
    <w:p w14:paraId="05AC0C52" w14:textId="62AFB772" w:rsidR="00855BA6" w:rsidRPr="00AD7B0E" w:rsidRDefault="00855BA6" w:rsidP="00E03292">
      <w:pPr>
        <w:pStyle w:val="Akapitzlist"/>
        <w:spacing w:line="360" w:lineRule="auto"/>
        <w:ind w:left="786"/>
        <w:jc w:val="both"/>
        <w:rPr>
          <w:rFonts w:ascii="Arial" w:hAnsi="Arial" w:cs="Arial"/>
          <w:b/>
          <w:bCs/>
          <w:sz w:val="24"/>
          <w:szCs w:val="24"/>
        </w:rPr>
      </w:pPr>
    </w:p>
    <w:p w14:paraId="0A1D8C59" w14:textId="21A85736" w:rsidR="00855BA6" w:rsidRPr="0035465D" w:rsidRDefault="00855BA6" w:rsidP="00E03292">
      <w:pPr>
        <w:pStyle w:val="Akapitzlist"/>
        <w:spacing w:line="360" w:lineRule="auto"/>
        <w:ind w:left="786"/>
        <w:jc w:val="both"/>
        <w:rPr>
          <w:rFonts w:ascii="Arial" w:hAnsi="Arial" w:cs="Arial"/>
        </w:rPr>
      </w:pPr>
      <w:r w:rsidRPr="00AD7B0E">
        <w:rPr>
          <w:rFonts w:ascii="Arial" w:hAnsi="Arial" w:cs="Arial"/>
          <w:b/>
          <w:bCs/>
          <w:sz w:val="24"/>
          <w:szCs w:val="24"/>
        </w:rPr>
        <w:t>-</w:t>
      </w:r>
      <w:r w:rsidRPr="0035465D">
        <w:rPr>
          <w:rFonts w:ascii="Arial" w:hAnsi="Arial" w:cs="Arial"/>
        </w:rPr>
        <w:t>Zamawiający dla przedmiotowego postępowania nie dostarcza żadnych materiałów</w:t>
      </w:r>
    </w:p>
    <w:p w14:paraId="7AB8E14E" w14:textId="77777777" w:rsidR="00855BA6" w:rsidRPr="0035465D" w:rsidRDefault="00855BA6" w:rsidP="00E03292">
      <w:pPr>
        <w:pStyle w:val="Akapitzlist"/>
        <w:spacing w:line="360" w:lineRule="auto"/>
        <w:ind w:left="786"/>
        <w:jc w:val="both"/>
        <w:rPr>
          <w:rFonts w:ascii="Arial" w:hAnsi="Arial" w:cs="Arial"/>
        </w:rPr>
      </w:pPr>
    </w:p>
    <w:p w14:paraId="25FAA4DF" w14:textId="5597A957" w:rsidR="00FB160A" w:rsidRPr="0035465D" w:rsidRDefault="00E04520" w:rsidP="00E03292">
      <w:pPr>
        <w:pStyle w:val="Akapitzlist"/>
        <w:spacing w:line="360" w:lineRule="auto"/>
        <w:ind w:left="851" w:hanging="142"/>
        <w:jc w:val="both"/>
        <w:rPr>
          <w:rFonts w:ascii="Arial" w:hAnsi="Arial" w:cs="Arial"/>
        </w:rPr>
      </w:pPr>
      <w:r w:rsidRPr="0035465D">
        <w:rPr>
          <w:rFonts w:ascii="Arial" w:hAnsi="Arial" w:cs="Arial"/>
        </w:rPr>
        <w:t xml:space="preserve">- </w:t>
      </w:r>
      <w:r w:rsidR="00855BA6" w:rsidRPr="0035465D">
        <w:rPr>
          <w:rFonts w:ascii="Arial" w:hAnsi="Arial" w:cs="Arial"/>
        </w:rPr>
        <w:t>Wszystkie m</w:t>
      </w:r>
      <w:r w:rsidRPr="0035465D">
        <w:rPr>
          <w:rFonts w:ascii="Arial" w:hAnsi="Arial" w:cs="Arial"/>
        </w:rPr>
        <w:t xml:space="preserve">ateriały potrzebne do wykonania prac objętych opisem dostarcza </w:t>
      </w:r>
      <w:r w:rsidR="00855BA6" w:rsidRPr="0035465D">
        <w:rPr>
          <w:rFonts w:ascii="Arial" w:hAnsi="Arial" w:cs="Arial"/>
        </w:rPr>
        <w:t>W</w:t>
      </w:r>
      <w:r w:rsidRPr="0035465D">
        <w:rPr>
          <w:rFonts w:ascii="Arial" w:hAnsi="Arial" w:cs="Arial"/>
        </w:rPr>
        <w:t>ykonawca.</w:t>
      </w:r>
    </w:p>
    <w:p w14:paraId="3648637F" w14:textId="121DC067" w:rsidR="00925CE7" w:rsidRPr="0035465D" w:rsidRDefault="00925CE7" w:rsidP="00E03292">
      <w:pPr>
        <w:pStyle w:val="Akapitzlist"/>
        <w:spacing w:line="360" w:lineRule="auto"/>
        <w:ind w:left="851" w:hanging="142"/>
        <w:jc w:val="both"/>
        <w:rPr>
          <w:rFonts w:ascii="Arial" w:hAnsi="Arial" w:cs="Arial"/>
        </w:rPr>
      </w:pPr>
    </w:p>
    <w:p w14:paraId="1A6AEAEA" w14:textId="36CBE3CA" w:rsidR="00925CE7" w:rsidRPr="0035465D" w:rsidRDefault="00925CE7" w:rsidP="00E03292">
      <w:pPr>
        <w:pStyle w:val="Akapitzlist"/>
        <w:spacing w:line="360" w:lineRule="auto"/>
        <w:ind w:left="851" w:hanging="142"/>
        <w:jc w:val="both"/>
        <w:rPr>
          <w:rFonts w:ascii="Arial" w:hAnsi="Arial" w:cs="Arial"/>
        </w:rPr>
      </w:pPr>
      <w:r w:rsidRPr="0035465D">
        <w:rPr>
          <w:rFonts w:ascii="Arial" w:hAnsi="Arial" w:cs="Arial"/>
        </w:rPr>
        <w:t>-Wykonawca zapewni, aby tymczasowo składowane materiały do czasu, gdy będą one potrzebne do robót, były zabezpieczone przed zanieczyszczeniem, zachowały swą jakość i właściwość do robót i były dostępne do kontroli przez Zamawiającego.</w:t>
      </w:r>
    </w:p>
    <w:p w14:paraId="46EE8E48" w14:textId="77777777" w:rsidR="00AD7B0E" w:rsidRDefault="00AD7B0E" w:rsidP="00E03292">
      <w:pPr>
        <w:pStyle w:val="Akapitzlist"/>
        <w:spacing w:line="360" w:lineRule="auto"/>
        <w:ind w:left="851" w:hanging="142"/>
        <w:jc w:val="both"/>
        <w:rPr>
          <w:rFonts w:ascii="Arial" w:hAnsi="Arial" w:cs="Arial"/>
          <w:sz w:val="24"/>
          <w:szCs w:val="24"/>
        </w:rPr>
      </w:pPr>
    </w:p>
    <w:p w14:paraId="77F622A1" w14:textId="77777777" w:rsidR="004A5AE3" w:rsidRDefault="004A5AE3" w:rsidP="00E03292">
      <w:pPr>
        <w:pStyle w:val="Akapitzlist"/>
        <w:spacing w:line="360" w:lineRule="auto"/>
        <w:ind w:left="851" w:hanging="142"/>
        <w:jc w:val="both"/>
        <w:rPr>
          <w:rFonts w:ascii="Arial" w:hAnsi="Arial" w:cs="Arial"/>
          <w:sz w:val="24"/>
          <w:szCs w:val="24"/>
        </w:rPr>
      </w:pPr>
    </w:p>
    <w:p w14:paraId="3D5D4577" w14:textId="77777777" w:rsidR="004A5AE3" w:rsidRDefault="004A5AE3" w:rsidP="00E03292">
      <w:pPr>
        <w:pStyle w:val="Akapitzlist"/>
        <w:spacing w:line="360" w:lineRule="auto"/>
        <w:ind w:left="851" w:hanging="142"/>
        <w:jc w:val="both"/>
        <w:rPr>
          <w:rFonts w:ascii="Arial" w:hAnsi="Arial" w:cs="Arial"/>
          <w:sz w:val="24"/>
          <w:szCs w:val="24"/>
        </w:rPr>
      </w:pPr>
    </w:p>
    <w:p w14:paraId="2013256B" w14:textId="77777777" w:rsidR="003C761A" w:rsidRPr="00925CE7" w:rsidRDefault="003C761A" w:rsidP="00E03292">
      <w:pPr>
        <w:pStyle w:val="Akapitzlist"/>
        <w:spacing w:line="360" w:lineRule="auto"/>
        <w:ind w:left="851" w:hanging="142"/>
        <w:jc w:val="both"/>
        <w:rPr>
          <w:rFonts w:ascii="Arial" w:hAnsi="Arial" w:cs="Arial"/>
          <w:sz w:val="24"/>
          <w:szCs w:val="24"/>
        </w:rPr>
      </w:pPr>
    </w:p>
    <w:p w14:paraId="1B8674E2" w14:textId="103ECD55" w:rsidR="00E03292" w:rsidRPr="00E03292" w:rsidRDefault="00FB160A" w:rsidP="003546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03292">
        <w:rPr>
          <w:rFonts w:ascii="Arial" w:hAnsi="Arial" w:cs="Arial"/>
          <w:b/>
          <w:bCs/>
          <w:sz w:val="24"/>
          <w:szCs w:val="24"/>
        </w:rPr>
        <w:t>O</w:t>
      </w:r>
      <w:r w:rsidR="00EA139F" w:rsidRPr="00E03292">
        <w:rPr>
          <w:rFonts w:ascii="Arial" w:hAnsi="Arial" w:cs="Arial"/>
          <w:b/>
          <w:bCs/>
          <w:sz w:val="24"/>
          <w:szCs w:val="24"/>
        </w:rPr>
        <w:t xml:space="preserve"> udzielenie zamówienia ubiegać się mogą Wykonawcy, którzy</w:t>
      </w:r>
      <w:r w:rsidR="00E03292" w:rsidRPr="00E03292">
        <w:rPr>
          <w:rFonts w:ascii="Arial" w:hAnsi="Arial" w:cs="Arial"/>
          <w:b/>
          <w:bCs/>
          <w:sz w:val="24"/>
          <w:szCs w:val="24"/>
        </w:rPr>
        <w:t>:</w:t>
      </w:r>
    </w:p>
    <w:p w14:paraId="57E7CCC9" w14:textId="24044A58" w:rsidR="00E03292" w:rsidRPr="0035465D" w:rsidRDefault="00EA139F" w:rsidP="002E5DC1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35465D">
        <w:rPr>
          <w:rFonts w:ascii="Arial" w:hAnsi="Arial" w:cs="Arial"/>
        </w:rPr>
        <w:t>Posiadają niezbędną wiedzę i doświadczenie oraz dysponują potencjałem</w:t>
      </w:r>
      <w:r w:rsidR="00E03292" w:rsidRPr="0035465D">
        <w:rPr>
          <w:rFonts w:ascii="Arial" w:hAnsi="Arial" w:cs="Arial"/>
        </w:rPr>
        <w:t xml:space="preserve">  </w:t>
      </w:r>
      <w:r w:rsidRPr="0035465D">
        <w:rPr>
          <w:rFonts w:ascii="Arial" w:hAnsi="Arial" w:cs="Arial"/>
        </w:rPr>
        <w:t>technicznym i osobami</w:t>
      </w:r>
      <w:r w:rsidR="00FB160A" w:rsidRPr="0035465D">
        <w:rPr>
          <w:rFonts w:ascii="Arial" w:hAnsi="Arial" w:cs="Arial"/>
        </w:rPr>
        <w:t xml:space="preserve"> posiadającymi odpowiednią wiedzę i umiejętności</w:t>
      </w:r>
      <w:r w:rsidR="00E03292" w:rsidRPr="0035465D">
        <w:rPr>
          <w:rFonts w:ascii="Arial" w:hAnsi="Arial" w:cs="Arial"/>
        </w:rPr>
        <w:t xml:space="preserve"> </w:t>
      </w:r>
      <w:r w:rsidRPr="0035465D">
        <w:rPr>
          <w:rFonts w:ascii="Arial" w:hAnsi="Arial" w:cs="Arial"/>
        </w:rPr>
        <w:t>zdolnymi do</w:t>
      </w:r>
      <w:r w:rsidR="00FB160A" w:rsidRPr="0035465D">
        <w:rPr>
          <w:rFonts w:ascii="Arial" w:hAnsi="Arial" w:cs="Arial"/>
        </w:rPr>
        <w:t xml:space="preserve"> </w:t>
      </w:r>
      <w:r w:rsidRPr="0035465D">
        <w:rPr>
          <w:rFonts w:ascii="Arial" w:hAnsi="Arial" w:cs="Arial"/>
        </w:rPr>
        <w:t>wykonania zamówienia</w:t>
      </w:r>
      <w:r w:rsidR="006960B8" w:rsidRPr="0035465D">
        <w:rPr>
          <w:rFonts w:ascii="Arial" w:hAnsi="Arial" w:cs="Arial"/>
        </w:rPr>
        <w:t>.</w:t>
      </w:r>
    </w:p>
    <w:p w14:paraId="3E4B1D53" w14:textId="77777777" w:rsidR="00E03292" w:rsidRPr="0035465D" w:rsidRDefault="00E03292" w:rsidP="00E03292">
      <w:pPr>
        <w:spacing w:after="0" w:line="360" w:lineRule="auto"/>
        <w:jc w:val="both"/>
        <w:rPr>
          <w:rFonts w:ascii="Arial" w:hAnsi="Arial" w:cs="Arial"/>
        </w:rPr>
      </w:pPr>
    </w:p>
    <w:p w14:paraId="07BFC9DC" w14:textId="3E3EBDE6" w:rsidR="001C5B39" w:rsidRPr="0035465D" w:rsidRDefault="001C5B39" w:rsidP="00E0329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</w:rPr>
      </w:pPr>
      <w:r w:rsidRPr="0035465D">
        <w:rPr>
          <w:rFonts w:ascii="Arial" w:hAnsi="Arial" w:cs="Arial"/>
        </w:rPr>
        <w:t>Oferent/Wykonawca zobowiązany jest przedstawić wykaz osób</w:t>
      </w:r>
      <w:r w:rsidR="004A5AE3">
        <w:rPr>
          <w:rFonts w:ascii="Arial" w:hAnsi="Arial" w:cs="Arial"/>
        </w:rPr>
        <w:t>,</w:t>
      </w:r>
      <w:r w:rsidRPr="0035465D">
        <w:rPr>
          <w:rFonts w:ascii="Arial" w:hAnsi="Arial" w:cs="Arial"/>
        </w:rPr>
        <w:t xml:space="preserve"> którymi dysponuje posiadających uprawnienia budowlane do kierowania robotami budowlanymi bez ograniczeń w specjalności konstrukcyjno-budowlanej oraz wpisaną na aktualną listę członków Okręgowej Izby Inżynierów Budownictwa – min.1 osoba. </w:t>
      </w:r>
    </w:p>
    <w:p w14:paraId="37C8C9C1" w14:textId="77777777" w:rsidR="001C5B39" w:rsidRPr="0035465D" w:rsidRDefault="001C5B39" w:rsidP="00E03292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3AFAD19" w14:textId="3C94E61D" w:rsidR="001C5B39" w:rsidRPr="004A5AE3" w:rsidRDefault="001C5B39" w:rsidP="00E0329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A5AE3">
        <w:rPr>
          <w:rFonts w:ascii="Arial" w:hAnsi="Arial" w:cs="Arial"/>
        </w:rPr>
        <w:t xml:space="preserve">Oferent/Wykonawca zobowiązany jest przedstawić wykaz osób którymi dysponuje  przewidzianymi do realizacji robót branży elektrycznej, posiadających ważne świadectwo kwalifikacyjne na stanowisku eksploatacji „E” </w:t>
      </w:r>
      <w:r w:rsidR="004A5AE3" w:rsidRPr="004A5AE3">
        <w:rPr>
          <w:rFonts w:ascii="Arial" w:hAnsi="Arial" w:cs="Arial"/>
        </w:rPr>
        <w:t>do 1kV</w:t>
      </w:r>
      <w:r w:rsidRPr="004A5AE3">
        <w:rPr>
          <w:rFonts w:ascii="Arial" w:hAnsi="Arial" w:cs="Arial"/>
        </w:rPr>
        <w:t xml:space="preserve"> z uprawnieniami do wykonywania pomiarów elektrycznych oraz z doświadczeniem przy wykonywaniu prac montażowych i pomiarowych – min dwie osoby. </w:t>
      </w:r>
    </w:p>
    <w:p w14:paraId="6DE72C2F" w14:textId="77777777" w:rsidR="001C5B39" w:rsidRPr="004A5AE3" w:rsidRDefault="001C5B39" w:rsidP="00E03292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16BE1076" w14:textId="62826644" w:rsidR="00855BA6" w:rsidRPr="004A5AE3" w:rsidRDefault="001C5B39" w:rsidP="007F3F0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</w:rPr>
      </w:pPr>
      <w:r w:rsidRPr="004A5AE3">
        <w:rPr>
          <w:rFonts w:ascii="Arial" w:hAnsi="Arial" w:cs="Arial"/>
        </w:rPr>
        <w:t xml:space="preserve">Oferent/Wykonawca zobowiązany jest przedstawić Referencje </w:t>
      </w:r>
      <w:r w:rsidR="00A44954" w:rsidRPr="004A5AE3">
        <w:rPr>
          <w:rFonts w:ascii="Arial" w:hAnsi="Arial" w:cs="Arial"/>
        </w:rPr>
        <w:t xml:space="preserve">bądź inne dokumenty </w:t>
      </w:r>
      <w:r w:rsidRPr="004A5AE3">
        <w:rPr>
          <w:rFonts w:ascii="Arial" w:hAnsi="Arial" w:cs="Arial"/>
        </w:rPr>
        <w:t xml:space="preserve">potwierdzające, że Oferent wykonał z należytą starannością minimum dwa zadania w okresie ostatnich </w:t>
      </w:r>
      <w:r w:rsidR="00A80C47" w:rsidRPr="004A5AE3">
        <w:rPr>
          <w:rFonts w:ascii="Arial" w:hAnsi="Arial" w:cs="Arial"/>
        </w:rPr>
        <w:t xml:space="preserve">5 lat, </w:t>
      </w:r>
      <w:r w:rsidRPr="004A5AE3">
        <w:rPr>
          <w:rFonts w:ascii="Arial" w:hAnsi="Arial" w:cs="Arial"/>
        </w:rPr>
        <w:t>odpowiadające rodzajem i zakresem przedmiotowi zamówienia o wartości powyżej</w:t>
      </w:r>
      <w:r w:rsidR="00EA139F" w:rsidRPr="004A5AE3">
        <w:rPr>
          <w:rFonts w:ascii="Arial" w:hAnsi="Arial" w:cs="Arial"/>
        </w:rPr>
        <w:t xml:space="preserve"> </w:t>
      </w:r>
      <w:r w:rsidR="004A5AE3" w:rsidRPr="004A5AE3">
        <w:rPr>
          <w:rFonts w:ascii="Arial" w:hAnsi="Arial" w:cs="Arial"/>
        </w:rPr>
        <w:t>70</w:t>
      </w:r>
      <w:r w:rsidR="00A44954" w:rsidRPr="004A5AE3">
        <w:rPr>
          <w:rFonts w:ascii="Arial" w:hAnsi="Arial" w:cs="Arial"/>
        </w:rPr>
        <w:t xml:space="preserve"> 000 </w:t>
      </w:r>
      <w:r w:rsidR="00EA139F" w:rsidRPr="004A5AE3">
        <w:rPr>
          <w:rFonts w:ascii="Arial" w:hAnsi="Arial" w:cs="Arial"/>
        </w:rPr>
        <w:t>złotych</w:t>
      </w:r>
      <w:r w:rsidR="00AA2E4D" w:rsidRPr="004A5AE3">
        <w:rPr>
          <w:rFonts w:ascii="Arial" w:hAnsi="Arial" w:cs="Arial"/>
        </w:rPr>
        <w:t xml:space="preserve"> </w:t>
      </w:r>
      <w:r w:rsidR="00EA139F" w:rsidRPr="004A5AE3">
        <w:rPr>
          <w:rFonts w:ascii="Arial" w:hAnsi="Arial" w:cs="Arial"/>
        </w:rPr>
        <w:t>brutto każde</w:t>
      </w:r>
      <w:r w:rsidR="00B639E7" w:rsidRPr="004A5AE3">
        <w:rPr>
          <w:rFonts w:ascii="Arial" w:hAnsi="Arial" w:cs="Arial"/>
        </w:rPr>
        <w:t>.</w:t>
      </w:r>
    </w:p>
    <w:p w14:paraId="559652B1" w14:textId="77777777" w:rsidR="00062713" w:rsidRPr="001C5B39" w:rsidRDefault="00062713" w:rsidP="00E03292">
      <w:pPr>
        <w:pStyle w:val="Teksttreci20"/>
        <w:tabs>
          <w:tab w:val="left" w:pos="864"/>
        </w:tabs>
        <w:spacing w:before="0" w:line="360" w:lineRule="auto"/>
        <w:ind w:left="360" w:firstLine="0"/>
        <w:rPr>
          <w:rStyle w:val="Hipercze"/>
          <w:rFonts w:ascii="Arial" w:hAnsi="Arial" w:cs="Arial"/>
          <w:b/>
          <w:bCs/>
          <w:color w:val="auto"/>
          <w:sz w:val="20"/>
          <w:szCs w:val="20"/>
          <w:u w:val="none"/>
        </w:rPr>
      </w:pPr>
    </w:p>
    <w:sectPr w:rsidR="00062713" w:rsidRPr="001C5B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83578" w14:textId="77777777" w:rsidR="002C7F97" w:rsidRDefault="002C7F97" w:rsidP="00EE29E5">
      <w:pPr>
        <w:spacing w:after="0" w:line="240" w:lineRule="auto"/>
      </w:pPr>
      <w:r>
        <w:separator/>
      </w:r>
    </w:p>
  </w:endnote>
  <w:endnote w:type="continuationSeparator" w:id="0">
    <w:p w14:paraId="09152372" w14:textId="77777777" w:rsidR="002C7F97" w:rsidRDefault="002C7F97" w:rsidP="00EE2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-Narrow-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1836940"/>
      <w:docPartObj>
        <w:docPartGallery w:val="Page Numbers (Bottom of Page)"/>
        <w:docPartUnique/>
      </w:docPartObj>
    </w:sdtPr>
    <w:sdtContent>
      <w:p w14:paraId="1D3479B6" w14:textId="0FDC1D1A" w:rsidR="00EE29E5" w:rsidRDefault="00EE29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A3545C" w14:textId="77777777" w:rsidR="00EE29E5" w:rsidRDefault="00EE29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423F6" w14:textId="77777777" w:rsidR="002C7F97" w:rsidRDefault="002C7F97" w:rsidP="00EE29E5">
      <w:pPr>
        <w:spacing w:after="0" w:line="240" w:lineRule="auto"/>
      </w:pPr>
      <w:r>
        <w:separator/>
      </w:r>
    </w:p>
  </w:footnote>
  <w:footnote w:type="continuationSeparator" w:id="0">
    <w:p w14:paraId="46BD6F3E" w14:textId="77777777" w:rsidR="002C7F97" w:rsidRDefault="002C7F97" w:rsidP="00EE29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84B01"/>
    <w:multiLevelType w:val="hybridMultilevel"/>
    <w:tmpl w:val="DE60BF98"/>
    <w:lvl w:ilvl="0" w:tplc="0D721F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05162E"/>
    <w:multiLevelType w:val="hybridMultilevel"/>
    <w:tmpl w:val="12EC2A7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32031"/>
    <w:multiLevelType w:val="hybridMultilevel"/>
    <w:tmpl w:val="71901CBA"/>
    <w:lvl w:ilvl="0" w:tplc="15049E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D4916"/>
    <w:multiLevelType w:val="hybridMultilevel"/>
    <w:tmpl w:val="1070DC2E"/>
    <w:lvl w:ilvl="0" w:tplc="68FABC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0F395F"/>
    <w:multiLevelType w:val="hybridMultilevel"/>
    <w:tmpl w:val="447E15DE"/>
    <w:lvl w:ilvl="0" w:tplc="6374DED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2B9A008E"/>
    <w:multiLevelType w:val="hybridMultilevel"/>
    <w:tmpl w:val="FF086C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202353D"/>
    <w:multiLevelType w:val="hybridMultilevel"/>
    <w:tmpl w:val="8E98CA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851DF"/>
    <w:multiLevelType w:val="hybridMultilevel"/>
    <w:tmpl w:val="998C1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C17EE"/>
    <w:multiLevelType w:val="hybridMultilevel"/>
    <w:tmpl w:val="8146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A73BE0"/>
    <w:multiLevelType w:val="hybridMultilevel"/>
    <w:tmpl w:val="D77AEEA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00C95"/>
    <w:multiLevelType w:val="hybridMultilevel"/>
    <w:tmpl w:val="0778D45E"/>
    <w:lvl w:ilvl="0" w:tplc="98E6568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095016"/>
    <w:multiLevelType w:val="hybridMultilevel"/>
    <w:tmpl w:val="583A37D2"/>
    <w:lvl w:ilvl="0" w:tplc="CB04FA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2A3E27"/>
    <w:multiLevelType w:val="hybridMultilevel"/>
    <w:tmpl w:val="D77AEEA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1A4F46"/>
    <w:multiLevelType w:val="hybridMultilevel"/>
    <w:tmpl w:val="6CC8C42E"/>
    <w:lvl w:ilvl="0" w:tplc="4104AB76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67DD5AFD"/>
    <w:multiLevelType w:val="hybridMultilevel"/>
    <w:tmpl w:val="8424E1D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7D5424"/>
    <w:multiLevelType w:val="hybridMultilevel"/>
    <w:tmpl w:val="FDDC84C0"/>
    <w:lvl w:ilvl="0" w:tplc="B5F88934">
      <w:start w:val="1"/>
      <w:numFmt w:val="upperLetter"/>
      <w:lvlText w:val="%1)"/>
      <w:lvlJc w:val="left"/>
      <w:pPr>
        <w:ind w:left="69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6" w15:restartNumberingAfterBreak="0">
    <w:nsid w:val="7D5A3624"/>
    <w:multiLevelType w:val="hybridMultilevel"/>
    <w:tmpl w:val="E760105A"/>
    <w:lvl w:ilvl="0" w:tplc="34BA3F1E">
      <w:start w:val="1"/>
      <w:numFmt w:val="decimal"/>
      <w:lvlText w:val="%1."/>
      <w:lvlJc w:val="left"/>
      <w:pPr>
        <w:ind w:left="720" w:hanging="360"/>
      </w:pPr>
      <w:rPr>
        <w:rFonts w:ascii="Helvetica-Narrow-Bold" w:hAnsi="Helvetica-Narrow-Bold" w:cs="Helvetica-Narrow-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910513">
    <w:abstractNumId w:val="8"/>
  </w:num>
  <w:num w:numId="2" w16cid:durableId="641470408">
    <w:abstractNumId w:val="14"/>
  </w:num>
  <w:num w:numId="3" w16cid:durableId="107743266">
    <w:abstractNumId w:val="11"/>
  </w:num>
  <w:num w:numId="4" w16cid:durableId="1622415955">
    <w:abstractNumId w:val="16"/>
  </w:num>
  <w:num w:numId="5" w16cid:durableId="1392191290">
    <w:abstractNumId w:val="5"/>
  </w:num>
  <w:num w:numId="6" w16cid:durableId="371732009">
    <w:abstractNumId w:val="0"/>
  </w:num>
  <w:num w:numId="7" w16cid:durableId="2041272816">
    <w:abstractNumId w:val="12"/>
  </w:num>
  <w:num w:numId="8" w16cid:durableId="1927180867">
    <w:abstractNumId w:val="13"/>
  </w:num>
  <w:num w:numId="9" w16cid:durableId="462160587">
    <w:abstractNumId w:val="9"/>
  </w:num>
  <w:num w:numId="10" w16cid:durableId="1643387753">
    <w:abstractNumId w:val="2"/>
  </w:num>
  <w:num w:numId="11" w16cid:durableId="575743390">
    <w:abstractNumId w:val="15"/>
  </w:num>
  <w:num w:numId="12" w16cid:durableId="1186094328">
    <w:abstractNumId w:val="7"/>
  </w:num>
  <w:num w:numId="13" w16cid:durableId="629479499">
    <w:abstractNumId w:val="6"/>
  </w:num>
  <w:num w:numId="14" w16cid:durableId="1046611822">
    <w:abstractNumId w:val="1"/>
  </w:num>
  <w:num w:numId="15" w16cid:durableId="221215754">
    <w:abstractNumId w:val="10"/>
  </w:num>
  <w:num w:numId="16" w16cid:durableId="1421636319">
    <w:abstractNumId w:val="4"/>
  </w:num>
  <w:num w:numId="17" w16cid:durableId="19786094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397"/>
    <w:rsid w:val="00005292"/>
    <w:rsid w:val="000226B8"/>
    <w:rsid w:val="000314AF"/>
    <w:rsid w:val="000433FE"/>
    <w:rsid w:val="000435AA"/>
    <w:rsid w:val="0005301F"/>
    <w:rsid w:val="00061DB0"/>
    <w:rsid w:val="00062713"/>
    <w:rsid w:val="000C3882"/>
    <w:rsid w:val="00160FB0"/>
    <w:rsid w:val="00163CF8"/>
    <w:rsid w:val="00173204"/>
    <w:rsid w:val="00177915"/>
    <w:rsid w:val="00195667"/>
    <w:rsid w:val="001C5B39"/>
    <w:rsid w:val="001D13B7"/>
    <w:rsid w:val="001D4F00"/>
    <w:rsid w:val="00202F31"/>
    <w:rsid w:val="0020308D"/>
    <w:rsid w:val="00214D52"/>
    <w:rsid w:val="00217E81"/>
    <w:rsid w:val="002910E3"/>
    <w:rsid w:val="00294DE4"/>
    <w:rsid w:val="0029666C"/>
    <w:rsid w:val="002A1CF4"/>
    <w:rsid w:val="002B7812"/>
    <w:rsid w:val="002C633F"/>
    <w:rsid w:val="002C7F97"/>
    <w:rsid w:val="002E574F"/>
    <w:rsid w:val="002E5DC1"/>
    <w:rsid w:val="002F4754"/>
    <w:rsid w:val="0031280A"/>
    <w:rsid w:val="00327516"/>
    <w:rsid w:val="00337280"/>
    <w:rsid w:val="0035465D"/>
    <w:rsid w:val="00372F1D"/>
    <w:rsid w:val="00386FEC"/>
    <w:rsid w:val="00397233"/>
    <w:rsid w:val="003A302C"/>
    <w:rsid w:val="003C582E"/>
    <w:rsid w:val="003C6055"/>
    <w:rsid w:val="003C61D6"/>
    <w:rsid w:val="003C761A"/>
    <w:rsid w:val="004008FF"/>
    <w:rsid w:val="00404EBF"/>
    <w:rsid w:val="00414AD9"/>
    <w:rsid w:val="00426614"/>
    <w:rsid w:val="004361B2"/>
    <w:rsid w:val="00461437"/>
    <w:rsid w:val="00464092"/>
    <w:rsid w:val="00485AE4"/>
    <w:rsid w:val="00495E35"/>
    <w:rsid w:val="004A2443"/>
    <w:rsid w:val="004A5AE3"/>
    <w:rsid w:val="004B24B8"/>
    <w:rsid w:val="004C2862"/>
    <w:rsid w:val="004E6C52"/>
    <w:rsid w:val="004F1EA1"/>
    <w:rsid w:val="0050130D"/>
    <w:rsid w:val="0050776B"/>
    <w:rsid w:val="00523FA7"/>
    <w:rsid w:val="005433BA"/>
    <w:rsid w:val="00552CB1"/>
    <w:rsid w:val="00555CD0"/>
    <w:rsid w:val="005656EB"/>
    <w:rsid w:val="00570CE0"/>
    <w:rsid w:val="005B76E0"/>
    <w:rsid w:val="005D5FC9"/>
    <w:rsid w:val="005E5DA9"/>
    <w:rsid w:val="005F0CB2"/>
    <w:rsid w:val="006153A9"/>
    <w:rsid w:val="00631DC5"/>
    <w:rsid w:val="006336F0"/>
    <w:rsid w:val="0064709B"/>
    <w:rsid w:val="00690521"/>
    <w:rsid w:val="006960B8"/>
    <w:rsid w:val="006B6C3E"/>
    <w:rsid w:val="006B74DB"/>
    <w:rsid w:val="006E6797"/>
    <w:rsid w:val="006F1199"/>
    <w:rsid w:val="006F785B"/>
    <w:rsid w:val="007057CB"/>
    <w:rsid w:val="007257CD"/>
    <w:rsid w:val="00743693"/>
    <w:rsid w:val="007646AC"/>
    <w:rsid w:val="00787B94"/>
    <w:rsid w:val="00792F09"/>
    <w:rsid w:val="00830FD5"/>
    <w:rsid w:val="00841FAD"/>
    <w:rsid w:val="00855BA6"/>
    <w:rsid w:val="008650B5"/>
    <w:rsid w:val="00870606"/>
    <w:rsid w:val="00881AA5"/>
    <w:rsid w:val="008B7CA4"/>
    <w:rsid w:val="00915E32"/>
    <w:rsid w:val="00925CE7"/>
    <w:rsid w:val="00941BE7"/>
    <w:rsid w:val="00971C42"/>
    <w:rsid w:val="009B62D5"/>
    <w:rsid w:val="009D0877"/>
    <w:rsid w:val="00A15679"/>
    <w:rsid w:val="00A21858"/>
    <w:rsid w:val="00A36A27"/>
    <w:rsid w:val="00A43397"/>
    <w:rsid w:val="00A44954"/>
    <w:rsid w:val="00A57970"/>
    <w:rsid w:val="00A62271"/>
    <w:rsid w:val="00A62FD3"/>
    <w:rsid w:val="00A737F5"/>
    <w:rsid w:val="00A80C47"/>
    <w:rsid w:val="00AA2E4D"/>
    <w:rsid w:val="00AD465E"/>
    <w:rsid w:val="00AD7B0E"/>
    <w:rsid w:val="00AE75FE"/>
    <w:rsid w:val="00B00B09"/>
    <w:rsid w:val="00B12E26"/>
    <w:rsid w:val="00B639E7"/>
    <w:rsid w:val="00B97C03"/>
    <w:rsid w:val="00BA1FB6"/>
    <w:rsid w:val="00BC5DE6"/>
    <w:rsid w:val="00BD4018"/>
    <w:rsid w:val="00BF3F53"/>
    <w:rsid w:val="00C4768B"/>
    <w:rsid w:val="00C56117"/>
    <w:rsid w:val="00C60B98"/>
    <w:rsid w:val="00C662A4"/>
    <w:rsid w:val="00C924D9"/>
    <w:rsid w:val="00CA3720"/>
    <w:rsid w:val="00CB6D5D"/>
    <w:rsid w:val="00CC2AA9"/>
    <w:rsid w:val="00CD68A2"/>
    <w:rsid w:val="00CF2C3E"/>
    <w:rsid w:val="00D22FF5"/>
    <w:rsid w:val="00D25AF0"/>
    <w:rsid w:val="00D573DA"/>
    <w:rsid w:val="00D80C3A"/>
    <w:rsid w:val="00D85501"/>
    <w:rsid w:val="00D855EC"/>
    <w:rsid w:val="00D85D64"/>
    <w:rsid w:val="00DC07B0"/>
    <w:rsid w:val="00DE7344"/>
    <w:rsid w:val="00E03292"/>
    <w:rsid w:val="00E04520"/>
    <w:rsid w:val="00E05CA7"/>
    <w:rsid w:val="00E5312C"/>
    <w:rsid w:val="00EA139F"/>
    <w:rsid w:val="00EA4D59"/>
    <w:rsid w:val="00EE29E5"/>
    <w:rsid w:val="00EE71E8"/>
    <w:rsid w:val="00F20645"/>
    <w:rsid w:val="00F3414C"/>
    <w:rsid w:val="00F42BD9"/>
    <w:rsid w:val="00F461C0"/>
    <w:rsid w:val="00F54C1A"/>
    <w:rsid w:val="00F750DA"/>
    <w:rsid w:val="00F87C91"/>
    <w:rsid w:val="00F93A4F"/>
    <w:rsid w:val="00FA4F96"/>
    <w:rsid w:val="00FB160A"/>
    <w:rsid w:val="00FB28C8"/>
    <w:rsid w:val="00FC2633"/>
    <w:rsid w:val="00FE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6F6DE"/>
  <w15:chartTrackingRefBased/>
  <w15:docId w15:val="{B6964663-2D8E-4AB9-BAAA-7B5587986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3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39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1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FB6"/>
    <w:rPr>
      <w:rFonts w:ascii="Segoe UI" w:hAnsi="Segoe UI" w:cs="Segoe UI"/>
      <w:sz w:val="18"/>
      <w:szCs w:val="18"/>
    </w:rPr>
  </w:style>
  <w:style w:type="character" w:customStyle="1" w:styleId="EISAOpistechnicznyZnak">
    <w:name w:val="EISA_Opis_techniczny Znak"/>
    <w:basedOn w:val="Domylnaczcionkaakapitu"/>
    <w:link w:val="EISAOpistechniczny"/>
    <w:locked/>
    <w:rsid w:val="001D4F00"/>
    <w:rPr>
      <w:rFonts w:ascii="Arial Narrow" w:hAnsi="Arial Narrow"/>
    </w:rPr>
  </w:style>
  <w:style w:type="paragraph" w:customStyle="1" w:styleId="EISAOpistechniczny">
    <w:name w:val="EISA_Opis_techniczny"/>
    <w:basedOn w:val="Normalny"/>
    <w:link w:val="EISAOpistechnicznyZnak"/>
    <w:rsid w:val="001D4F00"/>
    <w:pPr>
      <w:spacing w:after="0" w:line="360" w:lineRule="auto"/>
      <w:ind w:firstLine="709"/>
      <w:jc w:val="both"/>
    </w:pPr>
    <w:rPr>
      <w:rFonts w:ascii="Arial Narrow" w:hAnsi="Arial Narrow"/>
    </w:rPr>
  </w:style>
  <w:style w:type="character" w:styleId="Hipercze">
    <w:name w:val="Hyperlink"/>
    <w:rsid w:val="000433FE"/>
    <w:rPr>
      <w:color w:val="0000FF"/>
      <w:u w:val="single"/>
    </w:rPr>
  </w:style>
  <w:style w:type="character" w:customStyle="1" w:styleId="Teksttreci2">
    <w:name w:val="Tekst treści (2)_"/>
    <w:link w:val="Teksttreci20"/>
    <w:rsid w:val="000433FE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433FE"/>
    <w:pPr>
      <w:widowControl w:val="0"/>
      <w:shd w:val="clear" w:color="auto" w:fill="FFFFFF"/>
      <w:spacing w:before="240" w:after="0" w:line="202" w:lineRule="exact"/>
      <w:ind w:hanging="700"/>
      <w:jc w:val="both"/>
    </w:pPr>
    <w:rPr>
      <w:rFonts w:ascii="Arial Narrow" w:eastAsia="Arial Narrow" w:hAnsi="Arial Narrow" w:cs="Arial Narrow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14D5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E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29E5"/>
  </w:style>
  <w:style w:type="paragraph" w:styleId="Stopka">
    <w:name w:val="footer"/>
    <w:basedOn w:val="Normalny"/>
    <w:link w:val="StopkaZnak"/>
    <w:uiPriority w:val="99"/>
    <w:unhideWhenUsed/>
    <w:rsid w:val="00EE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2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6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6F942-245F-4BA9-9974-BC5F8BEAD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Bendysz Paweł C3</dc:creator>
  <cp:keywords/>
  <dc:description/>
  <cp:lastModifiedBy>Lewandowska Aldona</cp:lastModifiedBy>
  <cp:revision>15</cp:revision>
  <cp:lastPrinted>2022-04-22T10:53:00Z</cp:lastPrinted>
  <dcterms:created xsi:type="dcterms:W3CDTF">2024-05-07T08:14:00Z</dcterms:created>
  <dcterms:modified xsi:type="dcterms:W3CDTF">2024-08-01T11:27:00Z</dcterms:modified>
</cp:coreProperties>
</file>