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564" w:rsidRPr="007D5564" w:rsidRDefault="007D5564" w:rsidP="007D5564">
      <w:pPr>
        <w:spacing w:after="160"/>
        <w:ind w:left="0" w:firstLine="0"/>
        <w:rPr>
          <w:rFonts w:ascii="Arial" w:hAnsi="Arial" w:cs="Arial"/>
          <w:b/>
          <w:sz w:val="20"/>
          <w:szCs w:val="20"/>
          <w:lang w:val="pl-PL"/>
        </w:rPr>
      </w:pPr>
      <w:bookmarkStart w:id="0" w:name="_Toc87870610"/>
      <w:r w:rsidRPr="007D5564">
        <w:rPr>
          <w:rFonts w:ascii="Arial" w:hAnsi="Arial" w:cs="Arial"/>
          <w:b/>
          <w:sz w:val="20"/>
          <w:szCs w:val="20"/>
          <w:lang w:val="pl-PL"/>
        </w:rPr>
        <w:t xml:space="preserve">Załącznik nr </w:t>
      </w:r>
      <w:r w:rsidR="00DD7A7F">
        <w:rPr>
          <w:rFonts w:ascii="Arial" w:hAnsi="Arial" w:cs="Arial"/>
          <w:b/>
          <w:sz w:val="20"/>
          <w:szCs w:val="20"/>
          <w:lang w:val="pl-PL"/>
        </w:rPr>
        <w:t>6</w:t>
      </w:r>
      <w:r w:rsidRPr="007D5564">
        <w:rPr>
          <w:rFonts w:ascii="Arial" w:hAnsi="Arial" w:cs="Arial"/>
          <w:b/>
          <w:sz w:val="20"/>
          <w:szCs w:val="20"/>
          <w:lang w:val="pl-PL"/>
        </w:rPr>
        <w:t xml:space="preserve"> do umowy nr </w:t>
      </w:r>
      <w:r w:rsidR="005E3A6E">
        <w:rPr>
          <w:rFonts w:ascii="Arial" w:hAnsi="Arial" w:cs="Arial"/>
          <w:b/>
          <w:sz w:val="20"/>
          <w:szCs w:val="20"/>
          <w:lang w:val="pl-PL"/>
        </w:rPr>
        <w:t>ASF/Z/</w:t>
      </w:r>
      <w:r w:rsidR="00041857">
        <w:rPr>
          <w:rFonts w:ascii="Arial" w:hAnsi="Arial" w:cs="Arial"/>
          <w:b/>
          <w:sz w:val="20"/>
          <w:szCs w:val="20"/>
          <w:lang w:val="pl-PL"/>
        </w:rPr>
        <w:t>…….</w:t>
      </w:r>
      <w:r w:rsidR="005E3A6E">
        <w:rPr>
          <w:rFonts w:ascii="Arial" w:hAnsi="Arial" w:cs="Arial"/>
          <w:b/>
          <w:sz w:val="20"/>
          <w:szCs w:val="20"/>
          <w:lang w:val="pl-PL"/>
        </w:rPr>
        <w:t>/202</w:t>
      </w:r>
      <w:r w:rsidR="00041857">
        <w:rPr>
          <w:rFonts w:ascii="Arial" w:hAnsi="Arial" w:cs="Arial"/>
          <w:b/>
          <w:sz w:val="20"/>
          <w:szCs w:val="20"/>
          <w:lang w:val="pl-PL"/>
        </w:rPr>
        <w:t>5</w:t>
      </w:r>
      <w:r w:rsidRPr="007D5564">
        <w:rPr>
          <w:rFonts w:ascii="Arial" w:hAnsi="Arial" w:cs="Arial"/>
          <w:b/>
          <w:sz w:val="20"/>
          <w:szCs w:val="20"/>
          <w:lang w:val="pl-PL"/>
        </w:rPr>
        <w:t xml:space="preserve"> z dnia………….202</w:t>
      </w:r>
      <w:r w:rsidR="00041857">
        <w:rPr>
          <w:rFonts w:ascii="Arial" w:hAnsi="Arial" w:cs="Arial"/>
          <w:b/>
          <w:sz w:val="20"/>
          <w:szCs w:val="20"/>
          <w:lang w:val="pl-PL"/>
        </w:rPr>
        <w:t>5</w:t>
      </w:r>
      <w:bookmarkStart w:id="1" w:name="_GoBack"/>
      <w:bookmarkEnd w:id="1"/>
      <w:r w:rsidRPr="007D5564">
        <w:rPr>
          <w:rFonts w:ascii="Arial" w:hAnsi="Arial" w:cs="Arial"/>
          <w:b/>
          <w:sz w:val="20"/>
          <w:szCs w:val="20"/>
          <w:lang w:val="pl-PL"/>
        </w:rPr>
        <w:t xml:space="preserve"> roku</w:t>
      </w:r>
    </w:p>
    <w:bookmarkEnd w:id="0"/>
    <w:p w:rsidR="002C0C58" w:rsidRPr="007D5564" w:rsidRDefault="002C0C58" w:rsidP="007D5564">
      <w:pPr>
        <w:pStyle w:val="Tekstpodstawowy"/>
        <w:spacing w:after="0" w:line="240" w:lineRule="auto"/>
        <w:ind w:left="0" w:firstLine="0"/>
        <w:rPr>
          <w:rFonts w:ascii="Arial" w:hAnsi="Arial" w:cs="Arial"/>
          <w:b/>
          <w:sz w:val="20"/>
          <w:szCs w:val="20"/>
          <w:lang w:val="pl-PL"/>
        </w:rPr>
      </w:pPr>
      <w:r w:rsidRPr="007D5564">
        <w:rPr>
          <w:rFonts w:ascii="Arial" w:hAnsi="Arial" w:cs="Arial"/>
          <w:b/>
          <w:sz w:val="20"/>
          <w:szCs w:val="20"/>
          <w:lang w:val="pl-PL"/>
        </w:rPr>
        <w:t>Klauzula</w:t>
      </w:r>
      <w:r w:rsidR="007D5564">
        <w:rPr>
          <w:rFonts w:ascii="Arial" w:hAnsi="Arial" w:cs="Arial"/>
          <w:b/>
          <w:sz w:val="20"/>
          <w:szCs w:val="20"/>
          <w:lang w:val="pl-PL"/>
        </w:rPr>
        <w:t xml:space="preserve"> </w:t>
      </w:r>
      <w:r w:rsidRPr="007D5564">
        <w:rPr>
          <w:rFonts w:ascii="Arial" w:hAnsi="Arial" w:cs="Arial"/>
          <w:b/>
          <w:sz w:val="20"/>
          <w:szCs w:val="20"/>
          <w:lang w:val="pl-PL"/>
        </w:rPr>
        <w:t>informacyjna dla osób fizycznych - Kontrahentów lub reprezentantów Kontrahentów Spółek GK ORLEN udostępnianych ORLEN w ramach centralizacji obszaru windykacji</w:t>
      </w:r>
    </w:p>
    <w:p w:rsidR="002C0C58" w:rsidRDefault="002C0C58" w:rsidP="007D5564">
      <w:pPr>
        <w:pStyle w:val="Tekstpodstawowyzwciciem2"/>
        <w:spacing w:after="0" w:line="240" w:lineRule="auto"/>
        <w:ind w:left="0" w:firstLine="0"/>
        <w:rPr>
          <w:rFonts w:ascii="Arial" w:hAnsi="Arial" w:cs="Arial"/>
          <w:i/>
          <w:sz w:val="20"/>
          <w:szCs w:val="20"/>
        </w:rPr>
      </w:pPr>
      <w:r w:rsidRPr="007D5564">
        <w:rPr>
          <w:rFonts w:ascii="Arial" w:hAnsi="Arial" w:cs="Arial"/>
          <w:i/>
          <w:sz w:val="20"/>
          <w:szCs w:val="20"/>
        </w:rPr>
        <w:t>(Spełnienie obowiązku informacyjnego z art. 14 ust. 1 i ust. 2 ogólnego rozporządzenia o ochronie danych osobowych z dnia 27 kwietnia 2016 r.)</w:t>
      </w:r>
    </w:p>
    <w:p w:rsidR="007D5564" w:rsidRPr="007D5564" w:rsidRDefault="007D5564" w:rsidP="007D5564">
      <w:pPr>
        <w:pStyle w:val="Tekstpodstawowyzwciciem2"/>
        <w:spacing w:after="0" w:line="240" w:lineRule="auto"/>
        <w:ind w:left="0" w:firstLine="0"/>
        <w:rPr>
          <w:rFonts w:ascii="Arial" w:hAnsi="Arial" w:cs="Arial"/>
          <w:i/>
          <w:sz w:val="20"/>
          <w:szCs w:val="20"/>
        </w:rPr>
      </w:pPr>
    </w:p>
    <w:p w:rsidR="002C0C58" w:rsidRPr="007D5564" w:rsidRDefault="002C0C58" w:rsidP="007D5564">
      <w:pPr>
        <w:pStyle w:val="Lista"/>
        <w:numPr>
          <w:ilvl w:val="0"/>
          <w:numId w:val="6"/>
        </w:numPr>
        <w:spacing w:after="160" w:line="240" w:lineRule="auto"/>
        <w:ind w:left="360"/>
        <w:contextualSpacing w:val="0"/>
        <w:rPr>
          <w:rFonts w:ascii="Arial" w:hAnsi="Arial" w:cs="Arial"/>
          <w:sz w:val="20"/>
          <w:szCs w:val="20"/>
        </w:rPr>
      </w:pPr>
      <w:r w:rsidRPr="007D5564">
        <w:rPr>
          <w:rFonts w:ascii="Arial" w:hAnsi="Arial" w:cs="Arial"/>
          <w:sz w:val="20"/>
          <w:szCs w:val="20"/>
        </w:rPr>
        <w:t>ORLEN S.A. z siedzibą w Płocku, ul. Chemików 7 („ORLEN S.A.“) informuje, że jest administratorem Pani/Pana danych osobowych. Kontaktowe numery telefonów do administratora danych: (24) 256 00 00, (24) 365 00 00, (22) 778 00 00.</w:t>
      </w:r>
    </w:p>
    <w:p w:rsidR="002C0C58" w:rsidRPr="007D5564" w:rsidRDefault="002C0C58" w:rsidP="007D5564">
      <w:pPr>
        <w:pStyle w:val="Lista"/>
        <w:numPr>
          <w:ilvl w:val="0"/>
          <w:numId w:val="6"/>
        </w:numPr>
        <w:spacing w:after="160" w:line="240" w:lineRule="auto"/>
        <w:ind w:left="360"/>
        <w:contextualSpacing w:val="0"/>
        <w:rPr>
          <w:rFonts w:ascii="Arial" w:hAnsi="Arial" w:cs="Arial"/>
          <w:sz w:val="20"/>
          <w:szCs w:val="20"/>
        </w:rPr>
      </w:pPr>
      <w:r w:rsidRPr="007D5564">
        <w:rPr>
          <w:rFonts w:ascii="Arial" w:hAnsi="Arial" w:cs="Arial"/>
          <w:sz w:val="20"/>
          <w:szCs w:val="20"/>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t>
      </w:r>
      <w:hyperlink r:id="rId7" w:history="1">
        <w:r w:rsidRPr="007D5564">
          <w:rPr>
            <w:rFonts w:ascii="Arial" w:hAnsi="Arial"/>
            <w:sz w:val="20"/>
            <w:szCs w:val="20"/>
          </w:rPr>
          <w:t>www.orlen.pl</w:t>
        </w:r>
      </w:hyperlink>
      <w:r w:rsidRPr="007D5564">
        <w:rPr>
          <w:rFonts w:ascii="Arial" w:hAnsi="Arial" w:cs="Arial"/>
          <w:sz w:val="20"/>
          <w:szCs w:val="20"/>
        </w:rPr>
        <w:t xml:space="preserve"> w zakładce „Kontakty”.</w:t>
      </w:r>
    </w:p>
    <w:p w:rsidR="002C0C58" w:rsidRPr="007D5564" w:rsidRDefault="002C0C58" w:rsidP="007D5564">
      <w:pPr>
        <w:pStyle w:val="Lista"/>
        <w:numPr>
          <w:ilvl w:val="0"/>
          <w:numId w:val="6"/>
        </w:numPr>
        <w:spacing w:after="160" w:line="240" w:lineRule="auto"/>
        <w:ind w:left="360"/>
        <w:contextualSpacing w:val="0"/>
        <w:rPr>
          <w:rFonts w:ascii="Arial" w:hAnsi="Arial" w:cs="Arial"/>
          <w:sz w:val="20"/>
          <w:szCs w:val="20"/>
        </w:rPr>
      </w:pPr>
      <w:r w:rsidRPr="007D5564">
        <w:rPr>
          <w:rFonts w:ascii="Arial" w:hAnsi="Arial" w:cs="Arial"/>
          <w:sz w:val="20"/>
          <w:szCs w:val="20"/>
        </w:rPr>
        <w:t>Pani/Pana dane osobowe, zostały przekazane do ORLEN S.A. przez ORLEN Asfalt Sp. z  o.o.  - spółkę należącą do GK ORLEN („Spółka GK ORLEN“), w związku z podlegającymi centralizacji (i jednocześnie harmonizacji) w ramach GK ORLEN procesami w obszarze windykacji. Zakres danych obejmuje dane osobowe odpowiednio Kontrahenta (zgodnie z definicją w pkt. 4 poniżej) lub reprezentanta Kontrahenta. Szczegółowy zakres przetwarzanych przez ORLEN S.A. danych osobowych stanowi Załącznik nr 1 do niniejszej klauzuli.</w:t>
      </w:r>
    </w:p>
    <w:p w:rsidR="002C0C58" w:rsidRPr="007D5564" w:rsidRDefault="002C0C58" w:rsidP="007D5564">
      <w:pPr>
        <w:pStyle w:val="Lista"/>
        <w:numPr>
          <w:ilvl w:val="0"/>
          <w:numId w:val="6"/>
        </w:numPr>
        <w:spacing w:after="160" w:line="240" w:lineRule="auto"/>
        <w:ind w:left="360"/>
        <w:contextualSpacing w:val="0"/>
        <w:rPr>
          <w:rFonts w:ascii="Arial" w:hAnsi="Arial" w:cs="Arial"/>
          <w:sz w:val="20"/>
          <w:szCs w:val="20"/>
        </w:rPr>
      </w:pPr>
      <w:r w:rsidRPr="007D5564">
        <w:rPr>
          <w:rFonts w:ascii="Arial" w:hAnsi="Arial" w:cs="Arial"/>
          <w:sz w:val="20"/>
          <w:szCs w:val="20"/>
        </w:rPr>
        <w:t>Przez Kontrahenta, o którym mowa w pkt. 3 powyżej należy rozumieć podmiot, z którym Spółka GK ORLEN znajduje się w Relacjach Handlowych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obowiązek ten nie wynika z relacji o charakterze korporacyjnym.</w:t>
      </w:r>
    </w:p>
    <w:p w:rsidR="002C0C58" w:rsidRPr="00897A9B" w:rsidRDefault="002C0C58" w:rsidP="002C0C58">
      <w:pPr>
        <w:numPr>
          <w:ilvl w:val="0"/>
          <w:numId w:val="6"/>
        </w:numPr>
        <w:spacing w:after="160"/>
        <w:ind w:left="284" w:hanging="284"/>
        <w:rPr>
          <w:rFonts w:ascii="Arial" w:hAnsi="Arial" w:cs="Arial"/>
          <w:sz w:val="20"/>
          <w:lang w:val="pl-PL"/>
        </w:rPr>
      </w:pPr>
      <w:r w:rsidRPr="007D5564">
        <w:rPr>
          <w:rFonts w:ascii="Arial" w:hAnsi="Arial" w:cs="Arial"/>
          <w:sz w:val="20"/>
          <w:szCs w:val="20"/>
          <w:lang w:val="pl-PL"/>
        </w:rPr>
        <w:t>Pani/Pana dane osobowe będą przetwarzane przez ORLEN S.A. w celu</w:t>
      </w:r>
      <w:r w:rsidRPr="00897A9B">
        <w:rPr>
          <w:rFonts w:ascii="Arial" w:hAnsi="Arial" w:cs="Arial"/>
          <w:sz w:val="20"/>
          <w:lang w:val="pl-PL"/>
        </w:rPr>
        <w:t xml:space="preserve">: </w:t>
      </w:r>
    </w:p>
    <w:p w:rsidR="002C0C58" w:rsidRPr="007D5564" w:rsidRDefault="002C0C58" w:rsidP="007D5564">
      <w:pPr>
        <w:pStyle w:val="Lista2"/>
        <w:numPr>
          <w:ilvl w:val="2"/>
          <w:numId w:val="7"/>
        </w:numPr>
        <w:spacing w:after="160" w:line="240" w:lineRule="auto"/>
        <w:ind w:left="930"/>
        <w:contextualSpacing w:val="0"/>
        <w:rPr>
          <w:rFonts w:ascii="Arial" w:hAnsi="Arial" w:cs="Arial"/>
          <w:sz w:val="20"/>
          <w:szCs w:val="20"/>
        </w:rPr>
      </w:pPr>
      <w:r w:rsidRPr="007D5564">
        <w:rPr>
          <w:rFonts w:ascii="Arial" w:hAnsi="Arial" w:cs="Arial"/>
          <w:sz w:val="20"/>
          <w:szCs w:val="20"/>
        </w:rPr>
        <w:t xml:space="preserve">umożliwienia realizacji celów centralizacji w ramach GK ORLEN w obszarze windykacji, m.in. poprzez możliwie najefektywniejszą harmonizację w ramach GK ORLEN w zakresie zasad, rozwiązań, procesów i regulacji z obszaru windykacji, jak również w celu zapewnienia możliwie najpełniejszej realizacji celów zarządzania procesem windykacji, w szczególności dotyczących (i) zwiększenia efektywności i obniżenia kosztów poszczególnych działań w ramach Windykacji oraz procesu windykacji jako całości, (ii) ograniczenia wysokości należności przeterminowanych oraz ich negatywnego wpływu na generowane przez Spółkę GK ORLEN wyniki finansowe i szerzej również na wyniki finansowe GK ORLEN, jako część szerszego procesu dotyczącego konsolidacji wyników finansowych i </w:t>
      </w:r>
      <w:proofErr w:type="spellStart"/>
      <w:r w:rsidRPr="007D5564">
        <w:rPr>
          <w:rFonts w:ascii="Arial" w:hAnsi="Arial" w:cs="Arial"/>
          <w:sz w:val="20"/>
          <w:szCs w:val="20"/>
        </w:rPr>
        <w:t>ryzyk</w:t>
      </w:r>
      <w:proofErr w:type="spellEnd"/>
      <w:r w:rsidRPr="007D5564">
        <w:rPr>
          <w:rFonts w:ascii="Arial" w:hAnsi="Arial" w:cs="Arial"/>
          <w:sz w:val="20"/>
          <w:szCs w:val="20"/>
        </w:rPr>
        <w:t xml:space="preserve"> w ramach GK ORLEN i w związku z mającymi zastosowanie zasadami konsolidacji sprawozdań finansowych oraz </w:t>
      </w:r>
    </w:p>
    <w:p w:rsidR="002C0C58" w:rsidRPr="007D5564" w:rsidRDefault="002C0C58" w:rsidP="007D5564">
      <w:pPr>
        <w:pStyle w:val="Lista2"/>
        <w:numPr>
          <w:ilvl w:val="2"/>
          <w:numId w:val="7"/>
        </w:numPr>
        <w:spacing w:after="160" w:line="240" w:lineRule="auto"/>
        <w:ind w:left="930"/>
        <w:contextualSpacing w:val="0"/>
        <w:rPr>
          <w:rFonts w:ascii="Arial" w:hAnsi="Arial" w:cs="Arial"/>
          <w:sz w:val="20"/>
          <w:szCs w:val="20"/>
        </w:rPr>
      </w:pPr>
      <w:r w:rsidRPr="007D5564">
        <w:rPr>
          <w:rFonts w:ascii="Arial" w:hAnsi="Arial" w:cs="Arial"/>
          <w:sz w:val="20"/>
          <w:szCs w:val="20"/>
        </w:rPr>
        <w:t>prawidłowego wykonania przez ORLEN S.A. jej zadań i obowiązków w zakresie centralizacji w obszarze windykacji, w tym współpracy ze Spółką GK ORLEN w zarządzaniu obszarem i procesem windykacji oraz związanym z tym ryzykiem.</w:t>
      </w:r>
    </w:p>
    <w:p w:rsidR="002C0C58" w:rsidRPr="007D5564" w:rsidRDefault="002C0C58" w:rsidP="007D5564">
      <w:pPr>
        <w:pStyle w:val="Lista"/>
        <w:numPr>
          <w:ilvl w:val="0"/>
          <w:numId w:val="6"/>
        </w:numPr>
        <w:spacing w:after="160" w:line="240" w:lineRule="auto"/>
        <w:ind w:left="360"/>
        <w:contextualSpacing w:val="0"/>
        <w:rPr>
          <w:rFonts w:ascii="Arial" w:hAnsi="Arial" w:cs="Arial"/>
          <w:sz w:val="20"/>
          <w:szCs w:val="20"/>
        </w:rPr>
      </w:pPr>
      <w:r w:rsidRPr="007D5564">
        <w:rPr>
          <w:rFonts w:ascii="Arial" w:hAnsi="Arial" w:cs="Arial"/>
          <w:sz w:val="20"/>
          <w:szCs w:val="20"/>
        </w:rPr>
        <w:t>Podstawą prawną przetwarzania przez ORLEN S.A. Pani/Pana danych osobowych, w celach wskazanych w ust. 5 powyżej jest prawnie uzasadniony interes ORLEN S.A. (zgodnie z art. 6 ust. 1 lit f RODO) przejawiający się w realizacji celów wskazanych w pkt. 5 powyżej, w tym realizacji wewnętrznych celów sprawozdawczych GK ORLEN, wzmocnieniu wiarygodności oraz ochrony dobrego imienia ORLEN oraz GK ORLEN, realizacji celów ekonomicznych poprzez ograniczenie skonsolidowanego ryzyka GK ORLEN.</w:t>
      </w:r>
    </w:p>
    <w:p w:rsidR="002C0C58" w:rsidRPr="007D5564" w:rsidRDefault="002C0C58" w:rsidP="007D5564">
      <w:pPr>
        <w:pStyle w:val="Lista"/>
        <w:numPr>
          <w:ilvl w:val="0"/>
          <w:numId w:val="6"/>
        </w:numPr>
        <w:spacing w:after="160" w:line="240" w:lineRule="auto"/>
        <w:ind w:left="360"/>
        <w:contextualSpacing w:val="0"/>
        <w:rPr>
          <w:rFonts w:ascii="Arial" w:hAnsi="Arial" w:cs="Arial"/>
          <w:sz w:val="20"/>
          <w:szCs w:val="20"/>
        </w:rPr>
      </w:pPr>
      <w:r w:rsidRPr="007D5564">
        <w:rPr>
          <w:rFonts w:ascii="Arial" w:hAnsi="Arial" w:cs="Arial"/>
          <w:sz w:val="20"/>
          <w:szCs w:val="20"/>
        </w:rPr>
        <w:t xml:space="preserve">Pani/Pana dane osobowe mogą być ujawniane przez ORLEN S.A. podmiotom z nim współpracującym (odbiorcom), w szczególności podmiotom świadczącym usługi informatyczne, </w:t>
      </w:r>
      <w:r w:rsidRPr="007D5564">
        <w:rPr>
          <w:rFonts w:ascii="Arial" w:hAnsi="Arial" w:cs="Arial"/>
          <w:sz w:val="20"/>
          <w:szCs w:val="20"/>
        </w:rPr>
        <w:lastRenderedPageBreak/>
        <w:t>doręczania korespondencji i przesyłek, doradcze, prawne, archiwizacji, a także innym niż Spółka GK ORLEN spółkom zależnym ORLEN S.A. podlegającym centralizacji w obszarze windykacji w zakresie i celu umożliwienia realizacji celów przedmiotowej centralizacji, w szczególności zminimalizowania skonsolidowanego ryzyka finansowego i prawnego GK ORLEN.</w:t>
      </w:r>
    </w:p>
    <w:p w:rsidR="002C0C58" w:rsidRPr="00897A9B" w:rsidRDefault="002C0C58" w:rsidP="007D5564">
      <w:pPr>
        <w:pStyle w:val="Lista"/>
        <w:numPr>
          <w:ilvl w:val="0"/>
          <w:numId w:val="6"/>
        </w:numPr>
        <w:spacing w:after="160" w:line="240" w:lineRule="auto"/>
        <w:ind w:left="360"/>
        <w:contextualSpacing w:val="0"/>
        <w:rPr>
          <w:rFonts w:ascii="Arial" w:hAnsi="Arial" w:cs="Arial"/>
          <w:sz w:val="20"/>
        </w:rPr>
      </w:pPr>
      <w:r w:rsidRPr="007D5564">
        <w:rPr>
          <w:rFonts w:ascii="Arial" w:hAnsi="Arial" w:cs="Arial"/>
          <w:sz w:val="20"/>
          <w:szCs w:val="20"/>
        </w:rPr>
        <w:t>Pani</w:t>
      </w:r>
      <w:r w:rsidRPr="00897A9B">
        <w:rPr>
          <w:rFonts w:ascii="Arial" w:hAnsi="Arial" w:cs="Arial"/>
          <w:sz w:val="20"/>
        </w:rPr>
        <w:t>/Pana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rsidR="002C0C58" w:rsidRPr="00897A9B" w:rsidRDefault="002C0C58" w:rsidP="002C0C58">
      <w:pPr>
        <w:numPr>
          <w:ilvl w:val="0"/>
          <w:numId w:val="6"/>
        </w:numPr>
        <w:tabs>
          <w:tab w:val="left" w:pos="284"/>
        </w:tabs>
        <w:spacing w:after="160"/>
        <w:ind w:left="284" w:hanging="284"/>
        <w:rPr>
          <w:rFonts w:ascii="Arial" w:hAnsi="Arial" w:cs="Arial"/>
          <w:color w:val="000000" w:themeColor="text1"/>
          <w:sz w:val="20"/>
          <w:lang w:val="pl-PL"/>
        </w:rPr>
      </w:pPr>
      <w:r w:rsidRPr="007D5564">
        <w:rPr>
          <w:rFonts w:ascii="Arial" w:hAnsi="Arial" w:cs="Arial"/>
          <w:sz w:val="20"/>
          <w:szCs w:val="20"/>
          <w:lang w:val="pl-PL"/>
        </w:rPr>
        <w:t>Przysługują Pani/Pan prawa związane z przetwarzaniem danych osobowych</w:t>
      </w:r>
      <w:r w:rsidRPr="00897A9B">
        <w:rPr>
          <w:rFonts w:ascii="Arial" w:hAnsi="Arial" w:cs="Arial"/>
          <w:color w:val="000000" w:themeColor="text1"/>
          <w:sz w:val="20"/>
          <w:lang w:val="pl-PL"/>
        </w:rPr>
        <w:t>:</w:t>
      </w:r>
    </w:p>
    <w:p w:rsidR="002C0C58" w:rsidRPr="007D5564" w:rsidRDefault="002C0C58" w:rsidP="007D5564">
      <w:pPr>
        <w:pStyle w:val="Lista2"/>
        <w:numPr>
          <w:ilvl w:val="2"/>
          <w:numId w:val="8"/>
        </w:numPr>
        <w:spacing w:after="0" w:line="240" w:lineRule="auto"/>
        <w:contextualSpacing w:val="0"/>
        <w:rPr>
          <w:rFonts w:ascii="Arial" w:hAnsi="Arial" w:cs="Arial"/>
          <w:sz w:val="20"/>
          <w:szCs w:val="20"/>
        </w:rPr>
      </w:pPr>
      <w:r w:rsidRPr="007D5564">
        <w:rPr>
          <w:rFonts w:ascii="Arial" w:hAnsi="Arial" w:cs="Arial"/>
          <w:sz w:val="20"/>
          <w:szCs w:val="20"/>
        </w:rPr>
        <w:t xml:space="preserve">prawo dostępu do treści swoich danych, </w:t>
      </w:r>
    </w:p>
    <w:p w:rsidR="002C0C58" w:rsidRPr="007D5564" w:rsidRDefault="002C0C58" w:rsidP="007D5564">
      <w:pPr>
        <w:pStyle w:val="Lista2"/>
        <w:numPr>
          <w:ilvl w:val="2"/>
          <w:numId w:val="8"/>
        </w:numPr>
        <w:spacing w:after="0" w:line="240" w:lineRule="auto"/>
        <w:contextualSpacing w:val="0"/>
        <w:rPr>
          <w:rFonts w:ascii="Arial" w:hAnsi="Arial" w:cs="Arial"/>
          <w:sz w:val="20"/>
          <w:szCs w:val="20"/>
        </w:rPr>
      </w:pPr>
      <w:r w:rsidRPr="007D5564">
        <w:rPr>
          <w:rFonts w:ascii="Arial" w:hAnsi="Arial" w:cs="Arial"/>
          <w:sz w:val="20"/>
          <w:szCs w:val="20"/>
        </w:rPr>
        <w:t>prawo do sprostowania danych osobowych,</w:t>
      </w:r>
    </w:p>
    <w:p w:rsidR="002C0C58" w:rsidRPr="007D5564" w:rsidRDefault="002C0C58" w:rsidP="007D5564">
      <w:pPr>
        <w:pStyle w:val="Lista2"/>
        <w:numPr>
          <w:ilvl w:val="2"/>
          <w:numId w:val="8"/>
        </w:numPr>
        <w:spacing w:after="0" w:line="240" w:lineRule="auto"/>
        <w:contextualSpacing w:val="0"/>
        <w:rPr>
          <w:rFonts w:ascii="Arial" w:hAnsi="Arial" w:cs="Arial"/>
          <w:sz w:val="20"/>
          <w:szCs w:val="20"/>
        </w:rPr>
      </w:pPr>
      <w:r w:rsidRPr="007D5564">
        <w:rPr>
          <w:rFonts w:ascii="Arial" w:hAnsi="Arial" w:cs="Arial"/>
          <w:sz w:val="20"/>
          <w:szCs w:val="20"/>
        </w:rPr>
        <w:t xml:space="preserve">prawo do usunięcia danych osobowych lub ograniczenia przetwarzania, </w:t>
      </w:r>
    </w:p>
    <w:p w:rsidR="002C0C58" w:rsidRPr="007D5564" w:rsidRDefault="002C0C58" w:rsidP="007D5564">
      <w:pPr>
        <w:pStyle w:val="Lista2"/>
        <w:numPr>
          <w:ilvl w:val="2"/>
          <w:numId w:val="8"/>
        </w:numPr>
        <w:spacing w:after="0" w:line="240" w:lineRule="auto"/>
        <w:contextualSpacing w:val="0"/>
        <w:rPr>
          <w:rFonts w:ascii="Arial" w:hAnsi="Arial" w:cs="Arial"/>
          <w:sz w:val="20"/>
          <w:szCs w:val="20"/>
        </w:rPr>
      </w:pPr>
      <w:r w:rsidRPr="007D5564">
        <w:rPr>
          <w:rFonts w:ascii="Arial" w:hAnsi="Arial" w:cs="Arial"/>
          <w:sz w:val="20"/>
          <w:szCs w:val="20"/>
        </w:rPr>
        <w:t xml:space="preserve">prawo wniesienia sprzeciwu - w przypadkach, kiedy ORLEN S.A. przetwarza Pani/Pana dane osobowe na podstawie swojego prawnie uzasadnionego interesu; sprzeciw można wyrazić ze względu na szczególną sytuację. </w:t>
      </w:r>
    </w:p>
    <w:p w:rsidR="002C0C58" w:rsidRPr="007D5564" w:rsidRDefault="002C0C58" w:rsidP="007D5564">
      <w:pPr>
        <w:pStyle w:val="Tekstpodstawowyzwciciem2"/>
        <w:spacing w:after="160" w:line="240" w:lineRule="auto"/>
        <w:ind w:left="709" w:firstLine="11"/>
        <w:rPr>
          <w:rFonts w:ascii="Arial" w:hAnsi="Arial" w:cs="Arial"/>
          <w:sz w:val="20"/>
          <w:szCs w:val="20"/>
        </w:rPr>
      </w:pPr>
      <w:r w:rsidRPr="007D5564">
        <w:rPr>
          <w:rFonts w:ascii="Arial" w:hAnsi="Arial" w:cs="Arial"/>
          <w:sz w:val="20"/>
          <w:szCs w:val="20"/>
        </w:rPr>
        <w:t>Żądanie dotyczące realizacji ww. praw może Pani/Pan wysłać na adres poczty elektronicznej: daneosobowe@orlen.pl lub adres siedziby ORLEN S.A. wskazany w pkt.1 z dopiskiem „Inspektor Ochrony Danych”.</w:t>
      </w:r>
    </w:p>
    <w:p w:rsidR="002C0C58" w:rsidRPr="007D5564" w:rsidRDefault="002C0C58" w:rsidP="007D5564">
      <w:pPr>
        <w:pStyle w:val="Lista"/>
        <w:numPr>
          <w:ilvl w:val="0"/>
          <w:numId w:val="6"/>
        </w:numPr>
        <w:spacing w:after="160" w:line="240" w:lineRule="auto"/>
        <w:ind w:left="360"/>
        <w:contextualSpacing w:val="0"/>
        <w:rPr>
          <w:rFonts w:ascii="Arial" w:hAnsi="Arial" w:cs="Arial"/>
          <w:sz w:val="20"/>
          <w:szCs w:val="20"/>
        </w:rPr>
      </w:pPr>
      <w:r w:rsidRPr="007D5564">
        <w:rPr>
          <w:rFonts w:ascii="Arial" w:hAnsi="Arial" w:cs="Arial"/>
          <w:sz w:val="20"/>
          <w:szCs w:val="20"/>
        </w:rPr>
        <w:t>Przysługuje Pani/Panu prawo do wniesienia skargi do Prezesa Urzędu Ochrony Danych Osobowych.</w:t>
      </w:r>
    </w:p>
    <w:p w:rsidR="007D5564" w:rsidRDefault="007D5564" w:rsidP="007D5564">
      <w:pPr>
        <w:spacing w:after="0" w:line="240" w:lineRule="auto"/>
        <w:ind w:left="0" w:firstLine="0"/>
        <w:rPr>
          <w:rFonts w:ascii="Arial" w:hAnsi="Arial" w:cs="Arial"/>
          <w:b/>
          <w:sz w:val="20"/>
          <w:szCs w:val="20"/>
          <w:lang w:val="pl-PL"/>
        </w:rPr>
      </w:pPr>
    </w:p>
    <w:p w:rsidR="00C93241" w:rsidRPr="00897A9B" w:rsidRDefault="00C93241" w:rsidP="007D5564">
      <w:pPr>
        <w:spacing w:line="240" w:lineRule="auto"/>
        <w:ind w:left="0" w:firstLine="0"/>
        <w:rPr>
          <w:rFonts w:ascii="Arial" w:hAnsi="Arial" w:cs="Arial"/>
          <w:b/>
          <w:sz w:val="20"/>
          <w:szCs w:val="20"/>
          <w:lang w:val="pl-PL"/>
        </w:rPr>
      </w:pPr>
      <w:r w:rsidRPr="00897A9B">
        <w:rPr>
          <w:rFonts w:ascii="Arial" w:hAnsi="Arial" w:cs="Arial"/>
          <w:b/>
          <w:sz w:val="20"/>
          <w:szCs w:val="20"/>
          <w:lang w:val="pl-PL"/>
        </w:rPr>
        <w:t>Załącznik 1 do Klauzuli informacyjnej dla osób fizycznych - Kontrahentów lub reprezentantów Kontrahentów Spółek GK ORLEN udostępnianych ORLEN w ramach centralizacji obszaru windykacji</w:t>
      </w:r>
      <w:r w:rsidRPr="007D5564">
        <w:rPr>
          <w:lang w:val="pl-PL"/>
        </w:rPr>
        <w:footnoteReference w:id="1"/>
      </w:r>
    </w:p>
    <w:p w:rsidR="00C93241" w:rsidRPr="001A5797" w:rsidRDefault="00C93241" w:rsidP="007D5564">
      <w:pPr>
        <w:spacing w:after="0"/>
        <w:ind w:left="0" w:firstLine="0"/>
        <w:rPr>
          <w:rFonts w:ascii="Arial" w:hAnsi="Arial" w:cs="Arial"/>
          <w:bCs/>
          <w:sz w:val="20"/>
          <w:szCs w:val="20"/>
        </w:rPr>
      </w:pPr>
      <w:r w:rsidRPr="001A5797">
        <w:rPr>
          <w:rFonts w:ascii="Arial" w:hAnsi="Arial" w:cs="Arial"/>
          <w:bCs/>
          <w:sz w:val="20"/>
          <w:szCs w:val="20"/>
        </w:rPr>
        <w:t>[WZÓR 1</w:t>
      </w:r>
    </w:p>
    <w:p w:rsidR="00C93241" w:rsidRPr="007D5564" w:rsidRDefault="00C93241" w:rsidP="007D5564">
      <w:pPr>
        <w:spacing w:after="0" w:line="240" w:lineRule="auto"/>
        <w:ind w:left="0" w:firstLine="0"/>
        <w:rPr>
          <w:rFonts w:ascii="Arial" w:hAnsi="Arial" w:cs="Arial"/>
          <w:bCs/>
          <w:sz w:val="20"/>
          <w:szCs w:val="20"/>
          <w:lang w:val="pl-PL"/>
        </w:rPr>
      </w:pPr>
      <w:r w:rsidRPr="007D5564">
        <w:rPr>
          <w:rFonts w:ascii="Arial" w:hAnsi="Arial" w:cs="Arial"/>
          <w:bCs/>
          <w:sz w:val="20"/>
          <w:szCs w:val="20"/>
          <w:lang w:val="pl-PL"/>
        </w:rPr>
        <w:t xml:space="preserve">Ma zastosowanie do: </w:t>
      </w:r>
    </w:p>
    <w:p w:rsidR="00C93241" w:rsidRPr="007D5564" w:rsidRDefault="00C93241" w:rsidP="007D5564">
      <w:pPr>
        <w:pStyle w:val="Akapitzlist"/>
        <w:numPr>
          <w:ilvl w:val="0"/>
          <w:numId w:val="9"/>
        </w:numPr>
        <w:rPr>
          <w:rFonts w:ascii="Arial" w:hAnsi="Arial" w:cs="Arial"/>
          <w:bCs/>
          <w:sz w:val="20"/>
          <w:szCs w:val="20"/>
          <w:lang w:val="pl-PL"/>
        </w:rPr>
      </w:pPr>
      <w:r w:rsidRPr="007D5564">
        <w:rPr>
          <w:rFonts w:ascii="Arial" w:hAnsi="Arial" w:cs="Arial"/>
          <w:bCs/>
          <w:sz w:val="20"/>
          <w:szCs w:val="20"/>
          <w:lang w:val="pl-PL"/>
        </w:rPr>
        <w:t xml:space="preserve">osoby fizycznej (w tym prowadzącej działalność gospodarczą) będącej Kontrahentem – stroną umowy handlowej ze Spółką GK ORLEN, w tym wspólnikiem Kontrahenta działającego w formie spółki cywilnej </w:t>
      </w:r>
    </w:p>
    <w:p w:rsidR="00C93241" w:rsidRPr="007D5564" w:rsidRDefault="00C93241" w:rsidP="007D5564">
      <w:pPr>
        <w:pStyle w:val="Akapitzlist"/>
        <w:numPr>
          <w:ilvl w:val="0"/>
          <w:numId w:val="9"/>
        </w:numPr>
        <w:rPr>
          <w:rFonts w:ascii="Arial" w:hAnsi="Arial" w:cs="Arial"/>
          <w:bCs/>
          <w:sz w:val="20"/>
          <w:szCs w:val="20"/>
          <w:lang w:val="pl-PL"/>
        </w:rPr>
      </w:pPr>
      <w:r w:rsidRPr="007D5564">
        <w:rPr>
          <w:rFonts w:ascii="Arial" w:hAnsi="Arial" w:cs="Arial"/>
          <w:bCs/>
          <w:sz w:val="20"/>
          <w:szCs w:val="20"/>
          <w:lang w:val="pl-PL"/>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rsidR="007D5564" w:rsidRDefault="007D5564" w:rsidP="007D5564">
      <w:pPr>
        <w:spacing w:after="0" w:line="240" w:lineRule="auto"/>
        <w:ind w:left="0" w:firstLine="0"/>
        <w:jc w:val="center"/>
        <w:rPr>
          <w:rFonts w:ascii="Arial" w:hAnsi="Arial" w:cs="Arial"/>
          <w:b/>
          <w:sz w:val="20"/>
          <w:szCs w:val="20"/>
          <w:lang w:val="pl-PL"/>
        </w:rPr>
      </w:pPr>
    </w:p>
    <w:p w:rsidR="00C93241" w:rsidRPr="007D5564" w:rsidRDefault="00C93241" w:rsidP="007D5564">
      <w:pPr>
        <w:spacing w:line="240" w:lineRule="auto"/>
        <w:ind w:left="0" w:firstLine="0"/>
        <w:rPr>
          <w:rFonts w:ascii="Arial" w:hAnsi="Arial" w:cs="Arial"/>
          <w:b/>
          <w:sz w:val="20"/>
          <w:szCs w:val="20"/>
          <w:lang w:val="pl-PL"/>
        </w:rPr>
      </w:pPr>
      <w:r w:rsidRPr="00897A9B">
        <w:rPr>
          <w:rFonts w:ascii="Arial" w:hAnsi="Arial" w:cs="Arial"/>
          <w:b/>
          <w:sz w:val="20"/>
          <w:szCs w:val="20"/>
          <w:lang w:val="pl-PL"/>
        </w:rPr>
        <w:t xml:space="preserve">Kategorie/zakres danych osobowych udostępnianych ORLEN S.A. przez </w:t>
      </w:r>
      <w:r>
        <w:rPr>
          <w:rFonts w:ascii="Arial" w:hAnsi="Arial" w:cs="Arial"/>
          <w:b/>
          <w:sz w:val="20"/>
          <w:szCs w:val="20"/>
          <w:lang w:val="pl-PL"/>
        </w:rPr>
        <w:t>ORLEN Asfalt Sp. z o.o.</w:t>
      </w:r>
      <w:r w:rsidR="009A1681">
        <w:rPr>
          <w:rFonts w:ascii="Arial" w:hAnsi="Arial" w:cs="Arial"/>
          <w:b/>
          <w:sz w:val="20"/>
          <w:szCs w:val="20"/>
          <w:lang w:val="pl-PL"/>
        </w:rPr>
        <w:t xml:space="preserve"> </w:t>
      </w:r>
      <w:r w:rsidRPr="007D5564">
        <w:rPr>
          <w:rFonts w:ascii="Arial" w:hAnsi="Arial" w:cs="Arial"/>
          <w:b/>
          <w:sz w:val="20"/>
          <w:szCs w:val="20"/>
          <w:lang w:val="pl-PL"/>
        </w:rPr>
        <w:t>w ramach centralizacji obszaru windykacji w GK ORLEN</w:t>
      </w:r>
    </w:p>
    <w:p w:rsidR="00C93241" w:rsidRPr="007D5564" w:rsidRDefault="00C93241" w:rsidP="007D5564">
      <w:pPr>
        <w:pStyle w:val="Akapitzlist"/>
        <w:numPr>
          <w:ilvl w:val="0"/>
          <w:numId w:val="1"/>
        </w:numPr>
        <w:spacing w:after="160"/>
        <w:contextualSpacing/>
        <w:jc w:val="both"/>
        <w:rPr>
          <w:rFonts w:ascii="Arial" w:hAnsi="Arial" w:cs="Arial"/>
          <w:sz w:val="20"/>
          <w:szCs w:val="20"/>
          <w:lang w:val="pl-PL"/>
        </w:rPr>
      </w:pPr>
      <w:r w:rsidRPr="007D5564">
        <w:rPr>
          <w:rFonts w:ascii="Arial" w:hAnsi="Arial" w:cs="Arial"/>
          <w:sz w:val="20"/>
          <w:szCs w:val="20"/>
          <w:lang w:val="pl-PL"/>
        </w:rPr>
        <w:t>imię (imiona) i nazwisko</w:t>
      </w:r>
    </w:p>
    <w:p w:rsidR="00C93241" w:rsidRPr="007D5564" w:rsidRDefault="00C93241" w:rsidP="007D5564">
      <w:pPr>
        <w:pStyle w:val="Akapitzlist"/>
        <w:numPr>
          <w:ilvl w:val="0"/>
          <w:numId w:val="1"/>
        </w:numPr>
        <w:spacing w:after="160"/>
        <w:contextualSpacing/>
        <w:jc w:val="both"/>
        <w:rPr>
          <w:rFonts w:ascii="Arial" w:hAnsi="Arial" w:cs="Arial"/>
          <w:sz w:val="20"/>
          <w:szCs w:val="20"/>
          <w:lang w:val="pl-PL"/>
        </w:rPr>
      </w:pPr>
      <w:r w:rsidRPr="007D5564">
        <w:rPr>
          <w:rFonts w:ascii="Arial" w:hAnsi="Arial" w:cs="Arial"/>
          <w:sz w:val="20"/>
          <w:szCs w:val="20"/>
          <w:lang w:val="pl-PL"/>
        </w:rPr>
        <w:t>PESEL</w:t>
      </w:r>
    </w:p>
    <w:p w:rsidR="00C93241" w:rsidRPr="00897A9B" w:rsidRDefault="00C93241" w:rsidP="007D5564">
      <w:pPr>
        <w:pStyle w:val="Akapitzlist"/>
        <w:numPr>
          <w:ilvl w:val="0"/>
          <w:numId w:val="1"/>
        </w:numPr>
        <w:spacing w:after="160"/>
        <w:contextualSpacing/>
        <w:jc w:val="both"/>
        <w:rPr>
          <w:rFonts w:ascii="Arial" w:hAnsi="Arial" w:cs="Arial"/>
          <w:sz w:val="20"/>
          <w:szCs w:val="20"/>
          <w:lang w:val="pl-PL"/>
        </w:rPr>
      </w:pPr>
      <w:r w:rsidRPr="00897A9B">
        <w:rPr>
          <w:rFonts w:ascii="Arial" w:hAnsi="Arial" w:cs="Arial"/>
          <w:sz w:val="20"/>
          <w:szCs w:val="20"/>
          <w:lang w:val="pl-PL"/>
        </w:rPr>
        <w:t>NIP (o ile został wskazany)</w:t>
      </w:r>
    </w:p>
    <w:p w:rsidR="00C93241" w:rsidRPr="00897A9B" w:rsidRDefault="00C93241" w:rsidP="007D5564">
      <w:pPr>
        <w:pStyle w:val="Akapitzlist"/>
        <w:numPr>
          <w:ilvl w:val="0"/>
          <w:numId w:val="1"/>
        </w:numPr>
        <w:spacing w:after="160"/>
        <w:contextualSpacing/>
        <w:jc w:val="both"/>
        <w:rPr>
          <w:rFonts w:ascii="Arial" w:hAnsi="Arial" w:cs="Arial"/>
          <w:sz w:val="20"/>
          <w:szCs w:val="20"/>
          <w:lang w:val="pl-PL"/>
        </w:rPr>
      </w:pPr>
      <w:r w:rsidRPr="00897A9B">
        <w:rPr>
          <w:rFonts w:ascii="Arial" w:hAnsi="Arial" w:cs="Arial"/>
          <w:sz w:val="20"/>
          <w:szCs w:val="20"/>
          <w:lang w:val="pl-PL"/>
        </w:rPr>
        <w:t>rodzaj i numer dokumentu tożsamości (o ile został wskazany)</w:t>
      </w:r>
      <w:bookmarkStart w:id="2" w:name="_Hlk78460753"/>
    </w:p>
    <w:bookmarkEnd w:id="2"/>
    <w:p w:rsidR="00C93241" w:rsidRPr="00897A9B" w:rsidRDefault="00C93241" w:rsidP="007D5564">
      <w:pPr>
        <w:pStyle w:val="Akapitzlist"/>
        <w:numPr>
          <w:ilvl w:val="0"/>
          <w:numId w:val="1"/>
        </w:numPr>
        <w:spacing w:after="160"/>
        <w:contextualSpacing/>
        <w:jc w:val="both"/>
        <w:rPr>
          <w:rFonts w:ascii="Arial" w:hAnsi="Arial" w:cs="Arial"/>
          <w:sz w:val="20"/>
          <w:szCs w:val="20"/>
          <w:lang w:val="pl-PL"/>
        </w:rPr>
      </w:pPr>
      <w:r w:rsidRPr="00897A9B">
        <w:rPr>
          <w:rFonts w:ascii="Arial" w:hAnsi="Arial" w:cs="Arial"/>
          <w:sz w:val="20"/>
          <w:szCs w:val="20"/>
          <w:lang w:val="pl-PL"/>
        </w:rPr>
        <w:t>adres zameldowania, zamieszkania, korespondencyjny (w zależności, od tego który został wskazany)</w:t>
      </w:r>
    </w:p>
    <w:p w:rsidR="00C93241" w:rsidRPr="00897A9B" w:rsidRDefault="00C93241" w:rsidP="007D5564">
      <w:pPr>
        <w:pStyle w:val="Akapitzlist"/>
        <w:numPr>
          <w:ilvl w:val="0"/>
          <w:numId w:val="1"/>
        </w:numPr>
        <w:spacing w:after="160"/>
        <w:contextualSpacing/>
        <w:jc w:val="both"/>
        <w:rPr>
          <w:rFonts w:ascii="Arial" w:hAnsi="Arial" w:cs="Arial"/>
          <w:sz w:val="20"/>
          <w:szCs w:val="20"/>
          <w:lang w:val="pl-PL"/>
        </w:rPr>
      </w:pPr>
      <w:r w:rsidRPr="00897A9B">
        <w:rPr>
          <w:rFonts w:ascii="Arial" w:hAnsi="Arial" w:cs="Arial"/>
          <w:sz w:val="20"/>
          <w:szCs w:val="20"/>
          <w:lang w:val="pl-PL"/>
        </w:rPr>
        <w:t>adres email lub numer telefonu (stacjonarnego, komórkowego) (w zależności od tego, jakie dane kontaktowe zostały wskazane)</w:t>
      </w:r>
    </w:p>
    <w:p w:rsidR="00C93241" w:rsidRPr="00897A9B" w:rsidRDefault="00C93241" w:rsidP="007D5564">
      <w:pPr>
        <w:pStyle w:val="Akapitzlist"/>
        <w:numPr>
          <w:ilvl w:val="0"/>
          <w:numId w:val="1"/>
        </w:numPr>
        <w:spacing w:after="160"/>
        <w:contextualSpacing/>
        <w:jc w:val="both"/>
        <w:rPr>
          <w:rFonts w:ascii="Arial" w:hAnsi="Arial" w:cs="Arial"/>
          <w:sz w:val="20"/>
          <w:szCs w:val="20"/>
          <w:lang w:val="pl-PL"/>
        </w:rPr>
      </w:pPr>
      <w:r w:rsidRPr="00897A9B">
        <w:rPr>
          <w:rFonts w:ascii="Arial" w:hAnsi="Arial" w:cs="Arial"/>
          <w:sz w:val="20"/>
          <w:szCs w:val="20"/>
          <w:lang w:val="pl-PL"/>
        </w:rPr>
        <w:t xml:space="preserve">stan cywilny i rodzaj małżeńskiego ustroju majątkowego (o ile ma zastosowanie), </w:t>
      </w:r>
      <w:r w:rsidRPr="007D5564">
        <w:rPr>
          <w:rFonts w:ascii="Arial" w:hAnsi="Arial" w:cs="Arial"/>
          <w:sz w:val="20"/>
          <w:szCs w:val="20"/>
          <w:lang w:val="pl-PL"/>
        </w:rPr>
        <w:t>sygn. akt / nr decyzji w przypadku orzeczeń sądowych</w:t>
      </w:r>
      <w:r w:rsidRPr="00897A9B">
        <w:rPr>
          <w:rFonts w:ascii="Arial" w:hAnsi="Arial" w:cs="Arial"/>
          <w:sz w:val="20"/>
          <w:szCs w:val="20"/>
          <w:lang w:val="pl-PL"/>
        </w:rPr>
        <w:t xml:space="preserve"> np. dot. separacji czy rozwodu</w:t>
      </w:r>
    </w:p>
    <w:p w:rsidR="00C93241" w:rsidRPr="00897A9B" w:rsidRDefault="00C93241" w:rsidP="007D5564">
      <w:pPr>
        <w:pStyle w:val="Akapitzlist"/>
        <w:numPr>
          <w:ilvl w:val="0"/>
          <w:numId w:val="1"/>
        </w:numPr>
        <w:spacing w:after="160"/>
        <w:contextualSpacing/>
        <w:jc w:val="both"/>
        <w:rPr>
          <w:rFonts w:ascii="Arial" w:hAnsi="Arial" w:cs="Arial"/>
          <w:sz w:val="20"/>
          <w:szCs w:val="20"/>
          <w:lang w:val="pl-PL"/>
        </w:rPr>
      </w:pPr>
      <w:r w:rsidRPr="00897A9B">
        <w:rPr>
          <w:rFonts w:ascii="Arial" w:hAnsi="Arial" w:cs="Arial"/>
          <w:sz w:val="20"/>
          <w:szCs w:val="20"/>
          <w:lang w:val="pl-PL"/>
        </w:rPr>
        <w:t>dodatkowo dla przedsiębiorcy: firma, pod którą prowadzona jest działalność, adres lub adresy prowadzonej działalności, REGON, NIP, nazwa rejestru, numer wpisu (o ile ma zastosowanie)</w:t>
      </w:r>
    </w:p>
    <w:p w:rsidR="00C93241" w:rsidRPr="00897A9B" w:rsidRDefault="00C93241" w:rsidP="007D5564">
      <w:pPr>
        <w:pStyle w:val="Akapitzlist"/>
        <w:numPr>
          <w:ilvl w:val="0"/>
          <w:numId w:val="1"/>
        </w:numPr>
        <w:spacing w:after="160"/>
        <w:contextualSpacing/>
        <w:jc w:val="both"/>
        <w:rPr>
          <w:rFonts w:ascii="Arial" w:hAnsi="Arial" w:cs="Arial"/>
          <w:sz w:val="20"/>
          <w:szCs w:val="20"/>
          <w:lang w:val="pl-PL"/>
        </w:rPr>
      </w:pPr>
      <w:r w:rsidRPr="00897A9B">
        <w:rPr>
          <w:rFonts w:ascii="Arial" w:hAnsi="Arial" w:cs="Arial"/>
          <w:sz w:val="20"/>
          <w:szCs w:val="20"/>
          <w:lang w:val="pl-PL"/>
        </w:rPr>
        <w:t>rachunek bankowy (o ile został wskazany lub był wykorzystywany do rozliczeń)</w:t>
      </w:r>
    </w:p>
    <w:p w:rsidR="00C93241" w:rsidRPr="00897A9B" w:rsidRDefault="00C93241" w:rsidP="007D5564">
      <w:pPr>
        <w:pStyle w:val="Akapitzlist"/>
        <w:numPr>
          <w:ilvl w:val="0"/>
          <w:numId w:val="1"/>
        </w:numPr>
        <w:spacing w:after="160"/>
        <w:contextualSpacing/>
        <w:jc w:val="both"/>
        <w:rPr>
          <w:rFonts w:ascii="Arial" w:hAnsi="Arial" w:cs="Arial"/>
          <w:sz w:val="20"/>
          <w:szCs w:val="20"/>
          <w:lang w:val="pl-PL"/>
        </w:rPr>
      </w:pPr>
      <w:r w:rsidRPr="00897A9B">
        <w:rPr>
          <w:rFonts w:ascii="Arial" w:hAnsi="Arial" w:cs="Arial"/>
          <w:sz w:val="20"/>
          <w:szCs w:val="20"/>
          <w:lang w:val="pl-PL"/>
        </w:rPr>
        <w:t xml:space="preserve">limit kredytu kupieckiego, zakres wykorzystania limitu kredytowego, zastosowane środki w procesie windykacji </w:t>
      </w:r>
    </w:p>
    <w:p w:rsidR="00C93241" w:rsidRPr="007D5564" w:rsidRDefault="00C93241" w:rsidP="007D5564">
      <w:pPr>
        <w:pStyle w:val="Akapitzlist"/>
        <w:numPr>
          <w:ilvl w:val="0"/>
          <w:numId w:val="1"/>
        </w:numPr>
        <w:spacing w:after="160"/>
        <w:contextualSpacing/>
        <w:jc w:val="both"/>
        <w:rPr>
          <w:rFonts w:ascii="Arial" w:hAnsi="Arial" w:cs="Arial"/>
          <w:sz w:val="20"/>
          <w:szCs w:val="20"/>
          <w:lang w:val="pl-PL"/>
        </w:rPr>
      </w:pPr>
      <w:r w:rsidRPr="007D5564">
        <w:rPr>
          <w:rFonts w:ascii="Arial" w:hAnsi="Arial" w:cs="Arial"/>
          <w:sz w:val="20"/>
          <w:szCs w:val="20"/>
          <w:lang w:val="pl-PL"/>
        </w:rPr>
        <w:lastRenderedPageBreak/>
        <w:t xml:space="preserve">rodzaj i wysokość zabezpieczenia </w:t>
      </w:r>
    </w:p>
    <w:p w:rsidR="00C93241" w:rsidRPr="00897A9B" w:rsidRDefault="00C93241" w:rsidP="007D5564">
      <w:pPr>
        <w:pStyle w:val="Akapitzlist"/>
        <w:numPr>
          <w:ilvl w:val="0"/>
          <w:numId w:val="1"/>
        </w:numPr>
        <w:spacing w:after="160"/>
        <w:contextualSpacing/>
        <w:jc w:val="both"/>
        <w:rPr>
          <w:rFonts w:ascii="Arial" w:hAnsi="Arial" w:cs="Arial"/>
          <w:sz w:val="20"/>
          <w:szCs w:val="20"/>
          <w:lang w:val="pl-PL"/>
        </w:rPr>
      </w:pPr>
      <w:r w:rsidRPr="00897A9B">
        <w:rPr>
          <w:rFonts w:ascii="Arial" w:hAnsi="Arial" w:cs="Arial"/>
          <w:sz w:val="20"/>
          <w:szCs w:val="20"/>
          <w:lang w:val="pl-PL"/>
        </w:rPr>
        <w:t xml:space="preserve">informacje o przebiegu współpracy pomiędzy Spółką GK ORLEN a Kontrahentem, w tym m.in obroty, saldo, historia płatności, historia zamówień, </w:t>
      </w:r>
    </w:p>
    <w:p w:rsidR="00C93241" w:rsidRPr="007D5564" w:rsidRDefault="00C93241" w:rsidP="007D5564">
      <w:pPr>
        <w:pStyle w:val="Akapitzlist"/>
        <w:numPr>
          <w:ilvl w:val="0"/>
          <w:numId w:val="1"/>
        </w:numPr>
        <w:spacing w:after="160"/>
        <w:contextualSpacing/>
        <w:jc w:val="both"/>
        <w:rPr>
          <w:rFonts w:ascii="Arial" w:hAnsi="Arial" w:cs="Arial"/>
          <w:sz w:val="20"/>
          <w:szCs w:val="20"/>
          <w:lang w:val="pl-PL"/>
        </w:rPr>
      </w:pPr>
      <w:r w:rsidRPr="00897A9B">
        <w:rPr>
          <w:rFonts w:ascii="Arial" w:hAnsi="Arial" w:cs="Arial"/>
          <w:sz w:val="20"/>
          <w:szCs w:val="20"/>
          <w:lang w:val="pl-PL"/>
        </w:rPr>
        <w:t>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w:t>
      </w:r>
    </w:p>
    <w:p w:rsidR="007D5564" w:rsidRPr="007D5564" w:rsidRDefault="00C93241" w:rsidP="007D5564">
      <w:pPr>
        <w:pStyle w:val="Akapitzlist"/>
        <w:numPr>
          <w:ilvl w:val="0"/>
          <w:numId w:val="1"/>
        </w:numPr>
        <w:spacing w:after="160"/>
        <w:contextualSpacing/>
        <w:jc w:val="both"/>
        <w:rPr>
          <w:rFonts w:ascii="Arial" w:hAnsi="Arial" w:cs="Arial"/>
          <w:bCs/>
          <w:sz w:val="20"/>
          <w:szCs w:val="20"/>
          <w:lang w:val="pl-PL"/>
        </w:rPr>
      </w:pPr>
      <w:bookmarkStart w:id="3" w:name="_Hlk78479077"/>
      <w:r w:rsidRPr="00897A9B">
        <w:rPr>
          <w:rFonts w:ascii="Arial" w:hAnsi="Arial" w:cs="Arial"/>
          <w:sz w:val="20"/>
          <w:szCs w:val="20"/>
          <w:lang w:val="pl-PL"/>
        </w:rPr>
        <w:t xml:space="preserve">wysokość zadłużenia, okres opóźnienia/zwłoki   </w:t>
      </w:r>
      <w:bookmarkEnd w:id="3"/>
    </w:p>
    <w:p w:rsidR="00C93241" w:rsidRPr="007D5564" w:rsidRDefault="00C93241" w:rsidP="007D5564">
      <w:pPr>
        <w:spacing w:after="160"/>
        <w:contextualSpacing/>
        <w:rPr>
          <w:rFonts w:ascii="Arial" w:hAnsi="Arial" w:cs="Arial"/>
          <w:bCs/>
          <w:sz w:val="20"/>
          <w:szCs w:val="20"/>
          <w:lang w:val="pl-PL"/>
        </w:rPr>
      </w:pPr>
    </w:p>
    <w:p w:rsidR="00C93241" w:rsidRPr="007D5564" w:rsidRDefault="00C93241" w:rsidP="007D5564">
      <w:pPr>
        <w:spacing w:after="0"/>
        <w:ind w:left="0" w:firstLine="0"/>
        <w:rPr>
          <w:rFonts w:ascii="Arial" w:hAnsi="Arial" w:cs="Arial"/>
          <w:bCs/>
          <w:sz w:val="20"/>
          <w:szCs w:val="20"/>
        </w:rPr>
      </w:pPr>
      <w:r w:rsidRPr="007D5564">
        <w:rPr>
          <w:rFonts w:ascii="Arial" w:hAnsi="Arial" w:cs="Arial"/>
          <w:bCs/>
          <w:sz w:val="20"/>
          <w:szCs w:val="20"/>
        </w:rPr>
        <w:t>[WZÓR 2</w:t>
      </w:r>
    </w:p>
    <w:p w:rsidR="00C93241" w:rsidRPr="001A5797" w:rsidRDefault="00C93241" w:rsidP="007D5564">
      <w:pPr>
        <w:spacing w:after="0" w:line="240" w:lineRule="auto"/>
        <w:ind w:left="0" w:firstLine="0"/>
        <w:rPr>
          <w:rFonts w:ascii="Arial" w:hAnsi="Arial" w:cs="Arial"/>
          <w:bCs/>
          <w:sz w:val="20"/>
          <w:szCs w:val="20"/>
          <w:lang w:val="pl-PL"/>
        </w:rPr>
      </w:pPr>
      <w:r w:rsidRPr="001A5797">
        <w:rPr>
          <w:rFonts w:ascii="Arial" w:hAnsi="Arial" w:cs="Arial"/>
          <w:bCs/>
          <w:sz w:val="20"/>
          <w:szCs w:val="20"/>
          <w:lang w:val="pl-PL"/>
        </w:rPr>
        <w:t xml:space="preserve">Ma zastosowanie do małżonka: </w:t>
      </w:r>
    </w:p>
    <w:p w:rsidR="00C93241" w:rsidRPr="001A5797" w:rsidRDefault="00C93241" w:rsidP="007D5564">
      <w:pPr>
        <w:pStyle w:val="Akapitzlist"/>
        <w:numPr>
          <w:ilvl w:val="0"/>
          <w:numId w:val="9"/>
        </w:numPr>
        <w:rPr>
          <w:rFonts w:ascii="Arial" w:hAnsi="Arial" w:cs="Arial"/>
          <w:bCs/>
          <w:sz w:val="20"/>
          <w:szCs w:val="20"/>
          <w:lang w:val="pl-PL"/>
        </w:rPr>
      </w:pPr>
      <w:r w:rsidRPr="001A5797">
        <w:rPr>
          <w:rFonts w:ascii="Arial" w:hAnsi="Arial" w:cs="Arial"/>
          <w:bCs/>
          <w:sz w:val="20"/>
          <w:szCs w:val="20"/>
          <w:lang w:val="pl-PL"/>
        </w:rPr>
        <w:t xml:space="preserve">osoby fizycznej (w tym prowadzącej działalność gospodarczą) będącej Kontrahentem – stroną umowy handlowej ze Spółką GK ORLEN, w tym wspólnikiem Kontrahenta działającego w formie spółki cywilnej </w:t>
      </w:r>
    </w:p>
    <w:p w:rsidR="00C93241" w:rsidRPr="001A5797" w:rsidRDefault="00C93241" w:rsidP="007D5564">
      <w:pPr>
        <w:pStyle w:val="Akapitzlist"/>
        <w:numPr>
          <w:ilvl w:val="0"/>
          <w:numId w:val="9"/>
        </w:numPr>
        <w:rPr>
          <w:rFonts w:ascii="Arial" w:hAnsi="Arial" w:cs="Arial"/>
          <w:bCs/>
          <w:sz w:val="20"/>
          <w:szCs w:val="20"/>
          <w:lang w:val="pl-PL"/>
        </w:rPr>
      </w:pPr>
      <w:r w:rsidRPr="001A5797">
        <w:rPr>
          <w:rFonts w:ascii="Arial" w:hAnsi="Arial" w:cs="Arial"/>
          <w:bCs/>
          <w:sz w:val="20"/>
          <w:szCs w:val="20"/>
          <w:lang w:val="pl-PL"/>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rsidR="007D5564" w:rsidRDefault="007D5564" w:rsidP="007D5564">
      <w:pPr>
        <w:spacing w:line="240" w:lineRule="auto"/>
        <w:ind w:left="0" w:firstLine="0"/>
        <w:rPr>
          <w:rFonts w:ascii="Arial" w:hAnsi="Arial" w:cs="Arial"/>
          <w:b/>
          <w:sz w:val="20"/>
          <w:szCs w:val="20"/>
          <w:lang w:val="pl-PL"/>
        </w:rPr>
      </w:pPr>
    </w:p>
    <w:p w:rsidR="00C93241" w:rsidRPr="007D5564" w:rsidRDefault="00C93241" w:rsidP="007D5564">
      <w:pPr>
        <w:spacing w:line="240" w:lineRule="auto"/>
        <w:ind w:left="0" w:firstLine="0"/>
        <w:rPr>
          <w:rFonts w:ascii="Arial" w:hAnsi="Arial" w:cs="Arial"/>
          <w:b/>
          <w:sz w:val="20"/>
          <w:szCs w:val="20"/>
          <w:lang w:val="pl-PL"/>
        </w:rPr>
      </w:pPr>
      <w:r w:rsidRPr="00897A9B">
        <w:rPr>
          <w:rFonts w:ascii="Arial" w:hAnsi="Arial" w:cs="Arial"/>
          <w:b/>
          <w:sz w:val="20"/>
          <w:szCs w:val="20"/>
          <w:lang w:val="pl-PL"/>
        </w:rPr>
        <w:t xml:space="preserve">Kategorie/zakres danych osobowych udostępnianych ORLEN S.A. przez </w:t>
      </w:r>
      <w:r>
        <w:rPr>
          <w:rFonts w:ascii="Arial" w:hAnsi="Arial" w:cs="Arial"/>
          <w:b/>
          <w:sz w:val="20"/>
          <w:szCs w:val="20"/>
          <w:lang w:val="pl-PL"/>
        </w:rPr>
        <w:t xml:space="preserve">ORLEN Asfalt Sp. z o.o. </w:t>
      </w:r>
      <w:r w:rsidRPr="007D5564">
        <w:rPr>
          <w:rFonts w:ascii="Arial" w:hAnsi="Arial" w:cs="Arial"/>
          <w:b/>
          <w:sz w:val="20"/>
          <w:szCs w:val="20"/>
          <w:lang w:val="pl-PL"/>
        </w:rPr>
        <w:t>w ramach centralizacji obszaru windykacji w GK ORLEN</w:t>
      </w:r>
    </w:p>
    <w:p w:rsidR="00C93241" w:rsidRPr="007D5564" w:rsidRDefault="00C93241" w:rsidP="007D5564">
      <w:pPr>
        <w:pStyle w:val="Akapitzlist"/>
        <w:numPr>
          <w:ilvl w:val="0"/>
          <w:numId w:val="10"/>
        </w:numPr>
        <w:spacing w:after="160"/>
        <w:contextualSpacing/>
        <w:jc w:val="both"/>
        <w:rPr>
          <w:rFonts w:ascii="Arial" w:hAnsi="Arial" w:cs="Arial"/>
          <w:sz w:val="20"/>
          <w:szCs w:val="20"/>
          <w:lang w:val="pl-PL"/>
        </w:rPr>
      </w:pPr>
      <w:r w:rsidRPr="007D5564">
        <w:rPr>
          <w:rFonts w:ascii="Arial" w:hAnsi="Arial" w:cs="Arial"/>
          <w:sz w:val="20"/>
          <w:szCs w:val="20"/>
          <w:lang w:val="pl-PL"/>
        </w:rPr>
        <w:t>imię (imiona) i nazwisko</w:t>
      </w:r>
    </w:p>
    <w:p w:rsidR="00C93241" w:rsidRPr="007D5564" w:rsidRDefault="00C93241" w:rsidP="007D5564">
      <w:pPr>
        <w:pStyle w:val="Akapitzlist"/>
        <w:numPr>
          <w:ilvl w:val="0"/>
          <w:numId w:val="10"/>
        </w:numPr>
        <w:spacing w:after="160"/>
        <w:contextualSpacing/>
        <w:jc w:val="both"/>
        <w:rPr>
          <w:rFonts w:ascii="Arial" w:hAnsi="Arial" w:cs="Arial"/>
          <w:sz w:val="20"/>
          <w:szCs w:val="20"/>
          <w:lang w:val="pl-PL"/>
        </w:rPr>
      </w:pPr>
      <w:r w:rsidRPr="007D5564">
        <w:rPr>
          <w:rFonts w:ascii="Arial" w:hAnsi="Arial" w:cs="Arial"/>
          <w:sz w:val="20"/>
          <w:szCs w:val="20"/>
          <w:lang w:val="pl-PL"/>
        </w:rPr>
        <w:t>PESEL</w:t>
      </w:r>
    </w:p>
    <w:p w:rsidR="00C93241" w:rsidRPr="00897A9B" w:rsidRDefault="00C93241" w:rsidP="007D5564">
      <w:pPr>
        <w:pStyle w:val="Akapitzlist"/>
        <w:numPr>
          <w:ilvl w:val="0"/>
          <w:numId w:val="10"/>
        </w:numPr>
        <w:spacing w:after="160"/>
        <w:contextualSpacing/>
        <w:jc w:val="both"/>
        <w:rPr>
          <w:rFonts w:ascii="Arial" w:hAnsi="Arial" w:cs="Arial"/>
          <w:sz w:val="20"/>
          <w:szCs w:val="20"/>
          <w:lang w:val="pl-PL"/>
        </w:rPr>
      </w:pPr>
      <w:r w:rsidRPr="00897A9B">
        <w:rPr>
          <w:rFonts w:ascii="Arial" w:hAnsi="Arial" w:cs="Arial"/>
          <w:sz w:val="20"/>
          <w:szCs w:val="20"/>
          <w:lang w:val="pl-PL"/>
        </w:rPr>
        <w:t>rodzaj i numer dokumentu tożsamości (o ile został wskazany)</w:t>
      </w:r>
    </w:p>
    <w:p w:rsidR="00C93241" w:rsidRPr="00897A9B" w:rsidRDefault="00C93241" w:rsidP="007D5564">
      <w:pPr>
        <w:pStyle w:val="Akapitzlist"/>
        <w:numPr>
          <w:ilvl w:val="0"/>
          <w:numId w:val="10"/>
        </w:numPr>
        <w:spacing w:after="160"/>
        <w:contextualSpacing/>
        <w:jc w:val="both"/>
        <w:rPr>
          <w:rFonts w:ascii="Arial" w:hAnsi="Arial" w:cs="Arial"/>
          <w:sz w:val="20"/>
          <w:szCs w:val="20"/>
          <w:lang w:val="pl-PL"/>
        </w:rPr>
      </w:pPr>
      <w:r w:rsidRPr="00897A9B">
        <w:rPr>
          <w:rFonts w:ascii="Arial" w:hAnsi="Arial" w:cs="Arial"/>
          <w:sz w:val="20"/>
          <w:szCs w:val="20"/>
          <w:lang w:val="pl-PL"/>
        </w:rPr>
        <w:t>adres zameldowania, zamieszkania, korespondencyjny (w zależności, od tego który został wskazany)</w:t>
      </w:r>
    </w:p>
    <w:p w:rsidR="00C93241" w:rsidRPr="00897A9B" w:rsidRDefault="00C93241" w:rsidP="007D5564">
      <w:pPr>
        <w:pStyle w:val="Akapitzlist"/>
        <w:numPr>
          <w:ilvl w:val="0"/>
          <w:numId w:val="10"/>
        </w:numPr>
        <w:spacing w:after="160"/>
        <w:contextualSpacing/>
        <w:jc w:val="both"/>
        <w:rPr>
          <w:rFonts w:ascii="Arial" w:hAnsi="Arial" w:cs="Arial"/>
          <w:sz w:val="20"/>
          <w:szCs w:val="20"/>
          <w:lang w:val="pl-PL"/>
        </w:rPr>
      </w:pPr>
      <w:r w:rsidRPr="00897A9B">
        <w:rPr>
          <w:rFonts w:ascii="Arial" w:hAnsi="Arial" w:cs="Arial"/>
          <w:sz w:val="20"/>
          <w:szCs w:val="20"/>
          <w:lang w:val="pl-PL"/>
        </w:rPr>
        <w:t>adres email lub numer telefonu (stacjonarnego, komórkowego) (o ile oraz w zależności od tego, jakie dane kontaktowe zostały wskazane)</w:t>
      </w:r>
    </w:p>
    <w:p w:rsidR="00C93241" w:rsidRPr="00897A9B" w:rsidRDefault="00C93241" w:rsidP="007D5564">
      <w:pPr>
        <w:pStyle w:val="Akapitzlist"/>
        <w:numPr>
          <w:ilvl w:val="0"/>
          <w:numId w:val="10"/>
        </w:numPr>
        <w:spacing w:after="160"/>
        <w:contextualSpacing/>
        <w:jc w:val="both"/>
        <w:rPr>
          <w:rFonts w:ascii="Arial" w:hAnsi="Arial" w:cs="Arial"/>
          <w:sz w:val="20"/>
          <w:szCs w:val="20"/>
          <w:lang w:val="pl-PL"/>
        </w:rPr>
      </w:pPr>
      <w:r w:rsidRPr="00897A9B">
        <w:rPr>
          <w:rFonts w:ascii="Arial" w:hAnsi="Arial" w:cs="Arial"/>
          <w:sz w:val="20"/>
          <w:szCs w:val="20"/>
          <w:lang w:val="pl-PL"/>
        </w:rPr>
        <w:t xml:space="preserve">stan cywilny i rodzaj małżeńskiego ustroju majątkowego (o ile ma zastosowanie), sygn. akt / nr decyzji w przypadku orzeczeń sądowych np. dot. separacji czy rozwodu </w:t>
      </w:r>
    </w:p>
    <w:p w:rsidR="00C93241" w:rsidRPr="00897A9B" w:rsidRDefault="00C93241" w:rsidP="00C93241">
      <w:pPr>
        <w:rPr>
          <w:rFonts w:ascii="Arial" w:hAnsi="Arial" w:cs="Arial"/>
          <w:bCs/>
          <w:color w:val="FF0000"/>
          <w:sz w:val="20"/>
          <w:szCs w:val="20"/>
          <w:lang w:val="pl-PL"/>
        </w:rPr>
      </w:pPr>
    </w:p>
    <w:p w:rsidR="00C93241" w:rsidRPr="007D5564" w:rsidRDefault="00C93241" w:rsidP="007D5564">
      <w:pPr>
        <w:spacing w:after="0"/>
        <w:ind w:left="0" w:firstLine="0"/>
        <w:rPr>
          <w:rFonts w:ascii="Arial" w:hAnsi="Arial" w:cs="Arial"/>
          <w:bCs/>
          <w:sz w:val="20"/>
          <w:szCs w:val="20"/>
        </w:rPr>
      </w:pPr>
      <w:r w:rsidRPr="007D5564">
        <w:rPr>
          <w:rFonts w:ascii="Arial" w:hAnsi="Arial" w:cs="Arial"/>
          <w:bCs/>
          <w:sz w:val="20"/>
          <w:szCs w:val="20"/>
        </w:rPr>
        <w:t>[WZÓR 3</w:t>
      </w:r>
    </w:p>
    <w:p w:rsidR="00C93241" w:rsidRPr="001A5797" w:rsidRDefault="00C93241" w:rsidP="007D5564">
      <w:pPr>
        <w:spacing w:after="0" w:line="240" w:lineRule="auto"/>
        <w:ind w:left="0" w:firstLine="0"/>
        <w:rPr>
          <w:rFonts w:ascii="Arial" w:hAnsi="Arial" w:cs="Arial"/>
          <w:bCs/>
          <w:sz w:val="20"/>
          <w:szCs w:val="20"/>
          <w:lang w:val="pl-PL"/>
        </w:rPr>
      </w:pPr>
      <w:r w:rsidRPr="001A5797">
        <w:rPr>
          <w:rFonts w:ascii="Arial" w:hAnsi="Arial" w:cs="Arial"/>
          <w:bCs/>
          <w:sz w:val="20"/>
          <w:szCs w:val="20"/>
          <w:lang w:val="pl-PL"/>
        </w:rPr>
        <w:t>Ma zastosowanie do reprezentanta Kontrahenta (np. pełnomocnik, wspólnik spółki osobowej, członek zarządu, prokurent, itp.) lub osoby działającej w imieniu małżonka Kontrahenta (np. pełnomocnik, przedstawiciel ustawowy)</w:t>
      </w:r>
    </w:p>
    <w:p w:rsidR="007D5564" w:rsidRDefault="007D5564" w:rsidP="00C93241">
      <w:pPr>
        <w:ind w:left="0" w:firstLine="0"/>
        <w:jc w:val="center"/>
        <w:rPr>
          <w:rFonts w:ascii="Arial" w:hAnsi="Arial" w:cs="Arial"/>
          <w:b/>
          <w:sz w:val="20"/>
          <w:szCs w:val="20"/>
          <w:lang w:val="pl-PL"/>
        </w:rPr>
      </w:pPr>
    </w:p>
    <w:p w:rsidR="00C93241" w:rsidRPr="005B7136" w:rsidRDefault="00C93241" w:rsidP="007D5564">
      <w:pPr>
        <w:spacing w:line="240" w:lineRule="auto"/>
        <w:ind w:left="0" w:firstLine="0"/>
        <w:rPr>
          <w:rFonts w:ascii="Arial" w:hAnsi="Arial" w:cs="Arial"/>
          <w:b/>
          <w:sz w:val="20"/>
          <w:szCs w:val="20"/>
        </w:rPr>
      </w:pPr>
      <w:r w:rsidRPr="00897A9B">
        <w:rPr>
          <w:rFonts w:ascii="Arial" w:hAnsi="Arial" w:cs="Arial"/>
          <w:b/>
          <w:sz w:val="20"/>
          <w:szCs w:val="20"/>
          <w:lang w:val="pl-PL"/>
        </w:rPr>
        <w:t xml:space="preserve">Kategorie danych osobowych udostępnianych ORLEN S.A. przez </w:t>
      </w:r>
      <w:r>
        <w:rPr>
          <w:rFonts w:ascii="Arial" w:hAnsi="Arial" w:cs="Arial"/>
          <w:b/>
          <w:sz w:val="20"/>
          <w:szCs w:val="20"/>
          <w:lang w:val="pl-PL"/>
        </w:rPr>
        <w:t xml:space="preserve">ORLEN Asfalt Sp. z o.o. </w:t>
      </w:r>
      <w:r w:rsidRPr="005B7136">
        <w:rPr>
          <w:rFonts w:ascii="Arial" w:hAnsi="Arial" w:cs="Arial"/>
          <w:b/>
          <w:sz w:val="20"/>
          <w:szCs w:val="20"/>
        </w:rPr>
        <w:t xml:space="preserve">w </w:t>
      </w:r>
      <w:proofErr w:type="spellStart"/>
      <w:r>
        <w:rPr>
          <w:rFonts w:ascii="Arial" w:hAnsi="Arial" w:cs="Arial"/>
          <w:b/>
          <w:sz w:val="20"/>
          <w:szCs w:val="20"/>
        </w:rPr>
        <w:t>ramach</w:t>
      </w:r>
      <w:proofErr w:type="spellEnd"/>
      <w:r>
        <w:rPr>
          <w:rFonts w:ascii="Arial" w:hAnsi="Arial" w:cs="Arial"/>
          <w:b/>
          <w:sz w:val="20"/>
          <w:szCs w:val="20"/>
        </w:rPr>
        <w:t xml:space="preserve"> </w:t>
      </w:r>
      <w:proofErr w:type="spellStart"/>
      <w:r w:rsidRPr="005B7136">
        <w:rPr>
          <w:rFonts w:ascii="Arial" w:hAnsi="Arial" w:cs="Arial"/>
          <w:b/>
          <w:sz w:val="20"/>
          <w:szCs w:val="20"/>
        </w:rPr>
        <w:t>centralizacj</w:t>
      </w:r>
      <w:r>
        <w:rPr>
          <w:rFonts w:ascii="Arial" w:hAnsi="Arial" w:cs="Arial"/>
          <w:b/>
          <w:sz w:val="20"/>
          <w:szCs w:val="20"/>
        </w:rPr>
        <w:t>i</w:t>
      </w:r>
      <w:proofErr w:type="spellEnd"/>
      <w:r w:rsidRPr="005B7136">
        <w:rPr>
          <w:rFonts w:ascii="Arial" w:hAnsi="Arial" w:cs="Arial"/>
          <w:b/>
          <w:sz w:val="20"/>
          <w:szCs w:val="20"/>
        </w:rPr>
        <w:t xml:space="preserve"> </w:t>
      </w:r>
      <w:proofErr w:type="spellStart"/>
      <w:r>
        <w:rPr>
          <w:rFonts w:ascii="Arial" w:hAnsi="Arial" w:cs="Arial"/>
          <w:b/>
          <w:sz w:val="20"/>
          <w:szCs w:val="20"/>
        </w:rPr>
        <w:t>obszaru</w:t>
      </w:r>
      <w:proofErr w:type="spellEnd"/>
      <w:r w:rsidRPr="005B7136">
        <w:rPr>
          <w:rFonts w:ascii="Arial" w:hAnsi="Arial" w:cs="Arial"/>
          <w:b/>
          <w:sz w:val="20"/>
          <w:szCs w:val="20"/>
        </w:rPr>
        <w:t xml:space="preserve"> </w:t>
      </w:r>
      <w:proofErr w:type="spellStart"/>
      <w:r>
        <w:rPr>
          <w:rFonts w:ascii="Arial" w:hAnsi="Arial" w:cs="Arial"/>
          <w:b/>
          <w:sz w:val="20"/>
          <w:szCs w:val="20"/>
        </w:rPr>
        <w:t>windykacji</w:t>
      </w:r>
      <w:proofErr w:type="spellEnd"/>
      <w:r w:rsidRPr="00654666">
        <w:rPr>
          <w:rFonts w:ascii="Arial" w:hAnsi="Arial" w:cs="Arial"/>
          <w:b/>
          <w:sz w:val="20"/>
          <w:szCs w:val="20"/>
        </w:rPr>
        <w:t xml:space="preserve"> </w:t>
      </w:r>
      <w:r w:rsidRPr="005B7136">
        <w:rPr>
          <w:rFonts w:ascii="Arial" w:hAnsi="Arial" w:cs="Arial"/>
          <w:b/>
          <w:sz w:val="20"/>
          <w:szCs w:val="20"/>
        </w:rPr>
        <w:t>w GK ORLEN</w:t>
      </w:r>
    </w:p>
    <w:p w:rsidR="00C93241" w:rsidRPr="007D5564" w:rsidRDefault="00C93241" w:rsidP="007D5564">
      <w:pPr>
        <w:pStyle w:val="Akapitzlist"/>
        <w:numPr>
          <w:ilvl w:val="0"/>
          <w:numId w:val="4"/>
        </w:numPr>
        <w:contextualSpacing/>
        <w:jc w:val="both"/>
        <w:rPr>
          <w:rFonts w:ascii="Arial" w:hAnsi="Arial" w:cs="Arial"/>
          <w:sz w:val="20"/>
          <w:szCs w:val="20"/>
          <w:lang w:val="pl-PL"/>
        </w:rPr>
      </w:pPr>
      <w:r w:rsidRPr="007D5564">
        <w:rPr>
          <w:rFonts w:ascii="Arial" w:hAnsi="Arial" w:cs="Arial"/>
          <w:sz w:val="20"/>
          <w:szCs w:val="20"/>
          <w:lang w:val="pl-PL"/>
        </w:rPr>
        <w:t>imię (imiona) i nazwisko</w:t>
      </w:r>
    </w:p>
    <w:p w:rsidR="00C93241" w:rsidRPr="007D5564" w:rsidRDefault="00C93241" w:rsidP="007D5564">
      <w:pPr>
        <w:pStyle w:val="Akapitzlist"/>
        <w:numPr>
          <w:ilvl w:val="0"/>
          <w:numId w:val="4"/>
        </w:numPr>
        <w:contextualSpacing/>
        <w:jc w:val="both"/>
        <w:rPr>
          <w:rFonts w:ascii="Arial" w:hAnsi="Arial" w:cs="Arial"/>
          <w:sz w:val="20"/>
          <w:szCs w:val="20"/>
          <w:lang w:val="pl-PL"/>
        </w:rPr>
      </w:pPr>
      <w:r w:rsidRPr="007D5564">
        <w:rPr>
          <w:rFonts w:ascii="Arial" w:hAnsi="Arial" w:cs="Arial"/>
          <w:sz w:val="20"/>
          <w:szCs w:val="20"/>
          <w:lang w:val="pl-PL"/>
        </w:rPr>
        <w:t>PESEL</w:t>
      </w:r>
    </w:p>
    <w:p w:rsidR="00C93241" w:rsidRPr="00897A9B" w:rsidRDefault="00C93241" w:rsidP="007D5564">
      <w:pPr>
        <w:pStyle w:val="Akapitzlist"/>
        <w:numPr>
          <w:ilvl w:val="0"/>
          <w:numId w:val="4"/>
        </w:numPr>
        <w:contextualSpacing/>
        <w:jc w:val="both"/>
        <w:rPr>
          <w:rFonts w:ascii="Arial" w:hAnsi="Arial" w:cs="Arial"/>
          <w:sz w:val="20"/>
          <w:szCs w:val="20"/>
          <w:lang w:val="pl-PL"/>
        </w:rPr>
      </w:pPr>
      <w:r w:rsidRPr="00897A9B">
        <w:rPr>
          <w:rFonts w:ascii="Arial" w:hAnsi="Arial" w:cs="Arial"/>
          <w:sz w:val="20"/>
          <w:szCs w:val="20"/>
          <w:lang w:val="pl-PL"/>
        </w:rPr>
        <w:t>rodzaj i numer dokumentu tożsamości (o ile został wskazany)</w:t>
      </w:r>
    </w:p>
    <w:p w:rsidR="00C93241" w:rsidRPr="00897A9B" w:rsidRDefault="00C93241" w:rsidP="007D5564">
      <w:pPr>
        <w:pStyle w:val="Akapitzlist"/>
        <w:numPr>
          <w:ilvl w:val="0"/>
          <w:numId w:val="4"/>
        </w:numPr>
        <w:contextualSpacing/>
        <w:jc w:val="both"/>
        <w:rPr>
          <w:rFonts w:ascii="Arial" w:hAnsi="Arial" w:cs="Arial"/>
          <w:sz w:val="20"/>
          <w:szCs w:val="20"/>
          <w:lang w:val="pl-PL"/>
        </w:rPr>
      </w:pPr>
      <w:r w:rsidRPr="00897A9B">
        <w:rPr>
          <w:rFonts w:ascii="Arial" w:hAnsi="Arial" w:cs="Arial"/>
          <w:sz w:val="20"/>
          <w:szCs w:val="20"/>
          <w:lang w:val="pl-PL"/>
        </w:rPr>
        <w:t>adres zameldowania, zamieszkania, korespondencyjny (o ile oraz w zależności, od tego który został wskazany)</w:t>
      </w:r>
    </w:p>
    <w:p w:rsidR="00C93241" w:rsidRPr="00897A9B" w:rsidRDefault="00C93241" w:rsidP="007D5564">
      <w:pPr>
        <w:pStyle w:val="Akapitzlist"/>
        <w:numPr>
          <w:ilvl w:val="0"/>
          <w:numId w:val="4"/>
        </w:numPr>
        <w:contextualSpacing/>
        <w:jc w:val="both"/>
        <w:rPr>
          <w:rFonts w:ascii="Arial" w:hAnsi="Arial" w:cs="Arial"/>
          <w:sz w:val="20"/>
          <w:szCs w:val="20"/>
          <w:lang w:val="pl-PL"/>
        </w:rPr>
      </w:pPr>
      <w:r w:rsidRPr="00897A9B">
        <w:rPr>
          <w:rFonts w:ascii="Arial" w:hAnsi="Arial" w:cs="Arial"/>
          <w:sz w:val="20"/>
          <w:szCs w:val="20"/>
          <w:lang w:val="pl-PL"/>
        </w:rPr>
        <w:t>adres email lub numer telefonu (stacjonarnego, komórkowego) (o ile oraz w zależności od tego, jakie dane kontaktowe zostały wskazane)</w:t>
      </w:r>
    </w:p>
    <w:p w:rsidR="00C93241" w:rsidRPr="00897A9B" w:rsidRDefault="00C93241" w:rsidP="00C93241">
      <w:pPr>
        <w:pStyle w:val="Akapitzlist"/>
        <w:numPr>
          <w:ilvl w:val="0"/>
          <w:numId w:val="4"/>
        </w:numPr>
        <w:spacing w:after="160" w:line="360" w:lineRule="auto"/>
        <w:contextualSpacing/>
        <w:jc w:val="both"/>
        <w:rPr>
          <w:rFonts w:ascii="Arial" w:hAnsi="Arial" w:cs="Arial"/>
          <w:sz w:val="20"/>
          <w:szCs w:val="20"/>
          <w:lang w:val="pl-PL"/>
        </w:rPr>
      </w:pPr>
      <w:r w:rsidRPr="00897A9B">
        <w:rPr>
          <w:rFonts w:ascii="Arial" w:hAnsi="Arial" w:cs="Arial"/>
          <w:sz w:val="20"/>
          <w:szCs w:val="20"/>
          <w:lang w:val="pl-PL"/>
        </w:rPr>
        <w:t>miejsce zatrudnienia, pełniona funkcja (o ile ma zastosowanie i zostały wskazane)</w:t>
      </w:r>
    </w:p>
    <w:p w:rsidR="00C93241" w:rsidRPr="00897A9B" w:rsidRDefault="00C93241" w:rsidP="00C93241">
      <w:pPr>
        <w:rPr>
          <w:rFonts w:ascii="Arial" w:hAnsi="Arial" w:cs="Arial"/>
          <w:sz w:val="20"/>
          <w:szCs w:val="20"/>
          <w:lang w:val="pl-PL"/>
        </w:rPr>
      </w:pPr>
    </w:p>
    <w:p w:rsidR="006B5A9C" w:rsidRDefault="006B5A9C"/>
    <w:sectPr w:rsidR="006B5A9C" w:rsidSect="002D225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241" w:rsidRDefault="00C93241" w:rsidP="00C93241">
      <w:pPr>
        <w:spacing w:after="0" w:line="240" w:lineRule="auto"/>
      </w:pPr>
      <w:r>
        <w:separator/>
      </w:r>
    </w:p>
  </w:endnote>
  <w:endnote w:type="continuationSeparator" w:id="0">
    <w:p w:rsidR="00C93241" w:rsidRDefault="00C93241" w:rsidP="00C93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241" w:rsidRDefault="00C93241" w:rsidP="00C93241">
      <w:pPr>
        <w:spacing w:after="0" w:line="240" w:lineRule="auto"/>
      </w:pPr>
      <w:r>
        <w:separator/>
      </w:r>
    </w:p>
  </w:footnote>
  <w:footnote w:type="continuationSeparator" w:id="0">
    <w:p w:rsidR="00C93241" w:rsidRDefault="00C93241" w:rsidP="00C93241">
      <w:pPr>
        <w:spacing w:after="0" w:line="240" w:lineRule="auto"/>
      </w:pPr>
      <w:r>
        <w:continuationSeparator/>
      </w:r>
    </w:p>
  </w:footnote>
  <w:footnote w:id="1">
    <w:p w:rsidR="00C93241" w:rsidRPr="00897A9B" w:rsidRDefault="00C93241" w:rsidP="00C93241">
      <w:pPr>
        <w:pStyle w:val="Tekstprzypisudolnego"/>
        <w:ind w:left="142" w:hanging="142"/>
        <w:rPr>
          <w:rFonts w:ascii="Arial" w:hAnsi="Arial" w:cs="Arial"/>
          <w:sz w:val="18"/>
          <w:szCs w:val="18"/>
          <w:lang w:val="pl-PL"/>
        </w:rPr>
      </w:pPr>
      <w:r w:rsidRPr="00DF6505">
        <w:rPr>
          <w:rStyle w:val="Odwoanieprzypisudolnego"/>
          <w:rFonts w:ascii="Arial" w:hAnsi="Arial" w:cs="Arial"/>
          <w:sz w:val="18"/>
          <w:szCs w:val="18"/>
        </w:rPr>
        <w:footnoteRef/>
      </w:r>
      <w:r w:rsidRPr="00897A9B">
        <w:rPr>
          <w:rFonts w:ascii="Arial" w:hAnsi="Arial" w:cs="Arial"/>
          <w:sz w:val="18"/>
          <w:szCs w:val="18"/>
          <w:lang w:val="pl-PL"/>
        </w:rPr>
        <w:t xml:space="preserve"> Należy wybrać właściwy dla danych kategorii osób fizycznych wzór załącznika.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E1B4C"/>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4F6987"/>
    <w:multiLevelType w:val="hybridMultilevel"/>
    <w:tmpl w:val="0E567990"/>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EB51B69"/>
    <w:multiLevelType w:val="multilevel"/>
    <w:tmpl w:val="64CEAF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072"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74922F1"/>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FC77753"/>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F75749D"/>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1885DEF"/>
    <w:multiLevelType w:val="multilevel"/>
    <w:tmpl w:val="57B647A8"/>
    <w:lvl w:ilvl="0">
      <w:start w:val="1"/>
      <w:numFmt w:val="decimal"/>
      <w:pStyle w:val="Nagwek1"/>
      <w:lvlText w:val="%1."/>
      <w:lvlJc w:val="left"/>
      <w:pPr>
        <w:tabs>
          <w:tab w:val="num" w:pos="3330"/>
        </w:tabs>
        <w:ind w:left="1890" w:firstLine="720"/>
      </w:pPr>
      <w:rPr>
        <w:rFonts w:hint="default"/>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isLgl/>
      <w:lvlText w:val="%1.%2"/>
      <w:lvlJc w:val="left"/>
      <w:pPr>
        <w:tabs>
          <w:tab w:val="num" w:pos="3981"/>
        </w:tabs>
        <w:ind w:left="1821" w:firstLine="1440"/>
      </w:pPr>
      <w:rPr>
        <w:rFonts w:hint="default"/>
        <w:b w:val="0"/>
        <w:i w:val="0"/>
        <w:iCs w:val="0"/>
        <w:caps w:val="0"/>
        <w:smallCaps w:val="0"/>
        <w:strike w:val="0"/>
        <w:dstrike w:val="0"/>
        <w:vanish w:val="0"/>
        <w:color w:val="000000"/>
        <w:spacing w:val="0"/>
        <w:kern w:val="0"/>
        <w:position w:val="0"/>
        <w:u w:val="none"/>
        <w:effect w:val="none"/>
        <w:vertAlign w:val="baseline"/>
        <w:lang w:val="x-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isLgl/>
      <w:lvlText w:val="%1.%2.%3"/>
      <w:lvlJc w:val="left"/>
      <w:pPr>
        <w:tabs>
          <w:tab w:val="num" w:pos="2847"/>
        </w:tabs>
        <w:ind w:left="-33" w:firstLine="2160"/>
      </w:pPr>
      <w:rPr>
        <w:rFonts w:hint="default"/>
        <w:b w:val="0"/>
        <w:i w:val="0"/>
        <w:iCs w:val="0"/>
        <w:caps w:val="0"/>
        <w:smallCaps w:val="0"/>
        <w:strike w:val="0"/>
        <w:dstrike w:val="0"/>
        <w:vanish w:val="0"/>
        <w:color w:val="000000"/>
        <w:spacing w:val="0"/>
        <w:kern w:val="0"/>
        <w:position w:val="0"/>
        <w:u w:val="none"/>
        <w:effect w:val="none"/>
        <w:vertAlign w:val="baseline"/>
        <w:lang w:val="x-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
      <w:isLgl/>
      <w:lvlText w:val="%1.%2.%3.%4"/>
      <w:lvlJc w:val="left"/>
      <w:pPr>
        <w:tabs>
          <w:tab w:val="num" w:pos="2880"/>
        </w:tabs>
        <w:ind w:left="-720" w:firstLine="2880"/>
      </w:pPr>
      <w:rPr>
        <w:rFonts w:hint="default"/>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9368"/>
        </w:tabs>
        <w:ind w:left="5048" w:firstLine="3600"/>
      </w:pPr>
      <w:rPr>
        <w:rFonts w:ascii="Arial" w:hAnsi="Arial" w:cs="Arial" w:hint="default"/>
        <w:color w:val="010000"/>
        <w:sz w:val="20"/>
        <w:szCs w:val="20"/>
        <w:u w:val="none"/>
      </w:rPr>
    </w:lvl>
    <w:lvl w:ilvl="5">
      <w:start w:val="1"/>
      <w:numFmt w:val="lowerRoman"/>
      <w:lvlText w:val="(%6)"/>
      <w:lvlJc w:val="left"/>
      <w:pPr>
        <w:tabs>
          <w:tab w:val="num" w:pos="5040"/>
        </w:tabs>
        <w:ind w:left="0" w:firstLine="4320"/>
      </w:pPr>
      <w:rPr>
        <w:rFonts w:hint="default"/>
        <w:color w:val="010000"/>
        <w:u w:val="none"/>
      </w:rPr>
    </w:lvl>
    <w:lvl w:ilvl="6">
      <w:start w:val="1"/>
      <w:numFmt w:val="decimal"/>
      <w:pStyle w:val="Nagwek7"/>
      <w:lvlText w:val="%7."/>
      <w:lvlJc w:val="left"/>
      <w:pPr>
        <w:tabs>
          <w:tab w:val="num" w:pos="5760"/>
        </w:tabs>
        <w:ind w:left="0" w:firstLine="5040"/>
      </w:pPr>
      <w:rPr>
        <w:rFonts w:hint="default"/>
        <w:color w:val="010000"/>
        <w:u w:val="none"/>
      </w:rPr>
    </w:lvl>
    <w:lvl w:ilvl="7">
      <w:start w:val="1"/>
      <w:numFmt w:val="lowerLetter"/>
      <w:pStyle w:val="Nagwek8"/>
      <w:lvlText w:val="%8."/>
      <w:lvlJc w:val="left"/>
      <w:pPr>
        <w:tabs>
          <w:tab w:val="num" w:pos="6480"/>
        </w:tabs>
        <w:ind w:left="0" w:firstLine="5760"/>
      </w:pPr>
      <w:rPr>
        <w:rFonts w:hint="default"/>
        <w:color w:val="010000"/>
        <w:u w:val="none"/>
      </w:rPr>
    </w:lvl>
    <w:lvl w:ilvl="8">
      <w:start w:val="1"/>
      <w:numFmt w:val="lowerRoman"/>
      <w:pStyle w:val="Nagwek9"/>
      <w:lvlText w:val="%9)"/>
      <w:lvlJc w:val="left"/>
      <w:pPr>
        <w:tabs>
          <w:tab w:val="num" w:pos="7200"/>
        </w:tabs>
        <w:ind w:left="0" w:firstLine="6480"/>
      </w:pPr>
      <w:rPr>
        <w:rFonts w:hint="default"/>
        <w:color w:val="010000"/>
        <w:u w:val="none"/>
      </w:rPr>
    </w:lvl>
  </w:abstractNum>
  <w:abstractNum w:abstractNumId="7" w15:restartNumberingAfterBreak="0">
    <w:nsid w:val="697B5F12"/>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9D25F3"/>
    <w:multiLevelType w:val="hybridMultilevel"/>
    <w:tmpl w:val="BF42F8E6"/>
    <w:lvl w:ilvl="0" w:tplc="1520AE42">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B0D65BD"/>
    <w:multiLevelType w:val="multilevel"/>
    <w:tmpl w:val="E48C4F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4"/>
  </w:num>
  <w:num w:numId="3">
    <w:abstractNumId w:val="5"/>
  </w:num>
  <w:num w:numId="4">
    <w:abstractNumId w:val="7"/>
  </w:num>
  <w:num w:numId="5">
    <w:abstractNumId w:val="6"/>
  </w:num>
  <w:num w:numId="6">
    <w:abstractNumId w:val="8"/>
  </w:num>
  <w:num w:numId="7">
    <w:abstractNumId w:val="9"/>
  </w:num>
  <w:num w:numId="8">
    <w:abstractNumId w:val="2"/>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241"/>
    <w:rsid w:val="00041857"/>
    <w:rsid w:val="002C0C58"/>
    <w:rsid w:val="003C0065"/>
    <w:rsid w:val="005677B4"/>
    <w:rsid w:val="005E3A6E"/>
    <w:rsid w:val="006B5A9C"/>
    <w:rsid w:val="007D5564"/>
    <w:rsid w:val="009452B9"/>
    <w:rsid w:val="009A1681"/>
    <w:rsid w:val="00AF1637"/>
    <w:rsid w:val="00C93241"/>
    <w:rsid w:val="00DD7A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BF21C"/>
  <w15:chartTrackingRefBased/>
  <w15:docId w15:val="{17FED26B-CBE3-4703-BF42-CB64CB0E5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93241"/>
    <w:pPr>
      <w:spacing w:after="240" w:line="360" w:lineRule="auto"/>
      <w:ind w:left="2126" w:hanging="777"/>
      <w:jc w:val="both"/>
    </w:pPr>
    <w:rPr>
      <w:lang w:val="en-GB"/>
    </w:rPr>
  </w:style>
  <w:style w:type="paragraph" w:styleId="Nagwek1">
    <w:name w:val="heading 1"/>
    <w:basedOn w:val="Normalny"/>
    <w:next w:val="Tekstpodstawowy"/>
    <w:link w:val="Nagwek1Znak"/>
    <w:qFormat/>
    <w:rsid w:val="002C0C58"/>
    <w:pPr>
      <w:keepNext/>
      <w:numPr>
        <w:numId w:val="5"/>
      </w:numPr>
      <w:adjustRightInd w:val="0"/>
      <w:snapToGrid w:val="0"/>
      <w:outlineLvl w:val="0"/>
    </w:pPr>
    <w:rPr>
      <w:rFonts w:ascii="Arial" w:eastAsia="Times New Roman" w:hAnsi="Arial" w:cs="Times New Roman"/>
      <w:b/>
      <w:bCs/>
      <w:color w:val="000000"/>
      <w:sz w:val="20"/>
      <w:szCs w:val="20"/>
      <w:lang w:val="x-none" w:eastAsia="x-none"/>
    </w:rPr>
  </w:style>
  <w:style w:type="paragraph" w:styleId="Nagwek2">
    <w:name w:val="heading 2"/>
    <w:basedOn w:val="Normalny"/>
    <w:next w:val="Tekstpodstawowy"/>
    <w:link w:val="Nagwek2Znak"/>
    <w:qFormat/>
    <w:rsid w:val="002C0C58"/>
    <w:pPr>
      <w:keepNext/>
      <w:numPr>
        <w:ilvl w:val="1"/>
        <w:numId w:val="5"/>
      </w:numPr>
      <w:adjustRightInd w:val="0"/>
      <w:snapToGrid w:val="0"/>
      <w:outlineLvl w:val="1"/>
    </w:pPr>
    <w:rPr>
      <w:rFonts w:ascii="Arial" w:eastAsia="Times New Roman" w:hAnsi="Arial" w:cs="Times New Roman"/>
      <w:b/>
      <w:bCs/>
      <w:color w:val="000000"/>
      <w:sz w:val="20"/>
      <w:szCs w:val="20"/>
      <w:lang w:val="x-none"/>
    </w:rPr>
  </w:style>
  <w:style w:type="paragraph" w:styleId="Nagwek3">
    <w:name w:val="heading 3"/>
    <w:basedOn w:val="Normalny"/>
    <w:next w:val="Tekstpodstawowy"/>
    <w:link w:val="Nagwek3Znak"/>
    <w:qFormat/>
    <w:rsid w:val="002C0C58"/>
    <w:pPr>
      <w:numPr>
        <w:ilvl w:val="2"/>
        <w:numId w:val="5"/>
      </w:numPr>
      <w:adjustRightInd w:val="0"/>
      <w:snapToGrid w:val="0"/>
      <w:outlineLvl w:val="2"/>
    </w:pPr>
    <w:rPr>
      <w:rFonts w:ascii="Arial" w:eastAsia="Times New Roman" w:hAnsi="Arial" w:cs="Times New Roman"/>
      <w:bCs/>
      <w:color w:val="000000"/>
      <w:sz w:val="20"/>
      <w:szCs w:val="20"/>
      <w:lang w:val="x-none" w:eastAsia="x-none"/>
    </w:rPr>
  </w:style>
  <w:style w:type="paragraph" w:styleId="Nagwek4">
    <w:name w:val="heading 4"/>
    <w:basedOn w:val="Normalny"/>
    <w:next w:val="Tekstpodstawowy"/>
    <w:link w:val="Nagwek4Znak"/>
    <w:qFormat/>
    <w:rsid w:val="002C0C58"/>
    <w:pPr>
      <w:numPr>
        <w:ilvl w:val="3"/>
        <w:numId w:val="5"/>
      </w:numPr>
      <w:adjustRightInd w:val="0"/>
      <w:snapToGrid w:val="0"/>
      <w:outlineLvl w:val="3"/>
    </w:pPr>
    <w:rPr>
      <w:rFonts w:ascii="Arial" w:eastAsia="Times New Roman" w:hAnsi="Arial" w:cs="Times New Roman"/>
      <w:bCs/>
      <w:color w:val="000000"/>
      <w:sz w:val="20"/>
      <w:szCs w:val="20"/>
      <w:lang w:val="x-none" w:eastAsia="x-none"/>
    </w:rPr>
  </w:style>
  <w:style w:type="paragraph" w:styleId="Nagwek7">
    <w:name w:val="heading 7"/>
    <w:basedOn w:val="Normalny"/>
    <w:next w:val="Tekstpodstawowy"/>
    <w:link w:val="Nagwek7Znak"/>
    <w:qFormat/>
    <w:rsid w:val="002C0C58"/>
    <w:pPr>
      <w:numPr>
        <w:ilvl w:val="6"/>
        <w:numId w:val="5"/>
      </w:numPr>
      <w:spacing w:line="240" w:lineRule="auto"/>
      <w:outlineLvl w:val="6"/>
    </w:pPr>
    <w:rPr>
      <w:rFonts w:ascii="Times New Roman" w:eastAsia="Times New Roman" w:hAnsi="Times New Roman" w:cs="Times New Roman"/>
      <w:color w:val="000000"/>
      <w:sz w:val="24"/>
      <w:szCs w:val="24"/>
      <w:lang w:val="x-none" w:eastAsia="x-none"/>
    </w:rPr>
  </w:style>
  <w:style w:type="paragraph" w:styleId="Nagwek8">
    <w:name w:val="heading 8"/>
    <w:basedOn w:val="Normalny"/>
    <w:next w:val="Tekstpodstawowy"/>
    <w:link w:val="Nagwek8Znak"/>
    <w:qFormat/>
    <w:rsid w:val="002C0C58"/>
    <w:pPr>
      <w:numPr>
        <w:ilvl w:val="7"/>
        <w:numId w:val="5"/>
      </w:numPr>
      <w:spacing w:line="240" w:lineRule="auto"/>
      <w:outlineLvl w:val="7"/>
    </w:pPr>
    <w:rPr>
      <w:rFonts w:ascii="Times New Roman" w:eastAsia="Times New Roman" w:hAnsi="Times New Roman" w:cs="Times New Roman"/>
      <w:iCs/>
      <w:color w:val="000000"/>
      <w:sz w:val="24"/>
      <w:szCs w:val="24"/>
      <w:lang w:val="x-none" w:eastAsia="x-none"/>
    </w:rPr>
  </w:style>
  <w:style w:type="paragraph" w:styleId="Nagwek9">
    <w:name w:val="heading 9"/>
    <w:basedOn w:val="Normalny"/>
    <w:next w:val="Tekstpodstawowy"/>
    <w:link w:val="Nagwek9Znak"/>
    <w:qFormat/>
    <w:rsid w:val="002C0C58"/>
    <w:pPr>
      <w:numPr>
        <w:ilvl w:val="8"/>
        <w:numId w:val="5"/>
      </w:numPr>
      <w:spacing w:line="240" w:lineRule="auto"/>
      <w:outlineLvl w:val="8"/>
    </w:pPr>
    <w:rPr>
      <w:rFonts w:ascii="Times New Roman" w:eastAsia="Times New Roman" w:hAnsi="Times New Roman" w:cs="Times New Roman"/>
      <w:color w:val="000000"/>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93241"/>
    <w:pPr>
      <w:spacing w:after="0" w:line="240" w:lineRule="auto"/>
      <w:ind w:left="720" w:firstLine="0"/>
      <w:jc w:val="left"/>
    </w:pPr>
    <w:rPr>
      <w:rFonts w:ascii="Calibri" w:hAnsi="Calibri" w:cs="Times New Roman"/>
    </w:rPr>
  </w:style>
  <w:style w:type="character" w:styleId="Odwoanieprzypisudolnego">
    <w:name w:val="footnote reference"/>
    <w:basedOn w:val="Domylnaczcionkaakapitu"/>
    <w:uiPriority w:val="99"/>
    <w:semiHidden/>
    <w:unhideWhenUsed/>
    <w:rsid w:val="00C93241"/>
    <w:rPr>
      <w:vertAlign w:val="superscript"/>
    </w:rPr>
  </w:style>
  <w:style w:type="paragraph" w:styleId="Tekstprzypisudolnego">
    <w:name w:val="footnote text"/>
    <w:basedOn w:val="Normalny"/>
    <w:link w:val="TekstprzypisudolnegoZnak"/>
    <w:uiPriority w:val="99"/>
    <w:semiHidden/>
    <w:unhideWhenUsed/>
    <w:rsid w:val="00C9324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93241"/>
    <w:rPr>
      <w:sz w:val="20"/>
      <w:szCs w:val="20"/>
      <w:lang w:val="en-GB"/>
    </w:rPr>
  </w:style>
  <w:style w:type="character" w:customStyle="1" w:styleId="Nagwek1Znak">
    <w:name w:val="Nagłówek 1 Znak"/>
    <w:basedOn w:val="Domylnaczcionkaakapitu"/>
    <w:link w:val="Nagwek1"/>
    <w:rsid w:val="002C0C58"/>
    <w:rPr>
      <w:rFonts w:ascii="Arial" w:eastAsia="Times New Roman" w:hAnsi="Arial" w:cs="Times New Roman"/>
      <w:b/>
      <w:bCs/>
      <w:color w:val="000000"/>
      <w:sz w:val="20"/>
      <w:szCs w:val="20"/>
      <w:lang w:val="x-none" w:eastAsia="x-none"/>
    </w:rPr>
  </w:style>
  <w:style w:type="character" w:customStyle="1" w:styleId="Nagwek2Znak">
    <w:name w:val="Nagłówek 2 Znak"/>
    <w:basedOn w:val="Domylnaczcionkaakapitu"/>
    <w:link w:val="Nagwek2"/>
    <w:rsid w:val="002C0C58"/>
    <w:rPr>
      <w:rFonts w:ascii="Arial" w:eastAsia="Times New Roman" w:hAnsi="Arial" w:cs="Times New Roman"/>
      <w:b/>
      <w:bCs/>
      <w:color w:val="000000"/>
      <w:sz w:val="20"/>
      <w:szCs w:val="20"/>
      <w:lang w:val="x-none"/>
    </w:rPr>
  </w:style>
  <w:style w:type="character" w:customStyle="1" w:styleId="Nagwek3Znak">
    <w:name w:val="Nagłówek 3 Znak"/>
    <w:basedOn w:val="Domylnaczcionkaakapitu"/>
    <w:link w:val="Nagwek3"/>
    <w:rsid w:val="002C0C58"/>
    <w:rPr>
      <w:rFonts w:ascii="Arial" w:eastAsia="Times New Roman" w:hAnsi="Arial" w:cs="Times New Roman"/>
      <w:bCs/>
      <w:color w:val="000000"/>
      <w:sz w:val="20"/>
      <w:szCs w:val="20"/>
      <w:lang w:val="x-none" w:eastAsia="x-none"/>
    </w:rPr>
  </w:style>
  <w:style w:type="character" w:customStyle="1" w:styleId="Nagwek4Znak">
    <w:name w:val="Nagłówek 4 Znak"/>
    <w:basedOn w:val="Domylnaczcionkaakapitu"/>
    <w:link w:val="Nagwek4"/>
    <w:rsid w:val="002C0C58"/>
    <w:rPr>
      <w:rFonts w:ascii="Arial" w:eastAsia="Times New Roman" w:hAnsi="Arial" w:cs="Times New Roman"/>
      <w:bCs/>
      <w:color w:val="000000"/>
      <w:sz w:val="20"/>
      <w:szCs w:val="20"/>
      <w:lang w:val="x-none" w:eastAsia="x-none"/>
    </w:rPr>
  </w:style>
  <w:style w:type="character" w:customStyle="1" w:styleId="Nagwek7Znak">
    <w:name w:val="Nagłówek 7 Znak"/>
    <w:basedOn w:val="Domylnaczcionkaakapitu"/>
    <w:link w:val="Nagwek7"/>
    <w:rsid w:val="002C0C58"/>
    <w:rPr>
      <w:rFonts w:ascii="Times New Roman" w:eastAsia="Times New Roman" w:hAnsi="Times New Roman" w:cs="Times New Roman"/>
      <w:color w:val="000000"/>
      <w:sz w:val="24"/>
      <w:szCs w:val="24"/>
      <w:lang w:val="x-none" w:eastAsia="x-none"/>
    </w:rPr>
  </w:style>
  <w:style w:type="character" w:customStyle="1" w:styleId="Nagwek8Znak">
    <w:name w:val="Nagłówek 8 Znak"/>
    <w:basedOn w:val="Domylnaczcionkaakapitu"/>
    <w:link w:val="Nagwek8"/>
    <w:rsid w:val="002C0C58"/>
    <w:rPr>
      <w:rFonts w:ascii="Times New Roman" w:eastAsia="Times New Roman" w:hAnsi="Times New Roman" w:cs="Times New Roman"/>
      <w:iCs/>
      <w:color w:val="000000"/>
      <w:sz w:val="24"/>
      <w:szCs w:val="24"/>
      <w:lang w:val="x-none" w:eastAsia="x-none"/>
    </w:rPr>
  </w:style>
  <w:style w:type="character" w:customStyle="1" w:styleId="Nagwek9Znak">
    <w:name w:val="Nagłówek 9 Znak"/>
    <w:basedOn w:val="Domylnaczcionkaakapitu"/>
    <w:link w:val="Nagwek9"/>
    <w:rsid w:val="002C0C58"/>
    <w:rPr>
      <w:rFonts w:ascii="Times New Roman" w:eastAsia="Times New Roman" w:hAnsi="Times New Roman" w:cs="Times New Roman"/>
      <w:color w:val="000000"/>
      <w:sz w:val="24"/>
      <w:lang w:val="x-none" w:eastAsia="x-none"/>
    </w:rPr>
  </w:style>
  <w:style w:type="character" w:styleId="Hipercze">
    <w:name w:val="Hyperlink"/>
    <w:basedOn w:val="Domylnaczcionkaakapitu"/>
    <w:uiPriority w:val="99"/>
    <w:unhideWhenUsed/>
    <w:rsid w:val="002C0C58"/>
    <w:rPr>
      <w:color w:val="0563C1" w:themeColor="hyperlink"/>
      <w:u w:val="single"/>
    </w:rPr>
  </w:style>
  <w:style w:type="paragraph" w:styleId="Tekstpodstawowy">
    <w:name w:val="Body Text"/>
    <w:basedOn w:val="Normalny"/>
    <w:link w:val="TekstpodstawowyZnak"/>
    <w:uiPriority w:val="99"/>
    <w:unhideWhenUsed/>
    <w:rsid w:val="002C0C58"/>
    <w:pPr>
      <w:spacing w:after="120"/>
    </w:pPr>
  </w:style>
  <w:style w:type="character" w:customStyle="1" w:styleId="TekstpodstawowyZnak">
    <w:name w:val="Tekst podstawowy Znak"/>
    <w:basedOn w:val="Domylnaczcionkaakapitu"/>
    <w:link w:val="Tekstpodstawowy"/>
    <w:uiPriority w:val="99"/>
    <w:rsid w:val="002C0C58"/>
    <w:rPr>
      <w:lang w:val="en-GB"/>
    </w:rPr>
  </w:style>
  <w:style w:type="paragraph" w:styleId="Tekstpodstawowywcity">
    <w:name w:val="Body Text Indent"/>
    <w:basedOn w:val="Normalny"/>
    <w:link w:val="TekstpodstawowywcityZnak"/>
    <w:uiPriority w:val="99"/>
    <w:semiHidden/>
    <w:unhideWhenUsed/>
    <w:rsid w:val="007D5564"/>
    <w:pPr>
      <w:spacing w:after="120"/>
      <w:ind w:left="283"/>
    </w:pPr>
  </w:style>
  <w:style w:type="character" w:customStyle="1" w:styleId="TekstpodstawowywcityZnak">
    <w:name w:val="Tekst podstawowy wcięty Znak"/>
    <w:basedOn w:val="Domylnaczcionkaakapitu"/>
    <w:link w:val="Tekstpodstawowywcity"/>
    <w:uiPriority w:val="99"/>
    <w:semiHidden/>
    <w:rsid w:val="007D5564"/>
    <w:rPr>
      <w:lang w:val="en-GB"/>
    </w:rPr>
  </w:style>
  <w:style w:type="paragraph" w:styleId="Tekstpodstawowyzwciciem2">
    <w:name w:val="Body Text First Indent 2"/>
    <w:basedOn w:val="Tekstpodstawowywcity"/>
    <w:link w:val="Tekstpodstawowyzwciciem2Znak"/>
    <w:uiPriority w:val="99"/>
    <w:unhideWhenUsed/>
    <w:rsid w:val="007D5564"/>
    <w:pPr>
      <w:spacing w:after="240"/>
      <w:ind w:left="360" w:firstLine="360"/>
    </w:pPr>
    <w:rPr>
      <w:lang w:val="pl-PL"/>
    </w:rPr>
  </w:style>
  <w:style w:type="character" w:customStyle="1" w:styleId="Tekstpodstawowyzwciciem2Znak">
    <w:name w:val="Tekst podstawowy z wcięciem 2 Znak"/>
    <w:basedOn w:val="TekstpodstawowywcityZnak"/>
    <w:link w:val="Tekstpodstawowyzwciciem2"/>
    <w:uiPriority w:val="99"/>
    <w:rsid w:val="007D5564"/>
    <w:rPr>
      <w:lang w:val="en-GB"/>
    </w:rPr>
  </w:style>
  <w:style w:type="paragraph" w:styleId="Lista">
    <w:name w:val="List"/>
    <w:basedOn w:val="Normalny"/>
    <w:uiPriority w:val="99"/>
    <w:unhideWhenUsed/>
    <w:rsid w:val="007D5564"/>
    <w:pPr>
      <w:ind w:left="283" w:hanging="283"/>
      <w:contextualSpacing/>
    </w:pPr>
    <w:rPr>
      <w:lang w:val="pl-PL"/>
    </w:rPr>
  </w:style>
  <w:style w:type="paragraph" w:styleId="Lista2">
    <w:name w:val="List 2"/>
    <w:basedOn w:val="Normalny"/>
    <w:uiPriority w:val="99"/>
    <w:unhideWhenUsed/>
    <w:rsid w:val="007D5564"/>
    <w:pPr>
      <w:ind w:left="566" w:hanging="283"/>
      <w:contextualSpacing/>
    </w:pPr>
    <w:rPr>
      <w:lang w:val="pl-PL"/>
    </w:rPr>
  </w:style>
  <w:style w:type="paragraph" w:styleId="Tekstdymka">
    <w:name w:val="Balloon Text"/>
    <w:basedOn w:val="Normalny"/>
    <w:link w:val="TekstdymkaZnak"/>
    <w:uiPriority w:val="99"/>
    <w:semiHidden/>
    <w:unhideWhenUsed/>
    <w:rsid w:val="005E3A6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E3A6E"/>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rle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1397</Words>
  <Characters>8382</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Mikołajczyk Renata (ASF)</dc:creator>
  <cp:keywords/>
  <dc:description/>
  <cp:lastModifiedBy>Trojanowski Adam (ASF)</cp:lastModifiedBy>
  <cp:revision>5</cp:revision>
  <cp:lastPrinted>2024-04-04T08:52:00Z</cp:lastPrinted>
  <dcterms:created xsi:type="dcterms:W3CDTF">2024-04-03T10:36:00Z</dcterms:created>
  <dcterms:modified xsi:type="dcterms:W3CDTF">2025-03-19T08:18:00Z</dcterms:modified>
</cp:coreProperties>
</file>