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b/>
          <w:lang w:eastAsia="ar-SA"/>
        </w:rPr>
      </w:pPr>
      <w:r w:rsidRPr="001D1DBA">
        <w:rPr>
          <w:rFonts w:ascii="Arial" w:eastAsia="Batang" w:hAnsi="Arial" w:cs="Arial"/>
          <w:b/>
          <w:lang w:eastAsia="ar-SA"/>
        </w:rPr>
        <w:t xml:space="preserve">ZAŁĄCZNIK NR </w:t>
      </w:r>
      <w:r w:rsidR="00BE0278">
        <w:rPr>
          <w:rFonts w:ascii="Arial" w:eastAsia="Batang" w:hAnsi="Arial" w:cs="Arial"/>
          <w:b/>
          <w:lang w:eastAsia="ar-SA"/>
        </w:rPr>
        <w:t>6</w:t>
      </w:r>
      <w:r w:rsidRPr="001D1DBA">
        <w:rPr>
          <w:rFonts w:ascii="Arial" w:eastAsia="Batang" w:hAnsi="Arial" w:cs="Arial"/>
          <w:b/>
          <w:lang w:eastAsia="ar-SA"/>
        </w:rPr>
        <w:t xml:space="preserve"> - WYKAZ OSÓB, KTÓRE BĘDĄ UCZESTNICZYĆ W WYKONYWANIU ZAMÓWIENIA</w:t>
      </w: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7017"/>
      </w:tblGrid>
      <w:tr w:rsidR="001D1DBA" w:rsidRPr="001D1DBA" w:rsidTr="00A77DBC"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NR SPRAWY:</w:t>
            </w:r>
          </w:p>
        </w:tc>
        <w:tc>
          <w:tcPr>
            <w:tcW w:w="7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86672F" w:rsidP="004B6933">
            <w:pPr>
              <w:suppressAutoHyphens/>
              <w:spacing w:after="0" w:line="240" w:lineRule="auto"/>
              <w:ind w:left="505"/>
              <w:jc w:val="both"/>
              <w:rPr>
                <w:rFonts w:ascii="Arial" w:eastAsia="Batang" w:hAnsi="Arial" w:cs="Arial"/>
                <w:bCs/>
                <w:lang w:eastAsia="ar-SA"/>
              </w:rPr>
            </w:pPr>
            <w:r w:rsidRPr="00BE0278">
              <w:rPr>
                <w:rFonts w:ascii="Arial" w:hAnsi="Arial" w:cs="Arial"/>
                <w:bCs/>
              </w:rPr>
              <w:t>IREZA3.294.</w:t>
            </w:r>
            <w:r w:rsidR="004B6933">
              <w:rPr>
                <w:rFonts w:ascii="Arial" w:hAnsi="Arial" w:cs="Arial"/>
                <w:bCs/>
              </w:rPr>
              <w:t>5</w:t>
            </w:r>
            <w:r w:rsidRPr="00BE0278">
              <w:rPr>
                <w:rFonts w:ascii="Arial" w:hAnsi="Arial" w:cs="Arial"/>
                <w:bCs/>
              </w:rPr>
              <w:t>.202</w:t>
            </w:r>
            <w:r w:rsidR="00BE0278" w:rsidRPr="00BE0278">
              <w:rPr>
                <w:rFonts w:ascii="Arial" w:hAnsi="Arial" w:cs="Arial"/>
                <w:bCs/>
              </w:rPr>
              <w:t>4</w:t>
            </w:r>
            <w:r w:rsidRPr="00BE0278">
              <w:rPr>
                <w:rFonts w:ascii="Arial" w:hAnsi="Arial" w:cs="Arial"/>
                <w:bCs/>
              </w:rPr>
              <w:t>.g</w:t>
            </w:r>
          </w:p>
        </w:tc>
      </w:tr>
      <w:tr w:rsidR="001D1DBA" w:rsidRPr="001D1DBA" w:rsidTr="00A77DBC">
        <w:trPr>
          <w:trHeight w:val="912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ZAMAWIAJĄCY: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PKP Polskie Linie Kolejowe S.A. </w:t>
            </w:r>
          </w:p>
          <w:p w:rsidR="00BE0278" w:rsidRDefault="001D1DBA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>ul. Targowa 74, 03-734 Warszawa</w:t>
            </w:r>
            <w:r w:rsidR="00BE0278" w:rsidRPr="00BE0278"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  <w:t xml:space="preserve">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 xml:space="preserve">Centrum realizacji Inwestycji, Region Południowy,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Pl. Matejki 12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31-157 Kraków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 </w:t>
            </w:r>
          </w:p>
        </w:tc>
      </w:tr>
    </w:tbl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WYKONAWCA:</w:t>
      </w: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70"/>
        <w:gridCol w:w="6372"/>
      </w:tblGrid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L.p.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before="40" w:after="40" w:line="252" w:lineRule="auto"/>
              <w:jc w:val="center"/>
              <w:rPr>
                <w:rFonts w:ascii="Arial" w:eastAsia="Batang" w:hAnsi="Arial" w:cs="Arial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Nazwa Wykonawcy </w:t>
            </w:r>
            <w:r w:rsidRPr="001D1DBA">
              <w:rPr>
                <w:rFonts w:ascii="Arial" w:eastAsia="Batang" w:hAnsi="Arial" w:cs="Arial"/>
              </w:rPr>
              <w:t xml:space="preserve">(w kolejności zgodnej z przyjętą </w:t>
            </w:r>
          </w:p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</w:rPr>
              <w:t>w FORMULARZU OFERTOWYM)</w:t>
            </w: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1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2*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* wypełniają jedynie Wykonawcy wspólne ubiegający się o udzielenie zamówienia</w:t>
      </w:r>
    </w:p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4"/>
        <w:gridCol w:w="7588"/>
      </w:tblGrid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Pełnomocnik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>/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Imię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i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Nazwisko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Pełnomocnika</w:t>
            </w:r>
            <w:proofErr w:type="spellEnd"/>
          </w:p>
        </w:tc>
      </w:tr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pacing w:before="100" w:beforeAutospacing="1" w:after="119" w:line="240" w:lineRule="auto"/>
        <w:rPr>
          <w:rFonts w:ascii="Arial" w:eastAsia="Batang" w:hAnsi="Arial" w:cs="Arial"/>
          <w:lang w:eastAsia="pl-PL"/>
        </w:rPr>
      </w:pPr>
      <w:r w:rsidRPr="001D1DBA">
        <w:rPr>
          <w:rFonts w:ascii="Arial" w:eastAsia="Batang" w:hAnsi="Arial" w:cs="Arial"/>
          <w:lang w:eastAsia="pl-PL"/>
        </w:rPr>
        <w:t>Działając w imieniu wymienionego(</w:t>
      </w:r>
      <w:proofErr w:type="spellStart"/>
      <w:r w:rsidRPr="001D1DBA">
        <w:rPr>
          <w:rFonts w:ascii="Arial" w:eastAsia="Batang" w:hAnsi="Arial" w:cs="Arial"/>
          <w:lang w:eastAsia="pl-PL"/>
        </w:rPr>
        <w:t>ych</w:t>
      </w:r>
      <w:proofErr w:type="spellEnd"/>
      <w:r w:rsidRPr="001D1DBA">
        <w:rPr>
          <w:rFonts w:ascii="Arial" w:eastAsia="Batang" w:hAnsi="Arial" w:cs="Arial"/>
          <w:lang w:eastAsia="pl-PL"/>
        </w:rPr>
        <w:t xml:space="preserve">) powyżej Wykonawcy(ów) oświadczam(y), że przy realizacji zamówienia na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2"/>
      </w:tblGrid>
      <w:tr w:rsidR="001D1DBA" w:rsidRPr="001D1DBA" w:rsidTr="00A77DBC">
        <w:tc>
          <w:tcPr>
            <w:tcW w:w="9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F47" w:rsidRPr="00110F47" w:rsidRDefault="004B6933" w:rsidP="00110F47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</w:pPr>
            <w:r w:rsidRPr="004B6933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>„</w:t>
            </w:r>
            <w:r w:rsidR="00110F47" w:rsidRPr="00110F47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>Nadzór inwestorski w specjalności instalacyjnej w zakresie sieci, instalacji i urządzeń cieplnych, wentylacyjnych, gazowych, wodociągowych i kanalizacyjnych</w:t>
            </w:r>
          </w:p>
          <w:p w:rsidR="00110F47" w:rsidRPr="00110F47" w:rsidRDefault="00110F47" w:rsidP="00110F47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</w:pPr>
            <w:r w:rsidRPr="00110F47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 xml:space="preserve">nad realizacją zadania inwestycyjnego w ramach projektu: </w:t>
            </w:r>
          </w:p>
          <w:p w:rsidR="004B6933" w:rsidRPr="004B6933" w:rsidRDefault="00110F47" w:rsidP="00110F47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</w:pPr>
            <w:r w:rsidRPr="00110F47">
              <w:rPr>
                <w:rFonts w:ascii="Arial" w:eastAsia="Batang" w:hAnsi="Arial" w:cs="Arial"/>
                <w:b/>
                <w:bCs/>
                <w:i/>
                <w:iCs/>
                <w:color w:val="000000"/>
                <w:lang w:eastAsia="ar-SA"/>
              </w:rPr>
              <w:t>,,Prace na liniach kolejowych nr 62, 660 na odcinku Tunel – Bukowno – Sosnowiec Płd.</w:t>
            </w:r>
            <w:bookmarkStart w:id="0" w:name="_GoBack"/>
            <w:bookmarkEnd w:id="0"/>
            <w:r w:rsidR="004B6933" w:rsidRPr="004B6933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 xml:space="preserve">” </w:t>
            </w:r>
          </w:p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Batang" w:hAnsi="Arial" w:cs="Arial"/>
          <w:u w:val="single"/>
          <w:lang w:eastAsia="ar-SA"/>
        </w:rPr>
      </w:pP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 xml:space="preserve">uczestniczyć będą następujące osoby, którymi dysponujemy lub będziemy dysponowali: </w:t>
      </w: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</w:p>
    <w:tbl>
      <w:tblPr>
        <w:tblW w:w="921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377"/>
        <w:gridCol w:w="1689"/>
        <w:gridCol w:w="1539"/>
        <w:gridCol w:w="156"/>
        <w:gridCol w:w="4450"/>
      </w:tblGrid>
      <w:tr w:rsidR="001D1DBA" w:rsidRPr="001D1DBA" w:rsidTr="004B6933">
        <w:trPr>
          <w:trHeight w:val="89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4B6933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</w:pPr>
            <w:r w:rsidRPr="004B6933"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  <w:t>Inspektor nadzoru w specjalności instalacyjnej w zakresie sieci, instalacji i urządzeń cieplnych, wentylacyjnych, gazowych, wodociągowych i kanalizacyjnych – 1 osoba</w:t>
            </w: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Imię i Nazwisko 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……………………………………………………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Osoba udostępniona przez inny podmiot*: 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TAK / NIE**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Posiadane </w:t>
            </w:r>
            <w:r>
              <w:rPr>
                <w:rFonts w:ascii="Arial" w:eastAsia="Batang" w:hAnsi="Arial" w:cs="Arial"/>
                <w:lang w:eastAsia="ar-SA"/>
              </w:rPr>
              <w:t>uprawnienia</w:t>
            </w:r>
            <w:r w:rsidRPr="001D1DBA">
              <w:rPr>
                <w:rFonts w:ascii="Arial" w:eastAsia="Batang" w:hAnsi="Arial" w:cs="Arial"/>
                <w:lang w:eastAsia="ar-SA"/>
              </w:rPr>
              <w:t>: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BE0278">
            <w:pPr>
              <w:widowControl w:val="0"/>
              <w:suppressAutoHyphens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Doświadczenie: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Okres trwania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od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Nazwa i adres firmy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Zajmowane stanowisko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Opis doświadczenia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w poszczególnych okresach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potwierdzający spełnianie warunków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4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autoSpaceDN w:val="0"/>
              <w:spacing w:after="0" w:line="240" w:lineRule="auto"/>
              <w:contextualSpacing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 xml:space="preserve"> W przypadku, gdy osoba zdolna do wykonania zamówienia została udostępniona przez inny podmiot, Wykonawca zobowiązany jest – zgodnie z zapisami rozdziału III IDW – do przedstawienia pisemnego zobowiązania tego podmiotu o udostępnieniu danej osoby do przedstawienia pisemnego zobowiązania tego podmiotu o udostępnieniu danej osoby wraz z dokumentem (odpis z właściwego rejestru, pełnomocnictwo) potwierdzającym umocowanie osoby (osób) podpisującej (podpisujących) przedmiotowe zobowiązanie.</w:t>
      </w: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>Niepotrzebne skreślić</w:t>
      </w:r>
    </w:p>
    <w:p w:rsidR="0081485C" w:rsidRDefault="00110F47"/>
    <w:sectPr w:rsidR="00814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BA"/>
    <w:rsid w:val="00110F47"/>
    <w:rsid w:val="001D1DBA"/>
    <w:rsid w:val="004B6933"/>
    <w:rsid w:val="005B6210"/>
    <w:rsid w:val="0086672F"/>
    <w:rsid w:val="008958E5"/>
    <w:rsid w:val="00BE0278"/>
    <w:rsid w:val="00CB66E6"/>
    <w:rsid w:val="00D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B9391-A68F-4C9D-8492-69DFD4E5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Tomasz</dc:creator>
  <cp:keywords/>
  <dc:description/>
  <cp:lastModifiedBy>Rudy Tomasz</cp:lastModifiedBy>
  <cp:revision>7</cp:revision>
  <dcterms:created xsi:type="dcterms:W3CDTF">2021-04-19T06:29:00Z</dcterms:created>
  <dcterms:modified xsi:type="dcterms:W3CDTF">2024-06-20T09:08:00Z</dcterms:modified>
</cp:coreProperties>
</file>