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271EE" w14:textId="613D5575" w:rsidR="008A4A4B" w:rsidRPr="00F36814" w:rsidRDefault="00D617EC" w:rsidP="000B6A25">
      <w:pPr>
        <w:spacing w:line="276" w:lineRule="auto"/>
        <w:jc w:val="right"/>
        <w:rPr>
          <w:rFonts w:ascii="Arial" w:hAnsi="Arial" w:cs="Arial"/>
          <w:b/>
          <w:sz w:val="22"/>
          <w:szCs w:val="22"/>
        </w:rPr>
      </w:pPr>
      <w:bookmarkStart w:id="0" w:name="Umowa"/>
      <w:r w:rsidRPr="00F36814">
        <w:rPr>
          <w:rFonts w:ascii="Arial" w:hAnsi="Arial" w:cs="Arial"/>
          <w:b/>
          <w:sz w:val="22"/>
          <w:szCs w:val="22"/>
        </w:rPr>
        <w:t>Wzór umowy na R</w:t>
      </w:r>
      <w:r w:rsidR="008A4A4B" w:rsidRPr="00F36814">
        <w:rPr>
          <w:rFonts w:ascii="Arial" w:hAnsi="Arial" w:cs="Arial"/>
          <w:b/>
          <w:sz w:val="22"/>
          <w:szCs w:val="22"/>
        </w:rPr>
        <w:t xml:space="preserve">oboty </w:t>
      </w:r>
      <w:r w:rsidRPr="00F36814">
        <w:rPr>
          <w:rFonts w:ascii="Arial" w:hAnsi="Arial" w:cs="Arial"/>
          <w:b/>
          <w:sz w:val="22"/>
          <w:szCs w:val="22"/>
        </w:rPr>
        <w:t>B</w:t>
      </w:r>
      <w:r w:rsidR="008A4A4B" w:rsidRPr="00F36814">
        <w:rPr>
          <w:rFonts w:ascii="Arial" w:hAnsi="Arial" w:cs="Arial"/>
          <w:b/>
          <w:sz w:val="22"/>
          <w:szCs w:val="22"/>
        </w:rPr>
        <w:t>udowlane</w:t>
      </w:r>
      <w:r w:rsidR="00FF3F38" w:rsidRPr="00F36814">
        <w:rPr>
          <w:rFonts w:ascii="Arial" w:hAnsi="Arial" w:cs="Arial"/>
          <w:b/>
          <w:sz w:val="22"/>
          <w:szCs w:val="22"/>
        </w:rPr>
        <w:t xml:space="preserve"> - Regulamin</w:t>
      </w:r>
    </w:p>
    <w:p w14:paraId="41E232E2" w14:textId="77777777" w:rsidR="00AF528C" w:rsidRPr="007A06EA" w:rsidRDefault="00AF528C" w:rsidP="000B6A25">
      <w:pPr>
        <w:spacing w:line="276" w:lineRule="auto"/>
        <w:ind w:left="-284"/>
        <w:jc w:val="center"/>
        <w:rPr>
          <w:rFonts w:ascii="Arial" w:hAnsi="Arial" w:cs="Arial"/>
          <w:b/>
          <w:sz w:val="22"/>
          <w:szCs w:val="22"/>
        </w:rPr>
      </w:pPr>
    </w:p>
    <w:p w14:paraId="1DC6EB16" w14:textId="7CA2D323" w:rsidR="00AF528C" w:rsidRPr="00F36814" w:rsidRDefault="00AF528C" w:rsidP="000B6A25">
      <w:pPr>
        <w:spacing w:line="276" w:lineRule="auto"/>
        <w:ind w:left="-284"/>
        <w:jc w:val="center"/>
        <w:rPr>
          <w:rFonts w:ascii="Arial" w:hAnsi="Arial" w:cs="Arial"/>
          <w:b/>
          <w:sz w:val="22"/>
          <w:szCs w:val="22"/>
        </w:rPr>
      </w:pPr>
      <w:r w:rsidRPr="00F36814">
        <w:rPr>
          <w:rFonts w:ascii="Arial" w:hAnsi="Arial" w:cs="Arial"/>
          <w:b/>
          <w:sz w:val="22"/>
          <w:szCs w:val="22"/>
        </w:rPr>
        <w:t>UMOWA nr __________</w:t>
      </w:r>
      <w:r w:rsidR="00094D44" w:rsidRPr="00F36814">
        <w:rPr>
          <w:rFonts w:ascii="Arial" w:hAnsi="Arial" w:cs="Arial"/>
          <w:b/>
          <w:sz w:val="22"/>
          <w:szCs w:val="22"/>
        </w:rPr>
        <w:t xml:space="preserve"> </w:t>
      </w:r>
    </w:p>
    <w:p w14:paraId="73355C71" w14:textId="18BCEE09" w:rsidR="00AF528C" w:rsidRPr="007A06EA" w:rsidRDefault="00AF528C" w:rsidP="000B6A25">
      <w:pPr>
        <w:spacing w:line="276" w:lineRule="auto"/>
        <w:ind w:left="-284"/>
        <w:jc w:val="center"/>
        <w:rPr>
          <w:rFonts w:ascii="Arial" w:hAnsi="Arial" w:cs="Arial"/>
          <w:b/>
          <w:sz w:val="22"/>
          <w:szCs w:val="22"/>
        </w:rPr>
      </w:pPr>
      <w:r w:rsidRPr="00F36814">
        <w:rPr>
          <w:rFonts w:ascii="Arial" w:hAnsi="Arial" w:cs="Arial"/>
          <w:b/>
          <w:sz w:val="22"/>
          <w:szCs w:val="22"/>
        </w:rPr>
        <w:t>zawarta w dniu ________</w:t>
      </w:r>
      <w:r w:rsidR="00094D44" w:rsidRPr="00F36814">
        <w:rPr>
          <w:rFonts w:ascii="Arial" w:hAnsi="Arial" w:cs="Arial"/>
          <w:b/>
          <w:sz w:val="22"/>
          <w:szCs w:val="22"/>
        </w:rPr>
        <w:t xml:space="preserve">/zawarta z dniem złożenia ostatniego podpisu przez przedstawiciela Stron </w:t>
      </w:r>
      <w:r w:rsidR="00094D44" w:rsidRPr="00F36814">
        <w:rPr>
          <w:rFonts w:ascii="Arial" w:hAnsi="Arial" w:cs="Arial"/>
          <w:b/>
          <w:i/>
          <w:sz w:val="22"/>
          <w:szCs w:val="22"/>
        </w:rPr>
        <w:t xml:space="preserve">(wariant 2 ma zastosowanie w przypadku umów zawieranych </w:t>
      </w:r>
      <w:r w:rsidR="000B6A25">
        <w:rPr>
          <w:rFonts w:ascii="Arial" w:hAnsi="Arial" w:cs="Arial"/>
          <w:b/>
          <w:i/>
          <w:sz w:val="22"/>
          <w:szCs w:val="22"/>
        </w:rPr>
        <w:t xml:space="preserve">                         </w:t>
      </w:r>
      <w:r w:rsidR="00094D44" w:rsidRPr="00F36814">
        <w:rPr>
          <w:rFonts w:ascii="Arial" w:hAnsi="Arial" w:cs="Arial"/>
          <w:b/>
          <w:i/>
          <w:sz w:val="22"/>
          <w:szCs w:val="22"/>
        </w:rPr>
        <w:t>w formie elektronicznej)</w:t>
      </w:r>
      <w:r w:rsidR="00094D44" w:rsidRPr="00F36814">
        <w:rPr>
          <w:rFonts w:ascii="Arial" w:hAnsi="Arial" w:cs="Arial"/>
          <w:b/>
          <w:sz w:val="22"/>
          <w:szCs w:val="22"/>
        </w:rPr>
        <w:t>,</w:t>
      </w:r>
      <w:r w:rsidRPr="00F36814">
        <w:rPr>
          <w:rFonts w:ascii="Arial" w:hAnsi="Arial" w:cs="Arial"/>
          <w:b/>
          <w:sz w:val="22"/>
          <w:szCs w:val="22"/>
        </w:rPr>
        <w:t xml:space="preserve"> w ____________ (dalej: „Umowa</w:t>
      </w:r>
      <w:r w:rsidRPr="007A06EA">
        <w:rPr>
          <w:rFonts w:ascii="Arial" w:hAnsi="Arial" w:cs="Arial"/>
          <w:b/>
          <w:sz w:val="22"/>
          <w:szCs w:val="22"/>
        </w:rPr>
        <w:t>”)</w:t>
      </w:r>
    </w:p>
    <w:p w14:paraId="612856C1" w14:textId="77777777" w:rsidR="00AF528C" w:rsidRPr="007A06EA" w:rsidRDefault="00AF528C" w:rsidP="000B6A25">
      <w:pPr>
        <w:spacing w:line="276" w:lineRule="auto"/>
        <w:ind w:left="-284"/>
        <w:jc w:val="center"/>
        <w:rPr>
          <w:rFonts w:ascii="Arial" w:hAnsi="Arial" w:cs="Arial"/>
          <w:b/>
          <w:sz w:val="22"/>
          <w:szCs w:val="22"/>
        </w:rPr>
      </w:pPr>
      <w:r w:rsidRPr="007C203A">
        <w:rPr>
          <w:rFonts w:ascii="Arial" w:hAnsi="Arial" w:cs="Arial"/>
          <w:bCs/>
          <w:sz w:val="22"/>
          <w:szCs w:val="22"/>
        </w:rPr>
        <w:t>pomiędzy</w:t>
      </w:r>
    </w:p>
    <w:p w14:paraId="6395261E" w14:textId="77777777" w:rsidR="00AF528C" w:rsidRPr="007A06EA" w:rsidRDefault="00AF528C" w:rsidP="000B6A25">
      <w:pPr>
        <w:spacing w:line="276" w:lineRule="auto"/>
        <w:ind w:left="-284"/>
        <w:jc w:val="both"/>
        <w:rPr>
          <w:rFonts w:ascii="Arial" w:hAnsi="Arial" w:cs="Arial"/>
          <w:b/>
          <w:sz w:val="22"/>
          <w:szCs w:val="22"/>
        </w:rPr>
      </w:pPr>
    </w:p>
    <w:p w14:paraId="6BE43E56" w14:textId="3B535A2A" w:rsidR="00AF528C" w:rsidRPr="00133DF9" w:rsidRDefault="00AF528C" w:rsidP="000B6A25">
      <w:pPr>
        <w:pStyle w:val="Akapitzlist"/>
        <w:widowControl w:val="0"/>
        <w:numPr>
          <w:ilvl w:val="0"/>
          <w:numId w:val="25"/>
        </w:numPr>
        <w:spacing w:line="276" w:lineRule="auto"/>
        <w:ind w:left="-284" w:hanging="283"/>
        <w:jc w:val="both"/>
        <w:rPr>
          <w:rFonts w:ascii="Arial" w:hAnsi="Arial" w:cs="Arial"/>
          <w:sz w:val="22"/>
          <w:szCs w:val="22"/>
        </w:rPr>
      </w:pPr>
      <w:r w:rsidRPr="007A06EA">
        <w:rPr>
          <w:rFonts w:ascii="Arial" w:hAnsi="Arial" w:cs="Arial"/>
          <w:b/>
          <w:sz w:val="22"/>
          <w:szCs w:val="22"/>
        </w:rPr>
        <w:t>PKP Polskie Linie Kolejowe S.A.</w:t>
      </w:r>
      <w:r w:rsidRPr="007A06EA">
        <w:rPr>
          <w:rFonts w:ascii="Arial" w:hAnsi="Arial" w:cs="Arial"/>
          <w:sz w:val="22"/>
          <w:szCs w:val="22"/>
        </w:rPr>
        <w:t xml:space="preserve"> z siedzibą w </w:t>
      </w:r>
      <w:r w:rsidR="00414654" w:rsidRPr="007A06EA">
        <w:rPr>
          <w:rFonts w:ascii="Arial" w:hAnsi="Arial" w:cs="Arial"/>
          <w:sz w:val="22"/>
          <w:szCs w:val="22"/>
        </w:rPr>
        <w:t>Warszawie przy</w:t>
      </w:r>
      <w:r w:rsidRPr="007A06EA">
        <w:rPr>
          <w:rFonts w:ascii="Arial" w:hAnsi="Arial" w:cs="Arial"/>
          <w:sz w:val="22"/>
          <w:szCs w:val="22"/>
        </w:rPr>
        <w:t xml:space="preserve"> ul. Targowej 74, 03-734 Warszawa, wpisaną do rejestru przedsiębiorców Krajowego Rejestru Sądowego prowadzonego przez Sąd Rejonowy dla m. st. Warszawy w Warszawie, </w:t>
      </w:r>
      <w:r w:rsidR="009262A9" w:rsidRPr="007A06EA">
        <w:rPr>
          <w:rFonts w:ascii="Arial" w:hAnsi="Arial" w:cs="Arial"/>
          <w:sz w:val="22"/>
          <w:szCs w:val="22"/>
        </w:rPr>
        <w:t xml:space="preserve">XIV </w:t>
      </w:r>
      <w:r w:rsidRPr="007A06EA">
        <w:rPr>
          <w:rFonts w:ascii="Arial" w:hAnsi="Arial" w:cs="Arial"/>
          <w:sz w:val="22"/>
          <w:szCs w:val="22"/>
        </w:rPr>
        <w:t xml:space="preserve">Wydział Gospodarczy Krajowego Rejestru Sądowego, pod numerem KRS 0000037568, o kapitale zakładowym w wysokości </w:t>
      </w:r>
      <w:r w:rsidR="00F36814" w:rsidRPr="00F36814">
        <w:rPr>
          <w:rFonts w:ascii="Arial" w:hAnsi="Arial" w:cs="Arial"/>
          <w:sz w:val="22"/>
          <w:szCs w:val="22"/>
        </w:rPr>
        <w:t>33.335.532.000,00</w:t>
      </w:r>
      <w:r w:rsidRPr="007A06EA">
        <w:rPr>
          <w:rFonts w:ascii="Arial" w:hAnsi="Arial" w:cs="Arial"/>
          <w:sz w:val="22"/>
          <w:szCs w:val="22"/>
        </w:rPr>
        <w:t xml:space="preserve"> złotych, opłaconym w całości, posiadającą numer NIP PL 113-23-16-427, posiadającą numer REGON 017319027, </w:t>
      </w:r>
      <w:r w:rsidRPr="00F36814">
        <w:rPr>
          <w:rFonts w:ascii="Arial" w:hAnsi="Arial" w:cs="Arial"/>
          <w:sz w:val="22"/>
          <w:szCs w:val="22"/>
        </w:rPr>
        <w:t>w imieniu której działa</w:t>
      </w:r>
      <w:r w:rsidR="00F36814">
        <w:rPr>
          <w:rFonts w:ascii="Arial" w:hAnsi="Arial" w:cs="Arial"/>
          <w:sz w:val="22"/>
          <w:szCs w:val="22"/>
        </w:rPr>
        <w:t xml:space="preserve"> </w:t>
      </w:r>
      <w:r w:rsidR="00F36814" w:rsidRPr="00F36814">
        <w:rPr>
          <w:rFonts w:ascii="Arial" w:hAnsi="Arial" w:cs="Arial"/>
          <w:b/>
          <w:sz w:val="22"/>
          <w:szCs w:val="22"/>
        </w:rPr>
        <w:t xml:space="preserve">Zakład Linii Kolejowych                                    </w:t>
      </w:r>
      <w:r w:rsidR="00F36814" w:rsidRPr="00133DF9">
        <w:rPr>
          <w:rFonts w:ascii="Arial" w:hAnsi="Arial" w:cs="Arial"/>
          <w:b/>
          <w:sz w:val="22"/>
          <w:szCs w:val="22"/>
        </w:rPr>
        <w:t>w Szczecinie</w:t>
      </w:r>
      <w:r w:rsidR="007C203A">
        <w:rPr>
          <w:rFonts w:ascii="Arial" w:hAnsi="Arial" w:cs="Arial"/>
          <w:b/>
          <w:sz w:val="22"/>
          <w:szCs w:val="22"/>
        </w:rPr>
        <w:t>,</w:t>
      </w:r>
      <w:r w:rsidR="00F36814" w:rsidRPr="00133DF9">
        <w:rPr>
          <w:rFonts w:ascii="Arial" w:hAnsi="Arial" w:cs="Arial"/>
          <w:b/>
          <w:sz w:val="22"/>
          <w:szCs w:val="22"/>
        </w:rPr>
        <w:t xml:space="preserve"> ul. </w:t>
      </w:r>
      <w:r w:rsidR="007C203A">
        <w:rPr>
          <w:rFonts w:ascii="Arial" w:hAnsi="Arial" w:cs="Arial"/>
          <w:b/>
          <w:sz w:val="22"/>
          <w:szCs w:val="22"/>
        </w:rPr>
        <w:t xml:space="preserve">J. </w:t>
      </w:r>
      <w:r w:rsidR="00F36814" w:rsidRPr="00133DF9">
        <w:rPr>
          <w:rFonts w:ascii="Arial" w:hAnsi="Arial" w:cs="Arial"/>
          <w:b/>
          <w:sz w:val="22"/>
          <w:szCs w:val="22"/>
        </w:rPr>
        <w:t>Korzeniowskiego 1, 70-211 Szczecin</w:t>
      </w:r>
      <w:r w:rsidR="00F36814" w:rsidRPr="00133DF9">
        <w:rPr>
          <w:rFonts w:ascii="Arial" w:hAnsi="Arial" w:cs="Arial"/>
          <w:sz w:val="22"/>
          <w:szCs w:val="22"/>
        </w:rPr>
        <w:t xml:space="preserve">, </w:t>
      </w:r>
      <w:r w:rsidRPr="00133DF9">
        <w:rPr>
          <w:rFonts w:ascii="Arial" w:hAnsi="Arial" w:cs="Arial"/>
          <w:sz w:val="22"/>
          <w:szCs w:val="22"/>
        </w:rPr>
        <w:t>reprezentowaną przez:</w:t>
      </w:r>
    </w:p>
    <w:p w14:paraId="2E386999" w14:textId="77777777" w:rsidR="00AF528C" w:rsidRPr="00133DF9" w:rsidRDefault="00AF528C" w:rsidP="000B6A25">
      <w:pPr>
        <w:pStyle w:val="Akapitzlist"/>
        <w:widowControl w:val="0"/>
        <w:spacing w:line="276" w:lineRule="auto"/>
        <w:ind w:left="-284"/>
        <w:jc w:val="both"/>
        <w:rPr>
          <w:rFonts w:ascii="Arial" w:hAnsi="Arial" w:cs="Arial"/>
          <w:sz w:val="22"/>
          <w:szCs w:val="22"/>
        </w:rPr>
      </w:pPr>
      <w:r w:rsidRPr="00133DF9">
        <w:rPr>
          <w:rFonts w:ascii="Arial" w:hAnsi="Arial" w:cs="Arial"/>
          <w:sz w:val="22"/>
          <w:szCs w:val="22"/>
        </w:rPr>
        <w:t>______________ - _____________</w:t>
      </w:r>
    </w:p>
    <w:p w14:paraId="4537CBE7" w14:textId="77777777" w:rsidR="00AF528C" w:rsidRPr="00133DF9" w:rsidRDefault="00AF528C" w:rsidP="000B6A25">
      <w:pPr>
        <w:pStyle w:val="Akapitzlist"/>
        <w:widowControl w:val="0"/>
        <w:spacing w:line="276" w:lineRule="auto"/>
        <w:ind w:left="-284"/>
        <w:contextualSpacing w:val="0"/>
        <w:jc w:val="both"/>
        <w:rPr>
          <w:rFonts w:ascii="Arial" w:hAnsi="Arial" w:cs="Arial"/>
          <w:sz w:val="22"/>
          <w:szCs w:val="22"/>
        </w:rPr>
      </w:pPr>
      <w:r w:rsidRPr="00133DF9">
        <w:rPr>
          <w:rFonts w:ascii="Arial" w:hAnsi="Arial" w:cs="Arial"/>
          <w:sz w:val="22"/>
          <w:szCs w:val="22"/>
        </w:rPr>
        <w:t>______________ - _____________</w:t>
      </w:r>
    </w:p>
    <w:p w14:paraId="0896350A" w14:textId="77777777" w:rsidR="00AF528C" w:rsidRPr="00133DF9" w:rsidRDefault="00AF528C" w:rsidP="000B6A25">
      <w:pPr>
        <w:pStyle w:val="Akapitzlist"/>
        <w:widowControl w:val="0"/>
        <w:spacing w:line="276" w:lineRule="auto"/>
        <w:ind w:left="-284"/>
        <w:contextualSpacing w:val="0"/>
        <w:rPr>
          <w:rFonts w:ascii="Arial" w:hAnsi="Arial" w:cs="Arial"/>
          <w:sz w:val="22"/>
          <w:szCs w:val="22"/>
        </w:rPr>
      </w:pPr>
      <w:r w:rsidRPr="00133DF9">
        <w:rPr>
          <w:rFonts w:ascii="Arial" w:hAnsi="Arial" w:cs="Arial"/>
          <w:sz w:val="22"/>
          <w:szCs w:val="22"/>
        </w:rPr>
        <w:t>uprawnionych do łącznej reprezentacji,</w:t>
      </w:r>
    </w:p>
    <w:p w14:paraId="057D6520" w14:textId="77777777" w:rsidR="00AF528C" w:rsidRPr="007A06EA" w:rsidRDefault="00AF528C" w:rsidP="000B6A25">
      <w:pPr>
        <w:pStyle w:val="Akapitzlist"/>
        <w:widowControl w:val="0"/>
        <w:spacing w:line="276" w:lineRule="auto"/>
        <w:ind w:left="-284"/>
        <w:contextualSpacing w:val="0"/>
        <w:rPr>
          <w:rFonts w:ascii="Arial" w:hAnsi="Arial" w:cs="Arial"/>
          <w:sz w:val="22"/>
          <w:szCs w:val="22"/>
        </w:rPr>
      </w:pPr>
      <w:r w:rsidRPr="00133DF9">
        <w:rPr>
          <w:rFonts w:ascii="Arial" w:hAnsi="Arial" w:cs="Arial"/>
          <w:sz w:val="22"/>
          <w:szCs w:val="22"/>
        </w:rPr>
        <w:t>zwaną dalej „</w:t>
      </w:r>
      <w:r w:rsidRPr="00133DF9">
        <w:rPr>
          <w:rFonts w:ascii="Arial" w:hAnsi="Arial" w:cs="Arial"/>
          <w:b/>
          <w:sz w:val="22"/>
          <w:szCs w:val="22"/>
        </w:rPr>
        <w:t>Zamawiającym</w:t>
      </w:r>
      <w:r w:rsidRPr="00133DF9">
        <w:rPr>
          <w:rFonts w:ascii="Arial" w:hAnsi="Arial" w:cs="Arial"/>
          <w:sz w:val="22"/>
          <w:szCs w:val="22"/>
        </w:rPr>
        <w:t>”</w:t>
      </w:r>
    </w:p>
    <w:p w14:paraId="369D41B6" w14:textId="77777777" w:rsidR="00AF528C" w:rsidRPr="007A06EA" w:rsidRDefault="00AF528C" w:rsidP="000B6A25">
      <w:pPr>
        <w:pStyle w:val="Akapitzlist"/>
        <w:widowControl w:val="0"/>
        <w:spacing w:line="276" w:lineRule="auto"/>
        <w:ind w:left="-284"/>
        <w:contextualSpacing w:val="0"/>
        <w:rPr>
          <w:rFonts w:ascii="Arial" w:hAnsi="Arial" w:cs="Arial"/>
          <w:sz w:val="22"/>
          <w:szCs w:val="22"/>
        </w:rPr>
      </w:pPr>
      <w:r w:rsidRPr="007A06EA">
        <w:rPr>
          <w:rFonts w:ascii="Arial" w:hAnsi="Arial" w:cs="Arial"/>
          <w:sz w:val="22"/>
          <w:szCs w:val="22"/>
        </w:rPr>
        <w:t>oraz</w:t>
      </w:r>
    </w:p>
    <w:p w14:paraId="2C108D0C" w14:textId="77777777" w:rsidR="00F74DE6" w:rsidRPr="00F36814" w:rsidRDefault="00AF528C" w:rsidP="000B6A25">
      <w:pPr>
        <w:pStyle w:val="Akapitzlist"/>
        <w:widowControl w:val="0"/>
        <w:spacing w:line="276" w:lineRule="auto"/>
        <w:ind w:left="-284" w:hanging="283"/>
        <w:jc w:val="both"/>
        <w:rPr>
          <w:rFonts w:ascii="Arial" w:hAnsi="Arial" w:cs="Arial"/>
          <w:sz w:val="22"/>
          <w:szCs w:val="22"/>
        </w:rPr>
      </w:pPr>
      <w:r w:rsidRPr="007A06EA">
        <w:rPr>
          <w:rFonts w:ascii="Arial" w:hAnsi="Arial" w:cs="Arial"/>
          <w:sz w:val="22"/>
          <w:szCs w:val="22"/>
        </w:rPr>
        <w:t xml:space="preserve">2. </w:t>
      </w:r>
      <w:r w:rsidR="00F74DE6" w:rsidRPr="00F36814">
        <w:rPr>
          <w:rFonts w:ascii="Arial" w:hAnsi="Arial" w:cs="Arial"/>
          <w:sz w:val="22"/>
          <w:szCs w:val="22"/>
        </w:rPr>
        <w:t xml:space="preserve">______________ </w:t>
      </w:r>
      <w:r w:rsidR="00F74DE6" w:rsidRPr="00F36814">
        <w:rPr>
          <w:rFonts w:ascii="Arial" w:hAnsi="Arial" w:cs="Arial"/>
          <w:i/>
          <w:sz w:val="22"/>
          <w:szCs w:val="22"/>
        </w:rPr>
        <w:t>(dane Wykonawców z podziałem na różne formy prawne znajdują się w osobnym pliku)</w:t>
      </w:r>
      <w:r w:rsidR="00F74DE6" w:rsidRPr="00F36814">
        <w:rPr>
          <w:rFonts w:ascii="Arial" w:hAnsi="Arial" w:cs="Arial"/>
          <w:sz w:val="22"/>
          <w:szCs w:val="22"/>
        </w:rPr>
        <w:t>,</w:t>
      </w:r>
    </w:p>
    <w:p w14:paraId="49EEA8BA" w14:textId="77777777" w:rsidR="00AF528C" w:rsidRPr="00F36814" w:rsidRDefault="00AF528C" w:rsidP="000B6A25">
      <w:pPr>
        <w:pStyle w:val="Akapitzlist"/>
        <w:widowControl w:val="0"/>
        <w:spacing w:line="276" w:lineRule="auto"/>
        <w:ind w:left="-284"/>
        <w:jc w:val="both"/>
        <w:rPr>
          <w:rFonts w:ascii="Arial" w:hAnsi="Arial" w:cs="Arial"/>
          <w:sz w:val="22"/>
          <w:szCs w:val="22"/>
        </w:rPr>
      </w:pPr>
    </w:p>
    <w:p w14:paraId="77CAB8C2" w14:textId="07B6C006" w:rsidR="00AF528C" w:rsidRPr="007A06EA" w:rsidRDefault="00AF528C" w:rsidP="000B6A25">
      <w:pPr>
        <w:pStyle w:val="Akapitzlist"/>
        <w:widowControl w:val="0"/>
        <w:spacing w:line="276" w:lineRule="auto"/>
        <w:ind w:left="-284"/>
        <w:contextualSpacing w:val="0"/>
        <w:jc w:val="both"/>
        <w:rPr>
          <w:rFonts w:ascii="Arial" w:hAnsi="Arial" w:cs="Arial"/>
          <w:sz w:val="22"/>
          <w:szCs w:val="22"/>
        </w:rPr>
      </w:pPr>
      <w:r w:rsidRPr="00F36814">
        <w:rPr>
          <w:rFonts w:ascii="Arial" w:hAnsi="Arial" w:cs="Arial"/>
          <w:i/>
          <w:sz w:val="22"/>
          <w:szCs w:val="22"/>
        </w:rPr>
        <w:t>uprawnionego do jednoosobowej reprezentacji</w:t>
      </w:r>
      <w:r w:rsidR="00F3118E" w:rsidRPr="00F36814">
        <w:rPr>
          <w:rFonts w:ascii="Arial" w:hAnsi="Arial" w:cs="Arial"/>
          <w:i/>
          <w:sz w:val="22"/>
          <w:szCs w:val="22"/>
        </w:rPr>
        <w:t xml:space="preserve"> </w:t>
      </w:r>
      <w:r w:rsidRPr="00F36814">
        <w:rPr>
          <w:rFonts w:ascii="Arial" w:hAnsi="Arial" w:cs="Arial"/>
          <w:i/>
          <w:sz w:val="22"/>
          <w:szCs w:val="22"/>
        </w:rPr>
        <w:t>/</w:t>
      </w:r>
      <w:r w:rsidR="00F3118E" w:rsidRPr="00F36814">
        <w:rPr>
          <w:rFonts w:ascii="Arial" w:hAnsi="Arial" w:cs="Arial"/>
          <w:i/>
          <w:sz w:val="22"/>
          <w:szCs w:val="22"/>
        </w:rPr>
        <w:t xml:space="preserve"> </w:t>
      </w:r>
      <w:r w:rsidRPr="00F36814">
        <w:rPr>
          <w:rFonts w:ascii="Arial" w:hAnsi="Arial" w:cs="Arial"/>
          <w:i/>
          <w:sz w:val="22"/>
          <w:szCs w:val="22"/>
        </w:rPr>
        <w:t>uprawnionych do łącznej reprezentacji</w:t>
      </w:r>
      <w:r w:rsidRPr="00F36814">
        <w:rPr>
          <w:rFonts w:ascii="Arial" w:hAnsi="Arial" w:cs="Arial"/>
          <w:sz w:val="22"/>
          <w:szCs w:val="22"/>
        </w:rPr>
        <w:t>, zgodnie z</w:t>
      </w:r>
      <w:r w:rsidR="00A54B0B" w:rsidRPr="00F36814">
        <w:rPr>
          <w:rFonts w:ascii="Arial" w:hAnsi="Arial" w:cs="Arial"/>
          <w:i/>
          <w:sz w:val="22"/>
          <w:szCs w:val="22"/>
        </w:rPr>
        <w:t> </w:t>
      </w:r>
      <w:r w:rsidR="00B33218" w:rsidRPr="00F36814">
        <w:rPr>
          <w:rFonts w:ascii="Arial" w:hAnsi="Arial" w:cs="Arial"/>
          <w:i/>
          <w:sz w:val="22"/>
          <w:szCs w:val="22"/>
        </w:rPr>
        <w:t>odpisem z rejestru przedsiębiorców KRS</w:t>
      </w:r>
      <w:r w:rsidR="00F3118E" w:rsidRPr="00F36814">
        <w:rPr>
          <w:rFonts w:ascii="Arial" w:hAnsi="Arial" w:cs="Arial"/>
          <w:i/>
          <w:sz w:val="22"/>
          <w:szCs w:val="22"/>
        </w:rPr>
        <w:t xml:space="preserve"> </w:t>
      </w:r>
      <w:r w:rsidR="00B33218" w:rsidRPr="00F36814">
        <w:rPr>
          <w:rFonts w:ascii="Arial" w:hAnsi="Arial" w:cs="Arial"/>
          <w:i/>
          <w:sz w:val="22"/>
          <w:szCs w:val="22"/>
        </w:rPr>
        <w:t>/</w:t>
      </w:r>
      <w:r w:rsidR="00F3118E" w:rsidRPr="00F36814">
        <w:rPr>
          <w:rFonts w:ascii="Arial" w:hAnsi="Arial" w:cs="Arial"/>
          <w:i/>
          <w:sz w:val="22"/>
          <w:szCs w:val="22"/>
        </w:rPr>
        <w:t xml:space="preserve"> </w:t>
      </w:r>
      <w:r w:rsidR="00B33218" w:rsidRPr="00F36814">
        <w:rPr>
          <w:rFonts w:ascii="Arial" w:hAnsi="Arial" w:cs="Arial"/>
          <w:i/>
          <w:sz w:val="22"/>
          <w:szCs w:val="22"/>
        </w:rPr>
        <w:t>wydruk</w:t>
      </w:r>
      <w:r w:rsidR="00285CDE" w:rsidRPr="00F36814">
        <w:rPr>
          <w:rFonts w:ascii="Arial" w:hAnsi="Arial" w:cs="Arial"/>
          <w:i/>
          <w:sz w:val="22"/>
          <w:szCs w:val="22"/>
        </w:rPr>
        <w:t>iem</w:t>
      </w:r>
      <w:r w:rsidR="00B33218" w:rsidRPr="00F36814">
        <w:rPr>
          <w:rFonts w:ascii="Arial" w:hAnsi="Arial" w:cs="Arial"/>
          <w:i/>
          <w:sz w:val="22"/>
          <w:szCs w:val="22"/>
        </w:rPr>
        <w:t xml:space="preserve"> z CEIDG</w:t>
      </w:r>
      <w:r w:rsidR="00F3118E" w:rsidRPr="00F36814">
        <w:rPr>
          <w:rFonts w:ascii="Arial" w:hAnsi="Arial" w:cs="Arial"/>
          <w:i/>
          <w:sz w:val="22"/>
          <w:szCs w:val="22"/>
        </w:rPr>
        <w:t xml:space="preserve"> / pełnomocnictwem / ______________ (inny rejestr lub równoważny dokument, w przypadku wykonawcy zagranicznego)</w:t>
      </w:r>
      <w:r w:rsidRPr="00F36814">
        <w:rPr>
          <w:rFonts w:ascii="Arial" w:hAnsi="Arial" w:cs="Arial"/>
          <w:sz w:val="22"/>
          <w:szCs w:val="22"/>
        </w:rPr>
        <w:t>, stanowi</w:t>
      </w:r>
      <w:r w:rsidR="00F34823" w:rsidRPr="00F36814">
        <w:rPr>
          <w:rFonts w:ascii="Arial" w:hAnsi="Arial" w:cs="Arial"/>
          <w:sz w:val="22"/>
          <w:szCs w:val="22"/>
        </w:rPr>
        <w:t>ącym</w:t>
      </w:r>
      <w:r w:rsidRPr="00F36814">
        <w:rPr>
          <w:rFonts w:ascii="Arial" w:hAnsi="Arial" w:cs="Arial"/>
          <w:sz w:val="22"/>
          <w:szCs w:val="22"/>
        </w:rPr>
        <w:t xml:space="preserve"> Załącznik nr 1 do Umowy,</w:t>
      </w:r>
    </w:p>
    <w:p w14:paraId="371EED3A" w14:textId="77777777" w:rsidR="00AF528C" w:rsidRPr="007A06EA" w:rsidRDefault="00AF528C" w:rsidP="000B6A25">
      <w:pPr>
        <w:widowControl w:val="0"/>
        <w:spacing w:line="276" w:lineRule="auto"/>
        <w:ind w:left="-284"/>
        <w:jc w:val="both"/>
        <w:rPr>
          <w:rFonts w:ascii="Arial" w:hAnsi="Arial" w:cs="Arial"/>
          <w:sz w:val="22"/>
          <w:szCs w:val="22"/>
        </w:rPr>
      </w:pPr>
      <w:r w:rsidRPr="007A06EA">
        <w:rPr>
          <w:rFonts w:ascii="Arial" w:hAnsi="Arial" w:cs="Arial"/>
          <w:sz w:val="22"/>
          <w:szCs w:val="22"/>
        </w:rPr>
        <w:t>zwanym dalej „</w:t>
      </w:r>
      <w:r w:rsidRPr="007A06EA">
        <w:rPr>
          <w:rFonts w:ascii="Arial" w:hAnsi="Arial" w:cs="Arial"/>
          <w:b/>
          <w:sz w:val="22"/>
          <w:szCs w:val="22"/>
        </w:rPr>
        <w:t>Wykonawcą</w:t>
      </w:r>
      <w:r w:rsidRPr="007A06EA">
        <w:rPr>
          <w:rFonts w:ascii="Arial" w:hAnsi="Arial" w:cs="Arial"/>
          <w:sz w:val="22"/>
          <w:szCs w:val="22"/>
        </w:rPr>
        <w:t>” lub „</w:t>
      </w:r>
      <w:r w:rsidRPr="007A06EA">
        <w:rPr>
          <w:rFonts w:ascii="Arial" w:hAnsi="Arial" w:cs="Arial"/>
          <w:b/>
          <w:sz w:val="22"/>
          <w:szCs w:val="22"/>
        </w:rPr>
        <w:t>Konsorcjum</w:t>
      </w:r>
      <w:r w:rsidRPr="007A06EA">
        <w:rPr>
          <w:rFonts w:ascii="Arial" w:hAnsi="Arial" w:cs="Arial"/>
          <w:sz w:val="22"/>
          <w:szCs w:val="22"/>
        </w:rPr>
        <w:t xml:space="preserve">”* </w:t>
      </w:r>
    </w:p>
    <w:p w14:paraId="387FA290" w14:textId="77777777" w:rsidR="00AF528C" w:rsidRPr="007A06EA" w:rsidRDefault="00AF528C" w:rsidP="000B6A25">
      <w:pPr>
        <w:pStyle w:val="Akapitzlist"/>
        <w:widowControl w:val="0"/>
        <w:spacing w:line="276" w:lineRule="auto"/>
        <w:ind w:left="-284"/>
        <w:contextualSpacing w:val="0"/>
        <w:jc w:val="both"/>
        <w:rPr>
          <w:rFonts w:ascii="Arial" w:hAnsi="Arial" w:cs="Arial"/>
          <w:sz w:val="22"/>
          <w:szCs w:val="22"/>
        </w:rPr>
      </w:pPr>
    </w:p>
    <w:p w14:paraId="138C35A6" w14:textId="77777777" w:rsidR="00AF528C" w:rsidRPr="007A06EA" w:rsidRDefault="00AF528C" w:rsidP="000B6A25">
      <w:pPr>
        <w:widowControl w:val="0"/>
        <w:spacing w:line="276" w:lineRule="auto"/>
        <w:ind w:left="-284"/>
        <w:jc w:val="both"/>
        <w:rPr>
          <w:rFonts w:ascii="Arial" w:hAnsi="Arial" w:cs="Arial"/>
          <w:sz w:val="22"/>
          <w:szCs w:val="22"/>
        </w:rPr>
      </w:pPr>
      <w:r w:rsidRPr="007A06EA">
        <w:rPr>
          <w:rFonts w:ascii="Arial" w:hAnsi="Arial" w:cs="Arial"/>
          <w:sz w:val="22"/>
          <w:szCs w:val="22"/>
        </w:rPr>
        <w:t>Zamawiający i Wykonawca będą dalej łącznie zwani „</w:t>
      </w:r>
      <w:r w:rsidRPr="007A06EA">
        <w:rPr>
          <w:rFonts w:ascii="Arial" w:hAnsi="Arial" w:cs="Arial"/>
          <w:b/>
          <w:sz w:val="22"/>
          <w:szCs w:val="22"/>
        </w:rPr>
        <w:t>Stronami</w:t>
      </w:r>
      <w:r w:rsidRPr="007A06EA">
        <w:rPr>
          <w:rFonts w:ascii="Arial" w:hAnsi="Arial" w:cs="Arial"/>
          <w:sz w:val="22"/>
          <w:szCs w:val="22"/>
        </w:rPr>
        <w:t>”, a każdy z nich z osobna także „</w:t>
      </w:r>
      <w:r w:rsidRPr="007A06EA">
        <w:rPr>
          <w:rFonts w:ascii="Arial" w:hAnsi="Arial" w:cs="Arial"/>
          <w:b/>
          <w:sz w:val="22"/>
          <w:szCs w:val="22"/>
        </w:rPr>
        <w:t>Stroną</w:t>
      </w:r>
      <w:r w:rsidRPr="007A06EA">
        <w:rPr>
          <w:rFonts w:ascii="Arial" w:hAnsi="Arial" w:cs="Arial"/>
          <w:sz w:val="22"/>
          <w:szCs w:val="22"/>
        </w:rPr>
        <w:t>”.</w:t>
      </w:r>
    </w:p>
    <w:p w14:paraId="04F2D1CA" w14:textId="77777777" w:rsidR="00AF528C" w:rsidRPr="007A06EA" w:rsidRDefault="00AF528C" w:rsidP="000B6A25">
      <w:pPr>
        <w:spacing w:line="276" w:lineRule="auto"/>
        <w:ind w:left="-284"/>
        <w:rPr>
          <w:rFonts w:ascii="Arial" w:hAnsi="Arial" w:cs="Arial"/>
          <w:sz w:val="22"/>
          <w:szCs w:val="22"/>
        </w:rPr>
      </w:pPr>
    </w:p>
    <w:p w14:paraId="664DB692" w14:textId="76A40DF3" w:rsidR="00CB0B70" w:rsidRPr="007A06EA" w:rsidRDefault="00AF528C" w:rsidP="000B6A25">
      <w:pPr>
        <w:spacing w:line="276" w:lineRule="auto"/>
        <w:ind w:left="-284"/>
        <w:jc w:val="both"/>
        <w:rPr>
          <w:rFonts w:ascii="Arial" w:eastAsia="Arial Unicode MS" w:hAnsi="Arial" w:cs="Arial"/>
          <w:sz w:val="22"/>
          <w:szCs w:val="22"/>
        </w:rPr>
      </w:pPr>
      <w:r w:rsidRPr="007A06EA">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F36814" w:rsidRPr="00F36814">
        <w:rPr>
          <w:rFonts w:ascii="Arial" w:eastAsia="Arial Unicode MS" w:hAnsi="Arial" w:cs="Arial"/>
          <w:sz w:val="22"/>
          <w:szCs w:val="22"/>
        </w:rPr>
        <w:t>zapytanie ofertowe otwarte</w:t>
      </w:r>
      <w:r w:rsidRPr="007A06EA">
        <w:rPr>
          <w:rFonts w:ascii="Arial" w:eastAsia="Arial Unicode MS" w:hAnsi="Arial" w:cs="Arial"/>
          <w:sz w:val="22"/>
          <w:szCs w:val="22"/>
        </w:rPr>
        <w:t xml:space="preserve"> na podstawie „</w:t>
      </w:r>
      <w:r w:rsidRPr="00F36814">
        <w:rPr>
          <w:rFonts w:ascii="Arial" w:eastAsia="Arial Unicode MS" w:hAnsi="Arial" w:cs="Arial"/>
          <w:sz w:val="22"/>
          <w:szCs w:val="22"/>
        </w:rPr>
        <w:t>Regulaminu udzielania zamówień logistycznych przez PKP Polskie Linie Kolejowe S.A” (dalej: „</w:t>
      </w:r>
      <w:r w:rsidRPr="00F36814">
        <w:rPr>
          <w:rFonts w:ascii="Arial" w:eastAsia="Arial Unicode MS" w:hAnsi="Arial" w:cs="Arial"/>
          <w:b/>
          <w:sz w:val="22"/>
          <w:szCs w:val="22"/>
        </w:rPr>
        <w:t>Regulamin</w:t>
      </w:r>
      <w:r w:rsidRPr="00F36814">
        <w:rPr>
          <w:rFonts w:ascii="Arial" w:eastAsia="Arial Unicode MS" w:hAnsi="Arial" w:cs="Arial"/>
          <w:sz w:val="22"/>
          <w:szCs w:val="22"/>
        </w:rPr>
        <w:t>”)</w:t>
      </w:r>
      <w:r w:rsidR="007C203A">
        <w:rPr>
          <w:rFonts w:ascii="Arial" w:eastAsia="Arial Unicode MS" w:hAnsi="Arial" w:cs="Arial"/>
          <w:sz w:val="22"/>
          <w:szCs w:val="22"/>
        </w:rPr>
        <w:t xml:space="preserve">, </w:t>
      </w:r>
      <w:r w:rsidRPr="007A06EA">
        <w:rPr>
          <w:rFonts w:ascii="Arial" w:eastAsia="Arial Unicode MS" w:hAnsi="Arial" w:cs="Arial"/>
          <w:sz w:val="22"/>
          <w:szCs w:val="22"/>
        </w:rPr>
        <w:t>Strony postanawiają co następuje:</w:t>
      </w:r>
    </w:p>
    <w:p w14:paraId="47F6E5B6" w14:textId="77777777" w:rsidR="007C203A" w:rsidRDefault="007C203A" w:rsidP="000B6A25">
      <w:pPr>
        <w:spacing w:line="276" w:lineRule="auto"/>
        <w:jc w:val="center"/>
        <w:rPr>
          <w:rFonts w:ascii="Arial" w:hAnsi="Arial" w:cs="Arial"/>
          <w:b/>
          <w:sz w:val="22"/>
          <w:szCs w:val="22"/>
        </w:rPr>
      </w:pPr>
      <w:bookmarkStart w:id="1" w:name="Paragraf_od_1_do_5"/>
      <w:bookmarkEnd w:id="0"/>
    </w:p>
    <w:p w14:paraId="0B9779AF" w14:textId="0EB81B2A" w:rsidR="0051564D" w:rsidRPr="007A06EA" w:rsidRDefault="0051564D" w:rsidP="000B6A25">
      <w:pPr>
        <w:spacing w:line="276" w:lineRule="auto"/>
        <w:jc w:val="center"/>
        <w:rPr>
          <w:rFonts w:ascii="Arial" w:hAnsi="Arial" w:cs="Arial"/>
          <w:b/>
          <w:sz w:val="22"/>
          <w:szCs w:val="22"/>
        </w:rPr>
      </w:pPr>
      <w:r w:rsidRPr="007A06EA">
        <w:rPr>
          <w:rFonts w:ascii="Arial" w:hAnsi="Arial" w:cs="Arial"/>
          <w:b/>
          <w:sz w:val="22"/>
          <w:szCs w:val="22"/>
        </w:rPr>
        <w:t>§ 1</w:t>
      </w:r>
    </w:p>
    <w:p w14:paraId="4D23E259" w14:textId="77777777" w:rsidR="0051564D" w:rsidRPr="007A06EA" w:rsidRDefault="0051564D" w:rsidP="000B6A25">
      <w:pPr>
        <w:spacing w:line="276" w:lineRule="auto"/>
        <w:jc w:val="center"/>
        <w:rPr>
          <w:rFonts w:ascii="Arial" w:hAnsi="Arial" w:cs="Arial"/>
          <w:b/>
          <w:sz w:val="22"/>
          <w:szCs w:val="22"/>
        </w:rPr>
      </w:pPr>
      <w:r w:rsidRPr="007A06EA">
        <w:rPr>
          <w:rFonts w:ascii="Arial" w:hAnsi="Arial" w:cs="Arial"/>
          <w:b/>
          <w:sz w:val="22"/>
          <w:szCs w:val="22"/>
        </w:rPr>
        <w:t>Przedmiot Umowy</w:t>
      </w:r>
    </w:p>
    <w:p w14:paraId="74AF5DE0" w14:textId="7083CACA" w:rsidR="0051564D" w:rsidRPr="00856F26" w:rsidRDefault="0051564D" w:rsidP="000B6A25">
      <w:pPr>
        <w:numPr>
          <w:ilvl w:val="0"/>
          <w:numId w:val="1"/>
        </w:numPr>
        <w:spacing w:line="276" w:lineRule="auto"/>
        <w:ind w:left="-284" w:hanging="357"/>
        <w:jc w:val="both"/>
        <w:rPr>
          <w:rFonts w:ascii="Arial" w:hAnsi="Arial" w:cs="Arial"/>
          <w:b/>
          <w:sz w:val="22"/>
          <w:szCs w:val="22"/>
        </w:rPr>
      </w:pPr>
      <w:r w:rsidRPr="007A06EA">
        <w:rPr>
          <w:rFonts w:ascii="Arial" w:hAnsi="Arial" w:cs="Arial"/>
          <w:sz w:val="22"/>
          <w:szCs w:val="22"/>
        </w:rPr>
        <w:t>Na podstawie umowy (dalej: „</w:t>
      </w:r>
      <w:r w:rsidRPr="007A06EA">
        <w:rPr>
          <w:rFonts w:ascii="Arial" w:hAnsi="Arial" w:cs="Arial"/>
          <w:b/>
          <w:sz w:val="22"/>
          <w:szCs w:val="22"/>
        </w:rPr>
        <w:t>Umowa</w:t>
      </w:r>
      <w:r w:rsidRPr="007A06EA">
        <w:rPr>
          <w:rFonts w:ascii="Arial" w:hAnsi="Arial" w:cs="Arial"/>
          <w:sz w:val="22"/>
          <w:szCs w:val="22"/>
        </w:rPr>
        <w:t xml:space="preserve">”) Zamawiający zleca, </w:t>
      </w:r>
      <w:r w:rsidR="00C72D6E" w:rsidRPr="007A06EA">
        <w:rPr>
          <w:rFonts w:ascii="Arial" w:hAnsi="Arial" w:cs="Arial"/>
          <w:sz w:val="22"/>
          <w:szCs w:val="22"/>
        </w:rPr>
        <w:t xml:space="preserve">a </w:t>
      </w:r>
      <w:r w:rsidRPr="007A06EA">
        <w:rPr>
          <w:rFonts w:ascii="Arial" w:hAnsi="Arial" w:cs="Arial"/>
          <w:sz w:val="22"/>
          <w:szCs w:val="22"/>
        </w:rPr>
        <w:t>Wy</w:t>
      </w:r>
      <w:r w:rsidR="00D617EC" w:rsidRPr="007A06EA">
        <w:rPr>
          <w:rFonts w:ascii="Arial" w:hAnsi="Arial" w:cs="Arial"/>
          <w:sz w:val="22"/>
          <w:szCs w:val="22"/>
        </w:rPr>
        <w:t>konawca przyjmuje do wykonania R</w:t>
      </w:r>
      <w:r w:rsidRPr="007A06EA">
        <w:rPr>
          <w:rFonts w:ascii="Arial" w:hAnsi="Arial" w:cs="Arial"/>
          <w:sz w:val="22"/>
          <w:szCs w:val="22"/>
        </w:rPr>
        <w:t xml:space="preserve">oboty </w:t>
      </w:r>
      <w:r w:rsidR="00D617EC" w:rsidRPr="007A06EA">
        <w:rPr>
          <w:rFonts w:ascii="Arial" w:hAnsi="Arial" w:cs="Arial"/>
          <w:sz w:val="22"/>
          <w:szCs w:val="22"/>
        </w:rPr>
        <w:t>B</w:t>
      </w:r>
      <w:r w:rsidR="0017608B" w:rsidRPr="007A06EA">
        <w:rPr>
          <w:rFonts w:ascii="Arial" w:hAnsi="Arial" w:cs="Arial"/>
          <w:sz w:val="22"/>
          <w:szCs w:val="22"/>
        </w:rPr>
        <w:t xml:space="preserve">udowlane </w:t>
      </w:r>
      <w:r w:rsidR="0017608B" w:rsidRPr="005848EC">
        <w:rPr>
          <w:rFonts w:ascii="Arial" w:hAnsi="Arial" w:cs="Arial"/>
          <w:sz w:val="22"/>
          <w:szCs w:val="22"/>
        </w:rPr>
        <w:t>polegające na</w:t>
      </w:r>
      <w:r w:rsidR="005848EC" w:rsidRPr="005848EC">
        <w:rPr>
          <w:rFonts w:ascii="Arial" w:hAnsi="Arial" w:cs="Arial"/>
          <w:sz w:val="22"/>
          <w:szCs w:val="22"/>
        </w:rPr>
        <w:t xml:space="preserve"> zaprojektowaniu i wykonaniu </w:t>
      </w:r>
      <w:r w:rsidR="005848EC">
        <w:rPr>
          <w:rFonts w:ascii="Arial" w:hAnsi="Arial" w:cs="Arial"/>
          <w:sz w:val="22"/>
          <w:szCs w:val="22"/>
        </w:rPr>
        <w:t>zamówienia</w:t>
      </w:r>
      <w:r w:rsidR="005848EC" w:rsidRPr="005848EC">
        <w:rPr>
          <w:rFonts w:ascii="Arial" w:hAnsi="Arial" w:cs="Arial"/>
          <w:sz w:val="22"/>
          <w:szCs w:val="22"/>
        </w:rPr>
        <w:t xml:space="preserve"> pn.:</w:t>
      </w:r>
      <w:r w:rsidR="00856F26">
        <w:rPr>
          <w:rFonts w:ascii="Arial" w:hAnsi="Arial" w:cs="Arial"/>
          <w:b/>
          <w:sz w:val="22"/>
          <w:szCs w:val="22"/>
        </w:rPr>
        <w:t xml:space="preserve"> ,,</w:t>
      </w:r>
      <w:r w:rsidR="00856F26" w:rsidRPr="00856F26">
        <w:rPr>
          <w:rFonts w:ascii="Arial" w:hAnsi="Arial" w:cs="Arial"/>
          <w:b/>
          <w:bCs/>
          <w:sz w:val="22"/>
          <w:szCs w:val="22"/>
        </w:rPr>
        <w:t xml:space="preserve">Wykonanie niezbędnych robót branży SRK w związku z realizacją kompleksowej wymiany nawierzchni na linii kolejowej nr 404 Szczecinek – Kołobrzeg na odcinku Szczecinek – Białogard </w:t>
      </w:r>
      <w:r w:rsidR="00856F26">
        <w:rPr>
          <w:rFonts w:ascii="Arial" w:hAnsi="Arial" w:cs="Arial"/>
          <w:b/>
          <w:bCs/>
          <w:sz w:val="22"/>
          <w:szCs w:val="22"/>
        </w:rPr>
        <w:t xml:space="preserve">                                </w:t>
      </w:r>
      <w:r w:rsidR="00856F26" w:rsidRPr="00856F26">
        <w:rPr>
          <w:rFonts w:ascii="Arial" w:hAnsi="Arial" w:cs="Arial"/>
          <w:b/>
          <w:bCs/>
          <w:sz w:val="22"/>
          <w:szCs w:val="22"/>
        </w:rPr>
        <w:t>w wybranych lokalizacjach wraz z robotami towarzyszącymi</w:t>
      </w:r>
      <w:r w:rsidR="00856F26">
        <w:rPr>
          <w:rFonts w:ascii="Arial" w:hAnsi="Arial" w:cs="Arial"/>
          <w:b/>
          <w:bCs/>
          <w:sz w:val="22"/>
          <w:szCs w:val="22"/>
        </w:rPr>
        <w:t xml:space="preserve">”, </w:t>
      </w:r>
      <w:r w:rsidR="00336391" w:rsidRPr="00856F26">
        <w:rPr>
          <w:rFonts w:ascii="Arial" w:hAnsi="Arial" w:cs="Arial"/>
          <w:sz w:val="22"/>
          <w:szCs w:val="22"/>
        </w:rPr>
        <w:t>a także wykonanie czynności, o </w:t>
      </w:r>
      <w:r w:rsidRPr="00856F26">
        <w:rPr>
          <w:rFonts w:ascii="Arial" w:hAnsi="Arial" w:cs="Arial"/>
          <w:sz w:val="22"/>
          <w:szCs w:val="22"/>
        </w:rPr>
        <w:t>których mowa w ust. 4, zgodnie z</w:t>
      </w:r>
      <w:r w:rsidR="005848EC" w:rsidRPr="00856F26">
        <w:rPr>
          <w:rFonts w:ascii="Arial" w:hAnsi="Arial" w:cs="Arial"/>
          <w:sz w:val="22"/>
          <w:szCs w:val="22"/>
        </w:rPr>
        <w:t xml:space="preserve"> Programem Funkcjonalno-</w:t>
      </w:r>
      <w:r w:rsidR="007C203A" w:rsidRPr="00856F26">
        <w:rPr>
          <w:rFonts w:ascii="Arial" w:hAnsi="Arial" w:cs="Arial"/>
          <w:sz w:val="22"/>
          <w:szCs w:val="22"/>
        </w:rPr>
        <w:t>U</w:t>
      </w:r>
      <w:r w:rsidR="005848EC" w:rsidRPr="00856F26">
        <w:rPr>
          <w:rFonts w:ascii="Arial" w:hAnsi="Arial" w:cs="Arial"/>
          <w:sz w:val="22"/>
          <w:szCs w:val="22"/>
        </w:rPr>
        <w:t>żytkowym</w:t>
      </w:r>
      <w:r w:rsidR="008121C8" w:rsidRPr="00856F26">
        <w:rPr>
          <w:rFonts w:ascii="Arial" w:hAnsi="Arial" w:cs="Arial"/>
          <w:sz w:val="22"/>
          <w:szCs w:val="22"/>
        </w:rPr>
        <w:t>,</w:t>
      </w:r>
      <w:r w:rsidRPr="00856F26">
        <w:rPr>
          <w:rFonts w:ascii="Arial" w:hAnsi="Arial" w:cs="Arial"/>
          <w:sz w:val="22"/>
          <w:szCs w:val="22"/>
        </w:rPr>
        <w:t xml:space="preserve"> </w:t>
      </w:r>
      <w:r w:rsidR="00CA4552" w:rsidRPr="00856F26">
        <w:rPr>
          <w:rFonts w:ascii="Arial" w:hAnsi="Arial" w:cs="Arial"/>
          <w:sz w:val="22"/>
          <w:szCs w:val="22"/>
        </w:rPr>
        <w:t>stanowiąc</w:t>
      </w:r>
      <w:r w:rsidR="005848EC" w:rsidRPr="00856F26">
        <w:rPr>
          <w:rFonts w:ascii="Arial" w:hAnsi="Arial" w:cs="Arial"/>
          <w:sz w:val="22"/>
          <w:szCs w:val="22"/>
        </w:rPr>
        <w:t>ym</w:t>
      </w:r>
      <w:r w:rsidR="00CA4552" w:rsidRPr="00856F26">
        <w:rPr>
          <w:rFonts w:ascii="Arial" w:hAnsi="Arial" w:cs="Arial"/>
          <w:sz w:val="22"/>
          <w:szCs w:val="22"/>
        </w:rPr>
        <w:t xml:space="preserve"> Załącznik nr 2 do Umowy</w:t>
      </w:r>
      <w:r w:rsidR="005E6F11" w:rsidRPr="00856F26">
        <w:rPr>
          <w:rFonts w:ascii="Arial" w:hAnsi="Arial" w:cs="Arial"/>
          <w:sz w:val="22"/>
          <w:szCs w:val="22"/>
        </w:rPr>
        <w:t>, a także odpowiednio dokonania zgłoszeń lub uzyskania pozwoleń wymaganych Prawem Budowla</w:t>
      </w:r>
      <w:r w:rsidR="003176D5" w:rsidRPr="00856F26">
        <w:rPr>
          <w:rFonts w:ascii="Arial" w:hAnsi="Arial" w:cs="Arial"/>
          <w:sz w:val="22"/>
          <w:szCs w:val="22"/>
        </w:rPr>
        <w:t>nym i realizację wynikających z </w:t>
      </w:r>
      <w:r w:rsidR="005E6F11" w:rsidRPr="00856F26">
        <w:rPr>
          <w:rFonts w:ascii="Arial" w:hAnsi="Arial" w:cs="Arial"/>
          <w:sz w:val="22"/>
          <w:szCs w:val="22"/>
        </w:rPr>
        <w:t>nich nakazów i zaleceń.</w:t>
      </w:r>
    </w:p>
    <w:p w14:paraId="0BB5C0B4" w14:textId="5E093215" w:rsidR="0051564D" w:rsidRPr="007A06EA" w:rsidRDefault="0051564D" w:rsidP="000B6A25">
      <w:pPr>
        <w:numPr>
          <w:ilvl w:val="0"/>
          <w:numId w:val="1"/>
        </w:numPr>
        <w:spacing w:line="276" w:lineRule="auto"/>
        <w:ind w:left="-284" w:hanging="357"/>
        <w:jc w:val="both"/>
        <w:rPr>
          <w:rFonts w:ascii="Arial" w:hAnsi="Arial" w:cs="Arial"/>
          <w:sz w:val="22"/>
          <w:szCs w:val="22"/>
        </w:rPr>
      </w:pPr>
      <w:r w:rsidRPr="007A06EA">
        <w:rPr>
          <w:rFonts w:ascii="Arial" w:hAnsi="Arial" w:cs="Arial"/>
          <w:sz w:val="22"/>
          <w:szCs w:val="22"/>
        </w:rPr>
        <w:lastRenderedPageBreak/>
        <w:t xml:space="preserve">Poza Robotami </w:t>
      </w:r>
      <w:r w:rsidR="00CA4552" w:rsidRPr="007A06EA">
        <w:rPr>
          <w:rFonts w:ascii="Arial" w:hAnsi="Arial" w:cs="Arial"/>
          <w:sz w:val="22"/>
          <w:szCs w:val="22"/>
        </w:rPr>
        <w:t>w ramach Umowy Wykonawca wykona następujące czynności</w:t>
      </w:r>
      <w:r w:rsidR="0003001F">
        <w:rPr>
          <w:rFonts w:ascii="Arial" w:hAnsi="Arial" w:cs="Arial"/>
          <w:sz w:val="22"/>
          <w:szCs w:val="22"/>
        </w:rPr>
        <w:t>:</w:t>
      </w:r>
    </w:p>
    <w:p w14:paraId="56AE5F14" w14:textId="2F3DAFD7" w:rsidR="0051564D" w:rsidRPr="007A06EA" w:rsidRDefault="0051564D" w:rsidP="000B6A25">
      <w:pPr>
        <w:pStyle w:val="Tekstpodstawowywcity"/>
        <w:numPr>
          <w:ilvl w:val="0"/>
          <w:numId w:val="14"/>
        </w:numPr>
        <w:suppressAutoHyphens w:val="0"/>
        <w:spacing w:line="276" w:lineRule="auto"/>
        <w:ind w:left="-142" w:hanging="283"/>
        <w:jc w:val="both"/>
        <w:rPr>
          <w:rFonts w:ascii="Arial" w:hAnsi="Arial" w:cs="Arial"/>
          <w:sz w:val="22"/>
          <w:szCs w:val="22"/>
        </w:rPr>
      </w:pPr>
      <w:r w:rsidRPr="007A06EA">
        <w:rPr>
          <w:rFonts w:ascii="Arial" w:hAnsi="Arial" w:cs="Arial"/>
          <w:sz w:val="22"/>
          <w:szCs w:val="22"/>
        </w:rPr>
        <w:t xml:space="preserve">zagospodarowanie dalej zdefiniowanego Terenu </w:t>
      </w:r>
      <w:r w:rsidR="00AF0047" w:rsidRPr="007A06EA">
        <w:rPr>
          <w:rFonts w:ascii="Arial" w:hAnsi="Arial" w:cs="Arial"/>
          <w:sz w:val="22"/>
          <w:szCs w:val="22"/>
        </w:rPr>
        <w:t>Budowy, jako</w:t>
      </w:r>
      <w:r w:rsidRPr="007A06EA">
        <w:rPr>
          <w:rFonts w:ascii="Arial" w:hAnsi="Arial" w:cs="Arial"/>
          <w:sz w:val="22"/>
          <w:szCs w:val="22"/>
        </w:rPr>
        <w:t xml:space="preserve"> terenu budowy w</w:t>
      </w:r>
      <w:r w:rsidR="00654892" w:rsidRPr="007A06EA">
        <w:rPr>
          <w:rFonts w:ascii="Arial" w:hAnsi="Arial" w:cs="Arial"/>
          <w:sz w:val="22"/>
          <w:szCs w:val="22"/>
        </w:rPr>
        <w:t> </w:t>
      </w:r>
      <w:r w:rsidRPr="007A06EA">
        <w:rPr>
          <w:rFonts w:ascii="Arial" w:hAnsi="Arial" w:cs="Arial"/>
          <w:sz w:val="22"/>
          <w:szCs w:val="22"/>
        </w:rPr>
        <w:t>rozumieniu ustawy z dnia 7 li</w:t>
      </w:r>
      <w:r w:rsidR="00A84A20" w:rsidRPr="007A06EA">
        <w:rPr>
          <w:rFonts w:ascii="Arial" w:hAnsi="Arial" w:cs="Arial"/>
          <w:sz w:val="22"/>
          <w:szCs w:val="22"/>
        </w:rPr>
        <w:t xml:space="preserve">pca 1994 r. – Prawo budowlane </w:t>
      </w:r>
      <w:r w:rsidR="00A54B0B" w:rsidRPr="007A06EA">
        <w:rPr>
          <w:rFonts w:ascii="Arial" w:hAnsi="Arial" w:cs="Arial"/>
          <w:sz w:val="22"/>
          <w:szCs w:val="22"/>
        </w:rPr>
        <w:t>wraz z </w:t>
      </w:r>
      <w:r w:rsidRPr="007A06EA">
        <w:rPr>
          <w:rFonts w:ascii="Arial" w:hAnsi="Arial" w:cs="Arial"/>
          <w:sz w:val="22"/>
          <w:szCs w:val="22"/>
        </w:rPr>
        <w:t xml:space="preserve">rozporządzeniami wydanymi na podstawie lub w związku z przedmiotem tej ustawy (dalej: </w:t>
      </w:r>
      <w:r w:rsidR="007C203A">
        <w:rPr>
          <w:rFonts w:ascii="Arial" w:hAnsi="Arial" w:cs="Arial"/>
          <w:sz w:val="22"/>
          <w:szCs w:val="22"/>
        </w:rPr>
        <w:t>„</w:t>
      </w:r>
      <w:r w:rsidRPr="007A06EA">
        <w:rPr>
          <w:rFonts w:ascii="Arial" w:hAnsi="Arial" w:cs="Arial"/>
          <w:b/>
          <w:sz w:val="22"/>
          <w:szCs w:val="22"/>
        </w:rPr>
        <w:t>Prawo Budowlane</w:t>
      </w:r>
      <w:r w:rsidR="007C203A">
        <w:rPr>
          <w:rFonts w:ascii="Arial" w:hAnsi="Arial" w:cs="Arial"/>
          <w:sz w:val="22"/>
          <w:szCs w:val="22"/>
        </w:rPr>
        <w:t>”</w:t>
      </w:r>
      <w:r w:rsidR="000C3AA4" w:rsidRPr="007A06EA">
        <w:rPr>
          <w:rFonts w:ascii="Arial" w:hAnsi="Arial" w:cs="Arial"/>
          <w:sz w:val="22"/>
          <w:szCs w:val="22"/>
        </w:rPr>
        <w:t>),</w:t>
      </w:r>
      <w:r w:rsidR="00BF42FF" w:rsidRPr="007A06EA">
        <w:rPr>
          <w:rFonts w:ascii="Arial" w:hAnsi="Arial" w:cs="Arial"/>
          <w:sz w:val="22"/>
          <w:szCs w:val="22"/>
        </w:rPr>
        <w:t xml:space="preserve"> w tym jego odpowiednie zabezpieczeni</w:t>
      </w:r>
      <w:r w:rsidR="00C72D6E" w:rsidRPr="007A06EA">
        <w:rPr>
          <w:rFonts w:ascii="Arial" w:hAnsi="Arial" w:cs="Arial"/>
          <w:sz w:val="22"/>
          <w:szCs w:val="22"/>
        </w:rPr>
        <w:t>e</w:t>
      </w:r>
      <w:r w:rsidR="00BF42FF" w:rsidRPr="007A06EA">
        <w:rPr>
          <w:rFonts w:ascii="Arial" w:hAnsi="Arial" w:cs="Arial"/>
          <w:sz w:val="22"/>
          <w:szCs w:val="22"/>
        </w:rPr>
        <w:t>,</w:t>
      </w:r>
      <w:r w:rsidR="0003001F">
        <w:rPr>
          <w:rFonts w:ascii="Arial" w:hAnsi="Arial" w:cs="Arial"/>
          <w:sz w:val="22"/>
          <w:szCs w:val="22"/>
        </w:rPr>
        <w:t xml:space="preserve"> </w:t>
      </w:r>
    </w:p>
    <w:p w14:paraId="2145B3B6" w14:textId="577ACADA" w:rsidR="006412BE" w:rsidRPr="007A06EA" w:rsidRDefault="006412BE" w:rsidP="000B6A25">
      <w:pPr>
        <w:pStyle w:val="Tekstpodstawowywcity"/>
        <w:numPr>
          <w:ilvl w:val="0"/>
          <w:numId w:val="14"/>
        </w:numPr>
        <w:suppressAutoHyphens w:val="0"/>
        <w:spacing w:line="276" w:lineRule="auto"/>
        <w:ind w:left="-142" w:hanging="283"/>
        <w:jc w:val="both"/>
        <w:rPr>
          <w:rFonts w:ascii="Arial" w:hAnsi="Arial" w:cs="Arial"/>
          <w:sz w:val="22"/>
          <w:szCs w:val="22"/>
        </w:rPr>
      </w:pPr>
      <w:r w:rsidRPr="007A06EA">
        <w:rPr>
          <w:rFonts w:ascii="Arial" w:hAnsi="Arial" w:cs="Arial"/>
          <w:sz w:val="22"/>
          <w:szCs w:val="22"/>
        </w:rPr>
        <w:t>segregacja materiałów i urządzeń zdemontowanych w trakcie Robót zgodnie z wymaganiami Zamawiającego,</w:t>
      </w:r>
      <w:r w:rsidR="0003001F">
        <w:rPr>
          <w:rFonts w:ascii="Arial" w:hAnsi="Arial" w:cs="Arial"/>
          <w:sz w:val="22"/>
          <w:szCs w:val="22"/>
        </w:rPr>
        <w:t xml:space="preserve"> </w:t>
      </w:r>
    </w:p>
    <w:p w14:paraId="0A0C06F7" w14:textId="602C7285" w:rsidR="006412BE" w:rsidRPr="007A06EA" w:rsidRDefault="006412BE" w:rsidP="000B6A25">
      <w:pPr>
        <w:pStyle w:val="Tekstpodstawowywcity"/>
        <w:numPr>
          <w:ilvl w:val="0"/>
          <w:numId w:val="14"/>
        </w:numPr>
        <w:suppressAutoHyphens w:val="0"/>
        <w:spacing w:line="276" w:lineRule="auto"/>
        <w:ind w:left="-142" w:hanging="283"/>
        <w:jc w:val="both"/>
        <w:rPr>
          <w:rFonts w:ascii="Arial" w:hAnsi="Arial" w:cs="Arial"/>
          <w:sz w:val="22"/>
          <w:szCs w:val="22"/>
        </w:rPr>
      </w:pPr>
      <w:r w:rsidRPr="007A06EA">
        <w:rPr>
          <w:rFonts w:ascii="Arial" w:hAnsi="Arial" w:cs="Arial"/>
          <w:sz w:val="22"/>
          <w:szCs w:val="22"/>
        </w:rPr>
        <w:t xml:space="preserve">zagospodarowanie odpadów powstałych z materiałów zdemontowanych w trakcie Robót, które nie zostały zaklasyfikowane przez Zamawiającego jako materiały do ponownego użycia – staroużyteczne, zgodnie z obowiązującymi przepisami prawa, oraz wewnętrznymi regulacjami Zamawiającego, w szczególności </w:t>
      </w:r>
      <w:r w:rsidR="007C203A">
        <w:rPr>
          <w:rFonts w:ascii="Arial" w:hAnsi="Arial" w:cs="Arial"/>
          <w:sz w:val="22"/>
          <w:szCs w:val="22"/>
        </w:rPr>
        <w:t>I</w:t>
      </w:r>
      <w:r w:rsidRPr="007A06EA">
        <w:rPr>
          <w:rFonts w:ascii="Arial" w:hAnsi="Arial" w:cs="Arial"/>
          <w:sz w:val="22"/>
          <w:szCs w:val="22"/>
        </w:rPr>
        <w:t>nstrukcją Im-</w:t>
      </w:r>
      <w:r w:rsidR="00DE0D0A">
        <w:rPr>
          <w:rFonts w:ascii="Arial" w:hAnsi="Arial" w:cs="Arial"/>
          <w:sz w:val="22"/>
          <w:szCs w:val="22"/>
        </w:rPr>
        <w:t>4</w:t>
      </w:r>
      <w:r w:rsidRPr="007A06EA">
        <w:rPr>
          <w:rFonts w:ascii="Arial" w:hAnsi="Arial" w:cs="Arial"/>
          <w:sz w:val="22"/>
          <w:szCs w:val="22"/>
        </w:rPr>
        <w:t>, Is-</w:t>
      </w:r>
      <w:r w:rsidR="00C77014">
        <w:rPr>
          <w:rFonts w:ascii="Arial" w:hAnsi="Arial" w:cs="Arial"/>
          <w:sz w:val="22"/>
          <w:szCs w:val="22"/>
        </w:rPr>
        <w:t>3</w:t>
      </w:r>
      <w:r w:rsidR="00E957FD" w:rsidRPr="007A06EA">
        <w:rPr>
          <w:rFonts w:ascii="Arial" w:hAnsi="Arial" w:cs="Arial"/>
          <w:sz w:val="22"/>
          <w:szCs w:val="22"/>
        </w:rPr>
        <w:t>;</w:t>
      </w:r>
      <w:r w:rsidR="0003001F">
        <w:rPr>
          <w:rFonts w:ascii="Arial" w:hAnsi="Arial" w:cs="Arial"/>
          <w:sz w:val="22"/>
          <w:szCs w:val="22"/>
        </w:rPr>
        <w:t xml:space="preserve"> </w:t>
      </w:r>
    </w:p>
    <w:p w14:paraId="2463BC90" w14:textId="42826C11" w:rsidR="006412BE" w:rsidRPr="007A06EA" w:rsidRDefault="006412BE" w:rsidP="000B6A25">
      <w:pPr>
        <w:pStyle w:val="Tekstpodstawowywcity"/>
        <w:numPr>
          <w:ilvl w:val="0"/>
          <w:numId w:val="14"/>
        </w:numPr>
        <w:suppressAutoHyphens w:val="0"/>
        <w:spacing w:line="276" w:lineRule="auto"/>
        <w:ind w:left="-142" w:hanging="283"/>
        <w:jc w:val="both"/>
        <w:rPr>
          <w:rFonts w:ascii="Arial" w:hAnsi="Arial" w:cs="Arial"/>
          <w:sz w:val="22"/>
          <w:szCs w:val="22"/>
        </w:rPr>
      </w:pPr>
      <w:r w:rsidRPr="007A06EA">
        <w:rPr>
          <w:rFonts w:ascii="Arial" w:hAnsi="Arial" w:cs="Arial"/>
          <w:sz w:val="22"/>
          <w:szCs w:val="22"/>
        </w:rPr>
        <w:t>wywóz z terenu wykonywania Robót wszelkich odpadów powstałych w związku z wykonywanymi Robotami i zagospodarowanie odpadów zgodnie z obowiązującymi przepisami prawa,</w:t>
      </w:r>
      <w:r w:rsidR="0003001F">
        <w:rPr>
          <w:rFonts w:ascii="Arial" w:hAnsi="Arial" w:cs="Arial"/>
          <w:sz w:val="22"/>
          <w:szCs w:val="22"/>
        </w:rPr>
        <w:t xml:space="preserve"> </w:t>
      </w:r>
    </w:p>
    <w:p w14:paraId="4D4EA799" w14:textId="4C1A473C" w:rsidR="0051564D" w:rsidRPr="007A06EA" w:rsidRDefault="0051564D" w:rsidP="000B6A25">
      <w:pPr>
        <w:pStyle w:val="Tekstpodstawowywcity"/>
        <w:numPr>
          <w:ilvl w:val="0"/>
          <w:numId w:val="14"/>
        </w:numPr>
        <w:suppressAutoHyphens w:val="0"/>
        <w:spacing w:line="276" w:lineRule="auto"/>
        <w:ind w:left="-142" w:hanging="283"/>
        <w:jc w:val="both"/>
        <w:rPr>
          <w:rFonts w:ascii="Arial" w:hAnsi="Arial" w:cs="Arial"/>
          <w:sz w:val="22"/>
          <w:szCs w:val="22"/>
        </w:rPr>
      </w:pPr>
      <w:r w:rsidRPr="007A06EA">
        <w:rPr>
          <w:rFonts w:ascii="Arial" w:hAnsi="Arial" w:cs="Arial"/>
          <w:sz w:val="22"/>
          <w:szCs w:val="22"/>
        </w:rPr>
        <w:t>uzyskanie w imieniu Zamawiającego wszelkich dokumentów oraz dokonanie wszelkich czynności formalno-prawnych niezbędnych do wykonania Robót, zgodnie z p</w:t>
      </w:r>
      <w:r w:rsidR="0003001F">
        <w:rPr>
          <w:rFonts w:ascii="Arial" w:hAnsi="Arial" w:cs="Arial"/>
          <w:sz w:val="22"/>
          <w:szCs w:val="22"/>
        </w:rPr>
        <w:t>rzepisami obowiązującego prawa;</w:t>
      </w:r>
    </w:p>
    <w:p w14:paraId="5D807B69" w14:textId="2B307B59" w:rsidR="0051564D" w:rsidRPr="007A06EA" w:rsidRDefault="0051564D" w:rsidP="000B6A25">
      <w:pPr>
        <w:pStyle w:val="Tekstpodstawowywcity"/>
        <w:numPr>
          <w:ilvl w:val="0"/>
          <w:numId w:val="14"/>
        </w:numPr>
        <w:tabs>
          <w:tab w:val="clear" w:pos="1440"/>
          <w:tab w:val="num" w:pos="-142"/>
        </w:tabs>
        <w:suppressAutoHyphens w:val="0"/>
        <w:spacing w:line="276" w:lineRule="auto"/>
        <w:ind w:left="-142" w:hanging="425"/>
        <w:jc w:val="both"/>
        <w:rPr>
          <w:rFonts w:ascii="Arial" w:hAnsi="Arial" w:cs="Arial"/>
          <w:sz w:val="22"/>
          <w:szCs w:val="22"/>
        </w:rPr>
      </w:pPr>
      <w:r w:rsidRPr="007A06EA">
        <w:rPr>
          <w:rFonts w:ascii="Arial" w:hAnsi="Arial" w:cs="Arial"/>
          <w:sz w:val="22"/>
          <w:szCs w:val="22"/>
        </w:rPr>
        <w:t>skompletowanie wszystkich wymaganych przez przepisy obowiązującego prawa dokumentów, których złożenie/posiadanie jest niezbędne do uzyskania przez Zamawiającego pozwolenia na użytkowanie, w tym w szczególnoś</w:t>
      </w:r>
      <w:r w:rsidR="006B2D04" w:rsidRPr="007A06EA">
        <w:rPr>
          <w:rFonts w:ascii="Arial" w:hAnsi="Arial" w:cs="Arial"/>
          <w:sz w:val="22"/>
          <w:szCs w:val="22"/>
        </w:rPr>
        <w:t>ci dokumentacji powykonawczej</w:t>
      </w:r>
      <w:r w:rsidRPr="007A06EA">
        <w:rPr>
          <w:rFonts w:ascii="Arial" w:hAnsi="Arial" w:cs="Arial"/>
          <w:sz w:val="22"/>
          <w:szCs w:val="22"/>
        </w:rPr>
        <w:t xml:space="preserve"> oraz przekazanie Zamawiającemu wszystkich posiadanych egzem</w:t>
      </w:r>
      <w:r w:rsidR="003F5981" w:rsidRPr="007A06EA">
        <w:rPr>
          <w:rFonts w:ascii="Arial" w:hAnsi="Arial" w:cs="Arial"/>
          <w:sz w:val="22"/>
          <w:szCs w:val="22"/>
        </w:rPr>
        <w:t>plarzy dokumentów;</w:t>
      </w:r>
      <w:r w:rsidR="0003001F">
        <w:rPr>
          <w:rFonts w:ascii="Arial" w:hAnsi="Arial" w:cs="Arial"/>
          <w:sz w:val="22"/>
          <w:szCs w:val="22"/>
        </w:rPr>
        <w:t xml:space="preserve"> </w:t>
      </w:r>
    </w:p>
    <w:p w14:paraId="24D1212C" w14:textId="77777777" w:rsidR="005D70DE" w:rsidRPr="007A06EA" w:rsidRDefault="005D70DE" w:rsidP="000B6A25">
      <w:pPr>
        <w:pStyle w:val="Tekstpodstawowywcity"/>
        <w:numPr>
          <w:ilvl w:val="0"/>
          <w:numId w:val="14"/>
        </w:numPr>
        <w:tabs>
          <w:tab w:val="clear" w:pos="1440"/>
          <w:tab w:val="num" w:pos="0"/>
        </w:tabs>
        <w:suppressAutoHyphens w:val="0"/>
        <w:spacing w:line="276" w:lineRule="auto"/>
        <w:ind w:left="-142" w:hanging="425"/>
        <w:jc w:val="both"/>
        <w:rPr>
          <w:rFonts w:ascii="Arial" w:hAnsi="Arial" w:cs="Arial"/>
          <w:sz w:val="22"/>
          <w:szCs w:val="22"/>
        </w:rPr>
      </w:pPr>
      <w:r w:rsidRPr="007A06EA">
        <w:rPr>
          <w:rFonts w:ascii="Arial" w:hAnsi="Arial" w:cs="Arial"/>
          <w:sz w:val="22"/>
          <w:szCs w:val="22"/>
        </w:rPr>
        <w:t>inne czynności wynikające ze specyfiki danych Robót.</w:t>
      </w:r>
    </w:p>
    <w:p w14:paraId="35EBAC7F" w14:textId="77777777" w:rsidR="007C203A" w:rsidRDefault="007C203A" w:rsidP="000B6A25">
      <w:pPr>
        <w:spacing w:line="276" w:lineRule="auto"/>
        <w:jc w:val="center"/>
        <w:rPr>
          <w:rFonts w:ascii="Arial" w:hAnsi="Arial" w:cs="Arial"/>
          <w:b/>
          <w:sz w:val="22"/>
          <w:szCs w:val="22"/>
        </w:rPr>
      </w:pPr>
    </w:p>
    <w:p w14:paraId="6DDD700A" w14:textId="24323A1A" w:rsidR="0051564D" w:rsidRPr="007A06EA" w:rsidRDefault="0051564D" w:rsidP="000B6A25">
      <w:pPr>
        <w:spacing w:line="276" w:lineRule="auto"/>
        <w:jc w:val="center"/>
        <w:rPr>
          <w:rFonts w:ascii="Arial" w:hAnsi="Arial" w:cs="Arial"/>
          <w:b/>
          <w:sz w:val="22"/>
          <w:szCs w:val="22"/>
        </w:rPr>
      </w:pPr>
      <w:r w:rsidRPr="007A06EA">
        <w:rPr>
          <w:rFonts w:ascii="Arial" w:hAnsi="Arial" w:cs="Arial"/>
          <w:b/>
          <w:sz w:val="22"/>
          <w:szCs w:val="22"/>
        </w:rPr>
        <w:t>§ 2</w:t>
      </w:r>
    </w:p>
    <w:p w14:paraId="63202126" w14:textId="77777777" w:rsidR="0051564D" w:rsidRPr="007A06EA" w:rsidRDefault="0051564D" w:rsidP="000B6A25">
      <w:pPr>
        <w:spacing w:line="276" w:lineRule="auto"/>
        <w:jc w:val="center"/>
        <w:rPr>
          <w:rFonts w:ascii="Arial" w:hAnsi="Arial" w:cs="Arial"/>
          <w:b/>
          <w:sz w:val="22"/>
          <w:szCs w:val="22"/>
        </w:rPr>
      </w:pPr>
      <w:r w:rsidRPr="007A06EA">
        <w:rPr>
          <w:rFonts w:ascii="Arial" w:hAnsi="Arial" w:cs="Arial"/>
          <w:b/>
          <w:sz w:val="22"/>
          <w:szCs w:val="22"/>
        </w:rPr>
        <w:t>Termin i miejsce realizacji Umowy</w:t>
      </w:r>
    </w:p>
    <w:p w14:paraId="62A48FD6" w14:textId="3F1FF390" w:rsidR="0051564D" w:rsidRPr="003D0A83" w:rsidRDefault="0051564D" w:rsidP="000B6A25">
      <w:pPr>
        <w:pStyle w:val="Tekstpodstawowywcity"/>
        <w:numPr>
          <w:ilvl w:val="0"/>
          <w:numId w:val="2"/>
        </w:numPr>
        <w:tabs>
          <w:tab w:val="left" w:pos="1080"/>
        </w:tabs>
        <w:suppressAutoHyphens w:val="0"/>
        <w:spacing w:line="276" w:lineRule="auto"/>
        <w:ind w:left="-284"/>
        <w:jc w:val="both"/>
        <w:rPr>
          <w:rFonts w:ascii="Arial" w:hAnsi="Arial" w:cs="Arial"/>
          <w:sz w:val="22"/>
          <w:szCs w:val="22"/>
        </w:rPr>
      </w:pPr>
      <w:r w:rsidRPr="007A06EA">
        <w:rPr>
          <w:rFonts w:ascii="Arial" w:hAnsi="Arial" w:cs="Arial"/>
          <w:sz w:val="22"/>
          <w:szCs w:val="22"/>
        </w:rPr>
        <w:t xml:space="preserve">Wykonawca, zgodnie ze złożoną przez siebie ofertą, </w:t>
      </w:r>
      <w:r w:rsidR="00353A96" w:rsidRPr="007A06EA">
        <w:rPr>
          <w:rFonts w:ascii="Arial" w:hAnsi="Arial" w:cs="Arial"/>
          <w:sz w:val="22"/>
          <w:szCs w:val="22"/>
        </w:rPr>
        <w:t>a także zgodnie z zasadami wiedzy technicznej i przepisami prawa powszechnie obowiązującymi</w:t>
      </w:r>
      <w:r w:rsidR="006B2D04" w:rsidRPr="007A06EA">
        <w:rPr>
          <w:rFonts w:ascii="Arial" w:hAnsi="Arial" w:cs="Arial"/>
          <w:sz w:val="22"/>
          <w:szCs w:val="22"/>
        </w:rPr>
        <w:t>,</w:t>
      </w:r>
      <w:r w:rsidR="00353A96" w:rsidRPr="007A06EA">
        <w:rPr>
          <w:rFonts w:ascii="Arial" w:hAnsi="Arial" w:cs="Arial"/>
          <w:sz w:val="22"/>
          <w:szCs w:val="22"/>
        </w:rPr>
        <w:t xml:space="preserve"> </w:t>
      </w:r>
      <w:r w:rsidRPr="007A06EA">
        <w:rPr>
          <w:rFonts w:ascii="Arial" w:hAnsi="Arial" w:cs="Arial"/>
          <w:sz w:val="22"/>
          <w:szCs w:val="22"/>
        </w:rPr>
        <w:t xml:space="preserve">wykona Roboty i inne czynności objęte </w:t>
      </w:r>
      <w:r w:rsidR="00CA4552" w:rsidRPr="007A06EA">
        <w:rPr>
          <w:rFonts w:ascii="Arial" w:hAnsi="Arial" w:cs="Arial"/>
          <w:sz w:val="22"/>
          <w:szCs w:val="22"/>
        </w:rPr>
        <w:t>p</w:t>
      </w:r>
      <w:r w:rsidRPr="007A06EA">
        <w:rPr>
          <w:rFonts w:ascii="Arial" w:hAnsi="Arial" w:cs="Arial"/>
          <w:sz w:val="22"/>
          <w:szCs w:val="22"/>
        </w:rPr>
        <w:t>rzedmiotem Umowy w terminie</w:t>
      </w:r>
      <w:r w:rsidR="008F5712" w:rsidRPr="007A06EA">
        <w:rPr>
          <w:rFonts w:ascii="Arial" w:hAnsi="Arial" w:cs="Arial"/>
          <w:sz w:val="22"/>
          <w:szCs w:val="22"/>
        </w:rPr>
        <w:t xml:space="preserve"> do dnia</w:t>
      </w:r>
      <w:r w:rsidRPr="007A06EA">
        <w:rPr>
          <w:rFonts w:ascii="Arial" w:hAnsi="Arial" w:cs="Arial"/>
          <w:sz w:val="22"/>
          <w:szCs w:val="22"/>
        </w:rPr>
        <w:t xml:space="preserve"> </w:t>
      </w:r>
      <w:r w:rsidR="00856F26">
        <w:rPr>
          <w:rFonts w:ascii="Arial" w:hAnsi="Arial" w:cs="Arial"/>
          <w:b/>
          <w:sz w:val="22"/>
          <w:szCs w:val="22"/>
        </w:rPr>
        <w:t>31</w:t>
      </w:r>
      <w:r w:rsidR="000B45CE" w:rsidRPr="000B45CE">
        <w:rPr>
          <w:rFonts w:ascii="Arial" w:hAnsi="Arial" w:cs="Arial"/>
          <w:b/>
          <w:sz w:val="22"/>
          <w:szCs w:val="22"/>
        </w:rPr>
        <w:t xml:space="preserve"> grudnia 2024</w:t>
      </w:r>
      <w:r w:rsidR="007C203A">
        <w:rPr>
          <w:rFonts w:ascii="Arial" w:hAnsi="Arial" w:cs="Arial"/>
          <w:b/>
          <w:sz w:val="22"/>
          <w:szCs w:val="22"/>
        </w:rPr>
        <w:t xml:space="preserve"> </w:t>
      </w:r>
      <w:r w:rsidR="000B45CE" w:rsidRPr="000B45CE">
        <w:rPr>
          <w:rFonts w:ascii="Arial" w:hAnsi="Arial" w:cs="Arial"/>
          <w:b/>
          <w:sz w:val="22"/>
          <w:szCs w:val="22"/>
        </w:rPr>
        <w:t>r.</w:t>
      </w:r>
    </w:p>
    <w:p w14:paraId="77238A59" w14:textId="3710E3F5" w:rsidR="003D0A83" w:rsidRPr="003D0A83" w:rsidRDefault="003D0A83" w:rsidP="000B6A25">
      <w:pPr>
        <w:pStyle w:val="Tekstpodstawowywcity"/>
        <w:numPr>
          <w:ilvl w:val="0"/>
          <w:numId w:val="2"/>
        </w:numPr>
        <w:tabs>
          <w:tab w:val="left" w:pos="1080"/>
        </w:tabs>
        <w:suppressAutoHyphens w:val="0"/>
        <w:spacing w:line="276" w:lineRule="auto"/>
        <w:ind w:left="-284"/>
        <w:jc w:val="both"/>
        <w:rPr>
          <w:rFonts w:ascii="Arial" w:hAnsi="Arial" w:cs="Arial"/>
          <w:sz w:val="22"/>
          <w:szCs w:val="22"/>
        </w:rPr>
      </w:pPr>
      <w:r>
        <w:rPr>
          <w:rFonts w:ascii="Arial" w:hAnsi="Arial" w:cs="Arial"/>
          <w:sz w:val="22"/>
          <w:szCs w:val="22"/>
        </w:rPr>
        <w:t>Umowa, z zastrzeżeniem ust. 1 powyżej, obowiązuje od dn</w:t>
      </w:r>
      <w:r w:rsidR="00FF76EB">
        <w:rPr>
          <w:rFonts w:ascii="Arial" w:hAnsi="Arial" w:cs="Arial"/>
          <w:sz w:val="22"/>
          <w:szCs w:val="22"/>
        </w:rPr>
        <w:t>ia zawarcia do dnia 10</w:t>
      </w:r>
      <w:r w:rsidR="007C203A">
        <w:rPr>
          <w:rFonts w:ascii="Arial" w:hAnsi="Arial" w:cs="Arial"/>
          <w:sz w:val="22"/>
          <w:szCs w:val="22"/>
        </w:rPr>
        <w:t xml:space="preserve"> stycznia </w:t>
      </w:r>
      <w:r w:rsidR="00FF76EB">
        <w:rPr>
          <w:rFonts w:ascii="Arial" w:hAnsi="Arial" w:cs="Arial"/>
          <w:sz w:val="22"/>
          <w:szCs w:val="22"/>
        </w:rPr>
        <w:t>2025</w:t>
      </w:r>
      <w:r w:rsidR="007C203A">
        <w:rPr>
          <w:rFonts w:ascii="Arial" w:hAnsi="Arial" w:cs="Arial"/>
          <w:sz w:val="22"/>
          <w:szCs w:val="22"/>
        </w:rPr>
        <w:t xml:space="preserve"> </w:t>
      </w:r>
      <w:r w:rsidR="00FF76EB">
        <w:rPr>
          <w:rFonts w:ascii="Arial" w:hAnsi="Arial" w:cs="Arial"/>
          <w:sz w:val="22"/>
          <w:szCs w:val="22"/>
        </w:rPr>
        <w:t>r</w:t>
      </w:r>
      <w:r>
        <w:rPr>
          <w:rFonts w:ascii="Arial" w:hAnsi="Arial" w:cs="Arial"/>
          <w:sz w:val="22"/>
          <w:szCs w:val="22"/>
        </w:rPr>
        <w:t xml:space="preserve">.  </w:t>
      </w:r>
    </w:p>
    <w:p w14:paraId="5BDCF530" w14:textId="14EE6355" w:rsidR="00856F26" w:rsidRPr="00856F26" w:rsidRDefault="0051564D" w:rsidP="000B6A25">
      <w:pPr>
        <w:numPr>
          <w:ilvl w:val="0"/>
          <w:numId w:val="2"/>
        </w:numPr>
        <w:spacing w:line="276" w:lineRule="auto"/>
        <w:ind w:left="-284"/>
        <w:jc w:val="both"/>
        <w:rPr>
          <w:rFonts w:ascii="Arial" w:hAnsi="Arial" w:cs="Arial"/>
          <w:sz w:val="22"/>
          <w:szCs w:val="22"/>
        </w:rPr>
      </w:pPr>
      <w:r w:rsidRPr="007A06EA">
        <w:rPr>
          <w:rFonts w:ascii="Arial" w:hAnsi="Arial" w:cs="Arial"/>
          <w:sz w:val="22"/>
          <w:szCs w:val="22"/>
        </w:rPr>
        <w:t xml:space="preserve">Roboty będą wykonywane na </w:t>
      </w:r>
      <w:r w:rsidR="00856F26" w:rsidRPr="00856F26">
        <w:rPr>
          <w:rFonts w:ascii="Arial" w:hAnsi="Arial" w:cs="Arial"/>
          <w:b/>
          <w:bCs/>
          <w:sz w:val="22"/>
          <w:szCs w:val="22"/>
        </w:rPr>
        <w:t>linii kolejowej nr 404 Szczecinek – Kołobrzeg na odcinku Szczecinek – Białogard</w:t>
      </w:r>
      <w:r w:rsidR="00856F26">
        <w:rPr>
          <w:rFonts w:ascii="Arial" w:hAnsi="Arial" w:cs="Arial"/>
          <w:b/>
          <w:bCs/>
          <w:sz w:val="22"/>
          <w:szCs w:val="22"/>
        </w:rPr>
        <w:t>:</w:t>
      </w:r>
    </w:p>
    <w:p w14:paraId="5D584D8E" w14:textId="77777777" w:rsidR="00856F26" w:rsidRDefault="00856F26" w:rsidP="000B6A25">
      <w:pPr>
        <w:pStyle w:val="Akapitzlist"/>
        <w:numPr>
          <w:ilvl w:val="0"/>
          <w:numId w:val="74"/>
        </w:numPr>
        <w:spacing w:line="276" w:lineRule="auto"/>
        <w:jc w:val="both"/>
        <w:rPr>
          <w:rFonts w:ascii="Arial" w:hAnsi="Arial" w:cs="Arial"/>
          <w:sz w:val="22"/>
          <w:szCs w:val="22"/>
        </w:rPr>
      </w:pPr>
      <w:r w:rsidRPr="00856F26">
        <w:rPr>
          <w:rFonts w:ascii="Arial" w:hAnsi="Arial" w:cs="Arial"/>
          <w:sz w:val="22"/>
          <w:szCs w:val="22"/>
        </w:rPr>
        <w:t>nr 404 km 10,541 – Stacja Dalęcino,</w:t>
      </w:r>
    </w:p>
    <w:p w14:paraId="1FA41E19" w14:textId="03962089" w:rsidR="00856F26" w:rsidRDefault="00856F26" w:rsidP="000B6A25">
      <w:pPr>
        <w:pStyle w:val="Akapitzlist"/>
        <w:numPr>
          <w:ilvl w:val="0"/>
          <w:numId w:val="74"/>
        </w:numPr>
        <w:spacing w:line="276" w:lineRule="auto"/>
        <w:jc w:val="both"/>
        <w:rPr>
          <w:rFonts w:ascii="Arial" w:hAnsi="Arial" w:cs="Arial"/>
          <w:sz w:val="22"/>
          <w:szCs w:val="22"/>
        </w:rPr>
      </w:pPr>
      <w:r w:rsidRPr="00856F26">
        <w:rPr>
          <w:rFonts w:ascii="Arial" w:hAnsi="Arial" w:cs="Arial"/>
          <w:sz w:val="22"/>
          <w:szCs w:val="22"/>
        </w:rPr>
        <w:t>nr 404 km 19,050 – Stacja Iwin,</w:t>
      </w:r>
    </w:p>
    <w:p w14:paraId="762372EE" w14:textId="1C06AC73" w:rsidR="00856F26" w:rsidRDefault="00856F26" w:rsidP="000B6A25">
      <w:pPr>
        <w:pStyle w:val="Akapitzlist"/>
        <w:numPr>
          <w:ilvl w:val="0"/>
          <w:numId w:val="74"/>
        </w:numPr>
        <w:spacing w:line="276" w:lineRule="auto"/>
        <w:jc w:val="both"/>
        <w:rPr>
          <w:rFonts w:ascii="Arial" w:hAnsi="Arial" w:cs="Arial"/>
          <w:sz w:val="22"/>
          <w:szCs w:val="22"/>
        </w:rPr>
      </w:pPr>
      <w:r w:rsidRPr="00856F26">
        <w:rPr>
          <w:rFonts w:ascii="Arial" w:hAnsi="Arial" w:cs="Arial"/>
          <w:sz w:val="22"/>
          <w:szCs w:val="22"/>
        </w:rPr>
        <w:t>nr 404 km 26,729 – Stacja Grzmiąca, - nr 404 km 42,897 – Stacja Tychowo, - nr 404 km 49,408 – Stacja Podborsko,</w:t>
      </w:r>
    </w:p>
    <w:p w14:paraId="48FD0A19" w14:textId="23FAC3AB" w:rsidR="00856F26" w:rsidRDefault="00856F26" w:rsidP="000B6A25">
      <w:pPr>
        <w:pStyle w:val="Akapitzlist"/>
        <w:numPr>
          <w:ilvl w:val="0"/>
          <w:numId w:val="74"/>
        </w:numPr>
        <w:spacing w:line="276" w:lineRule="auto"/>
        <w:jc w:val="both"/>
        <w:rPr>
          <w:rFonts w:ascii="Arial" w:hAnsi="Arial" w:cs="Arial"/>
          <w:sz w:val="22"/>
          <w:szCs w:val="22"/>
        </w:rPr>
      </w:pPr>
      <w:r w:rsidRPr="00856F26">
        <w:rPr>
          <w:rFonts w:ascii="Arial" w:hAnsi="Arial" w:cs="Arial"/>
          <w:sz w:val="22"/>
          <w:szCs w:val="22"/>
        </w:rPr>
        <w:t>nr 404 km 22,880 SSP typ SPA-1,</w:t>
      </w:r>
    </w:p>
    <w:p w14:paraId="2E7941D1" w14:textId="085AE147" w:rsidR="00856F26" w:rsidRDefault="00856F26" w:rsidP="000B6A25">
      <w:pPr>
        <w:pStyle w:val="Akapitzlist"/>
        <w:numPr>
          <w:ilvl w:val="0"/>
          <w:numId w:val="74"/>
        </w:numPr>
        <w:spacing w:line="276" w:lineRule="auto"/>
        <w:jc w:val="both"/>
        <w:rPr>
          <w:rFonts w:ascii="Arial" w:hAnsi="Arial" w:cs="Arial"/>
          <w:sz w:val="22"/>
          <w:szCs w:val="22"/>
        </w:rPr>
      </w:pPr>
      <w:r w:rsidRPr="00856F26">
        <w:rPr>
          <w:rFonts w:ascii="Arial" w:hAnsi="Arial" w:cs="Arial"/>
          <w:sz w:val="22"/>
          <w:szCs w:val="22"/>
        </w:rPr>
        <w:t xml:space="preserve"> nr 404 km 25,729 SSP typ SPA-1,</w:t>
      </w:r>
    </w:p>
    <w:p w14:paraId="05A25B14" w14:textId="282E64D3" w:rsidR="00856F26" w:rsidRPr="00856F26" w:rsidRDefault="00856F26" w:rsidP="000B6A25">
      <w:pPr>
        <w:pStyle w:val="Akapitzlist"/>
        <w:numPr>
          <w:ilvl w:val="0"/>
          <w:numId w:val="74"/>
        </w:numPr>
        <w:spacing w:line="276" w:lineRule="auto"/>
        <w:jc w:val="both"/>
        <w:rPr>
          <w:rFonts w:ascii="Arial" w:hAnsi="Arial" w:cs="Arial"/>
          <w:sz w:val="22"/>
          <w:szCs w:val="22"/>
        </w:rPr>
      </w:pPr>
      <w:r w:rsidRPr="00856F26">
        <w:rPr>
          <w:rFonts w:ascii="Arial" w:hAnsi="Arial" w:cs="Arial"/>
          <w:sz w:val="22"/>
          <w:szCs w:val="22"/>
        </w:rPr>
        <w:t>nr 404 km 57,728 SSP typ SPA-1.</w:t>
      </w:r>
    </w:p>
    <w:p w14:paraId="5E2EE732" w14:textId="6D84C258" w:rsidR="0051564D" w:rsidRPr="007A06EA" w:rsidRDefault="0051564D" w:rsidP="000B6A25">
      <w:pPr>
        <w:spacing w:line="276" w:lineRule="auto"/>
        <w:ind w:left="-284"/>
        <w:jc w:val="both"/>
        <w:rPr>
          <w:rFonts w:ascii="Arial" w:hAnsi="Arial" w:cs="Arial"/>
          <w:sz w:val="22"/>
          <w:szCs w:val="22"/>
        </w:rPr>
      </w:pPr>
      <w:r w:rsidRPr="007A06EA">
        <w:rPr>
          <w:rFonts w:ascii="Arial" w:hAnsi="Arial" w:cs="Arial"/>
          <w:sz w:val="22"/>
          <w:szCs w:val="22"/>
        </w:rPr>
        <w:t>(dalej: „</w:t>
      </w:r>
      <w:r w:rsidRPr="007A06EA">
        <w:rPr>
          <w:rFonts w:ascii="Arial" w:hAnsi="Arial" w:cs="Arial"/>
          <w:b/>
          <w:sz w:val="22"/>
          <w:szCs w:val="22"/>
        </w:rPr>
        <w:t>Teren Budowy</w:t>
      </w:r>
      <w:r w:rsidRPr="007A06EA">
        <w:rPr>
          <w:rFonts w:ascii="Arial" w:hAnsi="Arial" w:cs="Arial"/>
          <w:sz w:val="22"/>
          <w:szCs w:val="22"/>
        </w:rPr>
        <w:t>”).</w:t>
      </w:r>
    </w:p>
    <w:p w14:paraId="48685CEE" w14:textId="660EE4A8" w:rsidR="0051564D" w:rsidRPr="007A06EA" w:rsidRDefault="0051564D" w:rsidP="000B6A25">
      <w:pPr>
        <w:pStyle w:val="Tekstpodstawowywcity"/>
        <w:numPr>
          <w:ilvl w:val="0"/>
          <w:numId w:val="2"/>
        </w:numPr>
        <w:tabs>
          <w:tab w:val="left" w:pos="1080"/>
        </w:tabs>
        <w:suppressAutoHyphens w:val="0"/>
        <w:spacing w:line="276" w:lineRule="auto"/>
        <w:ind w:left="-284"/>
        <w:jc w:val="both"/>
        <w:rPr>
          <w:rFonts w:ascii="Arial" w:hAnsi="Arial" w:cs="Arial"/>
          <w:sz w:val="22"/>
          <w:szCs w:val="22"/>
        </w:rPr>
      </w:pPr>
      <w:r w:rsidRPr="007A06EA">
        <w:rPr>
          <w:rFonts w:ascii="Arial" w:hAnsi="Arial" w:cs="Arial"/>
          <w:sz w:val="22"/>
          <w:szCs w:val="22"/>
        </w:rPr>
        <w:t>Wykonawca jest zobowiązany do niezwłocznego powiadomienia Zamawiającego o</w:t>
      </w:r>
      <w:r w:rsidR="004A342F" w:rsidRPr="007A06EA">
        <w:rPr>
          <w:rFonts w:ascii="Arial" w:hAnsi="Arial" w:cs="Arial"/>
          <w:sz w:val="22"/>
          <w:szCs w:val="22"/>
        </w:rPr>
        <w:t> </w:t>
      </w:r>
      <w:r w:rsidRPr="007A06EA">
        <w:rPr>
          <w:rFonts w:ascii="Arial" w:hAnsi="Arial" w:cs="Arial"/>
          <w:sz w:val="22"/>
          <w:szCs w:val="22"/>
        </w:rPr>
        <w:t xml:space="preserve">wystąpieniu </w:t>
      </w:r>
      <w:r w:rsidR="00753A24" w:rsidRPr="007A06EA">
        <w:rPr>
          <w:rFonts w:ascii="Arial" w:hAnsi="Arial" w:cs="Arial"/>
          <w:sz w:val="22"/>
          <w:szCs w:val="22"/>
        </w:rPr>
        <w:t>jaki</w:t>
      </w:r>
      <w:r w:rsidR="00C72D6E" w:rsidRPr="007A06EA">
        <w:rPr>
          <w:rFonts w:ascii="Arial" w:hAnsi="Arial" w:cs="Arial"/>
          <w:sz w:val="22"/>
          <w:szCs w:val="22"/>
        </w:rPr>
        <w:t>ch</w:t>
      </w:r>
      <w:r w:rsidR="00753A24" w:rsidRPr="007A06EA">
        <w:rPr>
          <w:rFonts w:ascii="Arial" w:hAnsi="Arial" w:cs="Arial"/>
          <w:sz w:val="22"/>
          <w:szCs w:val="22"/>
        </w:rPr>
        <w:t>k</w:t>
      </w:r>
      <w:r w:rsidR="000C3AA4" w:rsidRPr="007A06EA">
        <w:rPr>
          <w:rFonts w:ascii="Arial" w:hAnsi="Arial" w:cs="Arial"/>
          <w:sz w:val="22"/>
          <w:szCs w:val="22"/>
        </w:rPr>
        <w:t xml:space="preserve">olwiek </w:t>
      </w:r>
      <w:r w:rsidRPr="007A06EA">
        <w:rPr>
          <w:rFonts w:ascii="Arial" w:hAnsi="Arial" w:cs="Arial"/>
          <w:sz w:val="22"/>
          <w:szCs w:val="22"/>
        </w:rPr>
        <w:t xml:space="preserve">okoliczności, które mogą mieć wpływ na wykonanie </w:t>
      </w:r>
      <w:r w:rsidR="00495ED6" w:rsidRPr="007A06EA">
        <w:rPr>
          <w:rFonts w:ascii="Arial" w:hAnsi="Arial" w:cs="Arial"/>
          <w:sz w:val="22"/>
          <w:szCs w:val="22"/>
        </w:rPr>
        <w:t>Robót lub innych czynności objętych</w:t>
      </w:r>
      <w:r w:rsidRPr="007A06EA">
        <w:rPr>
          <w:rFonts w:ascii="Arial" w:hAnsi="Arial" w:cs="Arial"/>
          <w:sz w:val="22"/>
          <w:szCs w:val="22"/>
        </w:rPr>
        <w:t xml:space="preserve"> </w:t>
      </w:r>
      <w:r w:rsidR="00495ED6" w:rsidRPr="007A06EA">
        <w:rPr>
          <w:rFonts w:ascii="Arial" w:hAnsi="Arial" w:cs="Arial"/>
          <w:sz w:val="22"/>
          <w:szCs w:val="22"/>
        </w:rPr>
        <w:t xml:space="preserve">przedmiotem </w:t>
      </w:r>
      <w:r w:rsidR="00D95642" w:rsidRPr="007A06EA">
        <w:rPr>
          <w:rFonts w:ascii="Arial" w:hAnsi="Arial" w:cs="Arial"/>
          <w:sz w:val="22"/>
          <w:szCs w:val="22"/>
        </w:rPr>
        <w:t>Umowy w</w:t>
      </w:r>
      <w:r w:rsidRPr="007A06EA">
        <w:rPr>
          <w:rFonts w:ascii="Arial" w:hAnsi="Arial" w:cs="Arial"/>
          <w:sz w:val="22"/>
          <w:szCs w:val="22"/>
        </w:rPr>
        <w:t xml:space="preserve"> uzgodnionym terminie.</w:t>
      </w:r>
    </w:p>
    <w:p w14:paraId="371303D4" w14:textId="722AAE88" w:rsidR="0051564D" w:rsidRDefault="0051564D" w:rsidP="000B6A25">
      <w:pPr>
        <w:pStyle w:val="Tekstpodstawowywcity"/>
        <w:numPr>
          <w:ilvl w:val="0"/>
          <w:numId w:val="2"/>
        </w:numPr>
        <w:tabs>
          <w:tab w:val="left" w:pos="1080"/>
        </w:tabs>
        <w:suppressAutoHyphens w:val="0"/>
        <w:spacing w:line="276" w:lineRule="auto"/>
        <w:ind w:left="-284"/>
        <w:jc w:val="both"/>
        <w:rPr>
          <w:rFonts w:ascii="Arial" w:hAnsi="Arial" w:cs="Arial"/>
          <w:sz w:val="22"/>
          <w:szCs w:val="22"/>
        </w:rPr>
      </w:pPr>
      <w:r w:rsidRPr="007A06EA">
        <w:rPr>
          <w:rFonts w:ascii="Arial" w:hAnsi="Arial" w:cs="Arial"/>
          <w:sz w:val="22"/>
          <w:szCs w:val="22"/>
        </w:rPr>
        <w:t>W p</w:t>
      </w:r>
      <w:r w:rsidR="00C65A7B" w:rsidRPr="007A06EA">
        <w:rPr>
          <w:rFonts w:ascii="Arial" w:hAnsi="Arial" w:cs="Arial"/>
          <w:sz w:val="22"/>
          <w:szCs w:val="22"/>
        </w:rPr>
        <w:t xml:space="preserve">rzypadku, o którym mowa w ust. </w:t>
      </w:r>
      <w:r w:rsidR="00C07221">
        <w:rPr>
          <w:rFonts w:ascii="Arial" w:hAnsi="Arial" w:cs="Arial"/>
          <w:sz w:val="22"/>
          <w:szCs w:val="22"/>
        </w:rPr>
        <w:t>4</w:t>
      </w:r>
      <w:r w:rsidRPr="007A06EA">
        <w:rPr>
          <w:rFonts w:ascii="Arial" w:hAnsi="Arial" w:cs="Arial"/>
          <w:sz w:val="22"/>
          <w:szCs w:val="22"/>
        </w:rPr>
        <w:t xml:space="preserve">, Strony przyjmą, że dany termin uległ przedłużeniu o ilość czasu, przez którą Wykonawca nie mógł wykonywać </w:t>
      </w:r>
      <w:r w:rsidR="00495ED6" w:rsidRPr="007A06EA">
        <w:rPr>
          <w:rFonts w:ascii="Arial" w:hAnsi="Arial" w:cs="Arial"/>
          <w:sz w:val="22"/>
          <w:szCs w:val="22"/>
        </w:rPr>
        <w:t>Robót lub innych czynności objętych przedmiotem Umowy</w:t>
      </w:r>
      <w:r w:rsidRPr="007A06EA">
        <w:rPr>
          <w:rFonts w:ascii="Arial" w:hAnsi="Arial" w:cs="Arial"/>
          <w:sz w:val="22"/>
          <w:szCs w:val="22"/>
        </w:rPr>
        <w:t>.</w:t>
      </w:r>
    </w:p>
    <w:p w14:paraId="7E2F42BD" w14:textId="77777777" w:rsidR="000B6A25" w:rsidRDefault="000B6A25" w:rsidP="000B6A25">
      <w:pPr>
        <w:pStyle w:val="Tekstpodstawowywcity"/>
        <w:tabs>
          <w:tab w:val="left" w:pos="1080"/>
        </w:tabs>
        <w:suppressAutoHyphens w:val="0"/>
        <w:spacing w:line="276" w:lineRule="auto"/>
        <w:jc w:val="both"/>
        <w:rPr>
          <w:rFonts w:ascii="Arial" w:hAnsi="Arial" w:cs="Arial"/>
          <w:sz w:val="22"/>
          <w:szCs w:val="22"/>
        </w:rPr>
      </w:pPr>
    </w:p>
    <w:p w14:paraId="4FAD51FB" w14:textId="77777777" w:rsidR="000B6A25" w:rsidRDefault="000B6A25" w:rsidP="000B6A25">
      <w:pPr>
        <w:pStyle w:val="Tekstpodstawowywcity"/>
        <w:tabs>
          <w:tab w:val="left" w:pos="1080"/>
        </w:tabs>
        <w:suppressAutoHyphens w:val="0"/>
        <w:spacing w:line="276" w:lineRule="auto"/>
        <w:jc w:val="both"/>
        <w:rPr>
          <w:rFonts w:ascii="Arial" w:hAnsi="Arial" w:cs="Arial"/>
          <w:sz w:val="22"/>
          <w:szCs w:val="22"/>
        </w:rPr>
      </w:pPr>
    </w:p>
    <w:p w14:paraId="6D954459" w14:textId="77777777" w:rsidR="000B6A25" w:rsidRPr="007A06EA" w:rsidRDefault="000B6A25" w:rsidP="000B6A25">
      <w:pPr>
        <w:pStyle w:val="Tekstpodstawowywcity"/>
        <w:tabs>
          <w:tab w:val="left" w:pos="1080"/>
        </w:tabs>
        <w:suppressAutoHyphens w:val="0"/>
        <w:spacing w:line="276" w:lineRule="auto"/>
        <w:jc w:val="both"/>
        <w:rPr>
          <w:rFonts w:ascii="Arial" w:hAnsi="Arial" w:cs="Arial"/>
          <w:sz w:val="22"/>
          <w:szCs w:val="22"/>
        </w:rPr>
      </w:pPr>
    </w:p>
    <w:p w14:paraId="1E6B7F30" w14:textId="0615E98B" w:rsidR="0051564D" w:rsidRPr="007A06EA" w:rsidRDefault="0051564D" w:rsidP="000B6A25">
      <w:pPr>
        <w:spacing w:line="276" w:lineRule="auto"/>
        <w:ind w:left="-284"/>
        <w:jc w:val="center"/>
        <w:rPr>
          <w:rFonts w:ascii="Arial" w:hAnsi="Arial" w:cs="Arial"/>
          <w:b/>
          <w:sz w:val="22"/>
          <w:szCs w:val="22"/>
        </w:rPr>
      </w:pPr>
      <w:r w:rsidRPr="007A06EA">
        <w:rPr>
          <w:rFonts w:ascii="Arial" w:hAnsi="Arial" w:cs="Arial"/>
          <w:b/>
          <w:sz w:val="22"/>
          <w:szCs w:val="22"/>
        </w:rPr>
        <w:lastRenderedPageBreak/>
        <w:t>§ 3</w:t>
      </w:r>
    </w:p>
    <w:p w14:paraId="6A05F8A7" w14:textId="5E69D35B" w:rsidR="00DB402A" w:rsidRPr="007A06EA" w:rsidRDefault="00DC510E" w:rsidP="000B6A25">
      <w:pPr>
        <w:spacing w:line="276" w:lineRule="auto"/>
        <w:ind w:left="-284"/>
        <w:jc w:val="center"/>
        <w:rPr>
          <w:rFonts w:ascii="Arial" w:hAnsi="Arial" w:cs="Arial"/>
          <w:b/>
          <w:sz w:val="22"/>
          <w:szCs w:val="22"/>
        </w:rPr>
      </w:pPr>
      <w:r w:rsidRPr="007A06EA">
        <w:rPr>
          <w:rFonts w:ascii="Arial" w:hAnsi="Arial" w:cs="Arial"/>
          <w:b/>
          <w:sz w:val="22"/>
          <w:szCs w:val="22"/>
        </w:rPr>
        <w:t>W</w:t>
      </w:r>
      <w:r w:rsidR="0051564D" w:rsidRPr="007A06EA">
        <w:rPr>
          <w:rFonts w:ascii="Arial" w:hAnsi="Arial" w:cs="Arial"/>
          <w:b/>
          <w:sz w:val="22"/>
          <w:szCs w:val="22"/>
        </w:rPr>
        <w:t>yłączenie części Robót</w:t>
      </w:r>
    </w:p>
    <w:p w14:paraId="02211CC7" w14:textId="6146AEF3" w:rsidR="0051564D" w:rsidRPr="007A06EA" w:rsidRDefault="0051564D" w:rsidP="000B6A25">
      <w:pPr>
        <w:pStyle w:val="Tekstpodstawowywcity"/>
        <w:numPr>
          <w:ilvl w:val="0"/>
          <w:numId w:val="3"/>
        </w:numPr>
        <w:tabs>
          <w:tab w:val="left" w:pos="1080"/>
        </w:tabs>
        <w:suppressAutoHyphens w:val="0"/>
        <w:spacing w:line="276" w:lineRule="auto"/>
        <w:ind w:left="-284" w:hanging="357"/>
        <w:jc w:val="both"/>
        <w:rPr>
          <w:rFonts w:ascii="Arial" w:hAnsi="Arial" w:cs="Arial"/>
          <w:sz w:val="22"/>
          <w:szCs w:val="22"/>
        </w:rPr>
      </w:pPr>
      <w:r w:rsidRPr="007A06EA">
        <w:rPr>
          <w:rFonts w:ascii="Arial" w:hAnsi="Arial" w:cs="Arial"/>
          <w:sz w:val="22"/>
          <w:szCs w:val="22"/>
        </w:rPr>
        <w:t>Zamawiający jest uprawniony do wyłączenia części Robót lub innych czynności z</w:t>
      </w:r>
      <w:r w:rsidR="003204ED" w:rsidRPr="007A06EA">
        <w:rPr>
          <w:rFonts w:ascii="Arial" w:hAnsi="Arial" w:cs="Arial"/>
          <w:sz w:val="22"/>
          <w:szCs w:val="22"/>
        </w:rPr>
        <w:t> </w:t>
      </w:r>
      <w:r w:rsidR="00495ED6" w:rsidRPr="007A06EA">
        <w:rPr>
          <w:rFonts w:ascii="Arial" w:hAnsi="Arial" w:cs="Arial"/>
          <w:sz w:val="22"/>
          <w:szCs w:val="22"/>
        </w:rPr>
        <w:t>p</w:t>
      </w:r>
      <w:r w:rsidRPr="007A06EA">
        <w:rPr>
          <w:rFonts w:ascii="Arial" w:hAnsi="Arial" w:cs="Arial"/>
          <w:sz w:val="22"/>
          <w:szCs w:val="22"/>
        </w:rPr>
        <w:t xml:space="preserve">rzedmiotu Umowy bez żadnych roszczeń ze strony Wykonawcy, o czym winien poinformować Wykonawcę </w:t>
      </w:r>
      <w:r w:rsidR="00C07221">
        <w:rPr>
          <w:rFonts w:ascii="Arial" w:hAnsi="Arial" w:cs="Arial"/>
          <w:sz w:val="22"/>
          <w:szCs w:val="22"/>
        </w:rPr>
        <w:t xml:space="preserve">                  </w:t>
      </w:r>
      <w:r w:rsidRPr="007A06EA">
        <w:rPr>
          <w:rFonts w:ascii="Arial" w:hAnsi="Arial" w:cs="Arial"/>
          <w:sz w:val="22"/>
          <w:szCs w:val="22"/>
        </w:rPr>
        <w:t>w formie pisemnej (dalej: „</w:t>
      </w:r>
      <w:r w:rsidR="00A475A8" w:rsidRPr="007A06EA">
        <w:rPr>
          <w:rFonts w:ascii="Arial" w:hAnsi="Arial" w:cs="Arial"/>
          <w:b/>
          <w:sz w:val="22"/>
          <w:szCs w:val="22"/>
        </w:rPr>
        <w:t>Wyłączenie Robót</w:t>
      </w:r>
      <w:r w:rsidRPr="007A06EA">
        <w:rPr>
          <w:rFonts w:ascii="Arial" w:hAnsi="Arial" w:cs="Arial"/>
          <w:sz w:val="22"/>
          <w:szCs w:val="22"/>
        </w:rPr>
        <w:t>”). Wyłączenie Robót jest skuteczne wobec Wykonawcy z chwilą doręczenia mu zawiadomienia Zamawiającego w tym przedmiocie. Zawiadomienie stanowi zmianę Umowy w</w:t>
      </w:r>
      <w:r w:rsidR="003204ED" w:rsidRPr="007A06EA">
        <w:rPr>
          <w:rFonts w:ascii="Arial" w:hAnsi="Arial" w:cs="Arial"/>
          <w:sz w:val="22"/>
          <w:szCs w:val="22"/>
        </w:rPr>
        <w:t> </w:t>
      </w:r>
      <w:r w:rsidRPr="007A06EA">
        <w:rPr>
          <w:rFonts w:ascii="Arial" w:hAnsi="Arial" w:cs="Arial"/>
          <w:sz w:val="22"/>
          <w:szCs w:val="22"/>
        </w:rPr>
        <w:t>odpowiednim zakresie. Wyłączenie jest możliwe do czasu zakończenia Robót</w:t>
      </w:r>
      <w:r w:rsidR="00903768" w:rsidRPr="007A06EA">
        <w:rPr>
          <w:rFonts w:ascii="Arial" w:hAnsi="Arial" w:cs="Arial"/>
          <w:sz w:val="22"/>
          <w:szCs w:val="22"/>
        </w:rPr>
        <w:t xml:space="preserve"> lub innych czynności objętych wyłączeniem</w:t>
      </w:r>
      <w:r w:rsidRPr="007A06EA">
        <w:rPr>
          <w:rFonts w:ascii="Arial" w:hAnsi="Arial" w:cs="Arial"/>
          <w:sz w:val="22"/>
          <w:szCs w:val="22"/>
        </w:rPr>
        <w:t>.</w:t>
      </w:r>
    </w:p>
    <w:p w14:paraId="4B59A64E" w14:textId="7DECDBB8" w:rsidR="0051564D" w:rsidRPr="007A06EA" w:rsidRDefault="0051564D" w:rsidP="000B6A25">
      <w:pPr>
        <w:pStyle w:val="Tekstpodstawowywcity"/>
        <w:numPr>
          <w:ilvl w:val="0"/>
          <w:numId w:val="3"/>
        </w:numPr>
        <w:tabs>
          <w:tab w:val="left" w:pos="1080"/>
        </w:tabs>
        <w:suppressAutoHyphens w:val="0"/>
        <w:spacing w:line="276" w:lineRule="auto"/>
        <w:ind w:left="-284"/>
        <w:jc w:val="both"/>
        <w:rPr>
          <w:rFonts w:ascii="Arial" w:hAnsi="Arial" w:cs="Arial"/>
          <w:sz w:val="22"/>
          <w:szCs w:val="22"/>
        </w:rPr>
      </w:pPr>
      <w:r w:rsidRPr="007A06EA">
        <w:rPr>
          <w:rFonts w:ascii="Arial" w:hAnsi="Arial" w:cs="Arial"/>
          <w:sz w:val="22"/>
          <w:szCs w:val="22"/>
        </w:rPr>
        <w:t xml:space="preserve">Wykonawca jest zobowiązany do nierozpoczynania tych Robót lub czynności, które </w:t>
      </w:r>
      <w:r w:rsidR="00903768" w:rsidRPr="007A06EA">
        <w:rPr>
          <w:rFonts w:ascii="Arial" w:hAnsi="Arial" w:cs="Arial"/>
          <w:sz w:val="22"/>
          <w:szCs w:val="22"/>
        </w:rPr>
        <w:t>zostały wyłączone</w:t>
      </w:r>
      <w:r w:rsidRPr="007A06EA">
        <w:rPr>
          <w:rFonts w:ascii="Arial" w:hAnsi="Arial" w:cs="Arial"/>
          <w:sz w:val="22"/>
          <w:szCs w:val="22"/>
        </w:rPr>
        <w:t xml:space="preserve"> lub do ich przerwania, jeżeli pozostaje on w trakcie ich wykonywania.</w:t>
      </w:r>
    </w:p>
    <w:p w14:paraId="494DD807" w14:textId="073925EA" w:rsidR="00903768" w:rsidRPr="007A06EA" w:rsidRDefault="0051564D" w:rsidP="000B6A25">
      <w:pPr>
        <w:numPr>
          <w:ilvl w:val="0"/>
          <w:numId w:val="3"/>
        </w:numPr>
        <w:spacing w:line="276" w:lineRule="auto"/>
        <w:ind w:left="-284"/>
        <w:jc w:val="both"/>
        <w:rPr>
          <w:rFonts w:ascii="Arial" w:hAnsi="Arial" w:cs="Arial"/>
          <w:sz w:val="22"/>
          <w:szCs w:val="22"/>
        </w:rPr>
      </w:pPr>
      <w:r w:rsidRPr="007A06EA">
        <w:rPr>
          <w:rFonts w:ascii="Arial" w:hAnsi="Arial" w:cs="Arial"/>
          <w:sz w:val="22"/>
          <w:szCs w:val="22"/>
        </w:rPr>
        <w:t>W przypadku Wyłączenia Robót</w:t>
      </w:r>
      <w:r w:rsidR="006B2D04" w:rsidRPr="007A06EA">
        <w:rPr>
          <w:rFonts w:ascii="Arial" w:hAnsi="Arial" w:cs="Arial"/>
          <w:sz w:val="22"/>
          <w:szCs w:val="22"/>
        </w:rPr>
        <w:t>,</w:t>
      </w:r>
      <w:r w:rsidRPr="007A06EA">
        <w:rPr>
          <w:rFonts w:ascii="Arial" w:hAnsi="Arial" w:cs="Arial"/>
          <w:sz w:val="22"/>
          <w:szCs w:val="22"/>
        </w:rPr>
        <w:t xml:space="preserve"> wynagrodzenie Wykonawcy ulegnie odpowiedniemu obniżeniu </w:t>
      </w:r>
      <w:r w:rsidR="00C07221">
        <w:rPr>
          <w:rFonts w:ascii="Arial" w:hAnsi="Arial" w:cs="Arial"/>
          <w:sz w:val="22"/>
          <w:szCs w:val="22"/>
        </w:rPr>
        <w:t xml:space="preserve">                    </w:t>
      </w:r>
      <w:r w:rsidRPr="007A06EA">
        <w:rPr>
          <w:rFonts w:ascii="Arial" w:hAnsi="Arial" w:cs="Arial"/>
          <w:sz w:val="22"/>
          <w:szCs w:val="22"/>
        </w:rPr>
        <w:t xml:space="preserve">o kwotę właściwą dla danych Robót lub innych czynności objętych </w:t>
      </w:r>
      <w:r w:rsidR="00495ED6" w:rsidRPr="007A06EA">
        <w:rPr>
          <w:rFonts w:ascii="Arial" w:hAnsi="Arial" w:cs="Arial"/>
          <w:sz w:val="22"/>
          <w:szCs w:val="22"/>
        </w:rPr>
        <w:t>p</w:t>
      </w:r>
      <w:r w:rsidRPr="007A06EA">
        <w:rPr>
          <w:rFonts w:ascii="Arial" w:hAnsi="Arial" w:cs="Arial"/>
          <w:sz w:val="22"/>
          <w:szCs w:val="22"/>
        </w:rPr>
        <w:t xml:space="preserve">rzedmiotem Umowy, przy czym Wykonawca jest uprawniony do otrzymania wynagrodzenia za Roboty lub inne czynności objęte </w:t>
      </w:r>
      <w:r w:rsidR="00495ED6" w:rsidRPr="007A06EA">
        <w:rPr>
          <w:rFonts w:ascii="Arial" w:hAnsi="Arial" w:cs="Arial"/>
          <w:sz w:val="22"/>
          <w:szCs w:val="22"/>
        </w:rPr>
        <w:t>p</w:t>
      </w:r>
      <w:r w:rsidRPr="007A06EA">
        <w:rPr>
          <w:rFonts w:ascii="Arial" w:hAnsi="Arial" w:cs="Arial"/>
          <w:sz w:val="22"/>
          <w:szCs w:val="22"/>
        </w:rPr>
        <w:t>rzedmiotem Umowy</w:t>
      </w:r>
      <w:r w:rsidR="001F7F8C" w:rsidRPr="007A06EA">
        <w:rPr>
          <w:rFonts w:ascii="Arial" w:hAnsi="Arial" w:cs="Arial"/>
          <w:sz w:val="22"/>
          <w:szCs w:val="22"/>
        </w:rPr>
        <w:t>, które zostały</w:t>
      </w:r>
      <w:r w:rsidRPr="007A06EA">
        <w:rPr>
          <w:rFonts w:ascii="Arial" w:hAnsi="Arial" w:cs="Arial"/>
          <w:sz w:val="22"/>
          <w:szCs w:val="22"/>
        </w:rPr>
        <w:t xml:space="preserve"> prawidłowo wykonane do dnia doręczenia mu zawiadomienia </w:t>
      </w:r>
      <w:r w:rsidR="00C07221">
        <w:rPr>
          <w:rFonts w:ascii="Arial" w:hAnsi="Arial" w:cs="Arial"/>
          <w:sz w:val="22"/>
          <w:szCs w:val="22"/>
        </w:rPr>
        <w:t xml:space="preserve">                  </w:t>
      </w:r>
      <w:r w:rsidRPr="007A06EA">
        <w:rPr>
          <w:rFonts w:ascii="Arial" w:hAnsi="Arial" w:cs="Arial"/>
          <w:sz w:val="22"/>
          <w:szCs w:val="22"/>
        </w:rPr>
        <w:t>o Wyłączeniu Robót.</w:t>
      </w:r>
      <w:r w:rsidR="002040FA" w:rsidRPr="007A06EA">
        <w:rPr>
          <w:rFonts w:ascii="Arial" w:hAnsi="Arial" w:cs="Arial"/>
          <w:sz w:val="22"/>
          <w:szCs w:val="22"/>
        </w:rPr>
        <w:t xml:space="preserve"> W</w:t>
      </w:r>
      <w:r w:rsidR="001843C9" w:rsidRPr="007A06EA">
        <w:rPr>
          <w:rFonts w:ascii="Arial" w:hAnsi="Arial" w:cs="Arial"/>
          <w:sz w:val="22"/>
          <w:szCs w:val="22"/>
        </w:rPr>
        <w:t> </w:t>
      </w:r>
      <w:r w:rsidR="002040FA" w:rsidRPr="007A06EA">
        <w:rPr>
          <w:rFonts w:ascii="Arial" w:hAnsi="Arial" w:cs="Arial"/>
          <w:sz w:val="22"/>
          <w:szCs w:val="22"/>
        </w:rPr>
        <w:t>przypadku</w:t>
      </w:r>
      <w:r w:rsidR="00882911" w:rsidRPr="007A06EA">
        <w:rPr>
          <w:rFonts w:ascii="Arial" w:hAnsi="Arial" w:cs="Arial"/>
          <w:sz w:val="22"/>
          <w:szCs w:val="22"/>
        </w:rPr>
        <w:t>,</w:t>
      </w:r>
      <w:r w:rsidR="002040FA" w:rsidRPr="007A06EA">
        <w:rPr>
          <w:rFonts w:ascii="Arial" w:hAnsi="Arial" w:cs="Arial"/>
          <w:sz w:val="22"/>
          <w:szCs w:val="22"/>
        </w:rPr>
        <w:t xml:space="preserve"> gdy określenie kwoty właściwej dla wyłączonych Robót lub innych czynności nie będzie możliwe, wartość </w:t>
      </w:r>
      <w:r w:rsidR="00CB7283" w:rsidRPr="007A06EA">
        <w:rPr>
          <w:rFonts w:ascii="Arial" w:hAnsi="Arial" w:cs="Arial"/>
          <w:sz w:val="22"/>
          <w:szCs w:val="22"/>
        </w:rPr>
        <w:t xml:space="preserve">wyłączonych </w:t>
      </w:r>
      <w:r w:rsidR="002040FA" w:rsidRPr="007A06EA">
        <w:rPr>
          <w:rFonts w:ascii="Arial" w:hAnsi="Arial" w:cs="Arial"/>
          <w:sz w:val="22"/>
          <w:szCs w:val="22"/>
        </w:rPr>
        <w:t>Robót i czynności zostanie określona przez rzeczoznawcę wskazanego przez Zamawiającego</w:t>
      </w:r>
      <w:r w:rsidR="005518F5" w:rsidRPr="007A06EA">
        <w:rPr>
          <w:rFonts w:ascii="Arial" w:hAnsi="Arial" w:cs="Arial"/>
          <w:sz w:val="22"/>
          <w:szCs w:val="22"/>
        </w:rPr>
        <w:t>. Koszty wynagrodzenia rzeczoznawcy obciążają Zamawiającego.</w:t>
      </w:r>
    </w:p>
    <w:p w14:paraId="2D885DA4" w14:textId="3BEDDAC4" w:rsidR="006478AE" w:rsidRPr="007A06EA" w:rsidRDefault="0051564D" w:rsidP="000B6A25">
      <w:pPr>
        <w:spacing w:line="276" w:lineRule="auto"/>
        <w:jc w:val="center"/>
        <w:rPr>
          <w:rFonts w:ascii="Arial" w:hAnsi="Arial" w:cs="Arial"/>
          <w:b/>
          <w:sz w:val="22"/>
          <w:szCs w:val="22"/>
        </w:rPr>
      </w:pPr>
      <w:r w:rsidRPr="007A06EA">
        <w:rPr>
          <w:rFonts w:ascii="Arial" w:hAnsi="Arial" w:cs="Arial"/>
          <w:b/>
          <w:sz w:val="22"/>
          <w:szCs w:val="22"/>
        </w:rPr>
        <w:t>§ 4</w:t>
      </w:r>
    </w:p>
    <w:p w14:paraId="705DEDCC" w14:textId="3FB08CD6" w:rsidR="00B20215" w:rsidRDefault="00B20215" w:rsidP="000B6A25">
      <w:pPr>
        <w:spacing w:line="276" w:lineRule="auto"/>
        <w:jc w:val="center"/>
        <w:rPr>
          <w:rFonts w:ascii="Arial" w:hAnsi="Arial" w:cs="Arial"/>
          <w:b/>
          <w:sz w:val="22"/>
          <w:szCs w:val="22"/>
        </w:rPr>
      </w:pPr>
      <w:r w:rsidRPr="007A06EA">
        <w:rPr>
          <w:rFonts w:ascii="Arial" w:hAnsi="Arial" w:cs="Arial"/>
          <w:b/>
          <w:sz w:val="22"/>
          <w:szCs w:val="22"/>
        </w:rPr>
        <w:t>Dokumentacja projektowa</w:t>
      </w:r>
    </w:p>
    <w:p w14:paraId="42F11742" w14:textId="77777777" w:rsidR="00F96240" w:rsidRDefault="00F96240" w:rsidP="000B6A25">
      <w:pPr>
        <w:numPr>
          <w:ilvl w:val="0"/>
          <w:numId w:val="71"/>
        </w:numPr>
        <w:spacing w:line="276" w:lineRule="auto"/>
        <w:ind w:left="-284" w:hanging="357"/>
        <w:jc w:val="both"/>
        <w:rPr>
          <w:rFonts w:ascii="Arial" w:hAnsi="Arial" w:cs="Arial"/>
          <w:sz w:val="22"/>
          <w:szCs w:val="22"/>
        </w:rPr>
      </w:pPr>
      <w:r w:rsidRPr="00A95D13">
        <w:rPr>
          <w:rFonts w:ascii="Arial" w:hAnsi="Arial" w:cs="Arial"/>
          <w:sz w:val="22"/>
          <w:szCs w:val="22"/>
        </w:rPr>
        <w:t>Dokumentacja projektowa opracowana w ramach Umowy będzie wykonana w ilości egzemplarzy określonych w PFU.</w:t>
      </w:r>
    </w:p>
    <w:p w14:paraId="3616196A" w14:textId="0744016A" w:rsidR="00F96240" w:rsidRDefault="00F96240" w:rsidP="000B6A25">
      <w:pPr>
        <w:numPr>
          <w:ilvl w:val="0"/>
          <w:numId w:val="71"/>
        </w:numPr>
        <w:spacing w:line="276" w:lineRule="auto"/>
        <w:ind w:left="-284" w:hanging="357"/>
        <w:jc w:val="both"/>
        <w:rPr>
          <w:rFonts w:ascii="Arial" w:hAnsi="Arial" w:cs="Arial"/>
          <w:sz w:val="22"/>
          <w:szCs w:val="22"/>
        </w:rPr>
      </w:pPr>
      <w:r w:rsidRPr="00A95D13">
        <w:rPr>
          <w:rFonts w:ascii="Arial" w:hAnsi="Arial" w:cs="Arial"/>
          <w:sz w:val="22"/>
          <w:szCs w:val="22"/>
        </w:rPr>
        <w:t xml:space="preserve">Każdorazowo, przekazywanie dokumentacji projektowej stanowiącej przedmiot zamówienia będzie dokonywane w </w:t>
      </w:r>
      <w:r>
        <w:rPr>
          <w:rFonts w:ascii="Arial" w:hAnsi="Arial" w:cs="Arial"/>
          <w:sz w:val="22"/>
          <w:szCs w:val="22"/>
        </w:rPr>
        <w:t>siedzibie Zamawiającego.</w:t>
      </w:r>
    </w:p>
    <w:p w14:paraId="08D9DA91" w14:textId="28FF9C98" w:rsidR="00F96240" w:rsidRDefault="00F96240" w:rsidP="000B6A25">
      <w:pPr>
        <w:numPr>
          <w:ilvl w:val="0"/>
          <w:numId w:val="71"/>
        </w:numPr>
        <w:spacing w:line="276" w:lineRule="auto"/>
        <w:ind w:left="-284" w:hanging="357"/>
        <w:jc w:val="both"/>
        <w:rPr>
          <w:rFonts w:ascii="Arial" w:hAnsi="Arial" w:cs="Arial"/>
          <w:sz w:val="22"/>
          <w:szCs w:val="22"/>
        </w:rPr>
      </w:pPr>
      <w:r w:rsidRPr="00A95D13">
        <w:rPr>
          <w:rFonts w:ascii="Arial" w:hAnsi="Arial" w:cs="Arial"/>
          <w:sz w:val="22"/>
          <w:szCs w:val="22"/>
        </w:rPr>
        <w:t xml:space="preserve">Przekazywana dokumentacja </w:t>
      </w:r>
      <w:r w:rsidRPr="00F57E99">
        <w:rPr>
          <w:rFonts w:ascii="Arial" w:hAnsi="Arial" w:cs="Arial"/>
          <w:sz w:val="22"/>
          <w:szCs w:val="22"/>
        </w:rPr>
        <w:t>projektowa będzie zaopatrzona w szczegółowy wykaz opracowań i pisemne oświadczenie Wykonawcy, ż</w:t>
      </w:r>
      <w:r w:rsidRPr="00A95D13">
        <w:rPr>
          <w:rFonts w:ascii="Arial" w:hAnsi="Arial" w:cs="Arial"/>
          <w:sz w:val="22"/>
          <w:szCs w:val="22"/>
        </w:rPr>
        <w:t>e</w:t>
      </w:r>
      <w:r w:rsidRPr="00F57E99">
        <w:rPr>
          <w:rFonts w:ascii="Arial" w:hAnsi="Arial" w:cs="Arial"/>
          <w:sz w:val="22"/>
          <w:szCs w:val="22"/>
        </w:rPr>
        <w:t xml:space="preserve"> jest ona wykonana zgodnie z Umową, wytycznymi określonymi w SWZ, Prawem oraz jest kompletna</w:t>
      </w:r>
      <w:r w:rsidRPr="00A95D13">
        <w:rPr>
          <w:rFonts w:ascii="Arial" w:hAnsi="Arial" w:cs="Arial"/>
          <w:sz w:val="22"/>
          <w:szCs w:val="22"/>
        </w:rPr>
        <w:t xml:space="preserve"> i </w:t>
      </w:r>
      <w:r>
        <w:rPr>
          <w:rFonts w:ascii="Arial" w:hAnsi="Arial" w:cs="Arial"/>
          <w:sz w:val="22"/>
          <w:szCs w:val="22"/>
        </w:rPr>
        <w:t xml:space="preserve">spójna  </w:t>
      </w:r>
      <w:r w:rsidRPr="00A95D13">
        <w:rPr>
          <w:rFonts w:ascii="Arial" w:hAnsi="Arial" w:cs="Arial"/>
          <w:sz w:val="22"/>
          <w:szCs w:val="22"/>
        </w:rPr>
        <w:t xml:space="preserve">z punktu widzenia celu, któremu ma służyć oraz gotowa do odbioru. Dokumentacja projektowa podlega przyjęciu </w:t>
      </w:r>
      <w:r>
        <w:rPr>
          <w:rFonts w:ascii="Arial" w:hAnsi="Arial" w:cs="Arial"/>
          <w:sz w:val="22"/>
          <w:szCs w:val="22"/>
        </w:rPr>
        <w:t xml:space="preserve"> </w:t>
      </w:r>
      <w:r w:rsidRPr="00A95D13">
        <w:rPr>
          <w:rFonts w:ascii="Arial" w:hAnsi="Arial" w:cs="Arial"/>
          <w:sz w:val="22"/>
          <w:szCs w:val="22"/>
        </w:rPr>
        <w:t>i zaakceptowaniu przez Zamawiającego. Dokumentacja projektowa, przekazywana na zasadach określonych w niniejszym ustępie, będzie podlegała akceptacji przez Zamawiającego, wyłącznie jednakże w zakresie ilościowym. Weryfikacja dokumentacji pod względem jej zgodności z warunkami Umowy będzie natomiast dokonywana na warunkach określonych w ust. 5 i dalszych tego paragrafu.</w:t>
      </w:r>
    </w:p>
    <w:p w14:paraId="28A2A519" w14:textId="111D5EF8" w:rsidR="00F96240" w:rsidRDefault="00F96240" w:rsidP="000B6A25">
      <w:pPr>
        <w:numPr>
          <w:ilvl w:val="0"/>
          <w:numId w:val="71"/>
        </w:numPr>
        <w:spacing w:line="276" w:lineRule="auto"/>
        <w:ind w:left="-284" w:hanging="357"/>
        <w:jc w:val="both"/>
        <w:rPr>
          <w:rFonts w:ascii="Arial" w:hAnsi="Arial" w:cs="Arial"/>
          <w:sz w:val="22"/>
          <w:szCs w:val="22"/>
        </w:rPr>
      </w:pPr>
      <w:r w:rsidRPr="00A95D13">
        <w:rPr>
          <w:rFonts w:ascii="Arial" w:hAnsi="Arial" w:cs="Arial"/>
          <w:sz w:val="22"/>
          <w:szCs w:val="22"/>
        </w:rPr>
        <w:t>Dokumentem potwierdzającym dostarczenie Zamawiającemu dokumentacji projektowej będzie protokół przekazania podpisany przez</w:t>
      </w:r>
      <w:r w:rsidRPr="004C732D">
        <w:t xml:space="preserve"> </w:t>
      </w:r>
      <w:r w:rsidRPr="00A95D13">
        <w:rPr>
          <w:rFonts w:ascii="Arial" w:hAnsi="Arial" w:cs="Arial"/>
          <w:sz w:val="22"/>
          <w:szCs w:val="22"/>
        </w:rPr>
        <w:t>upoważnionego Przedstawiciela Strony.</w:t>
      </w:r>
    </w:p>
    <w:p w14:paraId="02A4814F" w14:textId="77777777" w:rsidR="00F96240" w:rsidRDefault="00F96240" w:rsidP="000B6A25">
      <w:pPr>
        <w:numPr>
          <w:ilvl w:val="0"/>
          <w:numId w:val="71"/>
        </w:numPr>
        <w:spacing w:line="276" w:lineRule="auto"/>
        <w:ind w:left="-284" w:hanging="357"/>
        <w:jc w:val="both"/>
        <w:rPr>
          <w:rFonts w:ascii="Arial" w:hAnsi="Arial" w:cs="Arial"/>
          <w:sz w:val="22"/>
          <w:szCs w:val="22"/>
        </w:rPr>
      </w:pPr>
      <w:r w:rsidRPr="00A95D13">
        <w:rPr>
          <w:rFonts w:ascii="Arial" w:hAnsi="Arial" w:cs="Arial"/>
          <w:sz w:val="22"/>
          <w:szCs w:val="22"/>
        </w:rPr>
        <w:t xml:space="preserve">Przekazana dokumentacja projektowa podlegać będzie weryfikacji przez Zamawiającego </w:t>
      </w:r>
      <w:r w:rsidRPr="00A95D13">
        <w:rPr>
          <w:rFonts w:ascii="Arial" w:hAnsi="Arial" w:cs="Arial"/>
          <w:sz w:val="22"/>
          <w:szCs w:val="22"/>
        </w:rPr>
        <w:br/>
        <w:t xml:space="preserve">w ciągu 10 dni roboczych (tj. dni od poniedziałku do piątku z wyłączeniem dni ustawowo wolnych od pracy) od dnia jej przekazania. Dla weryfikacji dokumentacji Zamawiający może korzystać </w:t>
      </w:r>
      <w:r>
        <w:rPr>
          <w:rFonts w:ascii="Arial" w:hAnsi="Arial" w:cs="Arial"/>
          <w:sz w:val="22"/>
          <w:szCs w:val="22"/>
        </w:rPr>
        <w:t xml:space="preserve">                        </w:t>
      </w:r>
      <w:r w:rsidRPr="00A95D13">
        <w:rPr>
          <w:rFonts w:ascii="Arial" w:hAnsi="Arial" w:cs="Arial"/>
          <w:sz w:val="22"/>
          <w:szCs w:val="22"/>
        </w:rPr>
        <w:t>z konsultantów zewnętrznych, na co Wykonawca wyraża zgodę. W przypadku stwierdzenia wad</w:t>
      </w:r>
      <w:r>
        <w:rPr>
          <w:rFonts w:ascii="Arial" w:hAnsi="Arial" w:cs="Arial"/>
          <w:sz w:val="22"/>
          <w:szCs w:val="22"/>
        </w:rPr>
        <w:br/>
      </w:r>
      <w:r w:rsidRPr="00A95D13">
        <w:rPr>
          <w:rFonts w:ascii="Arial" w:hAnsi="Arial" w:cs="Arial"/>
          <w:sz w:val="22"/>
          <w:szCs w:val="22"/>
        </w:rPr>
        <w:t>i usterek w przedłożonej dokumentacji projektowej, bieg wskazanego powyżej terminu jej weryfikacji liczy się na nowo od momentu przedłożenia przez Wykonawcę poprawionej dokumentacji projektowej. Okres weryfikacji i akceptowania dokumentacji projektowej zgodnie z powyższymi ustaleniami nie może spowodować wydłużenia terminu realizacji Umowy. Wykonawca zobowiązany jest na każde żądanie Zamawiającego oddelegować w miejsc</w:t>
      </w:r>
      <w:r>
        <w:rPr>
          <w:rFonts w:ascii="Arial" w:hAnsi="Arial" w:cs="Arial"/>
          <w:sz w:val="22"/>
          <w:szCs w:val="22"/>
        </w:rPr>
        <w:t>e</w:t>
      </w:r>
      <w:r w:rsidRPr="00A95D13">
        <w:rPr>
          <w:rFonts w:ascii="Arial" w:hAnsi="Arial" w:cs="Arial"/>
          <w:sz w:val="22"/>
          <w:szCs w:val="22"/>
        </w:rPr>
        <w:t xml:space="preserve"> wskazan</w:t>
      </w:r>
      <w:r>
        <w:rPr>
          <w:rFonts w:ascii="Arial" w:hAnsi="Arial" w:cs="Arial"/>
          <w:sz w:val="22"/>
          <w:szCs w:val="22"/>
        </w:rPr>
        <w:t>e</w:t>
      </w:r>
      <w:r w:rsidRPr="00A95D13">
        <w:rPr>
          <w:rFonts w:ascii="Arial" w:hAnsi="Arial" w:cs="Arial"/>
          <w:sz w:val="22"/>
          <w:szCs w:val="22"/>
        </w:rPr>
        <w:t xml:space="preserve"> przez Zamawiającego projektanta odpowiedzialnego za sporządzenie dokumentacji projektowej stanowiącej przedmiot weryfikacji przez Zamawiającego.</w:t>
      </w:r>
    </w:p>
    <w:p w14:paraId="7C016346" w14:textId="77777777" w:rsidR="00F96240" w:rsidRDefault="00F96240" w:rsidP="000B6A25">
      <w:pPr>
        <w:numPr>
          <w:ilvl w:val="0"/>
          <w:numId w:val="71"/>
        </w:numPr>
        <w:spacing w:line="276" w:lineRule="auto"/>
        <w:ind w:left="-284" w:hanging="357"/>
        <w:jc w:val="both"/>
        <w:rPr>
          <w:rFonts w:ascii="Arial" w:hAnsi="Arial" w:cs="Arial"/>
          <w:sz w:val="22"/>
          <w:szCs w:val="22"/>
        </w:rPr>
      </w:pPr>
      <w:r w:rsidRPr="00FD0CD7">
        <w:rPr>
          <w:rFonts w:ascii="Arial" w:hAnsi="Arial" w:cs="Arial"/>
          <w:sz w:val="22"/>
          <w:szCs w:val="22"/>
        </w:rPr>
        <w:t xml:space="preserve">Wykonawca w terminie 5 dni roboczych od dnia otrzymania od Zamawiającego informacji </w:t>
      </w:r>
      <w:r>
        <w:rPr>
          <w:rFonts w:ascii="Arial" w:hAnsi="Arial" w:cs="Arial"/>
          <w:sz w:val="22"/>
          <w:szCs w:val="22"/>
        </w:rPr>
        <w:t xml:space="preserve">                                   </w:t>
      </w:r>
      <w:r w:rsidRPr="00FD0CD7">
        <w:rPr>
          <w:rFonts w:ascii="Arial" w:hAnsi="Arial" w:cs="Arial"/>
          <w:sz w:val="22"/>
          <w:szCs w:val="22"/>
        </w:rPr>
        <w:t xml:space="preserve">o stwierdzonych nieprawidłowościach przekaże (protokołem przekazania) poprawioną, zgodnie </w:t>
      </w:r>
      <w:r>
        <w:rPr>
          <w:rFonts w:ascii="Arial" w:hAnsi="Arial" w:cs="Arial"/>
          <w:sz w:val="22"/>
          <w:szCs w:val="22"/>
        </w:rPr>
        <w:t xml:space="preserve">                      </w:t>
      </w:r>
      <w:r w:rsidRPr="00FD0CD7">
        <w:rPr>
          <w:rFonts w:ascii="Arial" w:hAnsi="Arial" w:cs="Arial"/>
          <w:sz w:val="22"/>
          <w:szCs w:val="22"/>
        </w:rPr>
        <w:lastRenderedPageBreak/>
        <w:t>z uwagami Zamawiającego, dokumentację z wyszczególnieniem sposobu usunięcia tychże nieprawidłowości.</w:t>
      </w:r>
    </w:p>
    <w:p w14:paraId="5C4A81BF" w14:textId="1984A023" w:rsidR="00F96240" w:rsidRDefault="00F96240" w:rsidP="000B6A25">
      <w:pPr>
        <w:numPr>
          <w:ilvl w:val="0"/>
          <w:numId w:val="71"/>
        </w:numPr>
        <w:spacing w:line="276" w:lineRule="auto"/>
        <w:ind w:left="-284" w:hanging="357"/>
        <w:jc w:val="both"/>
        <w:rPr>
          <w:rFonts w:ascii="Arial" w:hAnsi="Arial" w:cs="Arial"/>
          <w:sz w:val="22"/>
          <w:szCs w:val="22"/>
        </w:rPr>
      </w:pPr>
      <w:r w:rsidRPr="00FD0CD7">
        <w:rPr>
          <w:rFonts w:ascii="Arial" w:hAnsi="Arial" w:cs="Arial"/>
          <w:sz w:val="22"/>
          <w:szCs w:val="22"/>
        </w:rPr>
        <w:t xml:space="preserve">Dokumentem potwierdzającym sprawdzenie i zaakceptowanie przez Zamawiającego dokumentacji </w:t>
      </w:r>
      <w:r>
        <w:rPr>
          <w:rFonts w:ascii="Arial" w:hAnsi="Arial" w:cs="Arial"/>
          <w:sz w:val="22"/>
          <w:szCs w:val="22"/>
        </w:rPr>
        <w:t xml:space="preserve">projektowej </w:t>
      </w:r>
      <w:r w:rsidRPr="00FD0CD7">
        <w:rPr>
          <w:rFonts w:ascii="Arial" w:hAnsi="Arial" w:cs="Arial"/>
          <w:sz w:val="22"/>
          <w:szCs w:val="22"/>
        </w:rPr>
        <w:t xml:space="preserve">będzie sporządzony po weryfikacji, przeprowadzonej na zasadach określonych w ust. 5 i </w:t>
      </w:r>
      <w:r>
        <w:rPr>
          <w:rFonts w:ascii="Arial" w:hAnsi="Arial" w:cs="Arial"/>
          <w:sz w:val="22"/>
          <w:szCs w:val="22"/>
        </w:rPr>
        <w:t xml:space="preserve">ust. </w:t>
      </w:r>
      <w:r w:rsidRPr="00FD0CD7">
        <w:rPr>
          <w:rFonts w:ascii="Arial" w:hAnsi="Arial" w:cs="Arial"/>
          <w:sz w:val="22"/>
          <w:szCs w:val="22"/>
        </w:rPr>
        <w:t xml:space="preserve">6, protokół odbioru podpisany przez upoważnionego Przedstawiciela każdej Strony. Protokół będzie sporządzony i przekazany do podpisu Wykonawcy w ciągu 10 dni roboczych od dnia przekazania przez Wykonawcę dokumentacji bez wad i usterek. </w:t>
      </w:r>
    </w:p>
    <w:p w14:paraId="31605CF8" w14:textId="77777777" w:rsidR="00F96240" w:rsidRPr="00FD0CD7" w:rsidRDefault="00F96240" w:rsidP="000B6A25">
      <w:pPr>
        <w:numPr>
          <w:ilvl w:val="0"/>
          <w:numId w:val="71"/>
        </w:numPr>
        <w:spacing w:line="276" w:lineRule="auto"/>
        <w:ind w:left="-284" w:hanging="357"/>
        <w:jc w:val="both"/>
        <w:rPr>
          <w:rFonts w:ascii="Arial" w:hAnsi="Arial" w:cs="Arial"/>
          <w:sz w:val="22"/>
          <w:szCs w:val="22"/>
        </w:rPr>
      </w:pPr>
      <w:r w:rsidRPr="00FD0CD7">
        <w:rPr>
          <w:rFonts w:ascii="Arial" w:hAnsi="Arial" w:cs="Arial"/>
          <w:sz w:val="22"/>
          <w:szCs w:val="22"/>
        </w:rPr>
        <w:t>W przypadku opracowania przez Wykonawcę wadliwej dokumentacji projektowej lub dokumentacji powykonawczej Zamawiającemu przysługuje odpowiednio prawo:</w:t>
      </w:r>
    </w:p>
    <w:p w14:paraId="58DB751A" w14:textId="77777777" w:rsidR="00F96240" w:rsidRDefault="00F96240" w:rsidP="000B6A25">
      <w:pPr>
        <w:numPr>
          <w:ilvl w:val="0"/>
          <w:numId w:val="72"/>
        </w:numPr>
        <w:tabs>
          <w:tab w:val="left" w:pos="426"/>
          <w:tab w:val="left" w:pos="1418"/>
        </w:tabs>
        <w:overflowPunct w:val="0"/>
        <w:autoSpaceDE w:val="0"/>
        <w:autoSpaceDN w:val="0"/>
        <w:adjustRightInd w:val="0"/>
        <w:spacing w:line="276" w:lineRule="auto"/>
        <w:ind w:left="709" w:hanging="283"/>
        <w:jc w:val="both"/>
        <w:textAlignment w:val="baseline"/>
        <w:rPr>
          <w:rFonts w:ascii="Arial" w:hAnsi="Arial" w:cs="Arial"/>
          <w:sz w:val="22"/>
          <w:szCs w:val="22"/>
        </w:rPr>
      </w:pPr>
      <w:r w:rsidRPr="00DF28DD">
        <w:rPr>
          <w:rFonts w:ascii="Arial" w:hAnsi="Arial" w:cs="Arial"/>
          <w:sz w:val="22"/>
          <w:szCs w:val="22"/>
        </w:rPr>
        <w:t xml:space="preserve">żądania bezpłatnego usunięcia wad </w:t>
      </w:r>
      <w:r>
        <w:rPr>
          <w:rFonts w:ascii="Arial" w:hAnsi="Arial" w:cs="Arial"/>
          <w:sz w:val="22"/>
          <w:szCs w:val="22"/>
        </w:rPr>
        <w:t>lub usterek w</w:t>
      </w:r>
      <w:r w:rsidRPr="00DF28DD">
        <w:rPr>
          <w:rFonts w:ascii="Arial" w:hAnsi="Arial" w:cs="Arial"/>
          <w:sz w:val="22"/>
          <w:szCs w:val="22"/>
        </w:rPr>
        <w:t xml:space="preserve"> terminie wyznaczonym Wykonawcy bez względu na wysokość związanych z tym kosztów, albo</w:t>
      </w:r>
    </w:p>
    <w:p w14:paraId="76284C92" w14:textId="77777777" w:rsidR="00F96240" w:rsidRPr="00DF28DD" w:rsidRDefault="00F96240" w:rsidP="000B6A25">
      <w:pPr>
        <w:numPr>
          <w:ilvl w:val="0"/>
          <w:numId w:val="72"/>
        </w:numPr>
        <w:tabs>
          <w:tab w:val="left" w:pos="426"/>
          <w:tab w:val="left" w:pos="1418"/>
        </w:tabs>
        <w:overflowPunct w:val="0"/>
        <w:autoSpaceDE w:val="0"/>
        <w:autoSpaceDN w:val="0"/>
        <w:adjustRightInd w:val="0"/>
        <w:spacing w:line="276" w:lineRule="auto"/>
        <w:ind w:left="709" w:hanging="283"/>
        <w:jc w:val="both"/>
        <w:textAlignment w:val="baseline"/>
        <w:rPr>
          <w:rFonts w:ascii="Arial" w:hAnsi="Arial" w:cs="Arial"/>
          <w:sz w:val="22"/>
          <w:szCs w:val="22"/>
        </w:rPr>
      </w:pPr>
      <w:r>
        <w:rPr>
          <w:rFonts w:ascii="Arial" w:hAnsi="Arial" w:cs="Arial"/>
          <w:sz w:val="22"/>
          <w:szCs w:val="22"/>
        </w:rPr>
        <w:t>zlecenia usunięcia wad, usterek lub niedoróbek osobie trzeciej, na koszt i ryzyko Wykonawcy, albo</w:t>
      </w:r>
    </w:p>
    <w:p w14:paraId="030E6CFC" w14:textId="77777777" w:rsidR="00F96240" w:rsidRPr="00DF28DD" w:rsidRDefault="00F96240" w:rsidP="000B6A25">
      <w:pPr>
        <w:numPr>
          <w:ilvl w:val="0"/>
          <w:numId w:val="72"/>
        </w:numPr>
        <w:tabs>
          <w:tab w:val="left" w:pos="426"/>
          <w:tab w:val="left" w:pos="1418"/>
        </w:tabs>
        <w:overflowPunct w:val="0"/>
        <w:autoSpaceDE w:val="0"/>
        <w:autoSpaceDN w:val="0"/>
        <w:adjustRightInd w:val="0"/>
        <w:spacing w:line="276" w:lineRule="auto"/>
        <w:ind w:left="709" w:hanging="283"/>
        <w:jc w:val="both"/>
        <w:textAlignment w:val="baseline"/>
        <w:rPr>
          <w:rFonts w:ascii="Arial" w:hAnsi="Arial" w:cs="Arial"/>
          <w:sz w:val="22"/>
          <w:szCs w:val="22"/>
        </w:rPr>
      </w:pPr>
      <w:r w:rsidRPr="00DF28DD">
        <w:rPr>
          <w:rFonts w:ascii="Arial" w:hAnsi="Arial" w:cs="Arial"/>
          <w:sz w:val="22"/>
          <w:szCs w:val="22"/>
        </w:rPr>
        <w:t>odpowiedniego obniżenia wynagrodzenia, albo</w:t>
      </w:r>
    </w:p>
    <w:p w14:paraId="5B77C168" w14:textId="77777777" w:rsidR="00F96240" w:rsidRPr="00636D65" w:rsidRDefault="00F96240" w:rsidP="000B6A25">
      <w:pPr>
        <w:numPr>
          <w:ilvl w:val="0"/>
          <w:numId w:val="72"/>
        </w:numPr>
        <w:tabs>
          <w:tab w:val="left" w:pos="426"/>
          <w:tab w:val="left" w:pos="1418"/>
        </w:tabs>
        <w:overflowPunct w:val="0"/>
        <w:autoSpaceDE w:val="0"/>
        <w:autoSpaceDN w:val="0"/>
        <w:adjustRightInd w:val="0"/>
        <w:spacing w:line="276" w:lineRule="auto"/>
        <w:ind w:left="709" w:hanging="283"/>
        <w:jc w:val="both"/>
        <w:textAlignment w:val="baseline"/>
        <w:rPr>
          <w:rFonts w:ascii="Arial" w:hAnsi="Arial" w:cs="Arial"/>
          <w:sz w:val="22"/>
          <w:szCs w:val="22"/>
        </w:rPr>
      </w:pPr>
      <w:r w:rsidRPr="00DF28DD">
        <w:rPr>
          <w:rFonts w:ascii="Arial" w:hAnsi="Arial" w:cs="Arial"/>
          <w:sz w:val="22"/>
          <w:szCs w:val="22"/>
        </w:rPr>
        <w:t xml:space="preserve">odstąpienia od Umowy, jeżeli stwierdzone wady </w:t>
      </w:r>
      <w:r>
        <w:rPr>
          <w:rFonts w:ascii="Arial" w:hAnsi="Arial" w:cs="Arial"/>
          <w:sz w:val="22"/>
          <w:szCs w:val="22"/>
        </w:rPr>
        <w:t>lub</w:t>
      </w:r>
      <w:r w:rsidRPr="00DF28DD">
        <w:rPr>
          <w:rFonts w:ascii="Arial" w:hAnsi="Arial" w:cs="Arial"/>
          <w:sz w:val="22"/>
          <w:szCs w:val="22"/>
        </w:rPr>
        <w:t xml:space="preserve"> </w:t>
      </w:r>
      <w:r>
        <w:rPr>
          <w:rFonts w:ascii="Arial" w:hAnsi="Arial" w:cs="Arial"/>
          <w:sz w:val="22"/>
          <w:szCs w:val="22"/>
        </w:rPr>
        <w:t>usterki uniemożliwiają zgodną z </w:t>
      </w:r>
      <w:r w:rsidRPr="00DF28DD">
        <w:rPr>
          <w:rFonts w:ascii="Arial" w:hAnsi="Arial" w:cs="Arial"/>
          <w:sz w:val="22"/>
          <w:szCs w:val="22"/>
        </w:rPr>
        <w:t>warunkami Umowy realizację przedmiotu Umowy na podstawie wykonanej dokumentacji projektowej.</w:t>
      </w:r>
    </w:p>
    <w:p w14:paraId="6A450C98" w14:textId="05EA558E" w:rsidR="00F96240" w:rsidRDefault="00F96240" w:rsidP="000B6A25">
      <w:pPr>
        <w:pStyle w:val="Akapitzlist"/>
        <w:numPr>
          <w:ilvl w:val="0"/>
          <w:numId w:val="73"/>
        </w:numPr>
        <w:tabs>
          <w:tab w:val="left" w:pos="426"/>
        </w:tabs>
        <w:overflowPunct w:val="0"/>
        <w:autoSpaceDE w:val="0"/>
        <w:autoSpaceDN w:val="0"/>
        <w:adjustRightInd w:val="0"/>
        <w:spacing w:line="276" w:lineRule="auto"/>
        <w:ind w:left="-284" w:right="23" w:hanging="425"/>
        <w:contextualSpacing w:val="0"/>
        <w:jc w:val="both"/>
        <w:textAlignment w:val="baseline"/>
        <w:rPr>
          <w:rFonts w:ascii="Arial" w:hAnsi="Arial" w:cs="Arial"/>
          <w:sz w:val="22"/>
          <w:szCs w:val="22"/>
        </w:rPr>
      </w:pPr>
      <w:r w:rsidRPr="00FD0CD7">
        <w:rPr>
          <w:rFonts w:ascii="Arial" w:hAnsi="Arial" w:cs="Arial"/>
          <w:sz w:val="22"/>
          <w:szCs w:val="22"/>
        </w:rPr>
        <w:t>Zamawiający zastrzega, że przyjęcie i zaakceptowanie dokumentacji projektowej nie zwalnia Wykonawcy z odpowiedzialności za jej sporządzenie w sposób zgodny z warunkami Umowy i ustawą Prawo budowlane wraz z aktami wykonawczymi.</w:t>
      </w:r>
    </w:p>
    <w:p w14:paraId="09E0E8E1" w14:textId="77777777" w:rsidR="00F96240" w:rsidRDefault="00F96240" w:rsidP="000B6A25">
      <w:pPr>
        <w:pStyle w:val="Akapitzlist"/>
        <w:tabs>
          <w:tab w:val="left" w:pos="426"/>
        </w:tabs>
        <w:overflowPunct w:val="0"/>
        <w:autoSpaceDE w:val="0"/>
        <w:autoSpaceDN w:val="0"/>
        <w:adjustRightInd w:val="0"/>
        <w:spacing w:line="276" w:lineRule="auto"/>
        <w:ind w:left="-284" w:right="23"/>
        <w:contextualSpacing w:val="0"/>
        <w:jc w:val="both"/>
        <w:textAlignment w:val="baseline"/>
        <w:rPr>
          <w:rFonts w:ascii="Arial" w:hAnsi="Arial" w:cs="Arial"/>
          <w:sz w:val="22"/>
          <w:szCs w:val="22"/>
        </w:rPr>
      </w:pPr>
    </w:p>
    <w:p w14:paraId="0766331C" w14:textId="77777777" w:rsidR="0051564D" w:rsidRPr="007A06EA" w:rsidRDefault="0051564D" w:rsidP="000B6A25">
      <w:pPr>
        <w:spacing w:line="276" w:lineRule="auto"/>
        <w:jc w:val="center"/>
        <w:rPr>
          <w:rFonts w:ascii="Arial" w:hAnsi="Arial" w:cs="Arial"/>
          <w:b/>
          <w:sz w:val="22"/>
          <w:szCs w:val="22"/>
        </w:rPr>
      </w:pPr>
      <w:r w:rsidRPr="007A06EA">
        <w:rPr>
          <w:rFonts w:ascii="Arial" w:hAnsi="Arial" w:cs="Arial"/>
          <w:b/>
          <w:sz w:val="22"/>
          <w:szCs w:val="22"/>
        </w:rPr>
        <w:t>§ 5</w:t>
      </w:r>
    </w:p>
    <w:p w14:paraId="76C36D52" w14:textId="77777777" w:rsidR="0051564D" w:rsidRPr="007A06EA" w:rsidRDefault="0051564D" w:rsidP="000B6A25">
      <w:pPr>
        <w:spacing w:line="276" w:lineRule="auto"/>
        <w:jc w:val="center"/>
        <w:rPr>
          <w:rFonts w:ascii="Arial" w:hAnsi="Arial" w:cs="Arial"/>
          <w:b/>
          <w:sz w:val="22"/>
          <w:szCs w:val="22"/>
        </w:rPr>
      </w:pPr>
      <w:r w:rsidRPr="007A06EA">
        <w:rPr>
          <w:rFonts w:ascii="Arial" w:hAnsi="Arial" w:cs="Arial"/>
          <w:b/>
          <w:sz w:val="22"/>
          <w:szCs w:val="22"/>
        </w:rPr>
        <w:t>Obowiązki Wykonawcy</w:t>
      </w:r>
    </w:p>
    <w:p w14:paraId="44AF59F1" w14:textId="42FBC15C" w:rsidR="00C124BD" w:rsidRPr="007A06EA" w:rsidRDefault="0051564D" w:rsidP="000B6A25">
      <w:pPr>
        <w:numPr>
          <w:ilvl w:val="0"/>
          <w:numId w:val="5"/>
        </w:numPr>
        <w:spacing w:line="276" w:lineRule="auto"/>
        <w:ind w:left="-284" w:hanging="357"/>
        <w:jc w:val="both"/>
        <w:rPr>
          <w:rFonts w:ascii="Arial" w:hAnsi="Arial" w:cs="Arial"/>
          <w:sz w:val="22"/>
          <w:szCs w:val="22"/>
        </w:rPr>
      </w:pPr>
      <w:r w:rsidRPr="007A06EA">
        <w:rPr>
          <w:rFonts w:ascii="Arial" w:hAnsi="Arial" w:cs="Arial"/>
          <w:sz w:val="22"/>
          <w:szCs w:val="22"/>
        </w:rPr>
        <w:t xml:space="preserve">Wykonawca zobowiązuje się, że przy wykonywaniu Umowy działać będzie z najwyższą starannością, uwzględniającą profesjonalny charakter prowadzonej działalności, zgodnie ze złożoną ofertą, </w:t>
      </w:r>
      <w:r w:rsidR="00B046F3" w:rsidRPr="007A06EA">
        <w:rPr>
          <w:rFonts w:ascii="Arial" w:hAnsi="Arial" w:cs="Arial"/>
          <w:sz w:val="22"/>
          <w:szCs w:val="22"/>
        </w:rPr>
        <w:t>S</w:t>
      </w:r>
      <w:r w:rsidR="00CB0B70" w:rsidRPr="007A06EA">
        <w:rPr>
          <w:rFonts w:ascii="Arial" w:hAnsi="Arial" w:cs="Arial"/>
          <w:sz w:val="22"/>
          <w:szCs w:val="22"/>
        </w:rPr>
        <w:t>pecyfikacją Warunków Zamówienia</w:t>
      </w:r>
      <w:r w:rsidRPr="007A06EA">
        <w:rPr>
          <w:rFonts w:ascii="Arial" w:hAnsi="Arial" w:cs="Arial"/>
          <w:sz w:val="22"/>
          <w:szCs w:val="22"/>
        </w:rPr>
        <w:t xml:space="preserve"> oraz Umową</w:t>
      </w:r>
      <w:r w:rsidR="00882911" w:rsidRPr="007A06EA">
        <w:rPr>
          <w:rFonts w:ascii="Arial" w:hAnsi="Arial" w:cs="Arial"/>
          <w:sz w:val="22"/>
          <w:szCs w:val="22"/>
        </w:rPr>
        <w:t>,</w:t>
      </w:r>
      <w:r w:rsidR="008141C9" w:rsidRPr="007A06EA">
        <w:rPr>
          <w:rFonts w:ascii="Arial" w:hAnsi="Arial" w:cs="Arial"/>
          <w:sz w:val="22"/>
          <w:szCs w:val="22"/>
        </w:rPr>
        <w:t xml:space="preserve"> a </w:t>
      </w:r>
      <w:r w:rsidR="00353A96" w:rsidRPr="007A06EA">
        <w:rPr>
          <w:rFonts w:ascii="Arial" w:hAnsi="Arial" w:cs="Arial"/>
          <w:sz w:val="22"/>
          <w:szCs w:val="22"/>
        </w:rPr>
        <w:t>także zasadami wiedzy technicznej oraz przepisami prawa powszechnie obowiązującymi</w:t>
      </w:r>
      <w:r w:rsidRPr="007A06EA">
        <w:rPr>
          <w:rFonts w:ascii="Arial" w:hAnsi="Arial" w:cs="Arial"/>
          <w:sz w:val="22"/>
          <w:szCs w:val="22"/>
        </w:rPr>
        <w:t>.</w:t>
      </w:r>
    </w:p>
    <w:p w14:paraId="7C628E13" w14:textId="1BEFAD14" w:rsidR="006412BE" w:rsidRPr="007A06EA" w:rsidRDefault="006412BE" w:rsidP="000B6A25">
      <w:pPr>
        <w:numPr>
          <w:ilvl w:val="0"/>
          <w:numId w:val="5"/>
        </w:numPr>
        <w:spacing w:line="276" w:lineRule="auto"/>
        <w:ind w:left="-284" w:hanging="357"/>
        <w:jc w:val="both"/>
        <w:rPr>
          <w:rFonts w:ascii="Arial" w:hAnsi="Arial" w:cs="Arial"/>
          <w:i/>
          <w:sz w:val="22"/>
          <w:szCs w:val="22"/>
        </w:rPr>
      </w:pPr>
      <w:r w:rsidRPr="007A06EA">
        <w:rPr>
          <w:rFonts w:ascii="Arial" w:hAnsi="Arial" w:cs="Arial"/>
          <w:sz w:val="22"/>
          <w:szCs w:val="22"/>
        </w:rPr>
        <w:t>Wykonawca zobowiązuje się, że przy wykonywaniu</w:t>
      </w:r>
      <w:r w:rsidR="00A54B0B" w:rsidRPr="007A06EA">
        <w:rPr>
          <w:rFonts w:ascii="Arial" w:hAnsi="Arial" w:cs="Arial"/>
          <w:sz w:val="22"/>
          <w:szCs w:val="22"/>
        </w:rPr>
        <w:t xml:space="preserve"> Umowy będzie działać zgodnie z </w:t>
      </w:r>
      <w:r w:rsidRPr="007A06EA">
        <w:rPr>
          <w:rFonts w:ascii="Arial" w:hAnsi="Arial" w:cs="Arial"/>
          <w:sz w:val="22"/>
          <w:szCs w:val="22"/>
        </w:rPr>
        <w:t xml:space="preserve">obowiązującymi przepisami prawa oraz decyzjami administracyjnymi wydanymi na potrzeby realizacji </w:t>
      </w:r>
      <w:r w:rsidR="00A84A20" w:rsidRPr="007A06EA">
        <w:rPr>
          <w:rFonts w:ascii="Arial" w:hAnsi="Arial" w:cs="Arial"/>
          <w:sz w:val="22"/>
          <w:szCs w:val="22"/>
        </w:rPr>
        <w:t>przedmiotu Umowy</w:t>
      </w:r>
      <w:r w:rsidR="00B26AE5" w:rsidRPr="007A06EA">
        <w:rPr>
          <w:rFonts w:ascii="Arial" w:hAnsi="Arial" w:cs="Arial"/>
          <w:sz w:val="22"/>
          <w:szCs w:val="22"/>
        </w:rPr>
        <w:t>.</w:t>
      </w:r>
    </w:p>
    <w:p w14:paraId="61757A08" w14:textId="674D6619" w:rsidR="00C124BD" w:rsidRPr="007A06EA" w:rsidRDefault="00C124BD" w:rsidP="000B6A25">
      <w:pPr>
        <w:numPr>
          <w:ilvl w:val="0"/>
          <w:numId w:val="5"/>
        </w:numPr>
        <w:spacing w:line="276" w:lineRule="auto"/>
        <w:ind w:left="-284" w:hanging="357"/>
        <w:jc w:val="both"/>
        <w:rPr>
          <w:rFonts w:ascii="Arial" w:hAnsi="Arial" w:cs="Arial"/>
          <w:sz w:val="22"/>
          <w:szCs w:val="22"/>
        </w:rPr>
      </w:pPr>
      <w:r w:rsidRPr="007A06EA">
        <w:rPr>
          <w:rFonts w:ascii="Arial" w:hAnsi="Arial" w:cs="Arial"/>
          <w:sz w:val="22"/>
          <w:szCs w:val="22"/>
        </w:rPr>
        <w:t xml:space="preserve">Wykonawca składając oświadczenie do Umowy </w:t>
      </w:r>
      <w:r w:rsidR="006667CC" w:rsidRPr="007A06EA">
        <w:rPr>
          <w:rFonts w:ascii="Arial" w:hAnsi="Arial" w:cs="Arial"/>
          <w:sz w:val="22"/>
          <w:szCs w:val="22"/>
        </w:rPr>
        <w:t>potwierdza</w:t>
      </w:r>
      <w:r w:rsidR="00A54B0B" w:rsidRPr="007A06EA">
        <w:rPr>
          <w:rFonts w:ascii="Arial" w:hAnsi="Arial" w:cs="Arial"/>
          <w:sz w:val="22"/>
          <w:szCs w:val="22"/>
        </w:rPr>
        <w:t>, że zapoznał się z </w:t>
      </w:r>
      <w:r w:rsidRPr="007A06EA">
        <w:rPr>
          <w:rFonts w:ascii="Arial" w:hAnsi="Arial" w:cs="Arial"/>
          <w:sz w:val="22"/>
          <w:szCs w:val="22"/>
        </w:rPr>
        <w:t xml:space="preserve">obowiązującymi wymaganiami zawartymi w przepisach powszechnie obowiązujących oraz w </w:t>
      </w:r>
      <w:r w:rsidR="00A54B0B" w:rsidRPr="007A06EA">
        <w:rPr>
          <w:rFonts w:ascii="Arial" w:hAnsi="Arial" w:cs="Arial"/>
          <w:sz w:val="22"/>
          <w:szCs w:val="22"/>
        </w:rPr>
        <w:t> </w:t>
      </w:r>
      <w:r w:rsidRPr="007A06EA">
        <w:rPr>
          <w:rFonts w:ascii="Arial" w:hAnsi="Arial" w:cs="Arial"/>
          <w:sz w:val="22"/>
          <w:szCs w:val="22"/>
        </w:rPr>
        <w:t xml:space="preserve">wewnętrznych aktach prawnych PKP Polskie Linie Kolejowe S.A. a także zapisami i wytycznymi zawartymi w </w:t>
      </w:r>
      <w:r w:rsidR="007C203A">
        <w:rPr>
          <w:rFonts w:ascii="Arial" w:hAnsi="Arial" w:cs="Arial"/>
          <w:sz w:val="22"/>
          <w:szCs w:val="22"/>
        </w:rPr>
        <w:t>dokumencie pn. „</w:t>
      </w:r>
      <w:r w:rsidR="00924EE3" w:rsidRPr="007A06EA">
        <w:rPr>
          <w:rFonts w:ascii="Arial" w:hAnsi="Arial" w:cs="Arial"/>
          <w:sz w:val="22"/>
          <w:szCs w:val="22"/>
        </w:rPr>
        <w:t>Zasad</w:t>
      </w:r>
      <w:r w:rsidR="007C203A">
        <w:rPr>
          <w:rFonts w:ascii="Arial" w:hAnsi="Arial" w:cs="Arial"/>
          <w:sz w:val="22"/>
          <w:szCs w:val="22"/>
        </w:rPr>
        <w:t>y</w:t>
      </w:r>
      <w:r w:rsidR="00924EE3" w:rsidRPr="007A06EA">
        <w:rPr>
          <w:rFonts w:ascii="Arial" w:hAnsi="Arial" w:cs="Arial"/>
          <w:sz w:val="22"/>
          <w:szCs w:val="22"/>
        </w:rPr>
        <w:t xml:space="preserve"> bezpieczeństwa pracy obowiązujących na terenie PKP Polskie Linie Kolejowe S.A. podczas wykonywania prac inwestycyjnych, utrzymaniowych i remontowych wykonywanych przez pracowników podmiotów zewnętrznych Ibh-105”</w:t>
      </w:r>
      <w:r w:rsidR="007C203A">
        <w:rPr>
          <w:rFonts w:ascii="Arial" w:hAnsi="Arial" w:cs="Arial"/>
          <w:sz w:val="22"/>
          <w:szCs w:val="22"/>
        </w:rPr>
        <w:t>,</w:t>
      </w:r>
      <w:r w:rsidRPr="007A06EA">
        <w:rPr>
          <w:rFonts w:ascii="Arial" w:hAnsi="Arial" w:cs="Arial"/>
          <w:sz w:val="22"/>
          <w:szCs w:val="22"/>
        </w:rPr>
        <w:t xml:space="preserve"> dostępny</w:t>
      </w:r>
      <w:r w:rsidR="007C203A">
        <w:rPr>
          <w:rFonts w:ascii="Arial" w:hAnsi="Arial" w:cs="Arial"/>
          <w:sz w:val="22"/>
          <w:szCs w:val="22"/>
        </w:rPr>
        <w:t>m</w:t>
      </w:r>
      <w:r w:rsidRPr="007A06EA">
        <w:rPr>
          <w:rFonts w:ascii="Arial" w:hAnsi="Arial" w:cs="Arial"/>
          <w:sz w:val="22"/>
          <w:szCs w:val="22"/>
        </w:rPr>
        <w:t xml:space="preserve"> na stronie: </w:t>
      </w:r>
      <w:hyperlink r:id="rId12" w:tooltip="www.plk-sa.pl" w:history="1">
        <w:r w:rsidRPr="007A06EA">
          <w:rPr>
            <w:rStyle w:val="Hipercze"/>
            <w:rFonts w:ascii="Arial" w:hAnsi="Arial" w:cs="Arial"/>
            <w:sz w:val="22"/>
            <w:szCs w:val="22"/>
          </w:rPr>
          <w:t>www.plk-sa.pl</w:t>
        </w:r>
      </w:hyperlink>
    </w:p>
    <w:p w14:paraId="484E1915" w14:textId="77777777" w:rsidR="00C124BD" w:rsidRPr="007A06EA" w:rsidRDefault="00C124BD" w:rsidP="000B6A25">
      <w:pPr>
        <w:numPr>
          <w:ilvl w:val="0"/>
          <w:numId w:val="5"/>
        </w:numPr>
        <w:spacing w:line="276" w:lineRule="auto"/>
        <w:ind w:left="-284" w:hanging="357"/>
        <w:jc w:val="both"/>
        <w:rPr>
          <w:rFonts w:ascii="Arial" w:hAnsi="Arial" w:cs="Arial"/>
          <w:sz w:val="22"/>
          <w:szCs w:val="22"/>
        </w:rPr>
      </w:pPr>
      <w:r w:rsidRPr="007A06EA">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59A74589" w14:textId="0D0C77B7" w:rsidR="00C124BD" w:rsidRPr="007A06EA" w:rsidRDefault="00C124BD" w:rsidP="000B6A25">
      <w:pPr>
        <w:numPr>
          <w:ilvl w:val="0"/>
          <w:numId w:val="5"/>
        </w:numPr>
        <w:spacing w:line="276" w:lineRule="auto"/>
        <w:ind w:left="-284" w:hanging="357"/>
        <w:jc w:val="both"/>
        <w:rPr>
          <w:rFonts w:ascii="Arial" w:hAnsi="Arial" w:cs="Arial"/>
          <w:sz w:val="22"/>
          <w:szCs w:val="22"/>
        </w:rPr>
      </w:pPr>
      <w:r w:rsidRPr="007A06EA">
        <w:rPr>
          <w:rFonts w:ascii="Arial" w:hAnsi="Arial" w:cs="Arial"/>
          <w:sz w:val="22"/>
          <w:szCs w:val="22"/>
        </w:rPr>
        <w:t xml:space="preserve">Przed przystąpieniem do realizacji </w:t>
      </w:r>
      <w:r w:rsidR="00A84A20" w:rsidRPr="007A06EA">
        <w:rPr>
          <w:rFonts w:ascii="Arial" w:hAnsi="Arial" w:cs="Arial"/>
          <w:sz w:val="22"/>
          <w:szCs w:val="22"/>
        </w:rPr>
        <w:t>U</w:t>
      </w:r>
      <w:r w:rsidRPr="007A06EA">
        <w:rPr>
          <w:rFonts w:ascii="Arial" w:hAnsi="Arial" w:cs="Arial"/>
          <w:sz w:val="22"/>
          <w:szCs w:val="22"/>
        </w:rPr>
        <w:t xml:space="preserve">mowy Wykonawca zobowiązany jest do zapoznania pracowników z zagrożeniami występującymi w PKP Polskie Linie Kolejowe S.A. w sposób przyjęty u </w:t>
      </w:r>
      <w:r w:rsidR="00CF65C4" w:rsidRPr="007A06EA">
        <w:rPr>
          <w:rFonts w:ascii="Arial" w:hAnsi="Arial" w:cs="Arial"/>
          <w:sz w:val="22"/>
          <w:szCs w:val="22"/>
        </w:rPr>
        <w:t>Z</w:t>
      </w:r>
      <w:r w:rsidRPr="007A06EA">
        <w:rPr>
          <w:rFonts w:ascii="Arial" w:hAnsi="Arial" w:cs="Arial"/>
          <w:sz w:val="22"/>
          <w:szCs w:val="22"/>
        </w:rPr>
        <w:t>amawiającego. W każdym przypadku zatrudnienia pracowników (własnych czy Podwykonawcy), Wykonawca sporządza „Wykaz pracowników, poinformowanych o zagrożeniach</w:t>
      </w:r>
      <w:r w:rsidR="00F21889" w:rsidRPr="007A06EA">
        <w:rPr>
          <w:rFonts w:ascii="Arial" w:hAnsi="Arial" w:cs="Arial"/>
          <w:sz w:val="22"/>
          <w:szCs w:val="22"/>
        </w:rPr>
        <w:t>”</w:t>
      </w:r>
      <w:r w:rsidRPr="007A06EA">
        <w:rPr>
          <w:rFonts w:ascii="Arial" w:hAnsi="Arial" w:cs="Arial"/>
          <w:sz w:val="22"/>
          <w:szCs w:val="22"/>
        </w:rPr>
        <w:t xml:space="preserve">, którego oryginał pozostaje u Wykonawcy, a </w:t>
      </w:r>
      <w:r w:rsidR="00F21889" w:rsidRPr="007A06EA">
        <w:rPr>
          <w:rFonts w:ascii="Arial" w:hAnsi="Arial" w:cs="Arial"/>
          <w:sz w:val="22"/>
          <w:szCs w:val="22"/>
        </w:rPr>
        <w:t xml:space="preserve">kopię </w:t>
      </w:r>
      <w:r w:rsidRPr="007A06EA">
        <w:rPr>
          <w:rFonts w:ascii="Arial" w:hAnsi="Arial" w:cs="Arial"/>
          <w:sz w:val="22"/>
          <w:szCs w:val="22"/>
        </w:rPr>
        <w:t xml:space="preserve">otrzymuje Zamawiający. </w:t>
      </w:r>
    </w:p>
    <w:p w14:paraId="2F71C306" w14:textId="1A79BD04" w:rsidR="001E6DEA" w:rsidRPr="007A06EA" w:rsidRDefault="0038677F" w:rsidP="000B6A25">
      <w:pPr>
        <w:numPr>
          <w:ilvl w:val="0"/>
          <w:numId w:val="5"/>
        </w:numPr>
        <w:spacing w:line="276" w:lineRule="auto"/>
        <w:ind w:left="-284" w:hanging="357"/>
        <w:jc w:val="both"/>
        <w:rPr>
          <w:rFonts w:ascii="Arial" w:hAnsi="Arial" w:cs="Arial"/>
          <w:sz w:val="22"/>
          <w:szCs w:val="22"/>
        </w:rPr>
      </w:pPr>
      <w:r w:rsidRPr="007A06EA">
        <w:rPr>
          <w:rFonts w:ascii="Arial" w:hAnsi="Arial" w:cs="Arial"/>
          <w:sz w:val="22"/>
          <w:szCs w:val="22"/>
        </w:rPr>
        <w:t>Zapisy ust.</w:t>
      </w:r>
      <w:r w:rsidR="00C124BD" w:rsidRPr="007A06EA">
        <w:rPr>
          <w:rFonts w:ascii="Arial" w:hAnsi="Arial" w:cs="Arial"/>
          <w:sz w:val="22"/>
          <w:szCs w:val="22"/>
        </w:rPr>
        <w:t xml:space="preserve"> </w:t>
      </w:r>
      <w:r w:rsidRPr="007A06EA">
        <w:rPr>
          <w:rFonts w:ascii="Arial" w:hAnsi="Arial" w:cs="Arial"/>
          <w:sz w:val="22"/>
          <w:szCs w:val="22"/>
        </w:rPr>
        <w:t>3</w:t>
      </w:r>
      <w:r w:rsidR="007C203A">
        <w:rPr>
          <w:rFonts w:ascii="Arial" w:hAnsi="Arial" w:cs="Arial"/>
          <w:sz w:val="22"/>
          <w:szCs w:val="22"/>
        </w:rPr>
        <w:t>-</w:t>
      </w:r>
      <w:r w:rsidRPr="007A06EA">
        <w:rPr>
          <w:rFonts w:ascii="Arial" w:hAnsi="Arial" w:cs="Arial"/>
          <w:sz w:val="22"/>
          <w:szCs w:val="22"/>
        </w:rPr>
        <w:t>5</w:t>
      </w:r>
      <w:r w:rsidR="00CF65C4" w:rsidRPr="007A06EA">
        <w:rPr>
          <w:rFonts w:ascii="Arial" w:hAnsi="Arial" w:cs="Arial"/>
          <w:sz w:val="22"/>
          <w:szCs w:val="22"/>
        </w:rPr>
        <w:t xml:space="preserve"> </w:t>
      </w:r>
      <w:r w:rsidR="00C124BD" w:rsidRPr="007A06EA">
        <w:rPr>
          <w:rFonts w:ascii="Arial" w:hAnsi="Arial" w:cs="Arial"/>
          <w:sz w:val="22"/>
          <w:szCs w:val="22"/>
        </w:rPr>
        <w:t xml:space="preserve">stosuje się odpowiednio do wszystkich Podwykonawców oraz pracowników </w:t>
      </w:r>
      <w:r w:rsidR="00A84A20" w:rsidRPr="007A06EA">
        <w:rPr>
          <w:rFonts w:ascii="Arial" w:hAnsi="Arial" w:cs="Arial"/>
          <w:sz w:val="22"/>
          <w:szCs w:val="22"/>
        </w:rPr>
        <w:t xml:space="preserve">Wykonawcy </w:t>
      </w:r>
      <w:r w:rsidR="00C124BD" w:rsidRPr="007A06EA">
        <w:rPr>
          <w:rFonts w:ascii="Arial" w:hAnsi="Arial" w:cs="Arial"/>
          <w:sz w:val="22"/>
          <w:szCs w:val="22"/>
        </w:rPr>
        <w:t xml:space="preserve">uczestniczących w procesie realizacji Umowy. </w:t>
      </w:r>
    </w:p>
    <w:p w14:paraId="35ACA581" w14:textId="3269FF8C" w:rsidR="001E6DEA" w:rsidRPr="007A06EA" w:rsidRDefault="001E6DEA" w:rsidP="000B6A25">
      <w:pPr>
        <w:numPr>
          <w:ilvl w:val="0"/>
          <w:numId w:val="5"/>
        </w:numPr>
        <w:spacing w:line="276" w:lineRule="auto"/>
        <w:ind w:left="-284" w:hanging="357"/>
        <w:jc w:val="both"/>
        <w:rPr>
          <w:rFonts w:ascii="Arial" w:hAnsi="Arial" w:cs="Arial"/>
          <w:sz w:val="22"/>
          <w:szCs w:val="22"/>
        </w:rPr>
      </w:pPr>
      <w:r w:rsidRPr="007A06EA">
        <w:rPr>
          <w:rFonts w:ascii="Arial" w:hAnsi="Arial" w:cs="Arial"/>
          <w:sz w:val="22"/>
          <w:szCs w:val="22"/>
        </w:rPr>
        <w:lastRenderedPageBreak/>
        <w:t xml:space="preserve">Wykonawca jest wytwórcą odpadów wytwarzanych w wyniku </w:t>
      </w:r>
      <w:r w:rsidR="00CF65C4" w:rsidRPr="007A06EA">
        <w:rPr>
          <w:rFonts w:ascii="Arial" w:hAnsi="Arial" w:cs="Arial"/>
          <w:sz w:val="22"/>
          <w:szCs w:val="22"/>
        </w:rPr>
        <w:t xml:space="preserve">wykonywania </w:t>
      </w:r>
      <w:r w:rsidR="00D617EC" w:rsidRPr="007A06EA">
        <w:rPr>
          <w:rFonts w:ascii="Arial" w:hAnsi="Arial" w:cs="Arial"/>
          <w:sz w:val="22"/>
          <w:szCs w:val="22"/>
        </w:rPr>
        <w:t>R</w:t>
      </w:r>
      <w:r w:rsidR="00A84A20" w:rsidRPr="007A06EA">
        <w:rPr>
          <w:rFonts w:ascii="Arial" w:hAnsi="Arial" w:cs="Arial"/>
          <w:sz w:val="22"/>
          <w:szCs w:val="22"/>
        </w:rPr>
        <w:t>obót B</w:t>
      </w:r>
      <w:r w:rsidR="00CF65C4" w:rsidRPr="007A06EA">
        <w:rPr>
          <w:rFonts w:ascii="Arial" w:hAnsi="Arial" w:cs="Arial"/>
          <w:sz w:val="22"/>
          <w:szCs w:val="22"/>
        </w:rPr>
        <w:t>udowalny</w:t>
      </w:r>
      <w:r w:rsidR="007C79B3" w:rsidRPr="007A06EA">
        <w:rPr>
          <w:rFonts w:ascii="Arial" w:hAnsi="Arial" w:cs="Arial"/>
          <w:sz w:val="22"/>
          <w:szCs w:val="22"/>
        </w:rPr>
        <w:t>ch</w:t>
      </w:r>
      <w:r w:rsidR="009A7088" w:rsidRPr="007A06EA">
        <w:rPr>
          <w:rFonts w:ascii="Arial" w:hAnsi="Arial" w:cs="Arial"/>
          <w:sz w:val="22"/>
          <w:szCs w:val="22"/>
        </w:rPr>
        <w:t>,</w:t>
      </w:r>
      <w:r w:rsidR="007C79B3" w:rsidRPr="007A06EA">
        <w:rPr>
          <w:rFonts w:ascii="Arial" w:hAnsi="Arial" w:cs="Arial"/>
          <w:sz w:val="22"/>
          <w:szCs w:val="22"/>
        </w:rPr>
        <w:t xml:space="preserve"> przez które należy rozumieć </w:t>
      </w:r>
      <w:r w:rsidR="00CF65C4" w:rsidRPr="007A06EA">
        <w:rPr>
          <w:rFonts w:ascii="Arial" w:hAnsi="Arial" w:cs="Arial"/>
          <w:sz w:val="22"/>
          <w:szCs w:val="22"/>
        </w:rPr>
        <w:t>budowę, a także prace polegające na przebudowie, montażu, remoncie lub rozbiórce obiektu budowlanego</w:t>
      </w:r>
      <w:r w:rsidRPr="007A06EA">
        <w:rPr>
          <w:rFonts w:ascii="Arial" w:hAnsi="Arial" w:cs="Arial"/>
          <w:sz w:val="22"/>
          <w:szCs w:val="22"/>
        </w:rPr>
        <w:t>, za wyjątkiem odpadów w postaci złomu, który pozostaje własnością jednostki organizacyjnej Spółki</w:t>
      </w:r>
      <w:r w:rsidR="0008341F" w:rsidRPr="007A06EA">
        <w:rPr>
          <w:rFonts w:ascii="Arial" w:hAnsi="Arial" w:cs="Arial"/>
          <w:sz w:val="22"/>
          <w:szCs w:val="22"/>
        </w:rPr>
        <w:t>,</w:t>
      </w:r>
      <w:r w:rsidRPr="007A06EA">
        <w:rPr>
          <w:rFonts w:ascii="Arial" w:hAnsi="Arial" w:cs="Arial"/>
          <w:sz w:val="22"/>
          <w:szCs w:val="22"/>
        </w:rPr>
        <w:t xml:space="preserve"> na terenie której prowadzone są w/w działania.</w:t>
      </w:r>
    </w:p>
    <w:p w14:paraId="68783B42" w14:textId="1506E1AA" w:rsidR="001E6DEA" w:rsidRPr="007A06EA" w:rsidRDefault="001E6DEA" w:rsidP="000B6A25">
      <w:pPr>
        <w:numPr>
          <w:ilvl w:val="0"/>
          <w:numId w:val="5"/>
        </w:numPr>
        <w:spacing w:line="276" w:lineRule="auto"/>
        <w:ind w:left="-284" w:hanging="357"/>
        <w:jc w:val="both"/>
        <w:rPr>
          <w:rFonts w:ascii="Arial" w:hAnsi="Arial" w:cs="Arial"/>
          <w:sz w:val="22"/>
          <w:szCs w:val="22"/>
        </w:rPr>
      </w:pPr>
      <w:r w:rsidRPr="007A06EA">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w:t>
      </w:r>
      <w:r w:rsidR="006A634E" w:rsidRPr="007A06EA">
        <w:rPr>
          <w:rFonts w:ascii="Arial" w:hAnsi="Arial" w:cs="Arial"/>
          <w:sz w:val="22"/>
          <w:szCs w:val="22"/>
        </w:rPr>
        <w:t xml:space="preserve"> z dnia 14 grudnia</w:t>
      </w:r>
      <w:r w:rsidR="007C203A">
        <w:rPr>
          <w:rFonts w:ascii="Arial" w:hAnsi="Arial" w:cs="Arial"/>
          <w:sz w:val="22"/>
          <w:szCs w:val="22"/>
        </w:rPr>
        <w:br/>
      </w:r>
      <w:r w:rsidR="006A634E" w:rsidRPr="007A06EA">
        <w:rPr>
          <w:rFonts w:ascii="Arial" w:hAnsi="Arial" w:cs="Arial"/>
          <w:sz w:val="22"/>
          <w:szCs w:val="22"/>
        </w:rPr>
        <w:t xml:space="preserve">2012 r. </w:t>
      </w:r>
      <w:r w:rsidRPr="007A06EA">
        <w:rPr>
          <w:rFonts w:ascii="Arial" w:hAnsi="Arial" w:cs="Arial"/>
          <w:sz w:val="22"/>
          <w:szCs w:val="22"/>
        </w:rPr>
        <w:t>o odpadach</w:t>
      </w:r>
      <w:r w:rsidR="0038677F" w:rsidRPr="007A06EA">
        <w:rPr>
          <w:rFonts w:ascii="Arial" w:hAnsi="Arial" w:cs="Arial"/>
          <w:sz w:val="22"/>
          <w:szCs w:val="22"/>
        </w:rPr>
        <w:t>.</w:t>
      </w:r>
    </w:p>
    <w:p w14:paraId="6C888E87" w14:textId="664AA329" w:rsidR="001E6DEA" w:rsidRPr="007A06EA" w:rsidRDefault="001E6DEA" w:rsidP="000B6A25">
      <w:pPr>
        <w:numPr>
          <w:ilvl w:val="0"/>
          <w:numId w:val="5"/>
        </w:numPr>
        <w:spacing w:line="276" w:lineRule="auto"/>
        <w:ind w:left="-284" w:hanging="357"/>
        <w:jc w:val="both"/>
        <w:rPr>
          <w:rFonts w:ascii="Arial" w:hAnsi="Arial" w:cs="Arial"/>
          <w:sz w:val="22"/>
          <w:szCs w:val="22"/>
        </w:rPr>
      </w:pPr>
      <w:r w:rsidRPr="007A06EA">
        <w:rPr>
          <w:rFonts w:ascii="Arial" w:hAnsi="Arial" w:cs="Arial"/>
          <w:sz w:val="22"/>
          <w:szCs w:val="22"/>
        </w:rPr>
        <w:t>Wykonawca, będąc wytwórcą odpadów, jest obowiązany przekazać odpady wyłącznie podmiotom uprawnionym</w:t>
      </w:r>
      <w:r w:rsidR="006A634E" w:rsidRPr="007A06EA">
        <w:rPr>
          <w:rFonts w:ascii="Arial" w:hAnsi="Arial" w:cs="Arial"/>
          <w:sz w:val="22"/>
          <w:szCs w:val="22"/>
        </w:rPr>
        <w:t xml:space="preserve"> na mocy przepisów prawa powszechnie obowiązującego</w:t>
      </w:r>
      <w:r w:rsidRPr="007A06EA">
        <w:rPr>
          <w:rFonts w:ascii="Arial" w:hAnsi="Arial" w:cs="Arial"/>
          <w:sz w:val="22"/>
          <w:szCs w:val="22"/>
        </w:rPr>
        <w:t>, w tym posiadającym zezwolenie na zbieranie lub przetwarzanie odpadów</w:t>
      </w:r>
      <w:r w:rsidR="0038677F" w:rsidRPr="007A06EA">
        <w:rPr>
          <w:rFonts w:ascii="Arial" w:hAnsi="Arial" w:cs="Arial"/>
          <w:sz w:val="22"/>
          <w:szCs w:val="22"/>
        </w:rPr>
        <w:t>.</w:t>
      </w:r>
    </w:p>
    <w:p w14:paraId="6B976FF0" w14:textId="16B30228" w:rsidR="001E6DEA" w:rsidRPr="007A06EA" w:rsidRDefault="001E6DEA" w:rsidP="000B6A25">
      <w:pPr>
        <w:numPr>
          <w:ilvl w:val="0"/>
          <w:numId w:val="5"/>
        </w:numPr>
        <w:spacing w:line="276" w:lineRule="auto"/>
        <w:ind w:left="-284" w:hanging="357"/>
        <w:jc w:val="both"/>
        <w:rPr>
          <w:rFonts w:ascii="Arial" w:hAnsi="Arial" w:cs="Arial"/>
          <w:sz w:val="22"/>
          <w:szCs w:val="22"/>
        </w:rPr>
      </w:pPr>
      <w:r w:rsidRPr="007A06EA">
        <w:rPr>
          <w:rFonts w:ascii="Arial" w:hAnsi="Arial" w:cs="Arial"/>
          <w:sz w:val="22"/>
          <w:szCs w:val="22"/>
        </w:rPr>
        <w:t>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w:t>
      </w:r>
      <w:r w:rsidR="006A634E" w:rsidRPr="007A06EA">
        <w:rPr>
          <w:rFonts w:ascii="Arial" w:hAnsi="Arial" w:cs="Arial"/>
          <w:sz w:val="22"/>
          <w:szCs w:val="22"/>
        </w:rPr>
        <w:t xml:space="preserve"> z dnia 13 kwietnia</w:t>
      </w:r>
      <w:r w:rsidR="007C203A">
        <w:rPr>
          <w:rFonts w:ascii="Arial" w:hAnsi="Arial" w:cs="Arial"/>
          <w:sz w:val="22"/>
          <w:szCs w:val="22"/>
        </w:rPr>
        <w:br/>
      </w:r>
      <w:r w:rsidR="006A634E" w:rsidRPr="007A06EA">
        <w:rPr>
          <w:rFonts w:ascii="Arial" w:hAnsi="Arial" w:cs="Arial"/>
          <w:sz w:val="22"/>
          <w:szCs w:val="22"/>
        </w:rPr>
        <w:t>2007 r.</w:t>
      </w:r>
      <w:r w:rsidRPr="007A06EA">
        <w:rPr>
          <w:rFonts w:ascii="Arial" w:hAnsi="Arial" w:cs="Arial"/>
          <w:sz w:val="22"/>
          <w:szCs w:val="22"/>
        </w:rPr>
        <w:t xml:space="preserve"> o zapobieganiu szkodom w środowisku i ich naprawie.</w:t>
      </w:r>
    </w:p>
    <w:p w14:paraId="4763BC8A" w14:textId="2BAE370F" w:rsidR="0051564D" w:rsidRPr="007A06EA" w:rsidRDefault="0051564D" w:rsidP="000B6A25">
      <w:pPr>
        <w:numPr>
          <w:ilvl w:val="0"/>
          <w:numId w:val="5"/>
        </w:numPr>
        <w:spacing w:line="276" w:lineRule="auto"/>
        <w:ind w:left="-284" w:hanging="357"/>
        <w:jc w:val="both"/>
        <w:rPr>
          <w:rFonts w:ascii="Arial" w:hAnsi="Arial" w:cs="Arial"/>
          <w:sz w:val="22"/>
          <w:szCs w:val="22"/>
        </w:rPr>
      </w:pPr>
      <w:r w:rsidRPr="007A06EA">
        <w:rPr>
          <w:rFonts w:ascii="Arial" w:hAnsi="Arial" w:cs="Arial"/>
          <w:sz w:val="22"/>
          <w:szCs w:val="22"/>
        </w:rPr>
        <w:t>Niezależnie od innych obowiązków określonych w Umowie Wykonawca zobowiązuje się do:</w:t>
      </w:r>
    </w:p>
    <w:p w14:paraId="51DB4CED" w14:textId="456AF924" w:rsidR="006412BE" w:rsidRPr="007A06EA" w:rsidRDefault="006412BE" w:rsidP="000B6A25">
      <w:pPr>
        <w:pStyle w:val="Tekstpodstawowywcity"/>
        <w:numPr>
          <w:ilvl w:val="0"/>
          <w:numId w:val="28"/>
        </w:numPr>
        <w:suppressAutoHyphens w:val="0"/>
        <w:spacing w:line="276" w:lineRule="auto"/>
        <w:ind w:left="-142"/>
        <w:jc w:val="both"/>
        <w:rPr>
          <w:rFonts w:ascii="Arial" w:hAnsi="Arial" w:cs="Arial"/>
          <w:sz w:val="22"/>
          <w:szCs w:val="22"/>
        </w:rPr>
      </w:pPr>
      <w:r w:rsidRPr="007A06EA">
        <w:rPr>
          <w:rFonts w:ascii="Arial" w:hAnsi="Arial" w:cs="Arial"/>
          <w:sz w:val="22"/>
          <w:szCs w:val="22"/>
        </w:rPr>
        <w:t>przedstawienia Zamawiającemu, 7 dni przed przejęciem placu budowy, Plan</w:t>
      </w:r>
      <w:r w:rsidR="006A634E" w:rsidRPr="007A06EA">
        <w:rPr>
          <w:rFonts w:ascii="Arial" w:hAnsi="Arial" w:cs="Arial"/>
          <w:sz w:val="22"/>
          <w:szCs w:val="22"/>
        </w:rPr>
        <w:t>u</w:t>
      </w:r>
      <w:r w:rsidRPr="007A06EA">
        <w:rPr>
          <w:rFonts w:ascii="Arial" w:hAnsi="Arial" w:cs="Arial"/>
          <w:sz w:val="22"/>
          <w:szCs w:val="22"/>
        </w:rPr>
        <w:t xml:space="preserve"> monitorowania środków kontroli ryzyka dotycząc</w:t>
      </w:r>
      <w:r w:rsidR="000A5C20" w:rsidRPr="007A06EA">
        <w:rPr>
          <w:rFonts w:ascii="Arial" w:hAnsi="Arial" w:cs="Arial"/>
          <w:sz w:val="22"/>
          <w:szCs w:val="22"/>
        </w:rPr>
        <w:t>ego</w:t>
      </w:r>
      <w:r w:rsidRPr="007A06EA">
        <w:rPr>
          <w:rFonts w:ascii="Arial" w:hAnsi="Arial" w:cs="Arial"/>
          <w:sz w:val="22"/>
          <w:szCs w:val="22"/>
        </w:rPr>
        <w:t xml:space="preserve"> etapu </w:t>
      </w:r>
      <w:r w:rsidR="00D617EC" w:rsidRPr="007A06EA">
        <w:rPr>
          <w:rFonts w:ascii="Arial" w:hAnsi="Arial" w:cs="Arial"/>
          <w:sz w:val="22"/>
          <w:szCs w:val="22"/>
        </w:rPr>
        <w:t>R</w:t>
      </w:r>
      <w:r w:rsidRPr="007A06EA">
        <w:rPr>
          <w:rFonts w:ascii="Arial" w:hAnsi="Arial" w:cs="Arial"/>
          <w:sz w:val="22"/>
          <w:szCs w:val="22"/>
        </w:rPr>
        <w:t>obót, opracowan</w:t>
      </w:r>
      <w:r w:rsidR="000A5C20" w:rsidRPr="007A06EA">
        <w:rPr>
          <w:rFonts w:ascii="Arial" w:hAnsi="Arial" w:cs="Arial"/>
          <w:sz w:val="22"/>
          <w:szCs w:val="22"/>
        </w:rPr>
        <w:t>ego</w:t>
      </w:r>
      <w:r w:rsidRPr="007A06EA">
        <w:rPr>
          <w:rFonts w:ascii="Arial" w:hAnsi="Arial" w:cs="Arial"/>
          <w:sz w:val="22"/>
          <w:szCs w:val="22"/>
        </w:rPr>
        <w:t xml:space="preserve"> zgodnie z  wymogami</w:t>
      </w:r>
      <w:r w:rsidR="00BD4850">
        <w:rPr>
          <w:rFonts w:ascii="Arial" w:hAnsi="Arial" w:cs="Arial"/>
          <w:sz w:val="22"/>
          <w:szCs w:val="22"/>
        </w:rPr>
        <w:t xml:space="preserve"> </w:t>
      </w:r>
      <w:r w:rsidRPr="007A06EA">
        <w:rPr>
          <w:rFonts w:ascii="Arial" w:hAnsi="Arial" w:cs="Arial"/>
          <w:sz w:val="22"/>
          <w:szCs w:val="22"/>
        </w:rPr>
        <w:t>Rozporządzenia Komisji (UE) nr 1078/2012 z  dnia 16 listopada 2012 r. w  sprawie wspólnej metody oceny bezpieczeństwa w odniesieniu do monitorowania, która ma być stosowana przez przedsiębiorstwa kolejowe i zarządców infrastruktury po otrzymaniu certyfikatu bezpieczeństwa lub autoryzacji bezpieczeństwa oraz podmioty odpowiedzialne za utrzymanie (Dziennik Urzędowy Unii Europejskiej L 320</w:t>
      </w:r>
      <w:r w:rsidR="00F30ACB" w:rsidRPr="007A06EA">
        <w:rPr>
          <w:rFonts w:ascii="Arial" w:hAnsi="Arial" w:cs="Arial"/>
          <w:sz w:val="22"/>
          <w:szCs w:val="22"/>
        </w:rPr>
        <w:t xml:space="preserve"> </w:t>
      </w:r>
      <w:r w:rsidRPr="007A06EA">
        <w:rPr>
          <w:rFonts w:ascii="Arial" w:hAnsi="Arial" w:cs="Arial"/>
          <w:sz w:val="22"/>
          <w:szCs w:val="22"/>
        </w:rPr>
        <w:t>z 17 listopada 2012 r.)</w:t>
      </w:r>
      <w:r w:rsidR="007C203A">
        <w:rPr>
          <w:rFonts w:ascii="Arial" w:hAnsi="Arial" w:cs="Arial"/>
          <w:sz w:val="22"/>
          <w:szCs w:val="22"/>
        </w:rPr>
        <w:t>; p</w:t>
      </w:r>
      <w:r w:rsidRPr="007A06EA">
        <w:rPr>
          <w:rFonts w:ascii="Arial" w:hAnsi="Arial" w:cs="Arial"/>
          <w:sz w:val="22"/>
          <w:szCs w:val="22"/>
        </w:rPr>
        <w:t xml:space="preserve">owyższy plan musi określać harmonogram działań Wykonawcy w zakresie wewnętrznego nadzoru nad bezpiecznym prowadzeniem </w:t>
      </w:r>
      <w:r w:rsidR="00D617EC" w:rsidRPr="007A06EA">
        <w:rPr>
          <w:rFonts w:ascii="Arial" w:hAnsi="Arial" w:cs="Arial"/>
          <w:sz w:val="22"/>
          <w:szCs w:val="22"/>
        </w:rPr>
        <w:t>R</w:t>
      </w:r>
      <w:r w:rsidRPr="007A06EA">
        <w:rPr>
          <w:rFonts w:ascii="Arial" w:hAnsi="Arial" w:cs="Arial"/>
          <w:sz w:val="22"/>
          <w:szCs w:val="22"/>
        </w:rPr>
        <w:t>obót budowlanych (z uwzględnieniem ich oddziaływania na ruch kolejowy prowadzony po torach czynnych) oraz osoby odpowiedzialne za sprawowanie tego nadz</w:t>
      </w:r>
      <w:r w:rsidR="00A54B0B" w:rsidRPr="007A06EA">
        <w:rPr>
          <w:rFonts w:ascii="Arial" w:hAnsi="Arial" w:cs="Arial"/>
          <w:sz w:val="22"/>
          <w:szCs w:val="22"/>
        </w:rPr>
        <w:t>oru</w:t>
      </w:r>
      <w:r w:rsidR="007C203A">
        <w:rPr>
          <w:rFonts w:ascii="Arial" w:hAnsi="Arial" w:cs="Arial"/>
          <w:sz w:val="22"/>
          <w:szCs w:val="22"/>
        </w:rPr>
        <w:t>; p</w:t>
      </w:r>
      <w:r w:rsidR="00A54B0B" w:rsidRPr="007A06EA">
        <w:rPr>
          <w:rFonts w:ascii="Arial" w:hAnsi="Arial" w:cs="Arial"/>
          <w:sz w:val="22"/>
          <w:szCs w:val="22"/>
        </w:rPr>
        <w:t>lan powinien być zgodny z </w:t>
      </w:r>
      <w:r w:rsidRPr="007A06EA">
        <w:rPr>
          <w:rFonts w:ascii="Arial" w:hAnsi="Arial" w:cs="Arial"/>
          <w:sz w:val="22"/>
          <w:szCs w:val="22"/>
        </w:rPr>
        <w:t xml:space="preserve">Wytycznymi opracowania i realizacji Planu monitorowania, które zamieszczone są na stronie internetowej Spółki pod adresem: </w:t>
      </w:r>
      <w:hyperlink r:id="rId13" w:tooltip="https://www.plk-sa.pl/klienci-i-kontrahenci/akty-prawne-i-przepisy/regulacje-wewnetrzne" w:history="1">
        <w:r w:rsidR="00BD4850" w:rsidRPr="00AD7D45">
          <w:rPr>
            <w:rStyle w:val="Hipercze"/>
            <w:rFonts w:ascii="Arial" w:hAnsi="Arial" w:cs="Arial"/>
            <w:sz w:val="22"/>
            <w:szCs w:val="22"/>
          </w:rPr>
          <w:t>https://www.plk-sa.pl/klienci-i-kontrahenci/akty-prawne-i-przepisy/regulacje-wewnetrzne</w:t>
        </w:r>
      </w:hyperlink>
      <w:hyperlink r:id="rId14" w:history="1"/>
      <w:r w:rsidR="007C203A">
        <w:rPr>
          <w:rFonts w:ascii="Arial" w:hAnsi="Arial" w:cs="Arial"/>
          <w:sz w:val="22"/>
          <w:szCs w:val="22"/>
        </w:rPr>
        <w:t>,</w:t>
      </w:r>
    </w:p>
    <w:p w14:paraId="4B6737FA" w14:textId="5BA93042" w:rsidR="006412BE" w:rsidRPr="007A06EA" w:rsidRDefault="006412BE" w:rsidP="000B6A25">
      <w:pPr>
        <w:pStyle w:val="Tekstpodstawowywcity"/>
        <w:numPr>
          <w:ilvl w:val="0"/>
          <w:numId w:val="28"/>
        </w:numPr>
        <w:suppressAutoHyphens w:val="0"/>
        <w:spacing w:line="276" w:lineRule="auto"/>
        <w:ind w:left="-142" w:hanging="283"/>
        <w:jc w:val="both"/>
        <w:rPr>
          <w:rFonts w:ascii="Arial" w:hAnsi="Arial" w:cs="Arial"/>
          <w:sz w:val="22"/>
          <w:szCs w:val="22"/>
        </w:rPr>
      </w:pPr>
      <w:r w:rsidRPr="007A06EA">
        <w:rPr>
          <w:rFonts w:ascii="Arial" w:hAnsi="Arial" w:cs="Arial"/>
          <w:sz w:val="22"/>
          <w:szCs w:val="22"/>
        </w:rPr>
        <w:t xml:space="preserve">w trakcie realizacji przedmiotu zamówienia Wykonawca ma obowiązek monitorować środki kontroli ryzyka na podstawie planu, o którym mowa w pkt </w:t>
      </w:r>
      <w:r w:rsidR="008603BB" w:rsidRPr="007A06EA">
        <w:rPr>
          <w:rFonts w:ascii="Arial" w:hAnsi="Arial" w:cs="Arial"/>
          <w:sz w:val="22"/>
          <w:szCs w:val="22"/>
        </w:rPr>
        <w:t>1</w:t>
      </w:r>
      <w:r w:rsidRPr="007A06EA">
        <w:rPr>
          <w:rFonts w:ascii="Arial" w:hAnsi="Arial" w:cs="Arial"/>
          <w:sz w:val="22"/>
          <w:szCs w:val="22"/>
        </w:rPr>
        <w:t>, a w przypadku stwierdzenia jakichkolwiek niezgodności (nieprawidłowości, zagrożeń) niezwłocznie podejmować działania korygujące i</w:t>
      </w:r>
      <w:r w:rsidR="00A54B0B" w:rsidRPr="007A06EA">
        <w:rPr>
          <w:rFonts w:ascii="Arial" w:hAnsi="Arial" w:cs="Arial"/>
          <w:sz w:val="22"/>
          <w:szCs w:val="22"/>
        </w:rPr>
        <w:t> </w:t>
      </w:r>
      <w:r w:rsidRPr="007A06EA">
        <w:rPr>
          <w:rFonts w:ascii="Arial" w:hAnsi="Arial" w:cs="Arial"/>
          <w:sz w:val="22"/>
          <w:szCs w:val="22"/>
        </w:rPr>
        <w:t>zapobiegawcze</w:t>
      </w:r>
      <w:r w:rsidR="007C203A">
        <w:rPr>
          <w:rFonts w:ascii="Arial" w:hAnsi="Arial" w:cs="Arial"/>
          <w:sz w:val="22"/>
          <w:szCs w:val="22"/>
        </w:rPr>
        <w:t>;</w:t>
      </w:r>
      <w:r w:rsidRPr="007A06EA">
        <w:rPr>
          <w:rFonts w:ascii="Arial" w:hAnsi="Arial" w:cs="Arial"/>
          <w:sz w:val="22"/>
          <w:szCs w:val="22"/>
        </w:rPr>
        <w:t xml:space="preserve"> Wykonawca przekaże Zamawiającemu co kwartał (jeżeli projekt trwa krócej niż rok to co miesiąc) raporty z realizacji planu monitorowania, w tym z przeprowadzanych kontroli oraz wdrożonych działań korygujących i zapobiegawczych wraz z określeniem ich wpływu na harmonogram oraz termin zakończenia umowy</w:t>
      </w:r>
      <w:r w:rsidR="007C203A">
        <w:rPr>
          <w:rFonts w:ascii="Arial" w:hAnsi="Arial" w:cs="Arial"/>
          <w:sz w:val="22"/>
          <w:szCs w:val="22"/>
        </w:rPr>
        <w:t>,</w:t>
      </w:r>
    </w:p>
    <w:p w14:paraId="5844C86F" w14:textId="06124CD0" w:rsidR="0025319C" w:rsidRPr="007A06EA" w:rsidRDefault="0025319C" w:rsidP="000B6A25">
      <w:pPr>
        <w:pStyle w:val="Tekstpodstawowywcity"/>
        <w:numPr>
          <w:ilvl w:val="0"/>
          <w:numId w:val="28"/>
        </w:numPr>
        <w:suppressAutoHyphens w:val="0"/>
        <w:spacing w:line="276" w:lineRule="auto"/>
        <w:ind w:left="-142" w:hanging="283"/>
        <w:jc w:val="both"/>
        <w:rPr>
          <w:rFonts w:ascii="Arial" w:hAnsi="Arial" w:cs="Arial"/>
          <w:sz w:val="22"/>
          <w:szCs w:val="22"/>
        </w:rPr>
      </w:pPr>
      <w:r w:rsidRPr="007A06EA">
        <w:rPr>
          <w:rFonts w:ascii="Arial" w:hAnsi="Arial" w:cs="Arial"/>
          <w:sz w:val="22"/>
          <w:szCs w:val="22"/>
        </w:rPr>
        <w:t>prowadzenia dokumentacji dla Robót oraz udostępniania tej dokumentacji na każde żądanie Zamawiającego,</w:t>
      </w:r>
    </w:p>
    <w:p w14:paraId="61CA1D0B" w14:textId="663266DB" w:rsidR="0025319C" w:rsidRPr="007A06EA" w:rsidRDefault="0025319C" w:rsidP="000B6A25">
      <w:pPr>
        <w:pStyle w:val="Tekstpodstawowywcity"/>
        <w:numPr>
          <w:ilvl w:val="0"/>
          <w:numId w:val="28"/>
        </w:numPr>
        <w:suppressAutoHyphens w:val="0"/>
        <w:spacing w:line="276" w:lineRule="auto"/>
        <w:ind w:left="-142" w:hanging="283"/>
        <w:jc w:val="both"/>
        <w:rPr>
          <w:rFonts w:ascii="Arial" w:hAnsi="Arial" w:cs="Arial"/>
          <w:sz w:val="22"/>
          <w:szCs w:val="22"/>
        </w:rPr>
      </w:pPr>
      <w:r w:rsidRPr="007A06EA">
        <w:rPr>
          <w:rFonts w:ascii="Arial" w:hAnsi="Arial" w:cs="Arial"/>
          <w:sz w:val="22"/>
          <w:szCs w:val="22"/>
        </w:rPr>
        <w:t>powołania kierownika budowy w rozumieniu Prawa Budowlanego i zapewnienia wykonywania obowiązków kierownika budowy</w:t>
      </w:r>
      <w:r w:rsidR="009E414E" w:rsidRPr="007A06EA">
        <w:rPr>
          <w:rFonts w:ascii="Arial" w:hAnsi="Arial" w:cs="Arial"/>
          <w:sz w:val="22"/>
          <w:szCs w:val="22"/>
        </w:rPr>
        <w:t xml:space="preserve"> </w:t>
      </w:r>
      <w:r w:rsidRPr="007A06EA">
        <w:rPr>
          <w:rFonts w:ascii="Arial" w:hAnsi="Arial" w:cs="Arial"/>
          <w:sz w:val="22"/>
          <w:szCs w:val="22"/>
        </w:rPr>
        <w:t>przez osobę posiadającą niezbędne w tym zakresie uprawnienia budowlane w odpowiedniej specjalności zgodnie z Prawem Budowlanym,</w:t>
      </w:r>
    </w:p>
    <w:p w14:paraId="21C91D38" w14:textId="77777777" w:rsidR="0051564D" w:rsidRPr="007A06EA" w:rsidRDefault="0051564D" w:rsidP="000B6A25">
      <w:pPr>
        <w:pStyle w:val="Tekstpodstawowywcity"/>
        <w:numPr>
          <w:ilvl w:val="0"/>
          <w:numId w:val="28"/>
        </w:numPr>
        <w:suppressAutoHyphens w:val="0"/>
        <w:spacing w:line="276" w:lineRule="auto"/>
        <w:ind w:left="-142" w:hanging="283"/>
        <w:jc w:val="both"/>
        <w:rPr>
          <w:rFonts w:ascii="Arial" w:hAnsi="Arial" w:cs="Arial"/>
          <w:sz w:val="22"/>
          <w:szCs w:val="22"/>
        </w:rPr>
      </w:pPr>
      <w:r w:rsidRPr="007A06EA">
        <w:rPr>
          <w:rFonts w:ascii="Arial" w:hAnsi="Arial" w:cs="Arial"/>
          <w:sz w:val="22"/>
          <w:szCs w:val="22"/>
        </w:rPr>
        <w:t xml:space="preserve">przekazywania Zamawiającemu, na zgłoszone przez niego żądanie, informacji dotyczących wykonywanych Robót </w:t>
      </w:r>
      <w:r w:rsidR="009E414E" w:rsidRPr="007A06EA">
        <w:rPr>
          <w:rFonts w:ascii="Arial" w:hAnsi="Arial" w:cs="Arial"/>
          <w:sz w:val="22"/>
          <w:szCs w:val="22"/>
        </w:rPr>
        <w:t xml:space="preserve">lub innych czynności objętych przedmiotem Umowy </w:t>
      </w:r>
      <w:r w:rsidRPr="007A06EA">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3B72A83D" w14:textId="78A25685" w:rsidR="00363BA3" w:rsidRPr="007A06EA" w:rsidRDefault="00363BA3" w:rsidP="000B6A25">
      <w:pPr>
        <w:pStyle w:val="Tekstpodstawowywcity"/>
        <w:numPr>
          <w:ilvl w:val="0"/>
          <w:numId w:val="28"/>
        </w:numPr>
        <w:suppressAutoHyphens w:val="0"/>
        <w:spacing w:line="276" w:lineRule="auto"/>
        <w:ind w:left="-142" w:hanging="283"/>
        <w:jc w:val="both"/>
        <w:rPr>
          <w:rFonts w:ascii="Arial" w:hAnsi="Arial" w:cs="Arial"/>
          <w:sz w:val="22"/>
          <w:szCs w:val="22"/>
        </w:rPr>
      </w:pPr>
      <w:r w:rsidRPr="007A06EA">
        <w:rPr>
          <w:rFonts w:ascii="Arial" w:hAnsi="Arial" w:cs="Arial"/>
          <w:sz w:val="22"/>
          <w:szCs w:val="22"/>
        </w:rPr>
        <w:lastRenderedPageBreak/>
        <w:t xml:space="preserve">wykonania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zgodnie z</w:t>
      </w:r>
      <w:r w:rsidR="002A46F5" w:rsidRPr="007A06EA">
        <w:rPr>
          <w:rFonts w:ascii="Arial" w:hAnsi="Arial" w:cs="Arial"/>
          <w:sz w:val="22"/>
          <w:szCs w:val="22"/>
        </w:rPr>
        <w:t xml:space="preserve">  </w:t>
      </w:r>
      <w:r w:rsidRPr="007A06EA">
        <w:rPr>
          <w:rFonts w:ascii="Arial" w:hAnsi="Arial" w:cs="Arial"/>
          <w:sz w:val="22"/>
          <w:szCs w:val="22"/>
        </w:rPr>
        <w:t>właściwymi przepisami prawa, a także zgodnie z zasadami sztuki budowlanej, aktualnym stanem wiedzy fachowej, technicznej oraz technologicznej, jak również z</w:t>
      </w:r>
      <w:r w:rsidR="002A46F5" w:rsidRPr="007A06EA">
        <w:rPr>
          <w:rFonts w:ascii="Arial" w:hAnsi="Arial" w:cs="Arial"/>
          <w:sz w:val="22"/>
          <w:szCs w:val="22"/>
        </w:rPr>
        <w:t> </w:t>
      </w:r>
      <w:r w:rsidRPr="007A06EA">
        <w:rPr>
          <w:rFonts w:ascii="Arial" w:hAnsi="Arial" w:cs="Arial"/>
          <w:sz w:val="22"/>
          <w:szCs w:val="22"/>
        </w:rPr>
        <w:t xml:space="preserve">dotrzymaniem warunków technicznych, </w:t>
      </w:r>
      <w:r w:rsidR="002E3DD7">
        <w:rPr>
          <w:rFonts w:ascii="Arial" w:hAnsi="Arial" w:cs="Arial"/>
          <w:sz w:val="22"/>
          <w:szCs w:val="22"/>
        </w:rPr>
        <w:t>technologicznych i jakościowych,</w:t>
      </w:r>
    </w:p>
    <w:p w14:paraId="38ACFD29" w14:textId="01AB914B" w:rsidR="00363BA3" w:rsidRPr="007A06EA" w:rsidRDefault="00363BA3" w:rsidP="000B6A25">
      <w:pPr>
        <w:pStyle w:val="Tekstpodstawowywcity"/>
        <w:numPr>
          <w:ilvl w:val="0"/>
          <w:numId w:val="28"/>
        </w:numPr>
        <w:suppressAutoHyphens w:val="0"/>
        <w:spacing w:line="276" w:lineRule="auto"/>
        <w:ind w:left="-142" w:hanging="283"/>
        <w:jc w:val="both"/>
        <w:rPr>
          <w:rFonts w:ascii="Arial" w:hAnsi="Arial" w:cs="Arial"/>
          <w:sz w:val="22"/>
          <w:szCs w:val="22"/>
        </w:rPr>
      </w:pPr>
      <w:r w:rsidRPr="007A06EA">
        <w:rPr>
          <w:rFonts w:ascii="Arial" w:hAnsi="Arial" w:cs="Arial"/>
          <w:sz w:val="22"/>
          <w:szCs w:val="22"/>
        </w:rPr>
        <w:t xml:space="preserve">wykonywania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w:t>
      </w:r>
      <w:r w:rsidR="002A46F5" w:rsidRPr="007A06EA">
        <w:rPr>
          <w:rFonts w:ascii="Arial" w:hAnsi="Arial" w:cs="Arial"/>
          <w:sz w:val="22"/>
          <w:szCs w:val="22"/>
        </w:rPr>
        <w:t> </w:t>
      </w:r>
      <w:r w:rsidRPr="007A06EA">
        <w:rPr>
          <w:rFonts w:ascii="Arial" w:hAnsi="Arial" w:cs="Arial"/>
          <w:sz w:val="22"/>
          <w:szCs w:val="22"/>
        </w:rPr>
        <w:t xml:space="preserve">zachowaniem warunków zapewniających prowadzenie ruchu kolejowego i jego bezpieczeństwo oraz zgodnie </w:t>
      </w:r>
      <w:r w:rsidR="002E3DD7">
        <w:rPr>
          <w:rFonts w:ascii="Arial" w:hAnsi="Arial" w:cs="Arial"/>
          <w:sz w:val="22"/>
          <w:szCs w:val="22"/>
        </w:rPr>
        <w:t xml:space="preserve">                    </w:t>
      </w:r>
      <w:r w:rsidRPr="007A06EA">
        <w:rPr>
          <w:rFonts w:ascii="Arial" w:hAnsi="Arial" w:cs="Arial"/>
          <w:sz w:val="22"/>
          <w:szCs w:val="22"/>
        </w:rPr>
        <w:t>z właściwymi przepisami z zakresu bezpieczeństwa i higieny pracy (</w:t>
      </w:r>
      <w:r w:rsidR="00114706" w:rsidRPr="007A06EA">
        <w:rPr>
          <w:rFonts w:ascii="Arial" w:hAnsi="Arial" w:cs="Arial"/>
          <w:sz w:val="22"/>
          <w:szCs w:val="22"/>
        </w:rPr>
        <w:t>dalej jako: „</w:t>
      </w:r>
      <w:r w:rsidRPr="007A06EA">
        <w:rPr>
          <w:rFonts w:ascii="Arial" w:hAnsi="Arial" w:cs="Arial"/>
          <w:b/>
          <w:sz w:val="22"/>
          <w:szCs w:val="22"/>
        </w:rPr>
        <w:t>BHP</w:t>
      </w:r>
      <w:r w:rsidR="00114706" w:rsidRPr="007A06EA">
        <w:rPr>
          <w:rFonts w:ascii="Arial" w:hAnsi="Arial" w:cs="Arial"/>
          <w:b/>
          <w:sz w:val="22"/>
          <w:szCs w:val="22"/>
        </w:rPr>
        <w:t>”</w:t>
      </w:r>
      <w:r w:rsidRPr="007A06EA">
        <w:rPr>
          <w:rFonts w:ascii="Arial" w:hAnsi="Arial" w:cs="Arial"/>
          <w:sz w:val="22"/>
          <w:szCs w:val="22"/>
        </w:rPr>
        <w:t xml:space="preserve">), w tym obowiązującymi przy wykonywaniu </w:t>
      </w:r>
      <w:r w:rsidR="00D617EC" w:rsidRPr="007A06EA">
        <w:rPr>
          <w:rFonts w:ascii="Arial" w:hAnsi="Arial" w:cs="Arial"/>
          <w:sz w:val="22"/>
          <w:szCs w:val="22"/>
        </w:rPr>
        <w:t>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w:t>
      </w:r>
    </w:p>
    <w:p w14:paraId="5F78CEEE" w14:textId="60A68DB5" w:rsidR="00363BA3" w:rsidRPr="007A06EA" w:rsidRDefault="00363BA3" w:rsidP="000B6A25">
      <w:pPr>
        <w:pStyle w:val="Tekstpodstawowywcity"/>
        <w:numPr>
          <w:ilvl w:val="0"/>
          <w:numId w:val="28"/>
        </w:numPr>
        <w:suppressAutoHyphens w:val="0"/>
        <w:spacing w:line="276" w:lineRule="auto"/>
        <w:ind w:left="-142" w:hanging="283"/>
        <w:jc w:val="both"/>
        <w:rPr>
          <w:rFonts w:ascii="Arial" w:hAnsi="Arial" w:cs="Arial"/>
          <w:sz w:val="22"/>
          <w:szCs w:val="22"/>
        </w:rPr>
      </w:pPr>
      <w:r w:rsidRPr="007A06EA">
        <w:rPr>
          <w:rFonts w:ascii="Arial" w:hAnsi="Arial" w:cs="Arial"/>
          <w:sz w:val="22"/>
          <w:szCs w:val="22"/>
        </w:rPr>
        <w:t>stosowania materiałów, technik wykonawczych, sprzętu, metod diagnozowania i</w:t>
      </w:r>
      <w:r w:rsidR="003204ED" w:rsidRPr="007A06EA">
        <w:rPr>
          <w:rFonts w:ascii="Arial" w:hAnsi="Arial" w:cs="Arial"/>
          <w:sz w:val="22"/>
          <w:szCs w:val="22"/>
        </w:rPr>
        <w:t> </w:t>
      </w:r>
      <w:r w:rsidRPr="007A06EA">
        <w:rPr>
          <w:rFonts w:ascii="Arial" w:hAnsi="Arial" w:cs="Arial"/>
          <w:sz w:val="22"/>
          <w:szCs w:val="22"/>
        </w:rPr>
        <w:t>kontroli spełniających wymagania techniczne, w przypadkach, gdy Zamawiający zgłosi zastrzeżenia w tym zakresie, Wykonawca zobowiązany będzie niezwłocznie przedstawić Zamawiającemu konieczne aprobaty, wyniki badań i ocen oraz ekspertyzy,</w:t>
      </w:r>
    </w:p>
    <w:p w14:paraId="38A773C7" w14:textId="354E9A7A" w:rsidR="00613A09" w:rsidRPr="007A06EA" w:rsidRDefault="00613A09" w:rsidP="000B6A25">
      <w:pPr>
        <w:pStyle w:val="Tekstpodstawowywcity"/>
        <w:numPr>
          <w:ilvl w:val="0"/>
          <w:numId w:val="28"/>
        </w:numPr>
        <w:suppressAutoHyphens w:val="0"/>
        <w:spacing w:line="276" w:lineRule="auto"/>
        <w:ind w:left="-142" w:hanging="283"/>
        <w:jc w:val="both"/>
        <w:rPr>
          <w:rFonts w:ascii="Arial" w:hAnsi="Arial" w:cs="Arial"/>
          <w:sz w:val="22"/>
          <w:szCs w:val="22"/>
        </w:rPr>
      </w:pPr>
      <w:r w:rsidRPr="007A06EA">
        <w:rPr>
          <w:rFonts w:ascii="Arial" w:hAnsi="Arial" w:cs="Arial"/>
          <w:sz w:val="22"/>
          <w:szCs w:val="22"/>
        </w:rPr>
        <w:t xml:space="preserve">utrzymywania </w:t>
      </w:r>
      <w:r w:rsidR="009E414E" w:rsidRPr="007A06EA">
        <w:rPr>
          <w:rFonts w:ascii="Arial" w:hAnsi="Arial" w:cs="Arial"/>
          <w:sz w:val="22"/>
          <w:szCs w:val="22"/>
        </w:rPr>
        <w:t xml:space="preserve">podczas wykonywania Robót </w:t>
      </w:r>
      <w:r w:rsidRPr="007A06EA">
        <w:rPr>
          <w:rFonts w:ascii="Arial" w:hAnsi="Arial" w:cs="Arial"/>
          <w:sz w:val="22"/>
          <w:szCs w:val="22"/>
        </w:rPr>
        <w:t xml:space="preserve">– </w:t>
      </w:r>
      <w:r w:rsidR="009E414E" w:rsidRPr="007A06EA">
        <w:rPr>
          <w:rFonts w:ascii="Arial" w:hAnsi="Arial" w:cs="Arial"/>
          <w:sz w:val="22"/>
          <w:szCs w:val="22"/>
        </w:rPr>
        <w:t xml:space="preserve">od dnia </w:t>
      </w:r>
      <w:r w:rsidRPr="007A06EA">
        <w:rPr>
          <w:rFonts w:ascii="Arial" w:hAnsi="Arial" w:cs="Arial"/>
          <w:sz w:val="22"/>
          <w:szCs w:val="22"/>
        </w:rPr>
        <w:t>przejęci</w:t>
      </w:r>
      <w:r w:rsidR="009E414E" w:rsidRPr="007A06EA">
        <w:rPr>
          <w:rFonts w:ascii="Arial" w:hAnsi="Arial" w:cs="Arial"/>
          <w:sz w:val="22"/>
          <w:szCs w:val="22"/>
        </w:rPr>
        <w:t>a</w:t>
      </w:r>
      <w:r w:rsidRPr="007A06EA">
        <w:rPr>
          <w:rFonts w:ascii="Arial" w:hAnsi="Arial" w:cs="Arial"/>
          <w:sz w:val="22"/>
          <w:szCs w:val="22"/>
        </w:rPr>
        <w:t xml:space="preserve"> do </w:t>
      </w:r>
      <w:r w:rsidR="009E414E" w:rsidRPr="007A06EA">
        <w:rPr>
          <w:rFonts w:ascii="Arial" w:hAnsi="Arial" w:cs="Arial"/>
          <w:sz w:val="22"/>
          <w:szCs w:val="22"/>
        </w:rPr>
        <w:t xml:space="preserve">dnia </w:t>
      </w:r>
      <w:r w:rsidRPr="007A06EA">
        <w:rPr>
          <w:rFonts w:ascii="Arial" w:hAnsi="Arial" w:cs="Arial"/>
          <w:sz w:val="22"/>
          <w:szCs w:val="22"/>
        </w:rPr>
        <w:t xml:space="preserve">zwrotnego przekazania – Terenu Budowy oraz bezpośredniego jego otoczenia, z którego korzysta, w należytym stanie, zapewniającym Zamawiającemu dojścia i dojazdy do urządzeń i obiektów oraz możliwość wykonywania przez </w:t>
      </w:r>
      <w:r w:rsidR="009E414E" w:rsidRPr="007A06EA">
        <w:rPr>
          <w:rFonts w:ascii="Arial" w:hAnsi="Arial" w:cs="Arial"/>
          <w:sz w:val="22"/>
          <w:szCs w:val="22"/>
        </w:rPr>
        <w:t>Zamawiającego</w:t>
      </w:r>
      <w:r w:rsidRPr="007A06EA">
        <w:rPr>
          <w:rFonts w:ascii="Arial" w:hAnsi="Arial" w:cs="Arial"/>
          <w:sz w:val="22"/>
          <w:szCs w:val="22"/>
        </w:rPr>
        <w:t xml:space="preserve"> jego normalnych zadań i prac, w tym przede wszystkim realizowanie przez Zamawiającego zadań w</w:t>
      </w:r>
      <w:r w:rsidR="003204ED" w:rsidRPr="007A06EA">
        <w:rPr>
          <w:rFonts w:ascii="Arial" w:hAnsi="Arial" w:cs="Arial"/>
          <w:sz w:val="22"/>
          <w:szCs w:val="22"/>
        </w:rPr>
        <w:t> </w:t>
      </w:r>
      <w:r w:rsidRPr="007A06EA">
        <w:rPr>
          <w:rFonts w:ascii="Arial" w:hAnsi="Arial" w:cs="Arial"/>
          <w:sz w:val="22"/>
          <w:szCs w:val="22"/>
        </w:rPr>
        <w:t>zakresie</w:t>
      </w:r>
      <w:r w:rsidR="00252CAB">
        <w:rPr>
          <w:rFonts w:ascii="Arial" w:hAnsi="Arial" w:cs="Arial"/>
          <w:sz w:val="22"/>
          <w:szCs w:val="22"/>
        </w:rPr>
        <w:t xml:space="preserve"> eksploatacji linii kolejowej,</w:t>
      </w:r>
    </w:p>
    <w:p w14:paraId="34DCEF28" w14:textId="77777777" w:rsidR="0051564D" w:rsidRPr="007A06EA" w:rsidRDefault="0051564D" w:rsidP="000B6A25">
      <w:pPr>
        <w:pStyle w:val="Tekstpodstawowywcity"/>
        <w:numPr>
          <w:ilvl w:val="0"/>
          <w:numId w:val="28"/>
        </w:numPr>
        <w:suppressAutoHyphens w:val="0"/>
        <w:spacing w:line="276" w:lineRule="auto"/>
        <w:ind w:left="-142" w:hanging="283"/>
        <w:jc w:val="both"/>
        <w:rPr>
          <w:rFonts w:ascii="Arial" w:hAnsi="Arial" w:cs="Arial"/>
          <w:sz w:val="22"/>
          <w:szCs w:val="22"/>
        </w:rPr>
      </w:pPr>
      <w:r w:rsidRPr="007A06EA">
        <w:rPr>
          <w:rFonts w:ascii="Arial" w:hAnsi="Arial" w:cs="Arial"/>
          <w:sz w:val="22"/>
          <w:szCs w:val="22"/>
        </w:rPr>
        <w:t>zapewnienia ochrony mienia znajdującego się na Terenie Budowy przed działaniem osób trzecich oraz przed niepożądanym działaniem czynników atmosferycznych,</w:t>
      </w:r>
    </w:p>
    <w:p w14:paraId="1ACFAC0C" w14:textId="77777777" w:rsidR="0051564D" w:rsidRPr="007A06EA" w:rsidRDefault="0051564D" w:rsidP="000B6A25">
      <w:pPr>
        <w:pStyle w:val="Tekstpodstawowywcity"/>
        <w:numPr>
          <w:ilvl w:val="0"/>
          <w:numId w:val="28"/>
        </w:numPr>
        <w:suppressAutoHyphens w:val="0"/>
        <w:spacing w:line="276" w:lineRule="auto"/>
        <w:ind w:left="-142" w:hanging="283"/>
        <w:jc w:val="both"/>
        <w:rPr>
          <w:rFonts w:ascii="Arial" w:hAnsi="Arial" w:cs="Arial"/>
          <w:sz w:val="22"/>
          <w:szCs w:val="22"/>
        </w:rPr>
      </w:pPr>
      <w:r w:rsidRPr="007A06EA">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 (w szczególności pracowników własnych i podwykonawców),</w:t>
      </w:r>
    </w:p>
    <w:p w14:paraId="2C080C05" w14:textId="3C1F61B6" w:rsidR="00363BA3" w:rsidRPr="00AA0E9E" w:rsidRDefault="00363BA3" w:rsidP="000B6A25">
      <w:pPr>
        <w:pStyle w:val="Tekstpodstawowywcity"/>
        <w:numPr>
          <w:ilvl w:val="0"/>
          <w:numId w:val="28"/>
        </w:numPr>
        <w:suppressAutoHyphens w:val="0"/>
        <w:spacing w:line="276" w:lineRule="auto"/>
        <w:ind w:left="-142" w:hanging="283"/>
        <w:jc w:val="both"/>
        <w:rPr>
          <w:rFonts w:ascii="Arial" w:hAnsi="Arial" w:cs="Arial"/>
          <w:sz w:val="22"/>
          <w:szCs w:val="22"/>
        </w:rPr>
      </w:pPr>
      <w:r w:rsidRPr="007A06EA">
        <w:rPr>
          <w:rFonts w:ascii="Arial" w:hAnsi="Arial" w:cs="Arial"/>
          <w:sz w:val="22"/>
          <w:szCs w:val="22"/>
        </w:rPr>
        <w:t xml:space="preserve">składowania i </w:t>
      </w:r>
      <w:r w:rsidRPr="00AA0E9E">
        <w:rPr>
          <w:rFonts w:ascii="Arial" w:hAnsi="Arial" w:cs="Arial"/>
          <w:sz w:val="22"/>
          <w:szCs w:val="22"/>
        </w:rPr>
        <w:t>magazynowania materiałów, urządzeń oraz odpadów z zachowaniem wymagań bezpieczeńst</w:t>
      </w:r>
      <w:r w:rsidR="00252CAB" w:rsidRPr="00AA0E9E">
        <w:rPr>
          <w:rFonts w:ascii="Arial" w:hAnsi="Arial" w:cs="Arial"/>
          <w:sz w:val="22"/>
          <w:szCs w:val="22"/>
        </w:rPr>
        <w:t>wa prowadzenia ruchu kolejowego,</w:t>
      </w:r>
    </w:p>
    <w:p w14:paraId="4BC1F67B" w14:textId="043EEB88" w:rsidR="0051564D" w:rsidRPr="00AA0E9E" w:rsidRDefault="0051564D" w:rsidP="000B6A25">
      <w:pPr>
        <w:pStyle w:val="Tekstpodstawowywcity"/>
        <w:numPr>
          <w:ilvl w:val="0"/>
          <w:numId w:val="28"/>
        </w:numPr>
        <w:suppressAutoHyphens w:val="0"/>
        <w:spacing w:line="276" w:lineRule="auto"/>
        <w:ind w:left="-142" w:hanging="283"/>
        <w:jc w:val="both"/>
        <w:rPr>
          <w:rFonts w:ascii="Arial" w:hAnsi="Arial" w:cs="Arial"/>
          <w:sz w:val="22"/>
          <w:szCs w:val="22"/>
        </w:rPr>
      </w:pPr>
      <w:r w:rsidRPr="00AA0E9E">
        <w:rPr>
          <w:rFonts w:ascii="Arial" w:hAnsi="Arial" w:cs="Arial"/>
          <w:sz w:val="22"/>
          <w:szCs w:val="22"/>
        </w:rPr>
        <w:t>zgłaszania gotowości do o</w:t>
      </w:r>
      <w:r w:rsidR="00D617EC" w:rsidRPr="00AA0E9E">
        <w:rPr>
          <w:rFonts w:ascii="Arial" w:hAnsi="Arial" w:cs="Arial"/>
          <w:sz w:val="22"/>
          <w:szCs w:val="22"/>
        </w:rPr>
        <w:t>dbioru (w tym również odbiorów R</w:t>
      </w:r>
      <w:r w:rsidRPr="00AA0E9E">
        <w:rPr>
          <w:rFonts w:ascii="Arial" w:hAnsi="Arial" w:cs="Arial"/>
          <w:sz w:val="22"/>
          <w:szCs w:val="22"/>
        </w:rPr>
        <w:t>obót zanikających lub</w:t>
      </w:r>
      <w:r w:rsidR="003204ED" w:rsidRPr="00AA0E9E">
        <w:rPr>
          <w:rFonts w:ascii="Arial" w:hAnsi="Arial" w:cs="Arial"/>
          <w:sz w:val="22"/>
          <w:szCs w:val="22"/>
        </w:rPr>
        <w:t> </w:t>
      </w:r>
      <w:r w:rsidRPr="00AA0E9E">
        <w:rPr>
          <w:rFonts w:ascii="Arial" w:hAnsi="Arial" w:cs="Arial"/>
          <w:sz w:val="22"/>
          <w:szCs w:val="22"/>
        </w:rPr>
        <w:t>ulegających zakryciu) wykonanych Robót oraz przystąpienia do tych odbiorów, na zasadach określonych</w:t>
      </w:r>
      <w:r w:rsidR="007C203A">
        <w:rPr>
          <w:rFonts w:ascii="Arial" w:hAnsi="Arial" w:cs="Arial"/>
          <w:sz w:val="22"/>
          <w:szCs w:val="22"/>
        </w:rPr>
        <w:br/>
      </w:r>
      <w:r w:rsidRPr="00AA0E9E">
        <w:rPr>
          <w:rFonts w:ascii="Arial" w:hAnsi="Arial" w:cs="Arial"/>
          <w:sz w:val="22"/>
          <w:szCs w:val="22"/>
        </w:rPr>
        <w:t>w § 1</w:t>
      </w:r>
      <w:r w:rsidR="006A72AF" w:rsidRPr="00AA0E9E">
        <w:rPr>
          <w:rFonts w:ascii="Arial" w:hAnsi="Arial" w:cs="Arial"/>
          <w:sz w:val="22"/>
          <w:szCs w:val="22"/>
        </w:rPr>
        <w:t>2</w:t>
      </w:r>
      <w:r w:rsidRPr="00AA0E9E">
        <w:rPr>
          <w:rFonts w:ascii="Arial" w:hAnsi="Arial" w:cs="Arial"/>
          <w:sz w:val="22"/>
          <w:szCs w:val="22"/>
        </w:rPr>
        <w:t xml:space="preserve"> Umowy,</w:t>
      </w:r>
    </w:p>
    <w:p w14:paraId="6B199E47" w14:textId="3541437E" w:rsidR="0051564D" w:rsidRPr="007A06EA" w:rsidRDefault="0051564D" w:rsidP="000B6A25">
      <w:pPr>
        <w:pStyle w:val="Tekstpodstawowywcity"/>
        <w:numPr>
          <w:ilvl w:val="0"/>
          <w:numId w:val="28"/>
        </w:numPr>
        <w:suppressAutoHyphens w:val="0"/>
        <w:spacing w:line="276" w:lineRule="auto"/>
        <w:ind w:left="-142" w:hanging="283"/>
        <w:jc w:val="both"/>
        <w:rPr>
          <w:rFonts w:ascii="Arial" w:hAnsi="Arial" w:cs="Arial"/>
          <w:sz w:val="22"/>
          <w:szCs w:val="22"/>
        </w:rPr>
      </w:pPr>
      <w:r w:rsidRPr="00AA0E9E">
        <w:rPr>
          <w:rFonts w:ascii="Arial" w:hAnsi="Arial" w:cs="Arial"/>
          <w:sz w:val="22"/>
          <w:szCs w:val="22"/>
        </w:rPr>
        <w:t xml:space="preserve">usunięcia wad, w tym usterek, ujawnionych w czasie wykonywania </w:t>
      </w:r>
      <w:r w:rsidR="00495ED6" w:rsidRPr="00AA0E9E">
        <w:rPr>
          <w:rFonts w:ascii="Arial" w:hAnsi="Arial" w:cs="Arial"/>
          <w:sz w:val="22"/>
          <w:szCs w:val="22"/>
        </w:rPr>
        <w:t>Robót</w:t>
      </w:r>
      <w:r w:rsidRPr="00AA0E9E">
        <w:rPr>
          <w:rFonts w:ascii="Arial" w:hAnsi="Arial" w:cs="Arial"/>
          <w:sz w:val="22"/>
          <w:szCs w:val="22"/>
        </w:rPr>
        <w:t xml:space="preserve"> lub</w:t>
      </w:r>
      <w:r w:rsidR="003204ED" w:rsidRPr="00AA0E9E">
        <w:rPr>
          <w:rFonts w:ascii="Arial" w:hAnsi="Arial" w:cs="Arial"/>
          <w:sz w:val="22"/>
          <w:szCs w:val="22"/>
        </w:rPr>
        <w:t> </w:t>
      </w:r>
      <w:r w:rsidRPr="00AA0E9E">
        <w:rPr>
          <w:rFonts w:ascii="Arial" w:hAnsi="Arial" w:cs="Arial"/>
          <w:sz w:val="22"/>
          <w:szCs w:val="22"/>
        </w:rPr>
        <w:t xml:space="preserve">ujawnionych </w:t>
      </w:r>
      <w:r w:rsidR="00252CAB" w:rsidRPr="00AA0E9E">
        <w:rPr>
          <w:rFonts w:ascii="Arial" w:hAnsi="Arial" w:cs="Arial"/>
          <w:sz w:val="22"/>
          <w:szCs w:val="22"/>
        </w:rPr>
        <w:t xml:space="preserve">                          </w:t>
      </w:r>
      <w:r w:rsidRPr="00AA0E9E">
        <w:rPr>
          <w:rFonts w:ascii="Arial" w:hAnsi="Arial" w:cs="Arial"/>
          <w:sz w:val="22"/>
          <w:szCs w:val="22"/>
        </w:rPr>
        <w:t>w czasie odbiorów i w t</w:t>
      </w:r>
      <w:r w:rsidR="00476A57" w:rsidRPr="00AA0E9E">
        <w:rPr>
          <w:rFonts w:ascii="Arial" w:hAnsi="Arial" w:cs="Arial"/>
          <w:sz w:val="22"/>
          <w:szCs w:val="22"/>
        </w:rPr>
        <w:t>erminach wyznaczonych</w:t>
      </w:r>
      <w:r w:rsidR="00476A57" w:rsidRPr="007A06EA">
        <w:rPr>
          <w:rFonts w:ascii="Arial" w:hAnsi="Arial" w:cs="Arial"/>
          <w:sz w:val="22"/>
          <w:szCs w:val="22"/>
        </w:rPr>
        <w:t xml:space="preserve"> w protokołach</w:t>
      </w:r>
      <w:r w:rsidRPr="007A06EA">
        <w:rPr>
          <w:rFonts w:ascii="Arial" w:hAnsi="Arial" w:cs="Arial"/>
          <w:sz w:val="22"/>
          <w:szCs w:val="22"/>
        </w:rPr>
        <w:t xml:space="preserve"> odbioru,</w:t>
      </w:r>
    </w:p>
    <w:p w14:paraId="2AC9E818" w14:textId="79EC8E78" w:rsidR="006806A3" w:rsidRPr="007A06EA" w:rsidRDefault="00CA2400" w:rsidP="000B6A25">
      <w:pPr>
        <w:pStyle w:val="Tekstpodstawowywcity"/>
        <w:numPr>
          <w:ilvl w:val="0"/>
          <w:numId w:val="28"/>
        </w:numPr>
        <w:suppressAutoHyphens w:val="0"/>
        <w:spacing w:line="276" w:lineRule="auto"/>
        <w:ind w:left="-142" w:hanging="283"/>
        <w:jc w:val="both"/>
        <w:rPr>
          <w:rFonts w:ascii="Arial" w:hAnsi="Arial" w:cs="Arial"/>
          <w:sz w:val="22"/>
          <w:szCs w:val="22"/>
        </w:rPr>
      </w:pPr>
      <w:r w:rsidRPr="007A06EA">
        <w:rPr>
          <w:rFonts w:ascii="Arial" w:hAnsi="Arial" w:cs="Arial"/>
          <w:sz w:val="22"/>
          <w:szCs w:val="22"/>
        </w:rPr>
        <w:t xml:space="preserve">zwrotnego przekazania Zamawiającemu Terenu Budowy oraz </w:t>
      </w:r>
      <w:r w:rsidR="00A54B0B" w:rsidRPr="007A06EA">
        <w:rPr>
          <w:rFonts w:ascii="Arial" w:hAnsi="Arial" w:cs="Arial"/>
          <w:sz w:val="22"/>
          <w:szCs w:val="22"/>
        </w:rPr>
        <w:t>innych terenów Zamawiającego, o </w:t>
      </w:r>
      <w:r w:rsidRPr="007A06EA">
        <w:rPr>
          <w:rFonts w:ascii="Arial" w:hAnsi="Arial" w:cs="Arial"/>
          <w:sz w:val="22"/>
          <w:szCs w:val="22"/>
        </w:rPr>
        <w:t xml:space="preserve">ile były one użytkowane </w:t>
      </w:r>
      <w:r w:rsidR="009E414E" w:rsidRPr="007A06EA">
        <w:rPr>
          <w:rFonts w:ascii="Arial" w:hAnsi="Arial" w:cs="Arial"/>
          <w:sz w:val="22"/>
          <w:szCs w:val="22"/>
        </w:rPr>
        <w:t xml:space="preserve">w związku z </w:t>
      </w:r>
      <w:r w:rsidRPr="007A06EA">
        <w:rPr>
          <w:rFonts w:ascii="Arial" w:hAnsi="Arial" w:cs="Arial"/>
          <w:sz w:val="22"/>
          <w:szCs w:val="22"/>
        </w:rPr>
        <w:t>wykonywani</w:t>
      </w:r>
      <w:r w:rsidR="009E414E" w:rsidRPr="007A06EA">
        <w:rPr>
          <w:rFonts w:ascii="Arial" w:hAnsi="Arial" w:cs="Arial"/>
          <w:sz w:val="22"/>
          <w:szCs w:val="22"/>
        </w:rPr>
        <w:t>em</w:t>
      </w:r>
      <w:r w:rsidRPr="007A06EA">
        <w:rPr>
          <w:rFonts w:ascii="Arial" w:hAnsi="Arial" w:cs="Arial"/>
          <w:sz w:val="22"/>
          <w:szCs w:val="22"/>
        </w:rPr>
        <w:t xml:space="preserve"> Robót, po wykonaniu </w:t>
      </w:r>
      <w:r w:rsidR="002D2B00" w:rsidRPr="007A06EA">
        <w:rPr>
          <w:rFonts w:ascii="Arial" w:hAnsi="Arial" w:cs="Arial"/>
          <w:sz w:val="22"/>
          <w:szCs w:val="22"/>
        </w:rPr>
        <w:t>Robót</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 xml:space="preserve">w terminie </w:t>
      </w:r>
      <w:r w:rsidR="00252CAB">
        <w:rPr>
          <w:rFonts w:ascii="Arial" w:hAnsi="Arial" w:cs="Arial"/>
          <w:sz w:val="22"/>
          <w:szCs w:val="22"/>
        </w:rPr>
        <w:t xml:space="preserve">7 </w:t>
      </w:r>
      <w:r w:rsidRPr="007A06EA">
        <w:rPr>
          <w:rFonts w:ascii="Arial" w:hAnsi="Arial" w:cs="Arial"/>
          <w:sz w:val="22"/>
          <w:szCs w:val="22"/>
        </w:rPr>
        <w:t xml:space="preserve">dni </w:t>
      </w:r>
      <w:r w:rsidR="002D2B00" w:rsidRPr="007A06EA">
        <w:rPr>
          <w:rFonts w:ascii="Arial" w:hAnsi="Arial" w:cs="Arial"/>
          <w:sz w:val="22"/>
          <w:szCs w:val="22"/>
        </w:rPr>
        <w:t>od dnia ich zakończenia</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w stanie uprzątniętym z wszelkich pozostałości wykonanych Robót, nie gorszym niż przekazany Wykonawcy przez Zamawiającego i umożliwiającym przystąpienie do natychmiastowego korzystania z tych terenów zgodnie z ich przeznaczeniem,</w:t>
      </w:r>
    </w:p>
    <w:p w14:paraId="2040F179" w14:textId="3BA44398" w:rsidR="001E6DEA" w:rsidRPr="007A06EA" w:rsidRDefault="001E6DEA" w:rsidP="000B6A25">
      <w:pPr>
        <w:pStyle w:val="Tekstpodstawowywcity"/>
        <w:numPr>
          <w:ilvl w:val="0"/>
          <w:numId w:val="28"/>
        </w:numPr>
        <w:suppressAutoHyphens w:val="0"/>
        <w:spacing w:line="276" w:lineRule="auto"/>
        <w:ind w:left="-142" w:hanging="283"/>
        <w:jc w:val="both"/>
        <w:rPr>
          <w:rFonts w:ascii="Arial" w:hAnsi="Arial" w:cs="Arial"/>
          <w:sz w:val="22"/>
          <w:szCs w:val="22"/>
        </w:rPr>
      </w:pPr>
      <w:r w:rsidRPr="007A06EA">
        <w:rPr>
          <w:rFonts w:ascii="Arial" w:hAnsi="Arial" w:cs="Arial"/>
          <w:sz w:val="22"/>
          <w:szCs w:val="22"/>
        </w:rPr>
        <w:t>postępowania ze zdemontowanymi materiałami i urządzeniami w trakcie Robót w</w:t>
      </w:r>
      <w:r w:rsidR="00A54B0B" w:rsidRPr="007A06EA">
        <w:rPr>
          <w:rFonts w:ascii="Arial" w:hAnsi="Arial" w:cs="Arial"/>
          <w:sz w:val="22"/>
          <w:szCs w:val="22"/>
        </w:rPr>
        <w:t> uzgodnieniu z </w:t>
      </w:r>
      <w:r w:rsidRPr="007A06EA">
        <w:rPr>
          <w:rFonts w:ascii="Arial" w:hAnsi="Arial" w:cs="Arial"/>
          <w:sz w:val="22"/>
          <w:szCs w:val="22"/>
        </w:rPr>
        <w:t>Zamawiającym, na zasadach i zgodnie z dokumentacją sporządzoną według wytycznych Zamawiającego - Instrukcja postępowania z materiałami pochodzącymi z działalności PKP Polskie Linie Kolejowe S.A. Im-</w:t>
      </w:r>
      <w:r w:rsidR="00DE0D0A">
        <w:rPr>
          <w:rFonts w:ascii="Arial" w:hAnsi="Arial" w:cs="Arial"/>
          <w:sz w:val="22"/>
          <w:szCs w:val="22"/>
        </w:rPr>
        <w:t>4</w:t>
      </w:r>
      <w:r w:rsidRPr="007A06EA">
        <w:rPr>
          <w:rFonts w:ascii="Arial" w:hAnsi="Arial" w:cs="Arial"/>
          <w:sz w:val="22"/>
          <w:szCs w:val="22"/>
        </w:rPr>
        <w:t>, udostępniona do wglądu w siedzibie Zamawiającego</w:t>
      </w:r>
      <w:r w:rsidR="00252CAB">
        <w:rPr>
          <w:rFonts w:ascii="Arial" w:hAnsi="Arial" w:cs="Arial"/>
          <w:sz w:val="22"/>
          <w:szCs w:val="22"/>
        </w:rPr>
        <w:t>,</w:t>
      </w:r>
    </w:p>
    <w:p w14:paraId="6FB41E5D" w14:textId="7116AF7D" w:rsidR="00D8011E" w:rsidRPr="000A324D" w:rsidRDefault="006806A3" w:rsidP="000B6A25">
      <w:pPr>
        <w:pStyle w:val="Tekstpodstawowywcity"/>
        <w:numPr>
          <w:ilvl w:val="0"/>
          <w:numId w:val="28"/>
        </w:numPr>
        <w:spacing w:line="276" w:lineRule="auto"/>
        <w:ind w:left="0" w:hanging="426"/>
        <w:jc w:val="both"/>
        <w:rPr>
          <w:rFonts w:ascii="Arial" w:hAnsi="Arial" w:cs="Arial"/>
          <w:sz w:val="22"/>
          <w:szCs w:val="22"/>
        </w:rPr>
      </w:pPr>
      <w:r w:rsidRPr="007A06EA">
        <w:rPr>
          <w:rFonts w:ascii="Arial" w:hAnsi="Arial" w:cs="Arial"/>
          <w:sz w:val="22"/>
          <w:szCs w:val="22"/>
        </w:rPr>
        <w:t>przekazania Zamawiającemu należących do niego staroużytecznych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t>
      </w:r>
      <w:r w:rsidR="00A54B0B" w:rsidRPr="007A06EA">
        <w:rPr>
          <w:rFonts w:ascii="Arial" w:hAnsi="Arial" w:cs="Arial"/>
          <w:sz w:val="22"/>
          <w:szCs w:val="22"/>
        </w:rPr>
        <w:t>widencjonowane, zabezpieczone i </w:t>
      </w:r>
      <w:r w:rsidRPr="007A06EA">
        <w:rPr>
          <w:rFonts w:ascii="Arial" w:hAnsi="Arial" w:cs="Arial"/>
          <w:sz w:val="22"/>
          <w:szCs w:val="22"/>
        </w:rPr>
        <w:t xml:space="preserve">przechowywane oddzielnie od materiałów i urządzeń własnych Wykonawcy. Wykonawca zobowiązuje się do przestrzegania zasad określonych </w:t>
      </w:r>
      <w:r w:rsidR="007C203A">
        <w:rPr>
          <w:rFonts w:ascii="Arial" w:hAnsi="Arial" w:cs="Arial"/>
          <w:sz w:val="22"/>
          <w:szCs w:val="22"/>
        </w:rPr>
        <w:t>dokumentach pn.</w:t>
      </w:r>
      <w:r w:rsidRPr="007A06EA">
        <w:rPr>
          <w:rFonts w:ascii="Arial" w:hAnsi="Arial" w:cs="Arial"/>
          <w:sz w:val="22"/>
          <w:szCs w:val="22"/>
        </w:rPr>
        <w:t xml:space="preserve"> „Instrukcj</w:t>
      </w:r>
      <w:r w:rsidR="007C203A">
        <w:rPr>
          <w:rFonts w:ascii="Arial" w:hAnsi="Arial" w:cs="Arial"/>
          <w:sz w:val="22"/>
          <w:szCs w:val="22"/>
        </w:rPr>
        <w:t>a</w:t>
      </w:r>
      <w:r w:rsidRPr="007A06EA">
        <w:rPr>
          <w:rFonts w:ascii="Arial" w:hAnsi="Arial" w:cs="Arial"/>
          <w:sz w:val="22"/>
          <w:szCs w:val="22"/>
        </w:rPr>
        <w:t xml:space="preserve"> postępowania z materiałami pochodzącymi z działalności PKP Polskie Linie Kolejowe S.A. Im-</w:t>
      </w:r>
      <w:r w:rsidR="00DE0D0A">
        <w:rPr>
          <w:rFonts w:ascii="Arial" w:hAnsi="Arial" w:cs="Arial"/>
          <w:sz w:val="22"/>
          <w:szCs w:val="22"/>
        </w:rPr>
        <w:t>4</w:t>
      </w:r>
      <w:r w:rsidRPr="007A06EA">
        <w:rPr>
          <w:rFonts w:ascii="Arial" w:hAnsi="Arial" w:cs="Arial"/>
          <w:sz w:val="22"/>
          <w:szCs w:val="22"/>
        </w:rPr>
        <w:t>” oraz</w:t>
      </w:r>
      <w:r w:rsidR="007C203A">
        <w:rPr>
          <w:rFonts w:ascii="Arial" w:hAnsi="Arial" w:cs="Arial"/>
          <w:sz w:val="22"/>
          <w:szCs w:val="22"/>
        </w:rPr>
        <w:br/>
      </w:r>
      <w:r w:rsidR="007C203A">
        <w:rPr>
          <w:rFonts w:ascii="Arial" w:hAnsi="Arial" w:cs="Arial"/>
          <w:sz w:val="22"/>
          <w:szCs w:val="22"/>
        </w:rPr>
        <w:lastRenderedPageBreak/>
        <w:t>pn.</w:t>
      </w:r>
      <w:r w:rsidRPr="007A06EA">
        <w:rPr>
          <w:rFonts w:ascii="Arial" w:hAnsi="Arial" w:cs="Arial"/>
          <w:sz w:val="22"/>
          <w:szCs w:val="22"/>
        </w:rPr>
        <w:t xml:space="preserve"> </w:t>
      </w:r>
      <w:r w:rsidR="00C77014" w:rsidRPr="00C77014">
        <w:rPr>
          <w:rFonts w:ascii="Arial" w:hAnsi="Arial" w:cs="Arial"/>
          <w:sz w:val="22"/>
          <w:szCs w:val="22"/>
        </w:rPr>
        <w:t>„Instrukcj</w:t>
      </w:r>
      <w:r w:rsidR="007C203A">
        <w:rPr>
          <w:rFonts w:ascii="Arial" w:hAnsi="Arial" w:cs="Arial"/>
          <w:sz w:val="22"/>
          <w:szCs w:val="22"/>
        </w:rPr>
        <w:t>a</w:t>
      </w:r>
      <w:r w:rsidR="00C77014" w:rsidRPr="00C77014">
        <w:rPr>
          <w:rFonts w:ascii="Arial" w:hAnsi="Arial" w:cs="Arial"/>
          <w:sz w:val="22"/>
          <w:szCs w:val="22"/>
        </w:rPr>
        <w:t xml:space="preserve"> PKP Polskie Linie Kolejowe S.A. dotyczącej gospodarki odpadami dla Wykonawców Is-3”</w:t>
      </w:r>
      <w:r w:rsidR="007C203A">
        <w:rPr>
          <w:rFonts w:ascii="Arial" w:hAnsi="Arial" w:cs="Arial"/>
          <w:sz w:val="22"/>
          <w:szCs w:val="22"/>
        </w:rPr>
        <w:t>, d</w:t>
      </w:r>
      <w:r w:rsidRPr="000A324D">
        <w:rPr>
          <w:rFonts w:ascii="Arial" w:hAnsi="Arial" w:cs="Arial"/>
          <w:sz w:val="22"/>
          <w:szCs w:val="22"/>
        </w:rPr>
        <w:t>ostępn</w:t>
      </w:r>
      <w:r w:rsidR="007C203A">
        <w:rPr>
          <w:rFonts w:ascii="Arial" w:hAnsi="Arial" w:cs="Arial"/>
          <w:sz w:val="22"/>
          <w:szCs w:val="22"/>
        </w:rPr>
        <w:t>ych</w:t>
      </w:r>
      <w:r w:rsidRPr="000A324D">
        <w:rPr>
          <w:rFonts w:ascii="Arial" w:hAnsi="Arial" w:cs="Arial"/>
          <w:sz w:val="22"/>
          <w:szCs w:val="22"/>
        </w:rPr>
        <w:t xml:space="preserve"> na stronie internetowej </w:t>
      </w:r>
      <w:hyperlink r:id="rId15" w:tooltip="www.plk-sa.pl" w:history="1">
        <w:r w:rsidRPr="000A324D">
          <w:rPr>
            <w:rFonts w:ascii="Arial" w:hAnsi="Arial" w:cs="Arial"/>
            <w:sz w:val="22"/>
            <w:szCs w:val="22"/>
          </w:rPr>
          <w:t>www.plk-sa.pl</w:t>
        </w:r>
      </w:hyperlink>
      <w:r w:rsidR="00252CAB">
        <w:rPr>
          <w:rFonts w:ascii="Arial" w:hAnsi="Arial" w:cs="Arial"/>
          <w:sz w:val="22"/>
          <w:szCs w:val="22"/>
        </w:rPr>
        <w:t>,</w:t>
      </w:r>
    </w:p>
    <w:p w14:paraId="2B6661FC" w14:textId="4CC01B89" w:rsidR="00D8011E" w:rsidRPr="007A06EA" w:rsidRDefault="001E6DEA" w:rsidP="000B6A25">
      <w:pPr>
        <w:pStyle w:val="Tekstpodstawowywcity"/>
        <w:numPr>
          <w:ilvl w:val="0"/>
          <w:numId w:val="28"/>
        </w:numPr>
        <w:suppressAutoHyphens w:val="0"/>
        <w:spacing w:line="276" w:lineRule="auto"/>
        <w:ind w:left="-142" w:hanging="283"/>
        <w:jc w:val="both"/>
        <w:rPr>
          <w:rFonts w:ascii="Arial" w:hAnsi="Arial" w:cs="Arial"/>
          <w:sz w:val="22"/>
          <w:szCs w:val="22"/>
        </w:rPr>
      </w:pPr>
      <w:r w:rsidRPr="007A06EA">
        <w:rPr>
          <w:rFonts w:ascii="Arial" w:hAnsi="Arial" w:cs="Arial"/>
          <w:sz w:val="22"/>
          <w:szCs w:val="22"/>
        </w:rPr>
        <w:t>uzyskania we własnym zakresie i na własny koszt stosownych pozwoleń, zezwoleń wynikających z przepisów prawa, które są wymagane, a nie były przekazane lub uzyskane przez Zamawiającego</w:t>
      </w:r>
      <w:r w:rsidR="00252CAB">
        <w:rPr>
          <w:rFonts w:ascii="Arial" w:hAnsi="Arial" w:cs="Arial"/>
          <w:sz w:val="22"/>
          <w:szCs w:val="22"/>
        </w:rPr>
        <w:t>,</w:t>
      </w:r>
    </w:p>
    <w:p w14:paraId="2DC08A02" w14:textId="1E3C5FB2" w:rsidR="00D8011E" w:rsidRPr="007A06EA" w:rsidRDefault="0051564D" w:rsidP="000B6A25">
      <w:pPr>
        <w:pStyle w:val="Tekstpodstawowywcity"/>
        <w:numPr>
          <w:ilvl w:val="0"/>
          <w:numId w:val="28"/>
        </w:numPr>
        <w:suppressAutoHyphens w:val="0"/>
        <w:spacing w:line="276" w:lineRule="auto"/>
        <w:ind w:left="-142" w:hanging="283"/>
        <w:jc w:val="both"/>
        <w:rPr>
          <w:rFonts w:ascii="Arial" w:hAnsi="Arial" w:cs="Arial"/>
          <w:sz w:val="22"/>
          <w:szCs w:val="22"/>
        </w:rPr>
      </w:pPr>
      <w:r w:rsidRPr="007A06EA">
        <w:rPr>
          <w:rFonts w:ascii="Arial" w:hAnsi="Arial" w:cs="Arial"/>
          <w:sz w:val="22"/>
          <w:szCs w:val="22"/>
        </w:rPr>
        <w:t>stosowania się do zaleceń inspektora nadzoru inwestorskiego wydawanych przy ich wykonywaniu,</w:t>
      </w:r>
    </w:p>
    <w:p w14:paraId="5437E42E" w14:textId="02B04810" w:rsidR="00D8011E" w:rsidRPr="00AA0E9E" w:rsidRDefault="0051564D" w:rsidP="000B6A25">
      <w:pPr>
        <w:pStyle w:val="Tekstpodstawowywcity"/>
        <w:numPr>
          <w:ilvl w:val="0"/>
          <w:numId w:val="28"/>
        </w:numPr>
        <w:suppressAutoHyphens w:val="0"/>
        <w:spacing w:line="276" w:lineRule="auto"/>
        <w:ind w:left="-142" w:hanging="283"/>
        <w:jc w:val="both"/>
        <w:rPr>
          <w:rFonts w:ascii="Arial" w:hAnsi="Arial" w:cs="Arial"/>
          <w:sz w:val="22"/>
          <w:szCs w:val="22"/>
        </w:rPr>
      </w:pPr>
      <w:r w:rsidRPr="007A06EA">
        <w:rPr>
          <w:rFonts w:ascii="Arial" w:hAnsi="Arial" w:cs="Arial"/>
          <w:sz w:val="22"/>
          <w:szCs w:val="22"/>
        </w:rPr>
        <w:t>zatrudnienia odpowiedniej liczby pracow</w:t>
      </w:r>
      <w:r w:rsidR="002A46F5" w:rsidRPr="007A06EA">
        <w:rPr>
          <w:rFonts w:ascii="Arial" w:hAnsi="Arial" w:cs="Arial"/>
          <w:sz w:val="22"/>
          <w:szCs w:val="22"/>
        </w:rPr>
        <w:t>ników</w:t>
      </w:r>
      <w:r w:rsidR="002A46F5" w:rsidRPr="00AA0E9E">
        <w:rPr>
          <w:rFonts w:ascii="Arial" w:hAnsi="Arial" w:cs="Arial"/>
          <w:sz w:val="22"/>
          <w:szCs w:val="22"/>
        </w:rPr>
        <w:t xml:space="preserve">, posiadających niezbędne </w:t>
      </w:r>
      <w:r w:rsidRPr="00AA0E9E">
        <w:rPr>
          <w:rFonts w:ascii="Arial" w:hAnsi="Arial" w:cs="Arial"/>
          <w:sz w:val="22"/>
          <w:szCs w:val="22"/>
        </w:rPr>
        <w:t>uprawnienia do wykonywania Robót i innych czynności wykonywanych w ramach realizacji Umowy, których kwalifikacje będą zapewniały należytą jakość i</w:t>
      </w:r>
      <w:r w:rsidR="003204ED" w:rsidRPr="00AA0E9E">
        <w:rPr>
          <w:rFonts w:ascii="Arial" w:hAnsi="Arial" w:cs="Arial"/>
          <w:sz w:val="22"/>
          <w:szCs w:val="22"/>
        </w:rPr>
        <w:t> </w:t>
      </w:r>
      <w:r w:rsidRPr="00AA0E9E">
        <w:rPr>
          <w:rFonts w:ascii="Arial" w:hAnsi="Arial" w:cs="Arial"/>
          <w:sz w:val="22"/>
          <w:szCs w:val="22"/>
        </w:rPr>
        <w:t xml:space="preserve">terminowość </w:t>
      </w:r>
      <w:r w:rsidR="00476A57" w:rsidRPr="00AA0E9E">
        <w:rPr>
          <w:rFonts w:ascii="Arial" w:hAnsi="Arial" w:cs="Arial"/>
          <w:sz w:val="22"/>
          <w:szCs w:val="22"/>
        </w:rPr>
        <w:t xml:space="preserve">wykonania </w:t>
      </w:r>
      <w:r w:rsidRPr="00AA0E9E">
        <w:rPr>
          <w:rFonts w:ascii="Arial" w:hAnsi="Arial" w:cs="Arial"/>
          <w:sz w:val="22"/>
          <w:szCs w:val="22"/>
        </w:rPr>
        <w:t xml:space="preserve">Robót </w:t>
      </w:r>
      <w:r w:rsidR="00476A57" w:rsidRPr="00AA0E9E">
        <w:rPr>
          <w:rFonts w:ascii="Arial" w:hAnsi="Arial" w:cs="Arial"/>
          <w:sz w:val="22"/>
          <w:szCs w:val="22"/>
        </w:rPr>
        <w:t>oraz</w:t>
      </w:r>
      <w:r w:rsidRPr="00AA0E9E">
        <w:rPr>
          <w:rFonts w:ascii="Arial" w:hAnsi="Arial" w:cs="Arial"/>
          <w:sz w:val="22"/>
          <w:szCs w:val="22"/>
        </w:rPr>
        <w:t xml:space="preserve"> innych c</w:t>
      </w:r>
      <w:r w:rsidR="0000783F" w:rsidRPr="00AA0E9E">
        <w:rPr>
          <w:rFonts w:ascii="Arial" w:hAnsi="Arial" w:cs="Arial"/>
          <w:sz w:val="22"/>
          <w:szCs w:val="22"/>
        </w:rPr>
        <w:t>zynności wykonywanych w ramach</w:t>
      </w:r>
      <w:r w:rsidRPr="00AA0E9E">
        <w:rPr>
          <w:rFonts w:ascii="Arial" w:hAnsi="Arial" w:cs="Arial"/>
          <w:sz w:val="22"/>
          <w:szCs w:val="22"/>
        </w:rPr>
        <w:t xml:space="preserve"> Umowy,</w:t>
      </w:r>
    </w:p>
    <w:p w14:paraId="7A6A011D" w14:textId="3FC951C6" w:rsidR="00D8011E" w:rsidRPr="00AA0E9E" w:rsidRDefault="0051564D" w:rsidP="000B6A25">
      <w:pPr>
        <w:pStyle w:val="Tekstpodstawowywcity"/>
        <w:numPr>
          <w:ilvl w:val="0"/>
          <w:numId w:val="28"/>
        </w:numPr>
        <w:suppressAutoHyphens w:val="0"/>
        <w:spacing w:line="276" w:lineRule="auto"/>
        <w:ind w:left="-141" w:hanging="284"/>
        <w:jc w:val="both"/>
        <w:rPr>
          <w:rFonts w:ascii="Arial" w:hAnsi="Arial" w:cs="Arial"/>
          <w:sz w:val="22"/>
          <w:szCs w:val="22"/>
        </w:rPr>
      </w:pPr>
      <w:r w:rsidRPr="00AA0E9E">
        <w:rPr>
          <w:rFonts w:ascii="Arial" w:hAnsi="Arial" w:cs="Arial"/>
          <w:sz w:val="22"/>
          <w:szCs w:val="22"/>
        </w:rPr>
        <w:t xml:space="preserve">dostarczenia niezbędnych materiałów i urządzeń zgodnie z postanowieniami § </w:t>
      </w:r>
      <w:r w:rsidR="006A72AF" w:rsidRPr="00AA0E9E">
        <w:rPr>
          <w:rFonts w:ascii="Arial" w:hAnsi="Arial" w:cs="Arial"/>
          <w:sz w:val="22"/>
          <w:szCs w:val="22"/>
        </w:rPr>
        <w:t>10</w:t>
      </w:r>
      <w:r w:rsidRPr="00AA0E9E">
        <w:rPr>
          <w:rFonts w:ascii="Arial" w:hAnsi="Arial" w:cs="Arial"/>
          <w:sz w:val="22"/>
          <w:szCs w:val="22"/>
        </w:rPr>
        <w:t xml:space="preserve"> Umowy,</w:t>
      </w:r>
    </w:p>
    <w:p w14:paraId="71824B85" w14:textId="77777777" w:rsidR="00D8011E" w:rsidRPr="00AA0E9E" w:rsidRDefault="0051564D" w:rsidP="000B6A25">
      <w:pPr>
        <w:pStyle w:val="Tekstpodstawowywcity"/>
        <w:numPr>
          <w:ilvl w:val="0"/>
          <w:numId w:val="28"/>
        </w:numPr>
        <w:suppressAutoHyphens w:val="0"/>
        <w:spacing w:line="276" w:lineRule="auto"/>
        <w:ind w:left="-141" w:hanging="284"/>
        <w:jc w:val="both"/>
        <w:rPr>
          <w:rFonts w:ascii="Arial" w:hAnsi="Arial" w:cs="Arial"/>
          <w:sz w:val="22"/>
          <w:szCs w:val="22"/>
        </w:rPr>
      </w:pPr>
      <w:r w:rsidRPr="00AA0E9E">
        <w:rPr>
          <w:rFonts w:ascii="Arial" w:hAnsi="Arial" w:cs="Arial"/>
          <w:sz w:val="22"/>
          <w:szCs w:val="22"/>
        </w:rPr>
        <w:t>zapłaty wynagrodzenia podwykonawcom, jeżeli Wyk</w:t>
      </w:r>
      <w:r w:rsidR="00572018" w:rsidRPr="00AA0E9E">
        <w:rPr>
          <w:rFonts w:ascii="Arial" w:hAnsi="Arial" w:cs="Arial"/>
          <w:sz w:val="22"/>
          <w:szCs w:val="22"/>
        </w:rPr>
        <w:t>onawca korzysta z</w:t>
      </w:r>
      <w:r w:rsidR="00D95F4D" w:rsidRPr="00AA0E9E">
        <w:rPr>
          <w:rFonts w:ascii="Arial" w:hAnsi="Arial" w:cs="Arial"/>
          <w:sz w:val="22"/>
          <w:szCs w:val="22"/>
        </w:rPr>
        <w:t> </w:t>
      </w:r>
      <w:r w:rsidR="00CB474C" w:rsidRPr="00AA0E9E">
        <w:rPr>
          <w:rFonts w:ascii="Arial" w:hAnsi="Arial" w:cs="Arial"/>
          <w:sz w:val="22"/>
          <w:szCs w:val="22"/>
        </w:rPr>
        <w:t>podwykonawców,</w:t>
      </w:r>
    </w:p>
    <w:p w14:paraId="4C1955E7" w14:textId="1A8CEB13" w:rsidR="00D8011E" w:rsidRPr="00AA0E9E" w:rsidRDefault="00D33998" w:rsidP="000B6A25">
      <w:pPr>
        <w:pStyle w:val="Tekstpodstawowywcity"/>
        <w:numPr>
          <w:ilvl w:val="0"/>
          <w:numId w:val="28"/>
        </w:numPr>
        <w:suppressAutoHyphens w:val="0"/>
        <w:spacing w:line="276" w:lineRule="auto"/>
        <w:ind w:left="-141" w:hanging="284"/>
        <w:jc w:val="both"/>
        <w:rPr>
          <w:rFonts w:ascii="Arial" w:hAnsi="Arial" w:cs="Arial"/>
          <w:sz w:val="22"/>
          <w:szCs w:val="22"/>
        </w:rPr>
      </w:pPr>
      <w:r w:rsidRPr="00AA0E9E">
        <w:rPr>
          <w:rFonts w:ascii="Arial" w:hAnsi="Arial" w:cs="Arial"/>
          <w:sz w:val="22"/>
          <w:szCs w:val="22"/>
        </w:rPr>
        <w:t>ubezpieczenia budowy</w:t>
      </w:r>
      <w:r w:rsidR="00252CAB" w:rsidRPr="00AA0E9E">
        <w:rPr>
          <w:rFonts w:ascii="Arial" w:hAnsi="Arial" w:cs="Arial"/>
          <w:sz w:val="22"/>
          <w:szCs w:val="22"/>
        </w:rPr>
        <w:t>,</w:t>
      </w:r>
    </w:p>
    <w:p w14:paraId="56D2BAAA" w14:textId="3E4DDD53" w:rsidR="00D8011E" w:rsidRDefault="00D8011E" w:rsidP="000B6A25">
      <w:pPr>
        <w:pStyle w:val="Tekstpodstawowywcity"/>
        <w:numPr>
          <w:ilvl w:val="0"/>
          <w:numId w:val="28"/>
        </w:numPr>
        <w:suppressAutoHyphens w:val="0"/>
        <w:spacing w:line="276" w:lineRule="auto"/>
        <w:ind w:left="-142" w:hanging="283"/>
        <w:jc w:val="both"/>
        <w:rPr>
          <w:rFonts w:ascii="Arial" w:hAnsi="Arial" w:cs="Arial"/>
          <w:sz w:val="22"/>
          <w:szCs w:val="22"/>
        </w:rPr>
      </w:pPr>
      <w:r w:rsidRPr="00AA0E9E">
        <w:rPr>
          <w:rFonts w:ascii="Arial" w:hAnsi="Arial" w:cs="Arial"/>
          <w:sz w:val="22"/>
          <w:szCs w:val="22"/>
        </w:rPr>
        <w:t xml:space="preserve">stosowania postanowień </w:t>
      </w:r>
      <w:r w:rsidR="007C203A">
        <w:rPr>
          <w:rFonts w:ascii="Arial" w:hAnsi="Arial" w:cs="Arial"/>
          <w:sz w:val="22"/>
          <w:szCs w:val="22"/>
        </w:rPr>
        <w:t xml:space="preserve">dokumentów pn. </w:t>
      </w:r>
      <w:r w:rsidRPr="00AA0E9E">
        <w:rPr>
          <w:rFonts w:ascii="Arial" w:hAnsi="Arial" w:cs="Arial"/>
          <w:sz w:val="22"/>
          <w:szCs w:val="22"/>
        </w:rPr>
        <w:t>„Instrukcj</w:t>
      </w:r>
      <w:r w:rsidR="007C203A">
        <w:rPr>
          <w:rFonts w:ascii="Arial" w:hAnsi="Arial" w:cs="Arial"/>
          <w:sz w:val="22"/>
          <w:szCs w:val="22"/>
        </w:rPr>
        <w:t xml:space="preserve">a </w:t>
      </w:r>
      <w:r w:rsidRPr="00AA0E9E">
        <w:rPr>
          <w:rFonts w:ascii="Arial" w:hAnsi="Arial" w:cs="Arial"/>
          <w:sz w:val="22"/>
          <w:szCs w:val="22"/>
        </w:rPr>
        <w:t>postępowania z materiałami</w:t>
      </w:r>
      <w:r w:rsidRPr="007A06EA">
        <w:rPr>
          <w:rFonts w:ascii="Arial" w:hAnsi="Arial" w:cs="Arial"/>
          <w:sz w:val="22"/>
          <w:szCs w:val="22"/>
        </w:rPr>
        <w:t xml:space="preserve"> pochodzącymi </w:t>
      </w:r>
      <w:r w:rsidRPr="007A06EA">
        <w:rPr>
          <w:rFonts w:ascii="Arial" w:hAnsi="Arial" w:cs="Arial"/>
          <w:sz w:val="22"/>
          <w:szCs w:val="22"/>
        </w:rPr>
        <w:br/>
        <w:t>z działalności PKP Polskie Linie Kolejowe S.A. Im-</w:t>
      </w:r>
      <w:r w:rsidR="00DE0D0A">
        <w:rPr>
          <w:rFonts w:ascii="Arial" w:hAnsi="Arial" w:cs="Arial"/>
          <w:sz w:val="22"/>
          <w:szCs w:val="22"/>
        </w:rPr>
        <w:t>4</w:t>
      </w:r>
      <w:r w:rsidRPr="007A06EA">
        <w:rPr>
          <w:rFonts w:ascii="Arial" w:hAnsi="Arial" w:cs="Arial"/>
          <w:sz w:val="22"/>
          <w:szCs w:val="22"/>
        </w:rPr>
        <w:t>” oraz</w:t>
      </w:r>
      <w:r w:rsidR="007C203A">
        <w:rPr>
          <w:rFonts w:ascii="Arial" w:hAnsi="Arial" w:cs="Arial"/>
          <w:sz w:val="22"/>
          <w:szCs w:val="22"/>
        </w:rPr>
        <w:t xml:space="preserve"> pn.</w:t>
      </w:r>
      <w:r w:rsidRPr="007A06EA">
        <w:rPr>
          <w:rFonts w:ascii="Arial" w:hAnsi="Arial" w:cs="Arial"/>
          <w:sz w:val="22"/>
          <w:szCs w:val="22"/>
        </w:rPr>
        <w:t xml:space="preserve"> </w:t>
      </w:r>
      <w:r w:rsidR="004807DB" w:rsidRPr="007A06EA">
        <w:rPr>
          <w:rFonts w:ascii="Arial" w:hAnsi="Arial" w:cs="Arial"/>
          <w:sz w:val="22"/>
          <w:szCs w:val="22"/>
        </w:rPr>
        <w:t>„Zasad</w:t>
      </w:r>
      <w:r w:rsidR="007C203A">
        <w:rPr>
          <w:rFonts w:ascii="Arial" w:hAnsi="Arial" w:cs="Arial"/>
          <w:sz w:val="22"/>
          <w:szCs w:val="22"/>
        </w:rPr>
        <w:t>y</w:t>
      </w:r>
      <w:r w:rsidR="004807DB" w:rsidRPr="007A06EA">
        <w:rPr>
          <w:rFonts w:ascii="Arial" w:hAnsi="Arial" w:cs="Arial"/>
          <w:sz w:val="22"/>
          <w:szCs w:val="22"/>
        </w:rPr>
        <w:t xml:space="preserve"> bezpieczeństwa pracy obowiązujących na terenie PKP Polskie Linie Kolejowe S.A. podczas wykonywania prac inwestycyjnych, utrzymaniowych i remontowych wykonywanych przez pracowników podmiotów zewnętrznych Ibh-105”</w:t>
      </w:r>
      <w:r w:rsidRPr="007A06EA">
        <w:rPr>
          <w:rFonts w:ascii="Arial" w:hAnsi="Arial" w:cs="Arial"/>
          <w:sz w:val="22"/>
          <w:szCs w:val="22"/>
        </w:rPr>
        <w:t xml:space="preserve">, dostępnych na stronie internetowej </w:t>
      </w:r>
      <w:hyperlink r:id="rId16" w:tooltip="www.plk-sa.pl" w:history="1">
        <w:r w:rsidRPr="007A06EA">
          <w:rPr>
            <w:rStyle w:val="Hipercze"/>
            <w:rFonts w:ascii="Arial" w:hAnsi="Arial" w:cs="Arial"/>
            <w:sz w:val="22"/>
            <w:szCs w:val="22"/>
          </w:rPr>
          <w:t>www.plk-sa.pl</w:t>
        </w:r>
      </w:hyperlink>
      <w:r w:rsidR="00252CAB">
        <w:rPr>
          <w:rFonts w:ascii="Arial" w:hAnsi="Arial" w:cs="Arial"/>
          <w:sz w:val="22"/>
          <w:szCs w:val="22"/>
        </w:rPr>
        <w:t>,</w:t>
      </w:r>
    </w:p>
    <w:p w14:paraId="13C46917" w14:textId="1EB1D138" w:rsidR="00252CAB" w:rsidRPr="00D227C9" w:rsidRDefault="00252CAB" w:rsidP="000B6A25">
      <w:pPr>
        <w:pStyle w:val="Tekstpodstawowywcity"/>
        <w:numPr>
          <w:ilvl w:val="0"/>
          <w:numId w:val="28"/>
        </w:numPr>
        <w:suppressAutoHyphens w:val="0"/>
        <w:spacing w:line="276" w:lineRule="auto"/>
        <w:ind w:left="-142" w:hanging="425"/>
        <w:jc w:val="both"/>
        <w:rPr>
          <w:rFonts w:ascii="Arial" w:hAnsi="Arial" w:cs="Arial"/>
          <w:sz w:val="22"/>
          <w:szCs w:val="22"/>
        </w:rPr>
      </w:pPr>
      <w:r w:rsidRPr="00643E4F">
        <w:rPr>
          <w:rFonts w:ascii="Arial" w:hAnsi="Arial" w:cs="Arial"/>
          <w:sz w:val="22"/>
          <w:szCs w:val="22"/>
        </w:rPr>
        <w:t>uzyskanie wstępu na obszar kolejowy w</w:t>
      </w:r>
      <w:r w:rsidR="007C203A">
        <w:rPr>
          <w:rFonts w:ascii="Arial" w:hAnsi="Arial" w:cs="Arial"/>
          <w:sz w:val="22"/>
          <w:szCs w:val="22"/>
        </w:rPr>
        <w:t xml:space="preserve">edług </w:t>
      </w:r>
      <w:r w:rsidRPr="00643E4F">
        <w:rPr>
          <w:rFonts w:ascii="Arial" w:hAnsi="Arial" w:cs="Arial"/>
          <w:sz w:val="22"/>
          <w:szCs w:val="22"/>
        </w:rPr>
        <w:t xml:space="preserve">procedury określonej </w:t>
      </w:r>
      <w:r w:rsidRPr="00643E4F">
        <w:rPr>
          <w:rFonts w:ascii="Arial" w:hAnsi="Arial" w:cs="Arial"/>
          <w:iCs/>
          <w:sz w:val="22"/>
          <w:szCs w:val="22"/>
        </w:rPr>
        <w:t xml:space="preserve">w </w:t>
      </w:r>
      <w:r w:rsidR="007C203A">
        <w:rPr>
          <w:rFonts w:ascii="Arial" w:hAnsi="Arial" w:cs="Arial"/>
          <w:iCs/>
          <w:sz w:val="22"/>
          <w:szCs w:val="22"/>
        </w:rPr>
        <w:t xml:space="preserve">dokumencie pn. </w:t>
      </w:r>
      <w:r w:rsidRPr="00643E4F">
        <w:rPr>
          <w:rFonts w:ascii="Arial" w:hAnsi="Arial" w:cs="Arial"/>
          <w:iCs/>
          <w:sz w:val="22"/>
          <w:szCs w:val="22"/>
        </w:rPr>
        <w:t>„Zasad</w:t>
      </w:r>
      <w:r w:rsidR="007C203A">
        <w:rPr>
          <w:rFonts w:ascii="Arial" w:hAnsi="Arial" w:cs="Arial"/>
          <w:iCs/>
          <w:sz w:val="22"/>
          <w:szCs w:val="22"/>
        </w:rPr>
        <w:t>y</w:t>
      </w:r>
      <w:r w:rsidRPr="00643E4F">
        <w:rPr>
          <w:rFonts w:ascii="Arial" w:hAnsi="Arial" w:cs="Arial"/>
          <w:iCs/>
          <w:sz w:val="22"/>
          <w:szCs w:val="22"/>
        </w:rPr>
        <w:t xml:space="preserve"> wstępu na obszar kolejowy zarządzany przez PKP Polskie Linie Kolejowe S.A ld-21</w:t>
      </w:r>
      <w:r w:rsidR="007C203A">
        <w:rPr>
          <w:rFonts w:ascii="Arial" w:hAnsi="Arial" w:cs="Arial"/>
          <w:iCs/>
          <w:sz w:val="22"/>
          <w:szCs w:val="22"/>
        </w:rPr>
        <w:t>”</w:t>
      </w:r>
      <w:r>
        <w:rPr>
          <w:rFonts w:ascii="Arial" w:hAnsi="Arial" w:cs="Arial"/>
          <w:iCs/>
          <w:sz w:val="22"/>
          <w:szCs w:val="22"/>
        </w:rPr>
        <w:t>.</w:t>
      </w:r>
    </w:p>
    <w:p w14:paraId="164A8A02" w14:textId="78CC2C27" w:rsidR="00D8011E" w:rsidRPr="007A06EA" w:rsidRDefault="00D8011E" w:rsidP="000B6A25">
      <w:pPr>
        <w:pStyle w:val="Tekstpodstawowywcity"/>
        <w:numPr>
          <w:ilvl w:val="0"/>
          <w:numId w:val="5"/>
        </w:numPr>
        <w:tabs>
          <w:tab w:val="clear" w:pos="720"/>
        </w:tabs>
        <w:suppressAutoHyphens w:val="0"/>
        <w:spacing w:line="276" w:lineRule="auto"/>
        <w:ind w:left="-131" w:hanging="436"/>
        <w:jc w:val="both"/>
        <w:rPr>
          <w:rFonts w:ascii="Arial" w:hAnsi="Arial" w:cs="Arial"/>
          <w:sz w:val="22"/>
          <w:szCs w:val="22"/>
        </w:rPr>
      </w:pPr>
      <w:r w:rsidRPr="007A06EA">
        <w:rPr>
          <w:rFonts w:ascii="Arial" w:hAnsi="Arial" w:cs="Arial"/>
          <w:sz w:val="22"/>
          <w:szCs w:val="22"/>
        </w:rPr>
        <w:t>Z chwilą przejęcia Placu Budowy Wykonawca ponosi pełną odpowiedzialność za d</w:t>
      </w:r>
      <w:r w:rsidR="00A54B0B" w:rsidRPr="007A06EA">
        <w:rPr>
          <w:rFonts w:ascii="Arial" w:hAnsi="Arial" w:cs="Arial"/>
          <w:sz w:val="22"/>
          <w:szCs w:val="22"/>
        </w:rPr>
        <w:t>ziałania i </w:t>
      </w:r>
      <w:r w:rsidRPr="007A06EA">
        <w:rPr>
          <w:rFonts w:ascii="Arial" w:hAnsi="Arial" w:cs="Arial"/>
          <w:sz w:val="22"/>
          <w:szCs w:val="22"/>
        </w:rPr>
        <w:t>zaniechania własne oraz</w:t>
      </w:r>
      <w:r w:rsidR="009C100E" w:rsidRPr="007A06EA">
        <w:rPr>
          <w:rFonts w:ascii="Arial" w:hAnsi="Arial" w:cs="Arial"/>
          <w:color w:val="FF0000"/>
          <w:sz w:val="22"/>
          <w:szCs w:val="22"/>
        </w:rPr>
        <w:t xml:space="preserve"> </w:t>
      </w:r>
      <w:r w:rsidR="009C100E" w:rsidRPr="007A06EA">
        <w:rPr>
          <w:rFonts w:ascii="Arial" w:hAnsi="Arial" w:cs="Arial"/>
          <w:sz w:val="22"/>
          <w:szCs w:val="22"/>
        </w:rPr>
        <w:t>podwykonawców i</w:t>
      </w:r>
      <w:r w:rsidRPr="007A06EA">
        <w:rPr>
          <w:rFonts w:ascii="Arial" w:hAnsi="Arial" w:cs="Arial"/>
          <w:sz w:val="22"/>
          <w:szCs w:val="22"/>
        </w:rPr>
        <w:t xml:space="preserve"> osób trzecich, którymi się posługuje, za należyte gospodarowanie wodami. Wykonawca jest zobowiązany </w:t>
      </w:r>
      <w:r w:rsidR="000B2D81" w:rsidRPr="007A06EA">
        <w:rPr>
          <w:rFonts w:ascii="Arial" w:hAnsi="Arial" w:cs="Arial"/>
          <w:sz w:val="22"/>
          <w:szCs w:val="22"/>
        </w:rPr>
        <w:t>umożliwić instytucjom upoważnionym</w:t>
      </w:r>
      <w:r w:rsidRPr="007A06EA">
        <w:rPr>
          <w:rFonts w:ascii="Arial" w:hAnsi="Arial" w:cs="Arial"/>
          <w:sz w:val="22"/>
          <w:szCs w:val="22"/>
        </w:rPr>
        <w:t xml:space="preserve"> </w:t>
      </w:r>
      <w:r w:rsidR="000B2D81" w:rsidRPr="007A06EA">
        <w:rPr>
          <w:rFonts w:ascii="Arial" w:hAnsi="Arial" w:cs="Arial"/>
          <w:sz w:val="22"/>
          <w:szCs w:val="22"/>
        </w:rPr>
        <w:t>przeprowadzenie</w:t>
      </w:r>
      <w:r w:rsidRPr="007A06EA">
        <w:rPr>
          <w:rFonts w:ascii="Arial" w:hAnsi="Arial" w:cs="Arial"/>
          <w:sz w:val="22"/>
          <w:szCs w:val="22"/>
        </w:rPr>
        <w:t xml:space="preserve"> kontroli gospodarowania wodami. Ponadto Wykonawca</w:t>
      </w:r>
      <w:r w:rsidR="009C100E" w:rsidRPr="007A06EA">
        <w:rPr>
          <w:rFonts w:ascii="Arial" w:hAnsi="Arial" w:cs="Arial"/>
          <w:sz w:val="22"/>
          <w:szCs w:val="22"/>
        </w:rPr>
        <w:t xml:space="preserve"> zobowiązany jest do składania</w:t>
      </w:r>
      <w:r w:rsidRPr="007A06EA">
        <w:rPr>
          <w:rFonts w:ascii="Arial" w:hAnsi="Arial" w:cs="Arial"/>
          <w:sz w:val="22"/>
          <w:szCs w:val="22"/>
        </w:rPr>
        <w:t xml:space="preserve"> wszelkich wymaganych wyjaśnień w trakcie kontroli, co nie zwalnia Wykonawcy z żadnej odpowiedzialności zgodnie z Umową.</w:t>
      </w:r>
    </w:p>
    <w:p w14:paraId="6A6516CE" w14:textId="625800BF" w:rsidR="009858C2" w:rsidRPr="007A06EA" w:rsidRDefault="009858C2" w:rsidP="000B6A25">
      <w:pPr>
        <w:numPr>
          <w:ilvl w:val="0"/>
          <w:numId w:val="5"/>
        </w:numPr>
        <w:spacing w:line="276" w:lineRule="auto"/>
        <w:ind w:left="-284" w:hanging="357"/>
        <w:jc w:val="both"/>
        <w:rPr>
          <w:rFonts w:ascii="Arial" w:hAnsi="Arial" w:cs="Arial"/>
          <w:sz w:val="22"/>
          <w:szCs w:val="22"/>
        </w:rPr>
      </w:pPr>
      <w:r w:rsidRPr="007A06EA">
        <w:rPr>
          <w:rFonts w:ascii="Arial" w:hAnsi="Arial" w:cs="Arial"/>
          <w:sz w:val="22"/>
          <w:szCs w:val="22"/>
        </w:rPr>
        <w:t>Wykonawca zobowiązuje się niezwłocznie powiadomić Zamawiającego o każdej zmianie numeru rachunku bankowego oraz wszelkich danych teleadresowych jego firmy.</w:t>
      </w:r>
    </w:p>
    <w:p w14:paraId="59D1B017" w14:textId="7C897F41" w:rsidR="0001703A" w:rsidRDefault="00F91362" w:rsidP="000B6A25">
      <w:pPr>
        <w:numPr>
          <w:ilvl w:val="0"/>
          <w:numId w:val="5"/>
        </w:numPr>
        <w:spacing w:line="276" w:lineRule="auto"/>
        <w:ind w:left="-284" w:hanging="357"/>
        <w:jc w:val="both"/>
        <w:rPr>
          <w:rFonts w:ascii="Arial" w:hAnsi="Arial" w:cs="Arial"/>
          <w:sz w:val="22"/>
          <w:szCs w:val="22"/>
        </w:rPr>
      </w:pPr>
      <w:r w:rsidRPr="00F91362">
        <w:rPr>
          <w:rFonts w:ascii="Arial" w:hAnsi="Arial" w:cs="Arial"/>
          <w:sz w:val="22"/>
          <w:szCs w:val="22"/>
        </w:rPr>
        <w:t xml:space="preserve">Wykonawca zobowiązuje się do poddania się w trakcie realizacji Umowy, </w:t>
      </w:r>
      <w:r w:rsidR="00EC77C5">
        <w:rPr>
          <w:rFonts w:ascii="Arial" w:hAnsi="Arial" w:cs="Arial"/>
          <w:sz w:val="22"/>
          <w:szCs w:val="22"/>
        </w:rPr>
        <w:t xml:space="preserve">w każdej chwili, </w:t>
      </w:r>
      <w:r w:rsidRPr="00F91362">
        <w:rPr>
          <w:rFonts w:ascii="Arial" w:hAnsi="Arial" w:cs="Arial"/>
          <w:sz w:val="22"/>
          <w:szCs w:val="22"/>
        </w:rPr>
        <w:t>w zakresie realizacji przedmiotu niniejszej Umowy, audytowi wewnętrznemu ze strony Zamawiającego, audytowi zewnętrznemu zleconemu przez Zamawiającego, a także wszelkim niezbędnym kontrolom dokonywanym przez, np. jednostki dofinansowujące lub inne uprawnione podmioty</w:t>
      </w:r>
      <w:r w:rsidR="00EC77C5">
        <w:rPr>
          <w:rFonts w:ascii="Arial" w:hAnsi="Arial" w:cs="Arial"/>
          <w:sz w:val="22"/>
          <w:szCs w:val="22"/>
        </w:rPr>
        <w:t>, zarówno krajowe jak i unijne.</w:t>
      </w:r>
      <w:r w:rsidRPr="00F91362">
        <w:rPr>
          <w:rFonts w:ascii="Arial" w:hAnsi="Arial" w:cs="Arial"/>
          <w:sz w:val="22"/>
          <w:szCs w:val="22"/>
        </w:rPr>
        <w:t xml:space="preserve"> Wykonawca zobowiązuje się także zapewnić udostępnienie przez jego podwykonawców dokumentów związanych z realizacją Umowy ww. podmiotom.</w:t>
      </w:r>
      <w:r w:rsidR="007733F4" w:rsidRPr="007733F4">
        <w:rPr>
          <w:rFonts w:ascii="Arial" w:hAnsi="Arial" w:cs="Arial"/>
          <w:sz w:val="22"/>
          <w:szCs w:val="22"/>
        </w:rPr>
        <w:t xml:space="preserve"> </w:t>
      </w:r>
    </w:p>
    <w:p w14:paraId="1DE60C15" w14:textId="77777777" w:rsidR="000448C6" w:rsidRDefault="000448C6" w:rsidP="000B6A25">
      <w:pPr>
        <w:spacing w:line="276" w:lineRule="auto"/>
        <w:ind w:left="-284"/>
        <w:jc w:val="both"/>
        <w:rPr>
          <w:rFonts w:ascii="Arial" w:hAnsi="Arial" w:cs="Arial"/>
          <w:sz w:val="22"/>
          <w:szCs w:val="22"/>
        </w:rPr>
      </w:pPr>
    </w:p>
    <w:p w14:paraId="1C9AC1B4" w14:textId="16924E46" w:rsidR="0051564D" w:rsidRPr="007A06EA" w:rsidRDefault="0051564D" w:rsidP="000B6A25">
      <w:pPr>
        <w:spacing w:line="276" w:lineRule="auto"/>
        <w:ind w:left="-284"/>
        <w:jc w:val="center"/>
        <w:rPr>
          <w:rFonts w:ascii="Arial" w:hAnsi="Arial" w:cs="Arial"/>
          <w:b/>
          <w:sz w:val="22"/>
          <w:szCs w:val="22"/>
        </w:rPr>
      </w:pPr>
      <w:bookmarkStart w:id="2" w:name="Paragraf_od_6_do_11"/>
      <w:bookmarkEnd w:id="1"/>
      <w:r w:rsidRPr="007A06EA">
        <w:rPr>
          <w:rFonts w:ascii="Arial" w:hAnsi="Arial" w:cs="Arial"/>
          <w:b/>
          <w:sz w:val="22"/>
          <w:szCs w:val="22"/>
        </w:rPr>
        <w:t>§ 6</w:t>
      </w:r>
    </w:p>
    <w:p w14:paraId="7805DB52" w14:textId="77777777" w:rsidR="0051564D" w:rsidRPr="007A06EA" w:rsidRDefault="0051564D" w:rsidP="000B6A25">
      <w:pPr>
        <w:spacing w:line="276" w:lineRule="auto"/>
        <w:ind w:left="-284"/>
        <w:jc w:val="center"/>
        <w:rPr>
          <w:rFonts w:ascii="Arial" w:hAnsi="Arial" w:cs="Arial"/>
          <w:b/>
          <w:sz w:val="22"/>
          <w:szCs w:val="22"/>
        </w:rPr>
      </w:pPr>
      <w:r w:rsidRPr="007A06EA">
        <w:rPr>
          <w:rFonts w:ascii="Arial" w:hAnsi="Arial" w:cs="Arial"/>
          <w:b/>
          <w:sz w:val="22"/>
          <w:szCs w:val="22"/>
        </w:rPr>
        <w:t>Obowiązki Zamawiającego</w:t>
      </w:r>
    </w:p>
    <w:p w14:paraId="13BBDD31" w14:textId="5E84789B" w:rsidR="0051564D" w:rsidRPr="007A06EA" w:rsidRDefault="0051564D" w:rsidP="000B6A25">
      <w:pPr>
        <w:numPr>
          <w:ilvl w:val="1"/>
          <w:numId w:val="6"/>
        </w:numPr>
        <w:spacing w:line="276" w:lineRule="auto"/>
        <w:ind w:left="-284" w:hanging="357"/>
        <w:jc w:val="both"/>
        <w:rPr>
          <w:rFonts w:ascii="Arial" w:hAnsi="Arial" w:cs="Arial"/>
          <w:sz w:val="22"/>
          <w:szCs w:val="22"/>
        </w:rPr>
      </w:pPr>
      <w:r w:rsidRPr="007A06EA">
        <w:rPr>
          <w:rFonts w:ascii="Arial" w:hAnsi="Arial" w:cs="Arial"/>
          <w:sz w:val="22"/>
          <w:szCs w:val="22"/>
        </w:rPr>
        <w:t>Zamawiający zobowiązuje się współdziałać z Wykonawcą w celu zapewnienia należytego wykonania Umowy, w szczególności udzielać wszelkich niez</w:t>
      </w:r>
      <w:r w:rsidR="00035581" w:rsidRPr="007A06EA">
        <w:rPr>
          <w:rFonts w:ascii="Arial" w:hAnsi="Arial" w:cs="Arial"/>
          <w:sz w:val="22"/>
          <w:szCs w:val="22"/>
        </w:rPr>
        <w:t>będnych informacji związanych z </w:t>
      </w:r>
      <w:r w:rsidRPr="007A06EA">
        <w:rPr>
          <w:rFonts w:ascii="Arial" w:hAnsi="Arial" w:cs="Arial"/>
          <w:sz w:val="22"/>
          <w:szCs w:val="22"/>
        </w:rPr>
        <w:t>realizacją Umowy, a także do zapłaty umówionego wynagrodzenia</w:t>
      </w:r>
      <w:r w:rsidR="00036C62" w:rsidRPr="007A06EA">
        <w:rPr>
          <w:rFonts w:ascii="Arial" w:hAnsi="Arial" w:cs="Arial"/>
          <w:sz w:val="22"/>
          <w:szCs w:val="22"/>
        </w:rPr>
        <w:t xml:space="preserve"> zgodnie z Umową.</w:t>
      </w:r>
    </w:p>
    <w:p w14:paraId="292152C8" w14:textId="77777777" w:rsidR="0051564D" w:rsidRPr="007A06EA" w:rsidRDefault="0051564D" w:rsidP="000B6A25">
      <w:pPr>
        <w:numPr>
          <w:ilvl w:val="1"/>
          <w:numId w:val="6"/>
        </w:numPr>
        <w:spacing w:line="276" w:lineRule="auto"/>
        <w:ind w:left="-284" w:hanging="357"/>
        <w:jc w:val="both"/>
        <w:rPr>
          <w:rFonts w:ascii="Arial" w:hAnsi="Arial" w:cs="Arial"/>
          <w:sz w:val="22"/>
          <w:szCs w:val="22"/>
        </w:rPr>
      </w:pPr>
      <w:r w:rsidRPr="007A06EA">
        <w:rPr>
          <w:rFonts w:ascii="Arial" w:hAnsi="Arial" w:cs="Arial"/>
          <w:sz w:val="22"/>
          <w:szCs w:val="22"/>
        </w:rPr>
        <w:t>Niezależnie od pozostałych postanowień Umowy, Zamawiający zobowiązuje się do:</w:t>
      </w:r>
    </w:p>
    <w:p w14:paraId="7E717C0C" w14:textId="77777777" w:rsidR="0051564D" w:rsidRPr="007A06EA" w:rsidRDefault="0051564D" w:rsidP="000B6A25">
      <w:pPr>
        <w:pStyle w:val="Tekstpodstawowywcity"/>
        <w:numPr>
          <w:ilvl w:val="0"/>
          <w:numId w:val="15"/>
        </w:numPr>
        <w:suppressAutoHyphens w:val="0"/>
        <w:spacing w:line="276" w:lineRule="auto"/>
        <w:ind w:left="0" w:hanging="426"/>
        <w:jc w:val="both"/>
        <w:rPr>
          <w:rFonts w:ascii="Arial" w:hAnsi="Arial" w:cs="Arial"/>
          <w:sz w:val="22"/>
          <w:szCs w:val="22"/>
        </w:rPr>
      </w:pPr>
      <w:r w:rsidRPr="007A06EA">
        <w:rPr>
          <w:rFonts w:ascii="Arial" w:hAnsi="Arial" w:cs="Arial"/>
          <w:sz w:val="22"/>
          <w:szCs w:val="22"/>
        </w:rPr>
        <w:t>przekazania Wykonawcy Terenu Budowy,</w:t>
      </w:r>
    </w:p>
    <w:p w14:paraId="62B0DDCE" w14:textId="7CB7677E" w:rsidR="0051564D" w:rsidRPr="007A06EA" w:rsidRDefault="00572018" w:rsidP="000B6A25">
      <w:pPr>
        <w:pStyle w:val="Tekstpodstawowywcity"/>
        <w:numPr>
          <w:ilvl w:val="0"/>
          <w:numId w:val="15"/>
        </w:numPr>
        <w:suppressAutoHyphens w:val="0"/>
        <w:spacing w:line="276" w:lineRule="auto"/>
        <w:ind w:left="0" w:hanging="426"/>
        <w:jc w:val="both"/>
        <w:rPr>
          <w:rFonts w:ascii="Arial" w:hAnsi="Arial" w:cs="Arial"/>
          <w:sz w:val="22"/>
          <w:szCs w:val="22"/>
        </w:rPr>
      </w:pPr>
      <w:r w:rsidRPr="007A06EA">
        <w:rPr>
          <w:rFonts w:ascii="Arial" w:hAnsi="Arial" w:cs="Arial"/>
          <w:sz w:val="22"/>
          <w:szCs w:val="22"/>
        </w:rPr>
        <w:t>przekazania Wykonawcy</w:t>
      </w:r>
      <w:r w:rsidR="0051564D" w:rsidRPr="007A06EA">
        <w:rPr>
          <w:rFonts w:ascii="Arial" w:hAnsi="Arial" w:cs="Arial"/>
          <w:sz w:val="22"/>
          <w:szCs w:val="22"/>
        </w:rPr>
        <w:t xml:space="preserve"> niezbędnych regulaminów tymczasowych określających zamknięcia torowe i inne ograniczenia eksploatacyjne w prowadzeniu ruchu pociągów, konieczne do wprowadzenia na okres wykonywania Robót</w:t>
      </w:r>
      <w:r w:rsidR="00F3284E">
        <w:rPr>
          <w:rFonts w:ascii="Arial" w:hAnsi="Arial" w:cs="Arial"/>
          <w:sz w:val="22"/>
          <w:szCs w:val="22"/>
        </w:rPr>
        <w:t>; w</w:t>
      </w:r>
      <w:r w:rsidR="0051564D" w:rsidRPr="007A06EA">
        <w:rPr>
          <w:rFonts w:ascii="Arial" w:hAnsi="Arial" w:cs="Arial"/>
          <w:sz w:val="22"/>
          <w:szCs w:val="22"/>
        </w:rPr>
        <w:t xml:space="preserve">prowadzenie tych regulaminów i zarządzenie ograniczeń eksploatacyjnych nastąpi w terminach i w trybie obowiązującym przy organizacji </w:t>
      </w:r>
      <w:r w:rsidR="0051564D" w:rsidRPr="007A06EA">
        <w:rPr>
          <w:rFonts w:ascii="Arial" w:hAnsi="Arial" w:cs="Arial"/>
          <w:sz w:val="22"/>
          <w:szCs w:val="22"/>
        </w:rPr>
        <w:lastRenderedPageBreak/>
        <w:t>zamknięć</w:t>
      </w:r>
      <w:r w:rsidR="00F3284E">
        <w:rPr>
          <w:rFonts w:ascii="Arial" w:hAnsi="Arial" w:cs="Arial"/>
          <w:sz w:val="22"/>
          <w:szCs w:val="22"/>
        </w:rPr>
        <w:t>; z</w:t>
      </w:r>
      <w:r w:rsidR="0051564D" w:rsidRPr="007A06EA">
        <w:rPr>
          <w:rFonts w:ascii="Arial" w:hAnsi="Arial" w:cs="Arial"/>
          <w:sz w:val="22"/>
          <w:szCs w:val="22"/>
        </w:rPr>
        <w:t>amknięcia torowe udzielane będą w godzinach najmniejszego ruchu pociągów, między innymi w nocy, w dni wol</w:t>
      </w:r>
      <w:r w:rsidR="00252CAB">
        <w:rPr>
          <w:rFonts w:ascii="Arial" w:hAnsi="Arial" w:cs="Arial"/>
          <w:sz w:val="22"/>
          <w:szCs w:val="22"/>
        </w:rPr>
        <w:t>ne od pracy, niedziele i święta,</w:t>
      </w:r>
    </w:p>
    <w:p w14:paraId="6D44BA27" w14:textId="05E6E928" w:rsidR="00A475A8" w:rsidRPr="007A06EA" w:rsidRDefault="0051564D" w:rsidP="000B6A25">
      <w:pPr>
        <w:pStyle w:val="Tekstpodstawowywcity"/>
        <w:numPr>
          <w:ilvl w:val="0"/>
          <w:numId w:val="27"/>
        </w:numPr>
        <w:suppressAutoHyphens w:val="0"/>
        <w:spacing w:line="276" w:lineRule="auto"/>
        <w:ind w:left="0" w:hanging="426"/>
        <w:jc w:val="both"/>
        <w:rPr>
          <w:rFonts w:ascii="Arial" w:hAnsi="Arial" w:cs="Arial"/>
          <w:sz w:val="22"/>
          <w:szCs w:val="22"/>
        </w:rPr>
      </w:pPr>
      <w:r w:rsidRPr="007A06EA">
        <w:rPr>
          <w:rFonts w:ascii="Arial" w:hAnsi="Arial" w:cs="Arial"/>
          <w:sz w:val="22"/>
          <w:szCs w:val="22"/>
        </w:rPr>
        <w:t xml:space="preserve">dostarczenia </w:t>
      </w:r>
      <w:r w:rsidR="00476A57" w:rsidRPr="007A06EA">
        <w:rPr>
          <w:rFonts w:ascii="Arial" w:hAnsi="Arial" w:cs="Arial"/>
          <w:sz w:val="22"/>
          <w:szCs w:val="22"/>
        </w:rPr>
        <w:t xml:space="preserve">Wykonawcy </w:t>
      </w:r>
      <w:r w:rsidRPr="007A06EA">
        <w:rPr>
          <w:rFonts w:ascii="Arial" w:hAnsi="Arial" w:cs="Arial"/>
          <w:sz w:val="22"/>
          <w:szCs w:val="22"/>
        </w:rPr>
        <w:t xml:space="preserve">– </w:t>
      </w:r>
      <w:r w:rsidR="00B808F7" w:rsidRPr="007A06EA">
        <w:rPr>
          <w:rFonts w:ascii="Arial" w:hAnsi="Arial" w:cs="Arial"/>
          <w:sz w:val="22"/>
          <w:szCs w:val="22"/>
        </w:rPr>
        <w:t>w przypadkach tego wymagających -</w:t>
      </w:r>
      <w:r w:rsidRPr="007A06EA">
        <w:rPr>
          <w:rFonts w:ascii="Arial" w:hAnsi="Arial" w:cs="Arial"/>
          <w:sz w:val="22"/>
          <w:szCs w:val="22"/>
        </w:rPr>
        <w:t xml:space="preserve"> w terminach ustalonych przez Strony, niezbędnej dokumentacji, koniecznych wyników badań i</w:t>
      </w:r>
      <w:r w:rsidR="00D95F4D" w:rsidRPr="007A06EA">
        <w:rPr>
          <w:rFonts w:ascii="Arial" w:hAnsi="Arial" w:cs="Arial"/>
          <w:sz w:val="22"/>
          <w:szCs w:val="22"/>
        </w:rPr>
        <w:t> </w:t>
      </w:r>
      <w:r w:rsidRPr="007A06EA">
        <w:rPr>
          <w:rFonts w:ascii="Arial" w:hAnsi="Arial" w:cs="Arial"/>
          <w:sz w:val="22"/>
          <w:szCs w:val="22"/>
        </w:rPr>
        <w:t>ocen, ekspertyz, atestów i innych wymaganych dokumentów dla prawidłowego, zgodnego z obowią</w:t>
      </w:r>
      <w:r w:rsidR="0000783F" w:rsidRPr="007A06EA">
        <w:rPr>
          <w:rFonts w:ascii="Arial" w:hAnsi="Arial" w:cs="Arial"/>
          <w:sz w:val="22"/>
          <w:szCs w:val="22"/>
        </w:rPr>
        <w:t xml:space="preserve">zującymi przepisami wykonywania </w:t>
      </w:r>
      <w:r w:rsidRPr="007A06EA">
        <w:rPr>
          <w:rFonts w:ascii="Arial" w:hAnsi="Arial" w:cs="Arial"/>
          <w:sz w:val="22"/>
          <w:szCs w:val="22"/>
        </w:rPr>
        <w:t>Umowy,</w:t>
      </w:r>
      <w:r w:rsidR="00036C62" w:rsidRPr="007A06EA">
        <w:rPr>
          <w:rFonts w:ascii="Arial" w:hAnsi="Arial" w:cs="Arial"/>
          <w:sz w:val="22"/>
          <w:szCs w:val="22"/>
        </w:rPr>
        <w:t xml:space="preserve"> z</w:t>
      </w:r>
      <w:r w:rsidR="002A46F5" w:rsidRPr="007A06EA">
        <w:rPr>
          <w:rFonts w:ascii="Arial" w:hAnsi="Arial" w:cs="Arial"/>
          <w:sz w:val="22"/>
          <w:szCs w:val="22"/>
        </w:rPr>
        <w:t> </w:t>
      </w:r>
      <w:r w:rsidR="00036C62" w:rsidRPr="007A06EA">
        <w:rPr>
          <w:rFonts w:ascii="Arial" w:hAnsi="Arial" w:cs="Arial"/>
          <w:sz w:val="22"/>
          <w:szCs w:val="22"/>
        </w:rPr>
        <w:t>zastrzeżeniem przypadków, gdy przygotowanie lub uzyskanie określonych dokumentów stanowi obowiązek Wykonawcy na podstawie Umowy,</w:t>
      </w:r>
    </w:p>
    <w:p w14:paraId="00A64E80" w14:textId="7BFE00DA" w:rsidR="0051564D" w:rsidRPr="007A06EA" w:rsidRDefault="0051564D" w:rsidP="000B6A25">
      <w:pPr>
        <w:pStyle w:val="Tekstpodstawowywcity"/>
        <w:numPr>
          <w:ilvl w:val="0"/>
          <w:numId w:val="15"/>
        </w:numPr>
        <w:suppressAutoHyphens w:val="0"/>
        <w:spacing w:line="276" w:lineRule="auto"/>
        <w:ind w:left="0" w:hanging="426"/>
        <w:jc w:val="both"/>
        <w:rPr>
          <w:rFonts w:ascii="Arial" w:hAnsi="Arial" w:cs="Arial"/>
          <w:sz w:val="22"/>
          <w:szCs w:val="22"/>
        </w:rPr>
      </w:pPr>
      <w:r w:rsidRPr="007A06EA">
        <w:rPr>
          <w:rFonts w:ascii="Arial" w:hAnsi="Arial" w:cs="Arial"/>
          <w:sz w:val="22"/>
          <w:szCs w:val="22"/>
        </w:rPr>
        <w:t xml:space="preserve">wyznaczenia inspektora nadzoru inwestorskiego w </w:t>
      </w:r>
      <w:r w:rsidR="00A54B0B" w:rsidRPr="007A06EA">
        <w:rPr>
          <w:rFonts w:ascii="Arial" w:hAnsi="Arial" w:cs="Arial"/>
          <w:sz w:val="22"/>
          <w:szCs w:val="22"/>
        </w:rPr>
        <w:t>rozumieniu Prawa Budowlanego, w </w:t>
      </w:r>
      <w:r w:rsidRPr="007A06EA">
        <w:rPr>
          <w:rFonts w:ascii="Arial" w:hAnsi="Arial" w:cs="Arial"/>
          <w:sz w:val="22"/>
          <w:szCs w:val="22"/>
        </w:rPr>
        <w:t>przypadkach, gdy jest to wymagane przez przepisy prawa lub decyzję o</w:t>
      </w:r>
      <w:r w:rsidR="00D95F4D" w:rsidRPr="007A06EA">
        <w:rPr>
          <w:rFonts w:ascii="Arial" w:hAnsi="Arial" w:cs="Arial"/>
          <w:sz w:val="22"/>
          <w:szCs w:val="22"/>
        </w:rPr>
        <w:t> </w:t>
      </w:r>
      <w:r w:rsidRPr="007A06EA">
        <w:rPr>
          <w:rFonts w:ascii="Arial" w:hAnsi="Arial" w:cs="Arial"/>
          <w:sz w:val="22"/>
          <w:szCs w:val="22"/>
        </w:rPr>
        <w:t>pozwoleniu na budowę lub wyznaczenia uprawnionego pracownika do pełnienia nadzoru w</w:t>
      </w:r>
      <w:r w:rsidR="002A46F5" w:rsidRPr="007A06EA">
        <w:rPr>
          <w:rFonts w:ascii="Arial" w:hAnsi="Arial" w:cs="Arial"/>
          <w:sz w:val="22"/>
          <w:szCs w:val="22"/>
        </w:rPr>
        <w:t> </w:t>
      </w:r>
      <w:r w:rsidRPr="007A06EA">
        <w:rPr>
          <w:rFonts w:ascii="Arial" w:hAnsi="Arial" w:cs="Arial"/>
          <w:sz w:val="22"/>
          <w:szCs w:val="22"/>
        </w:rPr>
        <w:t>pozostałych przypadkach,</w:t>
      </w:r>
    </w:p>
    <w:p w14:paraId="2E983503" w14:textId="6CF277D8" w:rsidR="0051564D" w:rsidRPr="007A06EA" w:rsidRDefault="0051564D" w:rsidP="000B6A25">
      <w:pPr>
        <w:pStyle w:val="Tekstpodstawowywcity"/>
        <w:numPr>
          <w:ilvl w:val="0"/>
          <w:numId w:val="15"/>
        </w:numPr>
        <w:suppressAutoHyphens w:val="0"/>
        <w:spacing w:line="276" w:lineRule="auto"/>
        <w:ind w:left="0" w:hanging="426"/>
        <w:jc w:val="both"/>
        <w:rPr>
          <w:rFonts w:ascii="Arial" w:hAnsi="Arial" w:cs="Arial"/>
          <w:sz w:val="22"/>
          <w:szCs w:val="22"/>
        </w:rPr>
      </w:pPr>
      <w:r w:rsidRPr="007A06EA">
        <w:rPr>
          <w:rFonts w:ascii="Arial" w:hAnsi="Arial" w:cs="Arial"/>
          <w:sz w:val="22"/>
          <w:szCs w:val="22"/>
        </w:rPr>
        <w:t>zapewnienia Wykonawcy dostępu do torów postojowych z</w:t>
      </w:r>
      <w:r w:rsidR="00B808F7" w:rsidRPr="007A06EA">
        <w:rPr>
          <w:rFonts w:ascii="Arial" w:hAnsi="Arial" w:cs="Arial"/>
          <w:sz w:val="22"/>
          <w:szCs w:val="22"/>
        </w:rPr>
        <w:t>arządzanych przez Zamawiającego</w:t>
      </w:r>
      <w:r w:rsidRPr="007A06EA">
        <w:rPr>
          <w:rFonts w:ascii="Arial" w:hAnsi="Arial" w:cs="Arial"/>
          <w:sz w:val="22"/>
          <w:szCs w:val="22"/>
        </w:rPr>
        <w:t xml:space="preserve"> oraz na potrzeby prowadzenia Robót możliwości poboru wody, energii elektrycznej, cieplnej</w:t>
      </w:r>
      <w:r w:rsidR="00B808F7" w:rsidRPr="007A06EA">
        <w:rPr>
          <w:rFonts w:ascii="Arial" w:hAnsi="Arial" w:cs="Arial"/>
          <w:sz w:val="22"/>
          <w:szCs w:val="22"/>
        </w:rPr>
        <w:t>, gazów, sprężonego powietrza</w:t>
      </w:r>
      <w:r w:rsidRPr="007A06EA">
        <w:rPr>
          <w:rFonts w:ascii="Arial" w:hAnsi="Arial" w:cs="Arial"/>
          <w:sz w:val="22"/>
          <w:szCs w:val="22"/>
        </w:rPr>
        <w:t xml:space="preserve"> oraz miejsc składowania materiałów odpadowych, przy czym koszty związane z korzystaniem z</w:t>
      </w:r>
      <w:r w:rsidR="00D95F4D" w:rsidRPr="007A06EA">
        <w:rPr>
          <w:rFonts w:ascii="Arial" w:hAnsi="Arial" w:cs="Arial"/>
          <w:sz w:val="22"/>
          <w:szCs w:val="22"/>
        </w:rPr>
        <w:t> </w:t>
      </w:r>
      <w:r w:rsidRPr="007A06EA">
        <w:rPr>
          <w:rFonts w:ascii="Arial" w:hAnsi="Arial" w:cs="Arial"/>
          <w:sz w:val="22"/>
          <w:szCs w:val="22"/>
        </w:rPr>
        <w:t>wyżej wymienionych Wykonawca ponosi na warunkach wynikających z zawart</w:t>
      </w:r>
      <w:r w:rsidR="00252CAB">
        <w:rPr>
          <w:rFonts w:ascii="Arial" w:hAnsi="Arial" w:cs="Arial"/>
          <w:sz w:val="22"/>
          <w:szCs w:val="22"/>
        </w:rPr>
        <w:t>ych przez niego odrębnych umów,</w:t>
      </w:r>
    </w:p>
    <w:p w14:paraId="2036716C" w14:textId="04BF61C9" w:rsidR="0051564D" w:rsidRPr="00A76E80" w:rsidRDefault="0051564D" w:rsidP="000B6A25">
      <w:pPr>
        <w:pStyle w:val="Tekstpodstawowywcity"/>
        <w:numPr>
          <w:ilvl w:val="0"/>
          <w:numId w:val="15"/>
        </w:numPr>
        <w:suppressAutoHyphens w:val="0"/>
        <w:spacing w:line="276" w:lineRule="auto"/>
        <w:ind w:left="0" w:hanging="426"/>
        <w:jc w:val="both"/>
        <w:rPr>
          <w:rFonts w:ascii="Arial" w:hAnsi="Arial" w:cs="Arial"/>
          <w:sz w:val="22"/>
          <w:szCs w:val="22"/>
        </w:rPr>
      </w:pPr>
      <w:r w:rsidRPr="007A06EA">
        <w:rPr>
          <w:rFonts w:ascii="Arial" w:hAnsi="Arial" w:cs="Arial"/>
          <w:sz w:val="22"/>
          <w:szCs w:val="22"/>
        </w:rPr>
        <w:t xml:space="preserve">udostępnienia </w:t>
      </w:r>
      <w:r w:rsidRPr="00A76E80">
        <w:rPr>
          <w:rFonts w:ascii="Arial" w:hAnsi="Arial" w:cs="Arial"/>
          <w:sz w:val="22"/>
          <w:szCs w:val="22"/>
        </w:rPr>
        <w:t xml:space="preserve">Wykonawcy terenu pod zaplecze </w:t>
      </w:r>
      <w:r w:rsidR="00784803" w:rsidRPr="00A76E80">
        <w:rPr>
          <w:rFonts w:ascii="Arial" w:hAnsi="Arial" w:cs="Arial"/>
          <w:sz w:val="22"/>
          <w:szCs w:val="22"/>
        </w:rPr>
        <w:t>budowy</w:t>
      </w:r>
      <w:r w:rsidRPr="00A76E80">
        <w:rPr>
          <w:rFonts w:ascii="Arial" w:hAnsi="Arial" w:cs="Arial"/>
          <w:sz w:val="22"/>
          <w:szCs w:val="22"/>
        </w:rPr>
        <w:t>,</w:t>
      </w:r>
    </w:p>
    <w:p w14:paraId="63A9F657" w14:textId="540D25C2" w:rsidR="0051564D" w:rsidRPr="00A76E80" w:rsidRDefault="0051564D" w:rsidP="000B6A25">
      <w:pPr>
        <w:pStyle w:val="Tekstpodstawowywcity"/>
        <w:numPr>
          <w:ilvl w:val="0"/>
          <w:numId w:val="15"/>
        </w:numPr>
        <w:suppressAutoHyphens w:val="0"/>
        <w:spacing w:line="276" w:lineRule="auto"/>
        <w:ind w:left="0" w:hanging="426"/>
        <w:jc w:val="both"/>
        <w:rPr>
          <w:rFonts w:ascii="Arial" w:hAnsi="Arial" w:cs="Arial"/>
          <w:sz w:val="22"/>
          <w:szCs w:val="22"/>
        </w:rPr>
      </w:pPr>
      <w:r w:rsidRPr="00A76E80">
        <w:rPr>
          <w:rFonts w:ascii="Arial" w:hAnsi="Arial" w:cs="Arial"/>
          <w:sz w:val="22"/>
          <w:szCs w:val="22"/>
        </w:rPr>
        <w:t>wyznaczenia terminów odbiorów Robót oraz przystąpienia do tych odbiorów, na zasadach określonych w § 1</w:t>
      </w:r>
      <w:r w:rsidR="006A72AF" w:rsidRPr="00A76E80">
        <w:rPr>
          <w:rFonts w:ascii="Arial" w:hAnsi="Arial" w:cs="Arial"/>
          <w:sz w:val="22"/>
          <w:szCs w:val="22"/>
        </w:rPr>
        <w:t>2</w:t>
      </w:r>
      <w:r w:rsidRPr="00A76E80">
        <w:rPr>
          <w:rFonts w:ascii="Arial" w:hAnsi="Arial" w:cs="Arial"/>
          <w:sz w:val="22"/>
          <w:szCs w:val="22"/>
        </w:rPr>
        <w:t xml:space="preserve"> Umowy,</w:t>
      </w:r>
    </w:p>
    <w:p w14:paraId="0A5C4F59" w14:textId="24D4F4E0" w:rsidR="0051564D" w:rsidRPr="00A76E80" w:rsidRDefault="0051564D" w:rsidP="000B6A25">
      <w:pPr>
        <w:pStyle w:val="Tekstpodstawowywcity"/>
        <w:numPr>
          <w:ilvl w:val="0"/>
          <w:numId w:val="15"/>
        </w:numPr>
        <w:suppressAutoHyphens w:val="0"/>
        <w:spacing w:line="276" w:lineRule="auto"/>
        <w:ind w:left="0" w:hanging="426"/>
        <w:jc w:val="both"/>
        <w:rPr>
          <w:rFonts w:ascii="Arial" w:hAnsi="Arial" w:cs="Arial"/>
          <w:sz w:val="22"/>
          <w:szCs w:val="22"/>
        </w:rPr>
      </w:pPr>
      <w:r w:rsidRPr="00A76E80">
        <w:rPr>
          <w:rFonts w:ascii="Arial" w:hAnsi="Arial" w:cs="Arial"/>
          <w:sz w:val="22"/>
          <w:szCs w:val="22"/>
        </w:rPr>
        <w:t xml:space="preserve">umożliwienia </w:t>
      </w:r>
      <w:r w:rsidR="00476A57" w:rsidRPr="00A76E80">
        <w:rPr>
          <w:rFonts w:ascii="Arial" w:hAnsi="Arial" w:cs="Arial"/>
          <w:sz w:val="22"/>
          <w:szCs w:val="22"/>
        </w:rPr>
        <w:t xml:space="preserve">Wykonawcy, w celu wykonywania Robót, </w:t>
      </w:r>
      <w:r w:rsidRPr="00A76E80">
        <w:rPr>
          <w:rFonts w:ascii="Arial" w:hAnsi="Arial" w:cs="Arial"/>
          <w:sz w:val="22"/>
          <w:szCs w:val="22"/>
        </w:rPr>
        <w:t>wstępu na obszar kolejowy zarządzany przez Zamawia</w:t>
      </w:r>
      <w:r w:rsidR="00476A57" w:rsidRPr="00A76E80">
        <w:rPr>
          <w:rFonts w:ascii="Arial" w:hAnsi="Arial" w:cs="Arial"/>
          <w:sz w:val="22"/>
          <w:szCs w:val="22"/>
        </w:rPr>
        <w:t xml:space="preserve">jącego </w:t>
      </w:r>
    </w:p>
    <w:p w14:paraId="125CBC23" w14:textId="7038B4D0" w:rsidR="0051564D" w:rsidRPr="007A06EA" w:rsidRDefault="0051564D" w:rsidP="000B6A25">
      <w:pPr>
        <w:pStyle w:val="Tekstpodstawowywcity"/>
        <w:numPr>
          <w:ilvl w:val="0"/>
          <w:numId w:val="15"/>
        </w:numPr>
        <w:suppressAutoHyphens w:val="0"/>
        <w:spacing w:line="276" w:lineRule="auto"/>
        <w:ind w:left="0" w:hanging="426"/>
        <w:jc w:val="both"/>
        <w:rPr>
          <w:rFonts w:ascii="Arial" w:hAnsi="Arial" w:cs="Arial"/>
          <w:sz w:val="22"/>
          <w:szCs w:val="22"/>
        </w:rPr>
      </w:pPr>
      <w:r w:rsidRPr="007A06EA">
        <w:rPr>
          <w:rFonts w:ascii="Arial" w:hAnsi="Arial" w:cs="Arial"/>
          <w:sz w:val="22"/>
          <w:szCs w:val="22"/>
        </w:rPr>
        <w:t>wskazania Wykonawcy miejsca składowania odz</w:t>
      </w:r>
      <w:r w:rsidR="00252CAB">
        <w:rPr>
          <w:rFonts w:ascii="Arial" w:hAnsi="Arial" w:cs="Arial"/>
          <w:sz w:val="22"/>
          <w:szCs w:val="22"/>
        </w:rPr>
        <w:t>yskanych materiałów i urządzeń,</w:t>
      </w:r>
    </w:p>
    <w:p w14:paraId="0AAA440A" w14:textId="043DB70D" w:rsidR="0051564D" w:rsidRPr="007A06EA" w:rsidRDefault="0051564D" w:rsidP="000B6A25">
      <w:pPr>
        <w:pStyle w:val="Tekstpodstawowywcity"/>
        <w:numPr>
          <w:ilvl w:val="0"/>
          <w:numId w:val="15"/>
        </w:numPr>
        <w:suppressAutoHyphens w:val="0"/>
        <w:spacing w:line="276" w:lineRule="auto"/>
        <w:ind w:left="0" w:hanging="426"/>
        <w:jc w:val="both"/>
        <w:rPr>
          <w:rFonts w:ascii="Arial" w:hAnsi="Arial" w:cs="Arial"/>
          <w:sz w:val="22"/>
          <w:szCs w:val="22"/>
        </w:rPr>
      </w:pPr>
      <w:r w:rsidRPr="007A06EA">
        <w:rPr>
          <w:rFonts w:ascii="Arial" w:hAnsi="Arial" w:cs="Arial"/>
          <w:sz w:val="22"/>
          <w:szCs w:val="22"/>
        </w:rPr>
        <w:t>udzielenia Wykonawcy niezbędnych pełnomocnictw, w odrębnych dokumentach w</w:t>
      </w:r>
      <w:r w:rsidR="00D95F4D" w:rsidRPr="007A06EA">
        <w:rPr>
          <w:rFonts w:ascii="Arial" w:hAnsi="Arial" w:cs="Arial"/>
          <w:sz w:val="22"/>
          <w:szCs w:val="22"/>
        </w:rPr>
        <w:t> </w:t>
      </w:r>
      <w:r w:rsidRPr="007A06EA">
        <w:rPr>
          <w:rFonts w:ascii="Arial" w:hAnsi="Arial" w:cs="Arial"/>
          <w:sz w:val="22"/>
          <w:szCs w:val="22"/>
        </w:rPr>
        <w:t>przypadku</w:t>
      </w:r>
      <w:r w:rsidR="00B808F7" w:rsidRPr="007A06EA">
        <w:rPr>
          <w:rFonts w:ascii="Arial" w:hAnsi="Arial" w:cs="Arial"/>
          <w:sz w:val="22"/>
          <w:szCs w:val="22"/>
        </w:rPr>
        <w:t>,</w:t>
      </w:r>
      <w:r w:rsidRPr="007A06EA">
        <w:rPr>
          <w:rFonts w:ascii="Arial" w:hAnsi="Arial" w:cs="Arial"/>
          <w:sz w:val="22"/>
          <w:szCs w:val="22"/>
        </w:rPr>
        <w:t xml:space="preserve"> gdy okażą się one niezbędne do realizacji przez Wykonawcę</w:t>
      </w:r>
      <w:r w:rsidR="00A54B0B" w:rsidRPr="007A06EA">
        <w:rPr>
          <w:rFonts w:ascii="Arial" w:hAnsi="Arial" w:cs="Arial"/>
          <w:sz w:val="22"/>
          <w:szCs w:val="22"/>
        </w:rPr>
        <w:t xml:space="preserve"> jego obowiązków wynikających z </w:t>
      </w:r>
      <w:r w:rsidRPr="007A06EA">
        <w:rPr>
          <w:rFonts w:ascii="Arial" w:hAnsi="Arial" w:cs="Arial"/>
          <w:sz w:val="22"/>
          <w:szCs w:val="22"/>
        </w:rPr>
        <w:t>Umowy.</w:t>
      </w:r>
    </w:p>
    <w:p w14:paraId="5A6CD1D1" w14:textId="4C30953D" w:rsidR="0051564D" w:rsidRPr="007A06EA" w:rsidRDefault="0051564D" w:rsidP="000B6A25">
      <w:pPr>
        <w:spacing w:line="276" w:lineRule="auto"/>
        <w:ind w:left="-284"/>
        <w:jc w:val="center"/>
        <w:rPr>
          <w:rFonts w:ascii="Arial" w:hAnsi="Arial" w:cs="Arial"/>
          <w:b/>
          <w:sz w:val="22"/>
          <w:szCs w:val="22"/>
        </w:rPr>
      </w:pPr>
      <w:r w:rsidRPr="007A06EA">
        <w:rPr>
          <w:rFonts w:ascii="Arial" w:hAnsi="Arial" w:cs="Arial"/>
          <w:b/>
          <w:sz w:val="22"/>
          <w:szCs w:val="22"/>
        </w:rPr>
        <w:t>§ 7</w:t>
      </w:r>
    </w:p>
    <w:p w14:paraId="1BBA2A60" w14:textId="77777777" w:rsidR="0051564D" w:rsidRPr="007A06EA" w:rsidRDefault="0051564D" w:rsidP="000B6A25">
      <w:pPr>
        <w:spacing w:line="276" w:lineRule="auto"/>
        <w:ind w:left="-284"/>
        <w:jc w:val="center"/>
        <w:rPr>
          <w:rFonts w:ascii="Arial" w:hAnsi="Arial" w:cs="Arial"/>
          <w:b/>
          <w:sz w:val="22"/>
          <w:szCs w:val="22"/>
        </w:rPr>
      </w:pPr>
      <w:r w:rsidRPr="007A06EA">
        <w:rPr>
          <w:rFonts w:ascii="Arial" w:hAnsi="Arial" w:cs="Arial"/>
          <w:b/>
          <w:sz w:val="22"/>
          <w:szCs w:val="22"/>
        </w:rPr>
        <w:t>Podwykonawcy</w:t>
      </w:r>
    </w:p>
    <w:p w14:paraId="4D7EDF48" w14:textId="5D297517" w:rsidR="00837FD1" w:rsidRPr="007A06EA" w:rsidRDefault="00A51BAF" w:rsidP="000B6A25">
      <w:pPr>
        <w:numPr>
          <w:ilvl w:val="0"/>
          <w:numId w:val="7"/>
        </w:numPr>
        <w:spacing w:line="276" w:lineRule="auto"/>
        <w:ind w:left="-284" w:hanging="357"/>
        <w:jc w:val="both"/>
        <w:rPr>
          <w:rFonts w:ascii="Arial" w:hAnsi="Arial" w:cs="Arial"/>
          <w:sz w:val="22"/>
          <w:szCs w:val="22"/>
        </w:rPr>
      </w:pPr>
      <w:r w:rsidRPr="007A06EA">
        <w:rPr>
          <w:rFonts w:ascii="Arial" w:hAnsi="Arial" w:cs="Arial"/>
          <w:sz w:val="22"/>
          <w:szCs w:val="22"/>
        </w:rPr>
        <w:t xml:space="preserve">Przy wykonywaniu Umowy, Wykonawca </w:t>
      </w:r>
      <w:r w:rsidRPr="009E03B9">
        <w:rPr>
          <w:rFonts w:ascii="Arial" w:hAnsi="Arial" w:cs="Arial"/>
          <w:sz w:val="22"/>
          <w:szCs w:val="22"/>
        </w:rPr>
        <w:t>może</w:t>
      </w:r>
      <w:r w:rsidRPr="007A06EA">
        <w:rPr>
          <w:rFonts w:ascii="Arial" w:hAnsi="Arial" w:cs="Arial"/>
          <w:sz w:val="22"/>
          <w:szCs w:val="22"/>
        </w:rPr>
        <w:t xml:space="preserve"> posługiwać się</w:t>
      </w:r>
      <w:r w:rsidR="00B25240" w:rsidRPr="007A06EA">
        <w:rPr>
          <w:rFonts w:ascii="Arial" w:hAnsi="Arial" w:cs="Arial"/>
          <w:sz w:val="22"/>
          <w:szCs w:val="22"/>
        </w:rPr>
        <w:t xml:space="preserve"> podwykonawcami (dalej: „Podwykonawcy”) lub</w:t>
      </w:r>
      <w:r w:rsidR="009E03B9">
        <w:rPr>
          <w:rFonts w:ascii="Arial" w:hAnsi="Arial" w:cs="Arial"/>
          <w:sz w:val="22"/>
          <w:szCs w:val="22"/>
        </w:rPr>
        <w:t xml:space="preserve"> osobami trzecimi.</w:t>
      </w:r>
    </w:p>
    <w:p w14:paraId="52BBD5D5" w14:textId="5D2A19DC" w:rsidR="00837FD1" w:rsidRPr="007A06EA" w:rsidRDefault="00A51BAF" w:rsidP="000B6A25">
      <w:pPr>
        <w:numPr>
          <w:ilvl w:val="0"/>
          <w:numId w:val="7"/>
        </w:numPr>
        <w:spacing w:line="276" w:lineRule="auto"/>
        <w:ind w:left="-284" w:hanging="357"/>
        <w:jc w:val="both"/>
        <w:rPr>
          <w:rFonts w:ascii="Arial" w:hAnsi="Arial" w:cs="Arial"/>
          <w:sz w:val="22"/>
          <w:szCs w:val="22"/>
        </w:rPr>
      </w:pPr>
      <w:r w:rsidRPr="007A06EA">
        <w:rPr>
          <w:rFonts w:ascii="Arial" w:hAnsi="Arial" w:cs="Arial"/>
          <w:sz w:val="22"/>
          <w:szCs w:val="22"/>
        </w:rPr>
        <w:t xml:space="preserve">Zawarcie przez Wykonawcę umowy z podwykonawcą </w:t>
      </w:r>
      <w:r w:rsidR="008F132E" w:rsidRPr="007A06EA">
        <w:rPr>
          <w:rFonts w:ascii="Arial" w:hAnsi="Arial" w:cs="Arial"/>
          <w:sz w:val="22"/>
          <w:szCs w:val="22"/>
        </w:rPr>
        <w:t xml:space="preserve">w przedmiocie powierzenia podwykonawcy wykonywania Robót </w:t>
      </w:r>
      <w:r w:rsidRPr="007A06EA">
        <w:rPr>
          <w:rFonts w:ascii="Arial" w:hAnsi="Arial" w:cs="Arial"/>
          <w:sz w:val="22"/>
          <w:szCs w:val="22"/>
        </w:rPr>
        <w:t>wymaga uprzedniej zgody Zamawiającego. Wykonawca zobowiązany jest przedstawić Zamawiającemu umowę z</w:t>
      </w:r>
      <w:r w:rsidR="00D95F4D" w:rsidRPr="007A06EA">
        <w:rPr>
          <w:rFonts w:ascii="Arial" w:hAnsi="Arial" w:cs="Arial"/>
          <w:sz w:val="22"/>
          <w:szCs w:val="22"/>
        </w:rPr>
        <w:t> </w:t>
      </w:r>
      <w:r w:rsidRPr="007A06EA">
        <w:rPr>
          <w:rFonts w:ascii="Arial" w:hAnsi="Arial" w:cs="Arial"/>
          <w:sz w:val="22"/>
          <w:szCs w:val="22"/>
        </w:rPr>
        <w:t xml:space="preserve">podwykonawcą lub jej projekt wraz z częścią dokumentacji dotyczącą wykonania Robót określonych w tej umowie lub jej projekcie do akceptacji. Jeżeli </w:t>
      </w:r>
      <w:r w:rsidR="009E03B9">
        <w:rPr>
          <w:rFonts w:ascii="Arial" w:hAnsi="Arial" w:cs="Arial"/>
          <w:sz w:val="22"/>
          <w:szCs w:val="22"/>
        </w:rPr>
        <w:t xml:space="preserve">                            </w:t>
      </w:r>
      <w:r w:rsidRPr="007A06EA">
        <w:rPr>
          <w:rFonts w:ascii="Arial" w:hAnsi="Arial" w:cs="Arial"/>
          <w:sz w:val="22"/>
          <w:szCs w:val="22"/>
        </w:rPr>
        <w:t>w terminie 14 dni od przedstawienia Zamawiającemu dokumentów, o których mowa w zdaniu poprzedzającym</w:t>
      </w:r>
      <w:r w:rsidR="00D22427" w:rsidRPr="007A06EA">
        <w:rPr>
          <w:rFonts w:ascii="Arial" w:hAnsi="Arial" w:cs="Arial"/>
          <w:sz w:val="22"/>
          <w:szCs w:val="22"/>
        </w:rPr>
        <w:t>,</w:t>
      </w:r>
      <w:r w:rsidRPr="007A06EA">
        <w:rPr>
          <w:rFonts w:ascii="Arial" w:hAnsi="Arial" w:cs="Arial"/>
          <w:sz w:val="22"/>
          <w:szCs w:val="22"/>
        </w:rPr>
        <w:t xml:space="preserve"> Zamawiający nie zgłosi na piśmie sprzeciwu lub zastrzeżeń, uważa się, że wyraził zgodę na zawarcie umowy z danym podwykonawcą</w:t>
      </w:r>
      <w:r w:rsidR="00B808F7" w:rsidRPr="007A06EA">
        <w:rPr>
          <w:rFonts w:ascii="Arial" w:hAnsi="Arial" w:cs="Arial"/>
          <w:sz w:val="22"/>
          <w:szCs w:val="22"/>
        </w:rPr>
        <w:t>.</w:t>
      </w:r>
    </w:p>
    <w:p w14:paraId="2DFE847E" w14:textId="494877C7" w:rsidR="00435575" w:rsidRPr="007A06EA" w:rsidRDefault="00435575" w:rsidP="000B6A25">
      <w:pPr>
        <w:numPr>
          <w:ilvl w:val="0"/>
          <w:numId w:val="7"/>
        </w:numPr>
        <w:spacing w:line="276" w:lineRule="auto"/>
        <w:ind w:left="-284" w:hanging="357"/>
        <w:jc w:val="both"/>
        <w:rPr>
          <w:rFonts w:ascii="Arial" w:hAnsi="Arial" w:cs="Arial"/>
          <w:sz w:val="22"/>
          <w:szCs w:val="22"/>
        </w:rPr>
      </w:pPr>
      <w:r w:rsidRPr="007A06EA">
        <w:rPr>
          <w:rFonts w:ascii="Arial" w:hAnsi="Arial" w:cs="Arial"/>
          <w:sz w:val="22"/>
          <w:szCs w:val="22"/>
        </w:rPr>
        <w:t>Wykonawca, Podwykonawca lub dalszy Podwykonawca nie może polecić Podwykonawcy realizacji przedmiotu Umowy o podwykonawstwo, której przedmiotem są Roboty w przyp</w:t>
      </w:r>
      <w:r w:rsidR="009E03B9">
        <w:rPr>
          <w:rFonts w:ascii="Arial" w:hAnsi="Arial" w:cs="Arial"/>
          <w:sz w:val="22"/>
          <w:szCs w:val="22"/>
        </w:rPr>
        <w:t>adku braku zgody Zamawiającego.</w:t>
      </w:r>
    </w:p>
    <w:p w14:paraId="68783035" w14:textId="5CDC912D" w:rsidR="00435575" w:rsidRPr="007A06EA" w:rsidRDefault="00435575" w:rsidP="000B6A25">
      <w:pPr>
        <w:numPr>
          <w:ilvl w:val="0"/>
          <w:numId w:val="7"/>
        </w:numPr>
        <w:spacing w:line="276" w:lineRule="auto"/>
        <w:ind w:left="-284" w:hanging="357"/>
        <w:jc w:val="both"/>
        <w:rPr>
          <w:rFonts w:ascii="Arial" w:hAnsi="Arial" w:cs="Arial"/>
          <w:sz w:val="22"/>
          <w:szCs w:val="22"/>
        </w:rPr>
      </w:pPr>
      <w:r w:rsidRPr="007A06EA">
        <w:rPr>
          <w:rFonts w:ascii="Arial" w:hAnsi="Arial" w:cs="Arial"/>
          <w:sz w:val="22"/>
          <w:szCs w:val="22"/>
          <w:lang w:eastAsia="ar-SA"/>
        </w:rPr>
        <w:t>Powierzenie realizacji zadań innemu Podwykonawcy lub dalszemu Podwykonawcy niż ten, z którym została zawarta zaakceptowana przez Zamaw</w:t>
      </w:r>
      <w:r w:rsidR="00CD6512" w:rsidRPr="007A06EA">
        <w:rPr>
          <w:rFonts w:ascii="Arial" w:hAnsi="Arial" w:cs="Arial"/>
          <w:sz w:val="22"/>
          <w:szCs w:val="22"/>
          <w:lang w:eastAsia="ar-SA"/>
        </w:rPr>
        <w:t>iającego Umowa o podwykonawstwo</w:t>
      </w:r>
      <w:r w:rsidRPr="007A06EA">
        <w:rPr>
          <w:rFonts w:ascii="Arial" w:hAnsi="Arial" w:cs="Arial"/>
          <w:sz w:val="22"/>
          <w:szCs w:val="22"/>
          <w:lang w:eastAsia="ar-SA"/>
        </w:rPr>
        <w:t xml:space="preserve"> lub inna istotna zmiana tej umowy, w tym zmiana zakresu zadań określonych tą umową wymaga ponownej akceptacji Zamawiającego</w:t>
      </w:r>
      <w:r w:rsidR="00CD6512" w:rsidRPr="007A06EA">
        <w:rPr>
          <w:rFonts w:ascii="Arial" w:hAnsi="Arial" w:cs="Arial"/>
          <w:sz w:val="22"/>
          <w:szCs w:val="22"/>
          <w:lang w:eastAsia="ar-SA"/>
        </w:rPr>
        <w:t>.</w:t>
      </w:r>
    </w:p>
    <w:p w14:paraId="54335AAA" w14:textId="458CB56E" w:rsidR="00CD6512" w:rsidRPr="007A06EA" w:rsidRDefault="00CD6512" w:rsidP="000B6A25">
      <w:pPr>
        <w:numPr>
          <w:ilvl w:val="0"/>
          <w:numId w:val="7"/>
        </w:numPr>
        <w:spacing w:line="276" w:lineRule="auto"/>
        <w:ind w:left="-284" w:hanging="357"/>
        <w:jc w:val="both"/>
        <w:rPr>
          <w:rFonts w:ascii="Arial" w:hAnsi="Arial" w:cs="Arial"/>
          <w:sz w:val="22"/>
          <w:szCs w:val="22"/>
        </w:rPr>
      </w:pPr>
      <w:r w:rsidRPr="007A06EA">
        <w:rPr>
          <w:rFonts w:ascii="Arial" w:hAnsi="Arial" w:cs="Arial"/>
          <w:sz w:val="22"/>
          <w:szCs w:val="22"/>
        </w:rPr>
        <w:t>Zamawiający zgłosi w terminie 7 dni określonym zastrzeżenia do projektu Umowy o podwykonawstwo</w:t>
      </w:r>
      <w:r w:rsidR="009E03B9">
        <w:rPr>
          <w:rFonts w:ascii="Arial" w:hAnsi="Arial" w:cs="Arial"/>
          <w:sz w:val="22"/>
          <w:szCs w:val="22"/>
        </w:rPr>
        <w:t>, której przedmiotem są Roboty.</w:t>
      </w:r>
    </w:p>
    <w:p w14:paraId="162A8221" w14:textId="43DADDA6" w:rsidR="00435575" w:rsidRPr="007A06EA" w:rsidRDefault="00435575" w:rsidP="000B6A25">
      <w:pPr>
        <w:numPr>
          <w:ilvl w:val="0"/>
          <w:numId w:val="7"/>
        </w:numPr>
        <w:spacing w:line="276" w:lineRule="auto"/>
        <w:ind w:left="-284" w:hanging="357"/>
        <w:jc w:val="both"/>
        <w:rPr>
          <w:rFonts w:ascii="Arial" w:hAnsi="Arial" w:cs="Arial"/>
          <w:sz w:val="22"/>
          <w:szCs w:val="22"/>
        </w:rPr>
      </w:pPr>
      <w:r w:rsidRPr="007A06EA">
        <w:rPr>
          <w:rFonts w:ascii="Arial" w:hAnsi="Arial" w:cs="Arial"/>
          <w:sz w:val="22"/>
          <w:szCs w:val="22"/>
        </w:rPr>
        <w:t>W przypadku zgłoszenia przez Zamawiającego zastrzeżeń do projektu Umowy o podwykonawstwo Wykonawca, Podwykonawca lub dalszy Podwykonawca może przedłożyć zmieniony projekt Umowy o podwykonawstwo, uwzględniający w cało</w:t>
      </w:r>
      <w:r w:rsidR="009E03B9">
        <w:rPr>
          <w:rFonts w:ascii="Arial" w:hAnsi="Arial" w:cs="Arial"/>
          <w:sz w:val="22"/>
          <w:szCs w:val="22"/>
        </w:rPr>
        <w:t>ści zastrzeżenia Zamawiającego.</w:t>
      </w:r>
    </w:p>
    <w:p w14:paraId="135F166E" w14:textId="5149D053" w:rsidR="00A51BAF" w:rsidRPr="007A06EA" w:rsidRDefault="00A84A20" w:rsidP="000B6A25">
      <w:pPr>
        <w:numPr>
          <w:ilvl w:val="0"/>
          <w:numId w:val="7"/>
        </w:numPr>
        <w:spacing w:line="276" w:lineRule="auto"/>
        <w:ind w:left="-284" w:hanging="357"/>
        <w:jc w:val="both"/>
        <w:rPr>
          <w:rFonts w:ascii="Arial" w:hAnsi="Arial" w:cs="Arial"/>
          <w:sz w:val="22"/>
          <w:szCs w:val="22"/>
        </w:rPr>
      </w:pPr>
      <w:r w:rsidRPr="007A06EA">
        <w:rPr>
          <w:rFonts w:ascii="Arial" w:hAnsi="Arial" w:cs="Arial"/>
          <w:sz w:val="22"/>
          <w:szCs w:val="22"/>
        </w:rPr>
        <w:lastRenderedPageBreak/>
        <w:t>Zmiana umowy z P</w:t>
      </w:r>
      <w:r w:rsidR="00A51BAF" w:rsidRPr="007A06EA">
        <w:rPr>
          <w:rFonts w:ascii="Arial" w:hAnsi="Arial" w:cs="Arial"/>
          <w:sz w:val="22"/>
          <w:szCs w:val="22"/>
        </w:rPr>
        <w:t>od</w:t>
      </w:r>
      <w:r w:rsidRPr="007A06EA">
        <w:rPr>
          <w:rFonts w:ascii="Arial" w:hAnsi="Arial" w:cs="Arial"/>
          <w:sz w:val="22"/>
          <w:szCs w:val="22"/>
        </w:rPr>
        <w:t>wykonawcą w zakresie należnego P</w:t>
      </w:r>
      <w:r w:rsidR="00A51BAF" w:rsidRPr="007A06EA">
        <w:rPr>
          <w:rFonts w:ascii="Arial" w:hAnsi="Arial" w:cs="Arial"/>
          <w:sz w:val="22"/>
          <w:szCs w:val="22"/>
        </w:rPr>
        <w:t>odwykonawcy wynagrodzenia wymaga zachowa</w:t>
      </w:r>
      <w:r w:rsidR="009E03B9">
        <w:rPr>
          <w:rFonts w:ascii="Arial" w:hAnsi="Arial" w:cs="Arial"/>
          <w:sz w:val="22"/>
          <w:szCs w:val="22"/>
        </w:rPr>
        <w:t>nia trybu określonego w ust. 3.</w:t>
      </w:r>
    </w:p>
    <w:p w14:paraId="41EC3D79" w14:textId="7D72FE23" w:rsidR="00A51BAF" w:rsidRPr="007A06EA" w:rsidRDefault="00A51BAF" w:rsidP="000B6A25">
      <w:pPr>
        <w:numPr>
          <w:ilvl w:val="0"/>
          <w:numId w:val="7"/>
        </w:numPr>
        <w:spacing w:line="276" w:lineRule="auto"/>
        <w:ind w:left="-284" w:hanging="357"/>
        <w:jc w:val="both"/>
        <w:rPr>
          <w:rFonts w:ascii="Arial" w:hAnsi="Arial" w:cs="Arial"/>
          <w:sz w:val="22"/>
          <w:szCs w:val="22"/>
        </w:rPr>
      </w:pPr>
      <w:r w:rsidRPr="007A06EA">
        <w:rPr>
          <w:rFonts w:ascii="Arial" w:hAnsi="Arial" w:cs="Arial"/>
          <w:sz w:val="22"/>
          <w:szCs w:val="22"/>
        </w:rPr>
        <w:t xml:space="preserve">W przypadku, gdy </w:t>
      </w:r>
      <w:r w:rsidR="00495ED6" w:rsidRPr="007A06EA">
        <w:rPr>
          <w:rFonts w:ascii="Arial" w:hAnsi="Arial" w:cs="Arial"/>
          <w:sz w:val="22"/>
          <w:szCs w:val="22"/>
        </w:rPr>
        <w:t xml:space="preserve">Roboty </w:t>
      </w:r>
      <w:r w:rsidR="008F132E" w:rsidRPr="007A06EA">
        <w:rPr>
          <w:rFonts w:ascii="Arial" w:hAnsi="Arial" w:cs="Arial"/>
          <w:sz w:val="22"/>
          <w:szCs w:val="22"/>
        </w:rPr>
        <w:t xml:space="preserve">lub inne czynności objęte przedmiotem Umowy </w:t>
      </w:r>
      <w:r w:rsidR="00495ED6" w:rsidRPr="007A06EA">
        <w:rPr>
          <w:rFonts w:ascii="Arial" w:hAnsi="Arial" w:cs="Arial"/>
          <w:sz w:val="22"/>
          <w:szCs w:val="22"/>
        </w:rPr>
        <w:t>są</w:t>
      </w:r>
      <w:r w:rsidRPr="007A06EA">
        <w:rPr>
          <w:rFonts w:ascii="Arial" w:hAnsi="Arial" w:cs="Arial"/>
          <w:sz w:val="22"/>
          <w:szCs w:val="22"/>
        </w:rPr>
        <w:t xml:space="preserve"> wykonywan</w:t>
      </w:r>
      <w:r w:rsidR="00495ED6" w:rsidRPr="007A06EA">
        <w:rPr>
          <w:rFonts w:ascii="Arial" w:hAnsi="Arial" w:cs="Arial"/>
          <w:sz w:val="22"/>
          <w:szCs w:val="22"/>
        </w:rPr>
        <w:t>e</w:t>
      </w:r>
      <w:r w:rsidRPr="007A06EA">
        <w:rPr>
          <w:rFonts w:ascii="Arial" w:hAnsi="Arial" w:cs="Arial"/>
          <w:sz w:val="22"/>
          <w:szCs w:val="22"/>
        </w:rPr>
        <w:t xml:space="preserve"> wadliwie lub następuje opóźnienie w </w:t>
      </w:r>
      <w:r w:rsidR="00495ED6" w:rsidRPr="007A06EA">
        <w:rPr>
          <w:rFonts w:ascii="Arial" w:hAnsi="Arial" w:cs="Arial"/>
          <w:sz w:val="22"/>
          <w:szCs w:val="22"/>
        </w:rPr>
        <w:t>ich</w:t>
      </w:r>
      <w:r w:rsidRPr="007A06EA">
        <w:rPr>
          <w:rFonts w:ascii="Arial" w:hAnsi="Arial" w:cs="Arial"/>
          <w:sz w:val="22"/>
          <w:szCs w:val="22"/>
        </w:rPr>
        <w:t xml:space="preserve"> wykonywaniu Wykonawca jest zobowiązany odstąpić od umowy </w:t>
      </w:r>
      <w:r w:rsidR="009E03B9">
        <w:rPr>
          <w:rFonts w:ascii="Arial" w:hAnsi="Arial" w:cs="Arial"/>
          <w:sz w:val="22"/>
          <w:szCs w:val="22"/>
        </w:rPr>
        <w:t xml:space="preserve">                   </w:t>
      </w:r>
      <w:r w:rsidRPr="007A06EA">
        <w:rPr>
          <w:rFonts w:ascii="Arial" w:hAnsi="Arial" w:cs="Arial"/>
          <w:sz w:val="22"/>
          <w:szCs w:val="22"/>
        </w:rPr>
        <w:t xml:space="preserve">z danym podwykonawcą stosownie do postanowień umowy z danym podwykonawcą lub przepisów </w:t>
      </w:r>
      <w:r w:rsidR="00EC53C3">
        <w:rPr>
          <w:rFonts w:ascii="Arial" w:hAnsi="Arial" w:cs="Arial"/>
          <w:sz w:val="22"/>
          <w:szCs w:val="22"/>
        </w:rPr>
        <w:t>K</w:t>
      </w:r>
      <w:r w:rsidRPr="007A06EA">
        <w:rPr>
          <w:rFonts w:ascii="Arial" w:hAnsi="Arial" w:cs="Arial"/>
          <w:sz w:val="22"/>
          <w:szCs w:val="22"/>
        </w:rPr>
        <w:t xml:space="preserve">odeksu cywilnego oraz niezależnie od tego odsunąć danego podwykonawcę od dalszego wykonywania </w:t>
      </w:r>
      <w:r w:rsidR="00495ED6" w:rsidRPr="007A06EA">
        <w:rPr>
          <w:rFonts w:ascii="Arial" w:hAnsi="Arial" w:cs="Arial"/>
          <w:sz w:val="22"/>
          <w:szCs w:val="22"/>
        </w:rPr>
        <w:t>Robót</w:t>
      </w:r>
      <w:r w:rsidR="009E03B9">
        <w:rPr>
          <w:rFonts w:ascii="Arial" w:hAnsi="Arial" w:cs="Arial"/>
          <w:sz w:val="22"/>
          <w:szCs w:val="22"/>
        </w:rPr>
        <w:t>.</w:t>
      </w:r>
    </w:p>
    <w:p w14:paraId="1EFF17B0" w14:textId="5AA738CF" w:rsidR="00202D45" w:rsidRPr="007A06EA" w:rsidRDefault="00202D45" w:rsidP="000B6A25">
      <w:pPr>
        <w:numPr>
          <w:ilvl w:val="0"/>
          <w:numId w:val="7"/>
        </w:numPr>
        <w:spacing w:line="276" w:lineRule="auto"/>
        <w:ind w:left="-284" w:hanging="357"/>
        <w:jc w:val="both"/>
        <w:rPr>
          <w:rFonts w:ascii="Arial" w:hAnsi="Arial" w:cs="Arial"/>
          <w:sz w:val="22"/>
          <w:szCs w:val="22"/>
        </w:rPr>
      </w:pPr>
      <w:r w:rsidRPr="007A06EA">
        <w:rPr>
          <w:rFonts w:ascii="Arial" w:hAnsi="Arial" w:cs="Arial"/>
          <w:sz w:val="22"/>
          <w:szCs w:val="22"/>
        </w:rPr>
        <w:t>Wykonawca zobowiązany jest do dołączania do każdej</w:t>
      </w:r>
      <w:r w:rsidR="00DC5658" w:rsidRPr="007A06EA">
        <w:rPr>
          <w:rFonts w:ascii="Arial" w:hAnsi="Arial" w:cs="Arial"/>
          <w:sz w:val="22"/>
          <w:szCs w:val="22"/>
        </w:rPr>
        <w:t xml:space="preserve"> faktury oświadczeń Wykonawcy i </w:t>
      </w:r>
      <w:r w:rsidRPr="007A06EA">
        <w:rPr>
          <w:rFonts w:ascii="Arial" w:hAnsi="Arial" w:cs="Arial"/>
          <w:sz w:val="22"/>
          <w:szCs w:val="22"/>
        </w:rPr>
        <w:t>Podwykonawców (podpisanych zgodnie z zasadami reprezentacji), że wszystkie należne faktury Podwykonawców, których termin płatności upłynął w okresie objętym d</w:t>
      </w:r>
      <w:r w:rsidR="00DC5658" w:rsidRPr="007A06EA">
        <w:rPr>
          <w:rFonts w:ascii="Arial" w:hAnsi="Arial" w:cs="Arial"/>
          <w:sz w:val="22"/>
          <w:szCs w:val="22"/>
        </w:rPr>
        <w:t>aną fakturą, zostały zapłacone.</w:t>
      </w:r>
    </w:p>
    <w:p w14:paraId="3B3C6E6A" w14:textId="31520CF4" w:rsidR="00202D45" w:rsidRPr="007A06EA" w:rsidRDefault="00202D45" w:rsidP="000B6A25">
      <w:pPr>
        <w:numPr>
          <w:ilvl w:val="0"/>
          <w:numId w:val="7"/>
        </w:numPr>
        <w:spacing w:line="276" w:lineRule="auto"/>
        <w:ind w:left="-284" w:hanging="357"/>
        <w:jc w:val="both"/>
        <w:rPr>
          <w:rFonts w:ascii="Arial" w:hAnsi="Arial" w:cs="Arial"/>
          <w:sz w:val="22"/>
          <w:szCs w:val="22"/>
        </w:rPr>
      </w:pPr>
      <w:r w:rsidRPr="007A06EA">
        <w:rPr>
          <w:rFonts w:ascii="Arial" w:hAnsi="Arial" w:cs="Arial"/>
          <w:sz w:val="22"/>
          <w:szCs w:val="22"/>
        </w:rPr>
        <w:t xml:space="preserve">Wykonawca zobowiązany jest do dostarczenia zamawiającemu w ciągu </w:t>
      </w:r>
      <w:r w:rsidR="0078458B" w:rsidRPr="007A06EA">
        <w:rPr>
          <w:rFonts w:ascii="Arial" w:hAnsi="Arial" w:cs="Arial"/>
          <w:sz w:val="22"/>
          <w:szCs w:val="22"/>
        </w:rPr>
        <w:t xml:space="preserve">30 </w:t>
      </w:r>
      <w:r w:rsidRPr="007A06EA">
        <w:rPr>
          <w:rFonts w:ascii="Arial" w:hAnsi="Arial" w:cs="Arial"/>
          <w:sz w:val="22"/>
          <w:szCs w:val="22"/>
        </w:rPr>
        <w:t>dni od daty</w:t>
      </w:r>
      <w:r w:rsidR="0078458B" w:rsidRPr="007A06EA">
        <w:rPr>
          <w:rFonts w:ascii="Arial" w:hAnsi="Arial" w:cs="Arial"/>
          <w:sz w:val="22"/>
          <w:szCs w:val="22"/>
        </w:rPr>
        <w:t xml:space="preserve"> wystawienia</w:t>
      </w:r>
      <w:r w:rsidRPr="007A06EA">
        <w:rPr>
          <w:rFonts w:ascii="Arial" w:hAnsi="Arial" w:cs="Arial"/>
          <w:sz w:val="22"/>
          <w:szCs w:val="22"/>
        </w:rPr>
        <w:t xml:space="preserve"> ostatniej faktury, oświadczeń Wykonawcy i Podwykonawców (podpisanych zgodnie z zasadami reprezentacji), że wszystkie należne faktury z tytułu real</w:t>
      </w:r>
      <w:r w:rsidR="009E03B9">
        <w:rPr>
          <w:rFonts w:ascii="Arial" w:hAnsi="Arial" w:cs="Arial"/>
          <w:sz w:val="22"/>
          <w:szCs w:val="22"/>
        </w:rPr>
        <w:t>izacji umowy zostały zapłacone.</w:t>
      </w:r>
    </w:p>
    <w:p w14:paraId="1864AA2F" w14:textId="1F1A0D47" w:rsidR="00D33998" w:rsidRPr="007A06EA" w:rsidRDefault="00D33998" w:rsidP="000B6A25">
      <w:pPr>
        <w:numPr>
          <w:ilvl w:val="0"/>
          <w:numId w:val="7"/>
        </w:numPr>
        <w:spacing w:line="276" w:lineRule="auto"/>
        <w:ind w:left="-284" w:hanging="357"/>
        <w:jc w:val="both"/>
        <w:rPr>
          <w:rFonts w:ascii="Arial" w:hAnsi="Arial" w:cs="Arial"/>
          <w:sz w:val="22"/>
          <w:szCs w:val="22"/>
        </w:rPr>
      </w:pPr>
      <w:r w:rsidRPr="007A06EA">
        <w:rPr>
          <w:rFonts w:ascii="Arial" w:hAnsi="Arial" w:cs="Arial"/>
          <w:sz w:val="22"/>
          <w:szCs w:val="22"/>
        </w:rPr>
        <w:t>Wykonawca jest odpowiedzialny za działania lub zaniechania Podwykonawców, dalszych Podwykonawców, ich przedstawicieli lub pracowników, jak za własne działania lub zaniechania.</w:t>
      </w:r>
    </w:p>
    <w:p w14:paraId="3F57193D" w14:textId="20CAB5A1" w:rsidR="0051564D" w:rsidRPr="007A06EA" w:rsidRDefault="00D33998" w:rsidP="000B6A25">
      <w:pPr>
        <w:numPr>
          <w:ilvl w:val="0"/>
          <w:numId w:val="7"/>
        </w:numPr>
        <w:spacing w:line="276" w:lineRule="auto"/>
        <w:ind w:left="-284" w:hanging="357"/>
        <w:jc w:val="both"/>
        <w:rPr>
          <w:rFonts w:ascii="Arial" w:hAnsi="Arial" w:cs="Arial"/>
          <w:sz w:val="22"/>
          <w:szCs w:val="22"/>
        </w:rPr>
      </w:pPr>
      <w:r w:rsidRPr="007A06EA">
        <w:rPr>
          <w:rFonts w:ascii="Arial" w:hAnsi="Arial" w:cs="Arial"/>
          <w:sz w:val="22"/>
          <w:szCs w:val="22"/>
        </w:rPr>
        <w:t>Okres odpowiedzialności Podwykonawcy lub dalszego Podwykonawcy za Wady przedmiotu Umowy o podwykonawstwo, nie będzie krótszy od okresu odpowiedzialności za Wady przedmiotu Umowy Wykonawcy wobec Zamawiającego.</w:t>
      </w:r>
    </w:p>
    <w:p w14:paraId="309C5954" w14:textId="31FADA90" w:rsidR="00BC6C99" w:rsidRDefault="004F2A59" w:rsidP="000B6A25">
      <w:pPr>
        <w:numPr>
          <w:ilvl w:val="0"/>
          <w:numId w:val="7"/>
        </w:numPr>
        <w:spacing w:line="276" w:lineRule="auto"/>
        <w:ind w:left="-284" w:hanging="357"/>
        <w:jc w:val="both"/>
        <w:rPr>
          <w:rFonts w:ascii="Arial" w:hAnsi="Arial" w:cs="Arial"/>
          <w:sz w:val="22"/>
          <w:szCs w:val="22"/>
        </w:rPr>
      </w:pPr>
      <w:r w:rsidRPr="007A06EA">
        <w:rPr>
          <w:rFonts w:ascii="Arial" w:hAnsi="Arial" w:cs="Arial"/>
          <w:sz w:val="22"/>
          <w:szCs w:val="22"/>
        </w:rPr>
        <w:t xml:space="preserve">W przypadku uchylania się </w:t>
      </w:r>
      <w:r w:rsidR="007C203A">
        <w:rPr>
          <w:rFonts w:ascii="Arial" w:hAnsi="Arial" w:cs="Arial"/>
          <w:sz w:val="22"/>
          <w:szCs w:val="22"/>
        </w:rPr>
        <w:t xml:space="preserve">przez Wykonawcę </w:t>
      </w:r>
      <w:r w:rsidRPr="007A06EA">
        <w:rPr>
          <w:rFonts w:ascii="Arial" w:hAnsi="Arial" w:cs="Arial"/>
          <w:sz w:val="22"/>
          <w:szCs w:val="22"/>
        </w:rPr>
        <w:t xml:space="preserve">od obowiązku, o którym mowa w ust. </w:t>
      </w:r>
      <w:r w:rsidR="009E03B9">
        <w:rPr>
          <w:rFonts w:ascii="Arial" w:hAnsi="Arial" w:cs="Arial"/>
          <w:sz w:val="22"/>
          <w:szCs w:val="22"/>
        </w:rPr>
        <w:t>9</w:t>
      </w:r>
      <w:r w:rsidRPr="007A06EA">
        <w:rPr>
          <w:rFonts w:ascii="Arial" w:hAnsi="Arial" w:cs="Arial"/>
          <w:sz w:val="22"/>
          <w:szCs w:val="22"/>
        </w:rPr>
        <w:t xml:space="preserve"> </w:t>
      </w:r>
      <w:r w:rsidR="007C203A">
        <w:rPr>
          <w:rFonts w:ascii="Arial" w:hAnsi="Arial" w:cs="Arial"/>
          <w:sz w:val="22"/>
          <w:szCs w:val="22"/>
        </w:rPr>
        <w:t>lub ust.</w:t>
      </w:r>
      <w:r w:rsidRPr="007A06EA">
        <w:rPr>
          <w:rFonts w:ascii="Arial" w:hAnsi="Arial" w:cs="Arial"/>
          <w:sz w:val="22"/>
          <w:szCs w:val="22"/>
        </w:rPr>
        <w:t xml:space="preserve"> 1</w:t>
      </w:r>
      <w:r w:rsidR="009E03B9">
        <w:rPr>
          <w:rFonts w:ascii="Arial" w:hAnsi="Arial" w:cs="Arial"/>
          <w:sz w:val="22"/>
          <w:szCs w:val="22"/>
        </w:rPr>
        <w:t>0</w:t>
      </w:r>
      <w:r w:rsidR="007C203A">
        <w:rPr>
          <w:rFonts w:ascii="Arial" w:hAnsi="Arial" w:cs="Arial"/>
          <w:sz w:val="22"/>
          <w:szCs w:val="22"/>
        </w:rPr>
        <w:t>,</w:t>
      </w:r>
      <w:r w:rsidRPr="007A06EA">
        <w:rPr>
          <w:rFonts w:ascii="Arial" w:hAnsi="Arial" w:cs="Arial"/>
          <w:sz w:val="22"/>
          <w:szCs w:val="22"/>
        </w:rPr>
        <w:t xml:space="preserve"> Zamawiający będzie uprawniony do wstrzymania płatności części Wynagrodzenia objętego daną fakturą Wykonawcy do czasu przedstawienia właściwych oświadczeń lub </w:t>
      </w:r>
      <w:r w:rsidR="000F7266" w:rsidRPr="007A06EA">
        <w:rPr>
          <w:rFonts w:ascii="Arial" w:hAnsi="Arial" w:cs="Arial"/>
          <w:sz w:val="22"/>
          <w:szCs w:val="22"/>
        </w:rPr>
        <w:t>wyjaśnień</w:t>
      </w:r>
      <w:r w:rsidRPr="007A06EA">
        <w:rPr>
          <w:rFonts w:ascii="Arial" w:hAnsi="Arial" w:cs="Arial"/>
          <w:sz w:val="22"/>
          <w:szCs w:val="22"/>
        </w:rPr>
        <w:t xml:space="preserve"> wraz </w:t>
      </w:r>
      <w:r w:rsidR="009E03B9">
        <w:rPr>
          <w:rFonts w:ascii="Arial" w:hAnsi="Arial" w:cs="Arial"/>
          <w:sz w:val="22"/>
          <w:szCs w:val="22"/>
        </w:rPr>
        <w:t xml:space="preserve">                                 </w:t>
      </w:r>
      <w:r w:rsidRPr="007A06EA">
        <w:rPr>
          <w:rFonts w:ascii="Arial" w:hAnsi="Arial" w:cs="Arial"/>
          <w:sz w:val="22"/>
          <w:szCs w:val="22"/>
        </w:rPr>
        <w:t xml:space="preserve">z dowodami potwierdzającymi, że wynagrodzenie należne podwykonawcy zostało zapłacone albo, że zobowiązanie do zapłaty wygasło w inny sposób niż poprzez zapłatę. </w:t>
      </w:r>
      <w:r w:rsidR="00445E1C" w:rsidRPr="007A06EA">
        <w:rPr>
          <w:rFonts w:ascii="Arial" w:hAnsi="Arial" w:cs="Arial"/>
          <w:sz w:val="22"/>
          <w:szCs w:val="22"/>
        </w:rPr>
        <w:t>Za opóźnienie w płatności faktury koszty odset</w:t>
      </w:r>
      <w:r w:rsidR="009E03B9">
        <w:rPr>
          <w:rFonts w:ascii="Arial" w:hAnsi="Arial" w:cs="Arial"/>
          <w:sz w:val="22"/>
          <w:szCs w:val="22"/>
        </w:rPr>
        <w:t>ek nie obciążają Zamawiającego.</w:t>
      </w:r>
    </w:p>
    <w:p w14:paraId="18272736" w14:textId="45069B53" w:rsidR="00AA0E9E" w:rsidRDefault="00AA0E9E" w:rsidP="000B6A25">
      <w:pPr>
        <w:spacing w:line="276" w:lineRule="auto"/>
        <w:ind w:left="-284"/>
        <w:jc w:val="both"/>
        <w:rPr>
          <w:rFonts w:ascii="Arial" w:hAnsi="Arial" w:cs="Arial"/>
          <w:sz w:val="22"/>
          <w:szCs w:val="22"/>
        </w:rPr>
      </w:pPr>
    </w:p>
    <w:p w14:paraId="0B700524" w14:textId="77777777" w:rsidR="0051564D" w:rsidRPr="007A06EA" w:rsidRDefault="0051564D" w:rsidP="000B6A25">
      <w:pPr>
        <w:spacing w:line="276" w:lineRule="auto"/>
        <w:ind w:left="-284"/>
        <w:jc w:val="center"/>
        <w:rPr>
          <w:rFonts w:ascii="Arial" w:hAnsi="Arial" w:cs="Arial"/>
          <w:b/>
          <w:sz w:val="22"/>
          <w:szCs w:val="22"/>
        </w:rPr>
      </w:pPr>
      <w:r w:rsidRPr="007A06EA">
        <w:rPr>
          <w:rFonts w:ascii="Arial" w:hAnsi="Arial" w:cs="Arial"/>
          <w:b/>
          <w:sz w:val="22"/>
          <w:szCs w:val="22"/>
        </w:rPr>
        <w:t>§ 8</w:t>
      </w:r>
    </w:p>
    <w:p w14:paraId="6381F098" w14:textId="77777777" w:rsidR="0051564D" w:rsidRPr="007A06EA" w:rsidRDefault="0051564D" w:rsidP="000B6A25">
      <w:pPr>
        <w:spacing w:line="276" w:lineRule="auto"/>
        <w:ind w:left="-284"/>
        <w:jc w:val="center"/>
        <w:rPr>
          <w:rFonts w:ascii="Arial" w:hAnsi="Arial" w:cs="Arial"/>
          <w:b/>
          <w:sz w:val="22"/>
          <w:szCs w:val="22"/>
        </w:rPr>
      </w:pPr>
      <w:r w:rsidRPr="007A06EA">
        <w:rPr>
          <w:rFonts w:ascii="Arial" w:hAnsi="Arial" w:cs="Arial"/>
          <w:b/>
          <w:sz w:val="22"/>
          <w:szCs w:val="22"/>
        </w:rPr>
        <w:t>Zasady wykonywania Umowy</w:t>
      </w:r>
    </w:p>
    <w:p w14:paraId="0AF7F21B" w14:textId="50EA3B3E" w:rsidR="0051564D" w:rsidRPr="007A06EA" w:rsidRDefault="0051564D" w:rsidP="000B6A25">
      <w:pPr>
        <w:numPr>
          <w:ilvl w:val="0"/>
          <w:numId w:val="16"/>
        </w:numPr>
        <w:spacing w:line="276" w:lineRule="auto"/>
        <w:ind w:left="-284" w:hanging="357"/>
        <w:jc w:val="both"/>
        <w:rPr>
          <w:rFonts w:ascii="Arial" w:hAnsi="Arial" w:cs="Arial"/>
          <w:sz w:val="22"/>
          <w:szCs w:val="22"/>
        </w:rPr>
      </w:pPr>
      <w:r w:rsidRPr="007A06EA">
        <w:rPr>
          <w:rFonts w:ascii="Arial" w:hAnsi="Arial" w:cs="Arial"/>
          <w:sz w:val="22"/>
          <w:szCs w:val="22"/>
        </w:rPr>
        <w:t xml:space="preserve">Wykonawca zobowiązuje się wykonać </w:t>
      </w:r>
      <w:r w:rsidR="00495ED6" w:rsidRPr="007A06EA">
        <w:rPr>
          <w:rFonts w:ascii="Arial" w:hAnsi="Arial" w:cs="Arial"/>
          <w:sz w:val="22"/>
          <w:szCs w:val="22"/>
        </w:rPr>
        <w:t>Roboty</w:t>
      </w:r>
      <w:r w:rsidRPr="007A06EA">
        <w:rPr>
          <w:rFonts w:ascii="Arial" w:hAnsi="Arial" w:cs="Arial"/>
          <w:sz w:val="22"/>
          <w:szCs w:val="22"/>
        </w:rPr>
        <w:t xml:space="preserve"> zgodnie z zasadami sztuki budowlanej, aktualnym stanem wiedzy fachowej, technicznej i technologicznej, Prawem Budowlanym</w:t>
      </w:r>
      <w:r w:rsidR="0037417B" w:rsidRPr="007A06EA">
        <w:rPr>
          <w:rFonts w:ascii="Arial" w:hAnsi="Arial" w:cs="Arial"/>
          <w:sz w:val="22"/>
          <w:szCs w:val="22"/>
        </w:rPr>
        <w:t xml:space="preserve"> i </w:t>
      </w:r>
      <w:r w:rsidRPr="007A06EA">
        <w:rPr>
          <w:rFonts w:ascii="Arial" w:hAnsi="Arial" w:cs="Arial"/>
          <w:sz w:val="22"/>
          <w:szCs w:val="22"/>
        </w:rPr>
        <w:t xml:space="preserve">innymi przepisami prawa, a także ze szczególnym uwzględnieniem </w:t>
      </w:r>
      <w:r w:rsidR="00136D83" w:rsidRPr="007A06EA">
        <w:rPr>
          <w:rFonts w:ascii="Arial" w:hAnsi="Arial" w:cs="Arial"/>
          <w:sz w:val="22"/>
          <w:szCs w:val="22"/>
        </w:rPr>
        <w:t>zasad i wymagań bezpieczeństwa i higieny pracy</w:t>
      </w:r>
      <w:r w:rsidRPr="007A06EA">
        <w:rPr>
          <w:rFonts w:ascii="Arial" w:hAnsi="Arial" w:cs="Arial"/>
          <w:sz w:val="22"/>
          <w:szCs w:val="22"/>
        </w:rPr>
        <w:t>.</w:t>
      </w:r>
    </w:p>
    <w:p w14:paraId="650FA516" w14:textId="302DBFBB" w:rsidR="0051564D" w:rsidRPr="007A06EA" w:rsidRDefault="0051564D" w:rsidP="000B6A25">
      <w:pPr>
        <w:numPr>
          <w:ilvl w:val="0"/>
          <w:numId w:val="16"/>
        </w:numPr>
        <w:spacing w:line="276" w:lineRule="auto"/>
        <w:ind w:left="-284" w:hanging="357"/>
        <w:jc w:val="both"/>
        <w:rPr>
          <w:rFonts w:ascii="Arial" w:hAnsi="Arial" w:cs="Arial"/>
          <w:sz w:val="22"/>
          <w:szCs w:val="22"/>
        </w:rPr>
      </w:pPr>
      <w:r w:rsidRPr="007A06EA">
        <w:rPr>
          <w:rFonts w:ascii="Arial" w:hAnsi="Arial" w:cs="Arial"/>
          <w:sz w:val="22"/>
          <w:szCs w:val="22"/>
        </w:rPr>
        <w:t>Roboty</w:t>
      </w:r>
      <w:r w:rsidR="00DF7E7D" w:rsidRPr="007A06EA">
        <w:rPr>
          <w:rFonts w:ascii="Arial" w:hAnsi="Arial" w:cs="Arial"/>
          <w:sz w:val="22"/>
          <w:szCs w:val="22"/>
        </w:rPr>
        <w:t xml:space="preserve"> oraz inne czynności objęte przedmiotem Umowy</w:t>
      </w:r>
      <w:r w:rsidRPr="007A06EA">
        <w:rPr>
          <w:rFonts w:ascii="Arial" w:hAnsi="Arial" w:cs="Arial"/>
          <w:sz w:val="22"/>
          <w:szCs w:val="22"/>
        </w:rPr>
        <w:t xml:space="preserve"> będą prowadzone w sposób niepowodujący szkód</w:t>
      </w:r>
      <w:r w:rsidR="0037417B" w:rsidRPr="007A06EA">
        <w:rPr>
          <w:rFonts w:ascii="Arial" w:hAnsi="Arial" w:cs="Arial"/>
          <w:sz w:val="22"/>
          <w:szCs w:val="22"/>
        </w:rPr>
        <w:t>,</w:t>
      </w:r>
      <w:r w:rsidRPr="007A06EA">
        <w:rPr>
          <w:rFonts w:ascii="Arial" w:hAnsi="Arial" w:cs="Arial"/>
          <w:sz w:val="22"/>
          <w:szCs w:val="22"/>
        </w:rPr>
        <w:t xml:space="preserve"> ani zagrożenia bezpieczeństwa ludzi lub mienia, pod rygorem pełnej odpowiedzialności odszkodowawczej Wykonawcy za powstałe szkody. W przypadku</w:t>
      </w:r>
      <w:r w:rsidR="00A54B0B" w:rsidRPr="007A06EA">
        <w:rPr>
          <w:rFonts w:ascii="Arial" w:hAnsi="Arial" w:cs="Arial"/>
          <w:sz w:val="22"/>
          <w:szCs w:val="22"/>
        </w:rPr>
        <w:t xml:space="preserve"> powstania zagrożeń lub szkód w </w:t>
      </w:r>
      <w:r w:rsidRPr="007A06EA">
        <w:rPr>
          <w:rFonts w:ascii="Arial" w:hAnsi="Arial" w:cs="Arial"/>
          <w:sz w:val="22"/>
          <w:szCs w:val="22"/>
        </w:rPr>
        <w:t>związku z wykonywanymi Robotami</w:t>
      </w:r>
      <w:r w:rsidR="00DF7E7D" w:rsidRPr="007A06EA">
        <w:rPr>
          <w:rFonts w:ascii="Arial" w:hAnsi="Arial" w:cs="Arial"/>
          <w:sz w:val="22"/>
          <w:szCs w:val="22"/>
        </w:rPr>
        <w:t xml:space="preserve"> lub czynnościami</w:t>
      </w:r>
      <w:r w:rsidR="00D95F4D" w:rsidRPr="007A06EA">
        <w:rPr>
          <w:rFonts w:ascii="Arial" w:hAnsi="Arial" w:cs="Arial"/>
          <w:sz w:val="22"/>
          <w:szCs w:val="22"/>
        </w:rPr>
        <w:t>,</w:t>
      </w:r>
      <w:r w:rsidRPr="007A06EA">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7A06EA">
        <w:rPr>
          <w:rFonts w:ascii="Arial" w:hAnsi="Arial" w:cs="Arial"/>
          <w:sz w:val="22"/>
          <w:szCs w:val="22"/>
        </w:rPr>
        <w:t>R</w:t>
      </w:r>
      <w:r w:rsidRPr="007A06EA">
        <w:rPr>
          <w:rFonts w:ascii="Arial" w:hAnsi="Arial" w:cs="Arial"/>
          <w:sz w:val="22"/>
          <w:szCs w:val="22"/>
        </w:rPr>
        <w:t>obót koniecznych ze względu na bezpieczeństwo ruchu pociągów lub zabezpieczenie przed awarią. O</w:t>
      </w:r>
      <w:r w:rsidR="00D95F4D" w:rsidRPr="007A06EA">
        <w:rPr>
          <w:rFonts w:ascii="Arial" w:hAnsi="Arial" w:cs="Arial"/>
          <w:sz w:val="22"/>
          <w:szCs w:val="22"/>
        </w:rPr>
        <w:t> </w:t>
      </w:r>
      <w:r w:rsidRPr="007A06EA">
        <w:rPr>
          <w:rFonts w:ascii="Arial" w:hAnsi="Arial" w:cs="Arial"/>
          <w:sz w:val="22"/>
          <w:szCs w:val="22"/>
        </w:rPr>
        <w:t>wszelkich zagrożeniach lub szkodach spowodowanych podczas wykonywania Robót</w:t>
      </w:r>
      <w:r w:rsidR="00DF7E7D" w:rsidRPr="007A06EA">
        <w:rPr>
          <w:rFonts w:ascii="Arial" w:hAnsi="Arial" w:cs="Arial"/>
          <w:sz w:val="22"/>
          <w:szCs w:val="22"/>
        </w:rPr>
        <w:t xml:space="preserve"> lub innych czynności</w:t>
      </w:r>
      <w:r w:rsidRPr="007A06EA">
        <w:rPr>
          <w:rFonts w:ascii="Arial" w:hAnsi="Arial" w:cs="Arial"/>
          <w:sz w:val="22"/>
          <w:szCs w:val="22"/>
        </w:rPr>
        <w:t xml:space="preserve"> </w:t>
      </w:r>
      <w:r w:rsidR="00DF7E7D" w:rsidRPr="007A06EA">
        <w:rPr>
          <w:rFonts w:ascii="Arial" w:hAnsi="Arial" w:cs="Arial"/>
          <w:sz w:val="22"/>
          <w:szCs w:val="22"/>
        </w:rPr>
        <w:t xml:space="preserve">objętych przedmiotem Umowy </w:t>
      </w:r>
      <w:r w:rsidRPr="007A06EA">
        <w:rPr>
          <w:rFonts w:ascii="Arial" w:hAnsi="Arial" w:cs="Arial"/>
          <w:sz w:val="22"/>
          <w:szCs w:val="22"/>
        </w:rPr>
        <w:t>Wykonawca niezwłocznie powiadomi Zamawiającego.</w:t>
      </w:r>
    </w:p>
    <w:p w14:paraId="04BC7420" w14:textId="667ABC0A" w:rsidR="007652AC" w:rsidRPr="007652AC" w:rsidRDefault="007652AC" w:rsidP="000B6A25">
      <w:pPr>
        <w:numPr>
          <w:ilvl w:val="0"/>
          <w:numId w:val="16"/>
        </w:numPr>
        <w:spacing w:line="276" w:lineRule="auto"/>
        <w:ind w:left="-284" w:hanging="357"/>
        <w:jc w:val="both"/>
        <w:rPr>
          <w:rFonts w:ascii="Arial" w:hAnsi="Arial" w:cs="Arial"/>
          <w:sz w:val="22"/>
          <w:szCs w:val="22"/>
        </w:rPr>
      </w:pPr>
      <w:r w:rsidRPr="007652AC">
        <w:rPr>
          <w:rFonts w:ascii="Arial" w:hAnsi="Arial" w:cs="Arial"/>
          <w:b/>
          <w:sz w:val="22"/>
          <w:szCs w:val="22"/>
        </w:rPr>
        <w:t>Przekazanie Wykonawcy Terenu Budowy nastąpi w terminie do 14 dni od dnia zawarcia Umowy</w:t>
      </w:r>
      <w:r w:rsidRPr="007652AC">
        <w:rPr>
          <w:rFonts w:ascii="Arial" w:hAnsi="Arial" w:cs="Arial"/>
          <w:sz w:val="22"/>
          <w:szCs w:val="22"/>
        </w:rPr>
        <w:t>, przy czym przekazanie może nastąpić dopiero po odbytym spotkani</w:t>
      </w:r>
      <w:r w:rsidR="007C203A">
        <w:rPr>
          <w:rFonts w:ascii="Arial" w:hAnsi="Arial" w:cs="Arial"/>
          <w:sz w:val="22"/>
          <w:szCs w:val="22"/>
        </w:rPr>
        <w:t>u</w:t>
      </w:r>
      <w:r w:rsidRPr="007652AC">
        <w:rPr>
          <w:rFonts w:ascii="Arial" w:hAnsi="Arial" w:cs="Arial"/>
          <w:sz w:val="22"/>
          <w:szCs w:val="22"/>
        </w:rPr>
        <w:t xml:space="preserve"> z udziałem Wykonawców robót, na którym zostaną omówione zasady bezpieczeństwa ich prowadzenia. </w:t>
      </w:r>
      <w:r w:rsidRPr="007652AC">
        <w:rPr>
          <w:rFonts w:ascii="Arial" w:hAnsi="Arial" w:cs="Arial"/>
          <w:b/>
          <w:sz w:val="22"/>
          <w:szCs w:val="22"/>
        </w:rPr>
        <w:t xml:space="preserve">W celu odbycia takiego spotkania Wykonawca ma obowiązek wystąpić do PKP Polskich Linii Kolejowych S.A. Zakładu Linii Kolejowych w Szczecinie (IZBH) </w:t>
      </w:r>
      <w:r w:rsidRPr="007652AC">
        <w:rPr>
          <w:rFonts w:ascii="Arial" w:hAnsi="Arial" w:cs="Arial"/>
          <w:b/>
          <w:sz w:val="22"/>
          <w:szCs w:val="22"/>
          <w:u w:val="single"/>
        </w:rPr>
        <w:t>na co najmniej 10 dni przed planowanym przekazaniem placu budowy</w:t>
      </w:r>
      <w:r w:rsidRPr="007652AC">
        <w:rPr>
          <w:rFonts w:ascii="Arial" w:hAnsi="Arial" w:cs="Arial"/>
          <w:b/>
          <w:sz w:val="22"/>
          <w:szCs w:val="22"/>
        </w:rPr>
        <w:t xml:space="preserve">  o przeprowadzenie spotkania. IZBH ustala termin spotkania tak, aby odbyło się ono nie później niż na 7 dni przed przekazaniem placu budowy. </w:t>
      </w:r>
      <w:r w:rsidRPr="007652AC">
        <w:rPr>
          <w:rFonts w:ascii="Arial" w:hAnsi="Arial" w:cs="Arial"/>
          <w:b/>
          <w:sz w:val="22"/>
          <w:szCs w:val="22"/>
        </w:rPr>
        <w:lastRenderedPageBreak/>
        <w:t>Po otrzymaniu notatki z odbytego spotkania zostanie powołana komisja na przekazanie placu budowy</w:t>
      </w:r>
      <w:r>
        <w:rPr>
          <w:rFonts w:ascii="Arial" w:hAnsi="Arial" w:cs="Arial"/>
          <w:sz w:val="22"/>
          <w:szCs w:val="22"/>
        </w:rPr>
        <w:t>.</w:t>
      </w:r>
    </w:p>
    <w:p w14:paraId="5A2B3250" w14:textId="0F136072" w:rsidR="0051564D" w:rsidRPr="007A06EA" w:rsidRDefault="0051564D" w:rsidP="000B6A25">
      <w:pPr>
        <w:numPr>
          <w:ilvl w:val="0"/>
          <w:numId w:val="16"/>
        </w:numPr>
        <w:spacing w:line="276" w:lineRule="auto"/>
        <w:ind w:left="-284" w:hanging="357"/>
        <w:jc w:val="both"/>
        <w:rPr>
          <w:rFonts w:ascii="Arial" w:hAnsi="Arial" w:cs="Arial"/>
          <w:sz w:val="22"/>
          <w:szCs w:val="22"/>
        </w:rPr>
      </w:pPr>
      <w:r w:rsidRPr="007A06EA">
        <w:rPr>
          <w:rFonts w:ascii="Arial" w:hAnsi="Arial" w:cs="Arial"/>
          <w:sz w:val="22"/>
          <w:szCs w:val="22"/>
        </w:rPr>
        <w:t>Przez podpisanie protokołu przekazania Terenu Budowy Wykonawc</w:t>
      </w:r>
      <w:r w:rsidR="00A54B0B" w:rsidRPr="007A06EA">
        <w:rPr>
          <w:rFonts w:ascii="Arial" w:hAnsi="Arial" w:cs="Arial"/>
          <w:sz w:val="22"/>
          <w:szCs w:val="22"/>
        </w:rPr>
        <w:t>a potwierdza, że zapoznał się z </w:t>
      </w:r>
      <w:r w:rsidRPr="007A06EA">
        <w:rPr>
          <w:rFonts w:ascii="Arial" w:hAnsi="Arial" w:cs="Arial"/>
          <w:sz w:val="22"/>
          <w:szCs w:val="22"/>
        </w:rPr>
        <w:t xml:space="preserve">warunkami panującymi na tym terenie i przyjmuje </w:t>
      </w:r>
      <w:r w:rsidR="00A06955" w:rsidRPr="007A06EA">
        <w:rPr>
          <w:rFonts w:ascii="Arial" w:hAnsi="Arial" w:cs="Arial"/>
          <w:sz w:val="22"/>
          <w:szCs w:val="22"/>
        </w:rPr>
        <w:t>je, jako</w:t>
      </w:r>
      <w:r w:rsidRPr="007A06EA">
        <w:rPr>
          <w:rFonts w:ascii="Arial" w:hAnsi="Arial" w:cs="Arial"/>
          <w:sz w:val="22"/>
          <w:szCs w:val="22"/>
        </w:rPr>
        <w:t xml:space="preserve"> odpowiednie do wykonywania danych Robót.</w:t>
      </w:r>
      <w:r w:rsidR="00F3284E">
        <w:rPr>
          <w:rFonts w:ascii="Arial" w:hAnsi="Arial" w:cs="Arial"/>
          <w:sz w:val="22"/>
          <w:szCs w:val="22"/>
        </w:rPr>
        <w:t xml:space="preserve"> Wzór protokołu przekazania Terenu Budowy stanowi Załącznik nr 4a do Umowy.</w:t>
      </w:r>
    </w:p>
    <w:p w14:paraId="463606AC" w14:textId="77777777" w:rsidR="0051564D" w:rsidRPr="007A06EA" w:rsidRDefault="0051564D" w:rsidP="000B6A25">
      <w:pPr>
        <w:numPr>
          <w:ilvl w:val="0"/>
          <w:numId w:val="16"/>
        </w:numPr>
        <w:spacing w:line="276" w:lineRule="auto"/>
        <w:ind w:left="-284" w:hanging="357"/>
        <w:jc w:val="both"/>
        <w:rPr>
          <w:rFonts w:ascii="Arial" w:hAnsi="Arial" w:cs="Arial"/>
          <w:sz w:val="22"/>
          <w:szCs w:val="22"/>
        </w:rPr>
      </w:pPr>
      <w:r w:rsidRPr="007A06EA">
        <w:rPr>
          <w:rFonts w:ascii="Arial" w:hAnsi="Arial" w:cs="Arial"/>
          <w:sz w:val="22"/>
          <w:szCs w:val="22"/>
        </w:rPr>
        <w:t xml:space="preserve">Zamawiający w każdym czasie będzie uprawniony do przeprowadzenia kontroli prowadzanych Robót </w:t>
      </w:r>
      <w:r w:rsidR="00DF7E7D" w:rsidRPr="007A06EA">
        <w:rPr>
          <w:rFonts w:ascii="Arial" w:hAnsi="Arial" w:cs="Arial"/>
          <w:sz w:val="22"/>
          <w:szCs w:val="22"/>
        </w:rPr>
        <w:t xml:space="preserve">lub innych czynności objętych przedmiotem Umowy </w:t>
      </w:r>
      <w:r w:rsidRPr="007A06EA">
        <w:rPr>
          <w:rFonts w:ascii="Arial" w:hAnsi="Arial" w:cs="Arial"/>
          <w:sz w:val="22"/>
          <w:szCs w:val="22"/>
        </w:rPr>
        <w:t>pod względem ich jakości oraz terminowości.</w:t>
      </w:r>
    </w:p>
    <w:p w14:paraId="21AAC5A2" w14:textId="77777777" w:rsidR="0051564D" w:rsidRPr="007A06EA" w:rsidRDefault="0051564D" w:rsidP="000B6A25">
      <w:pPr>
        <w:numPr>
          <w:ilvl w:val="0"/>
          <w:numId w:val="16"/>
        </w:numPr>
        <w:spacing w:line="276" w:lineRule="auto"/>
        <w:ind w:left="-284" w:hanging="357"/>
        <w:jc w:val="both"/>
        <w:rPr>
          <w:rFonts w:ascii="Arial" w:hAnsi="Arial" w:cs="Arial"/>
          <w:sz w:val="22"/>
          <w:szCs w:val="22"/>
        </w:rPr>
      </w:pPr>
      <w:r w:rsidRPr="007A06EA">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7A06EA" w:rsidRDefault="0051564D" w:rsidP="000B6A25">
      <w:pPr>
        <w:pStyle w:val="Tekstpodstawowywcity"/>
        <w:numPr>
          <w:ilvl w:val="0"/>
          <w:numId w:val="17"/>
        </w:numPr>
        <w:suppressAutoHyphens w:val="0"/>
        <w:spacing w:line="276" w:lineRule="auto"/>
        <w:ind w:left="-142" w:hanging="283"/>
        <w:jc w:val="both"/>
        <w:rPr>
          <w:rFonts w:ascii="Arial" w:hAnsi="Arial" w:cs="Arial"/>
          <w:sz w:val="22"/>
          <w:szCs w:val="22"/>
        </w:rPr>
      </w:pPr>
      <w:r w:rsidRPr="007A06EA">
        <w:rPr>
          <w:rFonts w:ascii="Arial" w:hAnsi="Arial" w:cs="Arial"/>
          <w:sz w:val="22"/>
          <w:szCs w:val="22"/>
        </w:rPr>
        <w:t xml:space="preserve">Roboty </w:t>
      </w:r>
      <w:r w:rsidR="00DF7E7D" w:rsidRPr="007A06EA">
        <w:rPr>
          <w:rFonts w:ascii="Arial" w:hAnsi="Arial" w:cs="Arial"/>
          <w:sz w:val="22"/>
          <w:szCs w:val="22"/>
        </w:rPr>
        <w:t xml:space="preserve">i inne czynności objęte przedmiotem Umowy </w:t>
      </w:r>
      <w:r w:rsidRPr="007A06EA">
        <w:rPr>
          <w:rFonts w:ascii="Arial" w:hAnsi="Arial" w:cs="Arial"/>
          <w:sz w:val="22"/>
          <w:szCs w:val="22"/>
        </w:rPr>
        <w:t>(w tym za zabezpieczenie Robót oraz ich efektów) oraz Teren Budowy, jak również wszelkie znajdujące się na nim przedmioty,</w:t>
      </w:r>
      <w:r w:rsidR="00A54B0B" w:rsidRPr="007A06EA">
        <w:rPr>
          <w:rFonts w:ascii="Arial" w:hAnsi="Arial" w:cs="Arial"/>
          <w:sz w:val="22"/>
          <w:szCs w:val="22"/>
        </w:rPr>
        <w:t xml:space="preserve"> w </w:t>
      </w:r>
      <w:r w:rsidR="00DF7E7D" w:rsidRPr="007A06EA">
        <w:rPr>
          <w:rFonts w:ascii="Arial" w:hAnsi="Arial" w:cs="Arial"/>
          <w:sz w:val="22"/>
          <w:szCs w:val="22"/>
        </w:rPr>
        <w:t xml:space="preserve">szczególności na Wykonawcę przechodzą wszelkie </w:t>
      </w:r>
      <w:r w:rsidR="00A54B0B" w:rsidRPr="007A06EA">
        <w:rPr>
          <w:rFonts w:ascii="Arial" w:hAnsi="Arial" w:cs="Arial"/>
          <w:sz w:val="22"/>
          <w:szCs w:val="22"/>
        </w:rPr>
        <w:t>ryzyka związane z materiałami i </w:t>
      </w:r>
      <w:r w:rsidR="00DF7E7D" w:rsidRPr="007A06EA">
        <w:rPr>
          <w:rFonts w:ascii="Arial" w:hAnsi="Arial" w:cs="Arial"/>
          <w:sz w:val="22"/>
          <w:szCs w:val="22"/>
        </w:rPr>
        <w:t>urządzeniami dostarczonymi na Teren Budowy - z chwilą ich dostarczenia na ten teren,</w:t>
      </w:r>
    </w:p>
    <w:p w14:paraId="7648D7B9" w14:textId="34EBB9DB" w:rsidR="0051564D" w:rsidRPr="007A06EA" w:rsidRDefault="0051564D" w:rsidP="000B6A25">
      <w:pPr>
        <w:pStyle w:val="Tekstpodstawowywcity"/>
        <w:numPr>
          <w:ilvl w:val="0"/>
          <w:numId w:val="17"/>
        </w:numPr>
        <w:suppressAutoHyphens w:val="0"/>
        <w:spacing w:line="276" w:lineRule="auto"/>
        <w:ind w:left="-142" w:hanging="283"/>
        <w:jc w:val="both"/>
        <w:rPr>
          <w:rFonts w:ascii="Arial" w:hAnsi="Arial" w:cs="Arial"/>
          <w:sz w:val="22"/>
          <w:szCs w:val="22"/>
        </w:rPr>
      </w:pPr>
      <w:r w:rsidRPr="007A06EA">
        <w:rPr>
          <w:rFonts w:ascii="Arial" w:hAnsi="Arial" w:cs="Arial"/>
          <w:sz w:val="22"/>
          <w:szCs w:val="22"/>
        </w:rPr>
        <w:t>szkody powstałe w związku z Robotami</w:t>
      </w:r>
      <w:r w:rsidR="00DF7E7D" w:rsidRPr="007A06EA">
        <w:rPr>
          <w:rFonts w:ascii="Arial" w:hAnsi="Arial" w:cs="Arial"/>
          <w:sz w:val="22"/>
          <w:szCs w:val="22"/>
        </w:rPr>
        <w:t xml:space="preserve"> lub innymi czynnościami objętymi przedmiotem Umowy</w:t>
      </w:r>
      <w:r w:rsidRPr="007A06EA">
        <w:rPr>
          <w:rFonts w:ascii="Arial" w:hAnsi="Arial" w:cs="Arial"/>
          <w:sz w:val="22"/>
          <w:szCs w:val="22"/>
        </w:rPr>
        <w:t xml:space="preserve">, </w:t>
      </w:r>
      <w:r w:rsidR="007652AC">
        <w:rPr>
          <w:rFonts w:ascii="Arial" w:hAnsi="Arial" w:cs="Arial"/>
          <w:sz w:val="22"/>
          <w:szCs w:val="22"/>
        </w:rPr>
        <w:t xml:space="preserve">         </w:t>
      </w:r>
      <w:r w:rsidRPr="007A06EA">
        <w:rPr>
          <w:rFonts w:ascii="Arial" w:hAnsi="Arial" w:cs="Arial"/>
          <w:sz w:val="22"/>
          <w:szCs w:val="22"/>
        </w:rPr>
        <w:t>w tym szkody poniesione przez Zamawiającego oraz osoby trzecie, a także z</w:t>
      </w:r>
      <w:r w:rsidR="00DF7E7D" w:rsidRPr="007A06EA">
        <w:rPr>
          <w:rFonts w:ascii="Arial" w:hAnsi="Arial" w:cs="Arial"/>
          <w:sz w:val="22"/>
          <w:szCs w:val="22"/>
        </w:rPr>
        <w:t>a</w:t>
      </w:r>
      <w:r w:rsidRPr="007A06EA">
        <w:rPr>
          <w:rFonts w:ascii="Arial" w:hAnsi="Arial" w:cs="Arial"/>
          <w:sz w:val="22"/>
          <w:szCs w:val="22"/>
        </w:rPr>
        <w:t xml:space="preserve"> wszelkie szkody powstałe poza Terenem Budowy w wyniku działań lub zaniechań Wykonawcy lub jego podwykonawców.</w:t>
      </w:r>
    </w:p>
    <w:p w14:paraId="6388C3B3" w14:textId="526EA673" w:rsidR="0051564D" w:rsidRPr="007A06EA" w:rsidRDefault="0051564D" w:rsidP="000B6A25">
      <w:pPr>
        <w:numPr>
          <w:ilvl w:val="0"/>
          <w:numId w:val="16"/>
        </w:numPr>
        <w:spacing w:line="276" w:lineRule="auto"/>
        <w:ind w:left="-284" w:hanging="357"/>
        <w:jc w:val="both"/>
        <w:rPr>
          <w:rFonts w:ascii="Arial" w:hAnsi="Arial" w:cs="Arial"/>
          <w:sz w:val="22"/>
          <w:szCs w:val="22"/>
        </w:rPr>
      </w:pPr>
      <w:r w:rsidRPr="007A06EA">
        <w:rPr>
          <w:rFonts w:ascii="Arial" w:hAnsi="Arial" w:cs="Arial"/>
          <w:sz w:val="22"/>
          <w:szCs w:val="22"/>
        </w:rPr>
        <w:t>Wykonawca gwarantuje, ż</w:t>
      </w:r>
      <w:r w:rsidR="00EC53C3">
        <w:rPr>
          <w:rFonts w:ascii="Arial" w:hAnsi="Arial" w:cs="Arial"/>
          <w:sz w:val="22"/>
          <w:szCs w:val="22"/>
        </w:rPr>
        <w:t>e</w:t>
      </w:r>
      <w:r w:rsidRPr="007A06EA">
        <w:rPr>
          <w:rFonts w:ascii="Arial" w:hAnsi="Arial" w:cs="Arial"/>
          <w:sz w:val="22"/>
          <w:szCs w:val="22"/>
        </w:rPr>
        <w:t xml:space="preserve"> dla potrzeb realizacji Umowy ani on</w:t>
      </w:r>
      <w:r w:rsidR="00BB791A" w:rsidRPr="007A06EA">
        <w:rPr>
          <w:rFonts w:ascii="Arial" w:hAnsi="Arial" w:cs="Arial"/>
          <w:sz w:val="22"/>
          <w:szCs w:val="22"/>
        </w:rPr>
        <w:t>,</w:t>
      </w:r>
      <w:r w:rsidRPr="007A06EA">
        <w:rPr>
          <w:rFonts w:ascii="Arial" w:hAnsi="Arial" w:cs="Arial"/>
          <w:sz w:val="22"/>
          <w:szCs w:val="22"/>
        </w:rPr>
        <w:t xml:space="preserve"> ani jego podwykonawcy</w:t>
      </w:r>
      <w:r w:rsidR="00956639" w:rsidRPr="007A06EA">
        <w:rPr>
          <w:rFonts w:ascii="Arial" w:hAnsi="Arial" w:cs="Arial"/>
          <w:sz w:val="22"/>
          <w:szCs w:val="22"/>
        </w:rPr>
        <w:t xml:space="preserve"> </w:t>
      </w:r>
      <w:r w:rsidRPr="007A06EA">
        <w:rPr>
          <w:rFonts w:ascii="Arial" w:hAnsi="Arial" w:cs="Arial"/>
          <w:sz w:val="22"/>
          <w:szCs w:val="22"/>
        </w:rPr>
        <w:t>nie będą zatrudniać etatowych pracowników PKP Polskie Linie Kolejowe S.A.</w:t>
      </w:r>
      <w:r w:rsidR="0028290C" w:rsidRPr="007A06EA">
        <w:rPr>
          <w:rFonts w:ascii="Arial" w:hAnsi="Arial" w:cs="Arial"/>
          <w:sz w:val="22"/>
          <w:szCs w:val="22"/>
        </w:rPr>
        <w:t xml:space="preserve"> w zakresie obowiązków Wykonawcy</w:t>
      </w:r>
      <w:r w:rsidR="00A84A20" w:rsidRPr="007A06EA">
        <w:rPr>
          <w:rFonts w:ascii="Arial" w:hAnsi="Arial" w:cs="Arial"/>
          <w:sz w:val="22"/>
          <w:szCs w:val="22"/>
        </w:rPr>
        <w:t>/podwykonawcy</w:t>
      </w:r>
      <w:r w:rsidR="0028290C" w:rsidRPr="007A06EA">
        <w:rPr>
          <w:rFonts w:ascii="Arial" w:hAnsi="Arial" w:cs="Arial"/>
          <w:sz w:val="22"/>
          <w:szCs w:val="22"/>
        </w:rPr>
        <w:t>.</w:t>
      </w:r>
    </w:p>
    <w:p w14:paraId="0CB5DF73" w14:textId="48316D99" w:rsidR="00AA0E9E" w:rsidRPr="00A76E80" w:rsidRDefault="00784803" w:rsidP="000B6A25">
      <w:pPr>
        <w:numPr>
          <w:ilvl w:val="0"/>
          <w:numId w:val="16"/>
        </w:numPr>
        <w:spacing w:line="276" w:lineRule="auto"/>
        <w:ind w:left="-284" w:hanging="357"/>
        <w:jc w:val="both"/>
        <w:rPr>
          <w:rFonts w:ascii="Arial" w:hAnsi="Arial" w:cs="Arial"/>
          <w:sz w:val="22"/>
          <w:szCs w:val="22"/>
        </w:rPr>
      </w:pPr>
      <w:r w:rsidRPr="007A06EA">
        <w:rPr>
          <w:rFonts w:ascii="Arial" w:hAnsi="Arial" w:cs="Arial"/>
          <w:sz w:val="22"/>
          <w:szCs w:val="22"/>
        </w:rPr>
        <w:t>Wykonawca gwarantuje, że wszystkie osoby zatrudnione przy wykonywaniu Robót będą posiadały aktualne badania lekarskie oraz będą przeszkolone w zakresie BHP.</w:t>
      </w:r>
    </w:p>
    <w:p w14:paraId="42A385C0" w14:textId="77777777" w:rsidR="00AA0E9E" w:rsidRPr="007A06EA" w:rsidRDefault="00AA0E9E" w:rsidP="000B6A25">
      <w:pPr>
        <w:spacing w:line="276" w:lineRule="auto"/>
        <w:jc w:val="both"/>
        <w:rPr>
          <w:rFonts w:ascii="Arial" w:hAnsi="Arial" w:cs="Arial"/>
          <w:sz w:val="22"/>
          <w:szCs w:val="22"/>
        </w:rPr>
      </w:pPr>
    </w:p>
    <w:p w14:paraId="4CDC8C6F" w14:textId="09F94A5A" w:rsidR="003564FE" w:rsidRPr="007A06EA" w:rsidRDefault="003564FE" w:rsidP="000B6A25">
      <w:pPr>
        <w:spacing w:line="276"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9</w:t>
      </w:r>
    </w:p>
    <w:p w14:paraId="7F9DC4F8" w14:textId="5960FA68" w:rsidR="00027A49" w:rsidRDefault="00F07C22" w:rsidP="000B6A25">
      <w:pPr>
        <w:spacing w:line="276" w:lineRule="auto"/>
        <w:ind w:left="-284"/>
        <w:jc w:val="center"/>
        <w:rPr>
          <w:rFonts w:ascii="Arial" w:hAnsi="Arial" w:cs="Arial"/>
          <w:b/>
          <w:sz w:val="22"/>
          <w:szCs w:val="22"/>
        </w:rPr>
      </w:pPr>
      <w:r w:rsidRPr="00F07C22">
        <w:rPr>
          <w:rFonts w:ascii="Arial" w:hAnsi="Arial" w:cs="Arial"/>
          <w:b/>
          <w:sz w:val="22"/>
          <w:szCs w:val="22"/>
        </w:rPr>
        <w:t>Gospodarowanie odpadami</w:t>
      </w:r>
    </w:p>
    <w:p w14:paraId="67D4FF6F" w14:textId="77777777" w:rsidR="00027A49" w:rsidRDefault="00027A49" w:rsidP="000B6A25">
      <w:pPr>
        <w:numPr>
          <w:ilvl w:val="0"/>
          <w:numId w:val="63"/>
        </w:numPr>
        <w:spacing w:line="276" w:lineRule="auto"/>
        <w:ind w:left="-284" w:hanging="379"/>
        <w:jc w:val="both"/>
        <w:rPr>
          <w:rFonts w:ascii="Arial" w:hAnsi="Arial" w:cs="Arial"/>
          <w:sz w:val="22"/>
          <w:szCs w:val="22"/>
        </w:rPr>
      </w:pPr>
      <w:r>
        <w:rPr>
          <w:rFonts w:ascii="Arial" w:hAnsi="Arial" w:cs="Arial"/>
          <w:bCs/>
          <w:sz w:val="22"/>
          <w:szCs w:val="22"/>
        </w:rPr>
        <w:t xml:space="preserve">Najpóźniej do dnia </w:t>
      </w:r>
      <w:r>
        <w:rPr>
          <w:rFonts w:ascii="Arial" w:hAnsi="Arial" w:cs="Arial"/>
          <w:sz w:val="22"/>
          <w:szCs w:val="22"/>
        </w:rPr>
        <w:t xml:space="preserve">rozpoczęcia prac rozbiórkowych lub przygotowawczych na wniosek Zamawiającego zostanie powołana komisja  kwalifikacji materiałów z odzysku. W trakcie komisji Zamawiający wspólnie z Wykonawcą przeprowadzi przegląd obiektów i dokona kwalifikacji materiałów przewidzianych do demontażu. Materiały z demontażu nieprzydatne Zamawiającemu stają się własnością Wykonawcy. </w:t>
      </w:r>
    </w:p>
    <w:p w14:paraId="71582B4D" w14:textId="77777777" w:rsidR="00027A49" w:rsidRDefault="00027A49" w:rsidP="000B6A25">
      <w:pPr>
        <w:numPr>
          <w:ilvl w:val="0"/>
          <w:numId w:val="63"/>
        </w:numPr>
        <w:spacing w:line="276" w:lineRule="auto"/>
        <w:ind w:left="-284" w:hanging="379"/>
        <w:jc w:val="both"/>
        <w:rPr>
          <w:rFonts w:ascii="Arial" w:hAnsi="Arial" w:cs="Arial"/>
          <w:sz w:val="22"/>
          <w:szCs w:val="22"/>
        </w:rPr>
      </w:pPr>
      <w:r w:rsidRPr="000B6A25">
        <w:rPr>
          <w:rFonts w:ascii="Arial" w:hAnsi="Arial" w:cs="Arial"/>
          <w:sz w:val="22"/>
          <w:szCs w:val="22"/>
        </w:rPr>
        <w:t>Niezależnie od tego, jak Zamawiający zamierza wykorzystać Materiały i Urządzenia, względem których rezerwuje sobie prawo własności, wszelkie koszty związane z ich demontażem, segregacją, przechowywaniem, w tym ułożenia materiałów w sposób umożliwiający ustalenie rzeczywistej ilości (poprzez np. przeliczenie, zmierzenie, zważenie), przeładunku oraz transportu wszystkich materiałów do wskazanego miejsca należą do Wykonawcy.</w:t>
      </w:r>
    </w:p>
    <w:p w14:paraId="5E820AFA" w14:textId="77777777" w:rsidR="00027A49" w:rsidRPr="000B6A25" w:rsidRDefault="00027A49" w:rsidP="000B6A25">
      <w:pPr>
        <w:numPr>
          <w:ilvl w:val="0"/>
          <w:numId w:val="63"/>
        </w:numPr>
        <w:spacing w:line="276" w:lineRule="auto"/>
        <w:ind w:left="-284" w:hanging="379"/>
        <w:jc w:val="both"/>
        <w:rPr>
          <w:rFonts w:ascii="Arial" w:hAnsi="Arial" w:cs="Arial"/>
          <w:sz w:val="22"/>
          <w:szCs w:val="22"/>
        </w:rPr>
      </w:pPr>
      <w:r w:rsidRPr="000B6A25">
        <w:rPr>
          <w:rFonts w:ascii="Arial" w:hAnsi="Arial" w:cs="Arial"/>
          <w:sz w:val="22"/>
          <w:szCs w:val="22"/>
        </w:rPr>
        <w:t>Zasady segregacji materiałów określa Załącznik Nr 1 do Instrukcji kwalifikowania materiałów pochodzących z działalności PKP Polskie Linie Kolejowe S.A. dla Wykonawców robót Im-4</w:t>
      </w:r>
    </w:p>
    <w:p w14:paraId="3DEC0923" w14:textId="77777777" w:rsidR="00027A49" w:rsidRDefault="00027A49" w:rsidP="000B6A25">
      <w:pPr>
        <w:numPr>
          <w:ilvl w:val="0"/>
          <w:numId w:val="64"/>
        </w:numPr>
        <w:spacing w:line="276" w:lineRule="auto"/>
        <w:ind w:left="143" w:hanging="426"/>
        <w:contextualSpacing/>
        <w:jc w:val="both"/>
        <w:rPr>
          <w:rFonts w:ascii="Arial" w:hAnsi="Arial" w:cs="Arial"/>
          <w:sz w:val="22"/>
          <w:szCs w:val="22"/>
        </w:rPr>
      </w:pPr>
      <w:r>
        <w:rPr>
          <w:rFonts w:ascii="Arial" w:hAnsi="Arial" w:cs="Arial"/>
          <w:sz w:val="22"/>
          <w:szCs w:val="22"/>
        </w:rPr>
        <w:t xml:space="preserve">Wykonawca przekaże odpady złomu, do miejsca wskazanego przez Zamawiającego tj.: </w:t>
      </w:r>
    </w:p>
    <w:p w14:paraId="23276845" w14:textId="77777777" w:rsidR="00027A49" w:rsidRDefault="00027A49" w:rsidP="000B6A25">
      <w:pPr>
        <w:pStyle w:val="Akapitzlist"/>
        <w:numPr>
          <w:ilvl w:val="0"/>
          <w:numId w:val="65"/>
        </w:numPr>
        <w:spacing w:line="276" w:lineRule="auto"/>
        <w:ind w:left="502"/>
        <w:jc w:val="both"/>
        <w:rPr>
          <w:rFonts w:ascii="Arial" w:hAnsi="Arial" w:cs="Arial"/>
          <w:sz w:val="22"/>
          <w:szCs w:val="22"/>
        </w:rPr>
      </w:pPr>
      <w:r>
        <w:rPr>
          <w:rFonts w:ascii="Arial" w:hAnsi="Arial" w:cs="Arial"/>
          <w:sz w:val="22"/>
          <w:szCs w:val="22"/>
        </w:rPr>
        <w:t>ISE Szczecin Gł.</w:t>
      </w:r>
    </w:p>
    <w:p w14:paraId="39D7EFC4" w14:textId="77777777" w:rsidR="00027A49" w:rsidRDefault="00027A49" w:rsidP="000B6A25">
      <w:pPr>
        <w:pStyle w:val="Akapitzlist"/>
        <w:spacing w:line="276" w:lineRule="auto"/>
        <w:ind w:left="502"/>
        <w:jc w:val="both"/>
        <w:rPr>
          <w:rFonts w:ascii="Arial" w:hAnsi="Arial" w:cs="Arial"/>
          <w:sz w:val="22"/>
          <w:szCs w:val="22"/>
        </w:rPr>
      </w:pPr>
      <w:r>
        <w:rPr>
          <w:rFonts w:ascii="Arial" w:hAnsi="Arial" w:cs="Arial"/>
          <w:sz w:val="22"/>
          <w:szCs w:val="22"/>
        </w:rPr>
        <w:t>Szczecin – plac magazynowy ul. Piesza i magazyn ul. Piesza 10a</w:t>
      </w:r>
    </w:p>
    <w:p w14:paraId="2C15FDBB" w14:textId="77777777" w:rsidR="00027A49" w:rsidRDefault="00027A49" w:rsidP="000B6A25">
      <w:pPr>
        <w:numPr>
          <w:ilvl w:val="0"/>
          <w:numId w:val="65"/>
        </w:numPr>
        <w:spacing w:line="276" w:lineRule="auto"/>
        <w:ind w:left="502"/>
        <w:contextualSpacing/>
        <w:jc w:val="both"/>
        <w:rPr>
          <w:rFonts w:ascii="Arial" w:hAnsi="Arial" w:cs="Arial"/>
          <w:sz w:val="22"/>
          <w:szCs w:val="22"/>
        </w:rPr>
      </w:pPr>
      <w:r>
        <w:rPr>
          <w:rFonts w:ascii="Arial" w:hAnsi="Arial" w:cs="Arial"/>
          <w:sz w:val="22"/>
          <w:szCs w:val="22"/>
        </w:rPr>
        <w:t>ISE Świnoujście</w:t>
      </w:r>
    </w:p>
    <w:p w14:paraId="62B3CC5E" w14:textId="77777777" w:rsidR="00027A49" w:rsidRDefault="00027A49" w:rsidP="000B6A25">
      <w:pPr>
        <w:spacing w:line="276" w:lineRule="auto"/>
        <w:ind w:left="502"/>
        <w:contextualSpacing/>
        <w:jc w:val="both"/>
        <w:rPr>
          <w:rFonts w:ascii="Arial" w:hAnsi="Arial" w:cs="Arial"/>
          <w:sz w:val="22"/>
          <w:szCs w:val="22"/>
        </w:rPr>
      </w:pPr>
      <w:r>
        <w:rPr>
          <w:rFonts w:ascii="Arial" w:hAnsi="Arial" w:cs="Arial"/>
          <w:sz w:val="22"/>
          <w:szCs w:val="22"/>
        </w:rPr>
        <w:t>Świnoujście – magazyn ul. Wolińska 6,</w:t>
      </w:r>
    </w:p>
    <w:p w14:paraId="26B41F65" w14:textId="77777777" w:rsidR="00027A49" w:rsidRDefault="00027A49" w:rsidP="000B6A25">
      <w:pPr>
        <w:spacing w:line="276" w:lineRule="auto"/>
        <w:ind w:left="502"/>
        <w:contextualSpacing/>
        <w:jc w:val="both"/>
        <w:rPr>
          <w:rFonts w:ascii="Arial" w:hAnsi="Arial" w:cs="Arial"/>
          <w:sz w:val="22"/>
          <w:szCs w:val="22"/>
        </w:rPr>
      </w:pPr>
      <w:r>
        <w:rPr>
          <w:rFonts w:ascii="Arial" w:hAnsi="Arial" w:cs="Arial"/>
          <w:sz w:val="22"/>
          <w:szCs w:val="22"/>
        </w:rPr>
        <w:t>Wysoka Kamieńska – plac magazynowy ul. Dworcowa 1,</w:t>
      </w:r>
    </w:p>
    <w:p w14:paraId="67253916" w14:textId="77777777" w:rsidR="00027A49" w:rsidRDefault="00027A49" w:rsidP="000B6A25">
      <w:pPr>
        <w:spacing w:line="276" w:lineRule="auto"/>
        <w:ind w:left="502"/>
        <w:contextualSpacing/>
        <w:jc w:val="both"/>
        <w:rPr>
          <w:rFonts w:ascii="Arial" w:hAnsi="Arial" w:cs="Arial"/>
          <w:sz w:val="22"/>
          <w:szCs w:val="22"/>
        </w:rPr>
      </w:pPr>
      <w:r>
        <w:rPr>
          <w:rFonts w:ascii="Arial" w:hAnsi="Arial" w:cs="Arial"/>
          <w:sz w:val="22"/>
          <w:szCs w:val="22"/>
        </w:rPr>
        <w:t>Płoty – plac magazynowy ul. Kolejowa 4a.</w:t>
      </w:r>
    </w:p>
    <w:p w14:paraId="1A0BE134" w14:textId="77777777" w:rsidR="00027A49" w:rsidRDefault="00027A49" w:rsidP="000B6A25">
      <w:pPr>
        <w:numPr>
          <w:ilvl w:val="0"/>
          <w:numId w:val="65"/>
        </w:numPr>
        <w:spacing w:line="276" w:lineRule="auto"/>
        <w:ind w:left="502"/>
        <w:contextualSpacing/>
        <w:jc w:val="both"/>
        <w:rPr>
          <w:rFonts w:ascii="Arial" w:hAnsi="Arial" w:cs="Arial"/>
          <w:sz w:val="22"/>
          <w:szCs w:val="22"/>
        </w:rPr>
      </w:pPr>
      <w:r>
        <w:rPr>
          <w:rFonts w:ascii="Arial" w:hAnsi="Arial" w:cs="Arial"/>
          <w:sz w:val="22"/>
          <w:szCs w:val="22"/>
        </w:rPr>
        <w:t>ISE Stargard</w:t>
      </w:r>
    </w:p>
    <w:p w14:paraId="54CB440F" w14:textId="77777777" w:rsidR="00027A49" w:rsidRDefault="00027A49" w:rsidP="000B6A25">
      <w:pPr>
        <w:spacing w:line="276" w:lineRule="auto"/>
        <w:ind w:left="502"/>
        <w:contextualSpacing/>
        <w:jc w:val="both"/>
        <w:rPr>
          <w:rFonts w:ascii="Arial" w:hAnsi="Arial" w:cs="Arial"/>
          <w:sz w:val="22"/>
          <w:szCs w:val="22"/>
        </w:rPr>
      </w:pPr>
      <w:r>
        <w:rPr>
          <w:rFonts w:ascii="Arial" w:hAnsi="Arial" w:cs="Arial"/>
          <w:sz w:val="22"/>
          <w:szCs w:val="22"/>
        </w:rPr>
        <w:t xml:space="preserve">Stargard – magazyn ul. Towarowa 4a, </w:t>
      </w:r>
    </w:p>
    <w:p w14:paraId="14FEC7D2" w14:textId="77777777" w:rsidR="00027A49" w:rsidRDefault="00027A49" w:rsidP="000B6A25">
      <w:pPr>
        <w:spacing w:line="276" w:lineRule="auto"/>
        <w:ind w:left="502"/>
        <w:contextualSpacing/>
        <w:jc w:val="both"/>
        <w:rPr>
          <w:rFonts w:ascii="Arial" w:hAnsi="Arial" w:cs="Arial"/>
          <w:sz w:val="22"/>
          <w:szCs w:val="22"/>
        </w:rPr>
      </w:pPr>
      <w:r>
        <w:rPr>
          <w:rFonts w:ascii="Arial" w:hAnsi="Arial" w:cs="Arial"/>
          <w:sz w:val="22"/>
          <w:szCs w:val="22"/>
        </w:rPr>
        <w:lastRenderedPageBreak/>
        <w:t>Stargard - plac magazynowy ul. Składowa.</w:t>
      </w:r>
    </w:p>
    <w:p w14:paraId="0D448B00" w14:textId="77777777" w:rsidR="00027A49" w:rsidRDefault="00027A49" w:rsidP="000B6A25">
      <w:pPr>
        <w:numPr>
          <w:ilvl w:val="0"/>
          <w:numId w:val="65"/>
        </w:numPr>
        <w:spacing w:line="276" w:lineRule="auto"/>
        <w:ind w:left="502"/>
        <w:contextualSpacing/>
        <w:jc w:val="both"/>
        <w:rPr>
          <w:rFonts w:ascii="Arial" w:hAnsi="Arial" w:cs="Arial"/>
          <w:sz w:val="22"/>
          <w:szCs w:val="22"/>
        </w:rPr>
      </w:pPr>
      <w:r>
        <w:rPr>
          <w:rFonts w:ascii="Arial" w:hAnsi="Arial" w:cs="Arial"/>
          <w:sz w:val="22"/>
          <w:szCs w:val="22"/>
        </w:rPr>
        <w:t>ISE Szczecinek</w:t>
      </w:r>
    </w:p>
    <w:p w14:paraId="19952BF6" w14:textId="77777777" w:rsidR="00027A49" w:rsidRDefault="00027A49" w:rsidP="000B6A25">
      <w:pPr>
        <w:spacing w:line="276" w:lineRule="auto"/>
        <w:ind w:left="502"/>
        <w:contextualSpacing/>
        <w:jc w:val="both"/>
        <w:rPr>
          <w:rFonts w:ascii="Arial" w:hAnsi="Arial" w:cs="Arial"/>
          <w:sz w:val="22"/>
          <w:szCs w:val="22"/>
        </w:rPr>
      </w:pPr>
      <w:r>
        <w:rPr>
          <w:rFonts w:ascii="Arial" w:hAnsi="Arial" w:cs="Arial"/>
          <w:sz w:val="22"/>
          <w:szCs w:val="22"/>
        </w:rPr>
        <w:t>Szczecinek – plac magazynowy ul. Waryńskiego 3,</w:t>
      </w:r>
    </w:p>
    <w:p w14:paraId="0AC42F3F" w14:textId="77777777" w:rsidR="00027A49" w:rsidRDefault="00027A49" w:rsidP="000B6A25">
      <w:pPr>
        <w:spacing w:line="276" w:lineRule="auto"/>
        <w:ind w:left="502"/>
        <w:contextualSpacing/>
        <w:jc w:val="both"/>
        <w:rPr>
          <w:rFonts w:ascii="Arial" w:hAnsi="Arial" w:cs="Arial"/>
          <w:sz w:val="22"/>
          <w:szCs w:val="22"/>
        </w:rPr>
      </w:pPr>
      <w:r>
        <w:rPr>
          <w:rFonts w:ascii="Arial" w:hAnsi="Arial" w:cs="Arial"/>
          <w:sz w:val="22"/>
          <w:szCs w:val="22"/>
        </w:rPr>
        <w:t>Czaplinek – plac magazynowy st. Czaplinek,</w:t>
      </w:r>
    </w:p>
    <w:p w14:paraId="2355442D" w14:textId="77777777" w:rsidR="00027A49" w:rsidRDefault="00027A49" w:rsidP="000B6A25">
      <w:pPr>
        <w:spacing w:line="276" w:lineRule="auto"/>
        <w:ind w:left="502"/>
        <w:contextualSpacing/>
        <w:jc w:val="both"/>
        <w:rPr>
          <w:rFonts w:ascii="Arial" w:hAnsi="Arial" w:cs="Arial"/>
          <w:sz w:val="22"/>
          <w:szCs w:val="22"/>
        </w:rPr>
      </w:pPr>
      <w:r>
        <w:rPr>
          <w:rFonts w:ascii="Arial" w:hAnsi="Arial" w:cs="Arial"/>
          <w:sz w:val="22"/>
          <w:szCs w:val="22"/>
        </w:rPr>
        <w:t>Piła – plac magazynowy ul. Zakopiańska, rejon Pł3.</w:t>
      </w:r>
    </w:p>
    <w:p w14:paraId="19254658" w14:textId="77777777" w:rsidR="00027A49" w:rsidRDefault="00027A49" w:rsidP="000B6A25">
      <w:pPr>
        <w:numPr>
          <w:ilvl w:val="0"/>
          <w:numId w:val="65"/>
        </w:numPr>
        <w:spacing w:line="276" w:lineRule="auto"/>
        <w:ind w:left="502"/>
        <w:contextualSpacing/>
        <w:jc w:val="both"/>
        <w:rPr>
          <w:rFonts w:ascii="Arial" w:hAnsi="Arial" w:cs="Arial"/>
          <w:sz w:val="22"/>
          <w:szCs w:val="22"/>
        </w:rPr>
      </w:pPr>
      <w:r>
        <w:rPr>
          <w:rFonts w:ascii="Arial" w:hAnsi="Arial" w:cs="Arial"/>
          <w:sz w:val="22"/>
          <w:szCs w:val="22"/>
        </w:rPr>
        <w:t>ISE Koszalin</w:t>
      </w:r>
    </w:p>
    <w:p w14:paraId="46086932" w14:textId="77777777" w:rsidR="00027A49" w:rsidRDefault="00027A49" w:rsidP="000B6A25">
      <w:pPr>
        <w:spacing w:line="276" w:lineRule="auto"/>
        <w:ind w:left="502"/>
        <w:contextualSpacing/>
        <w:jc w:val="both"/>
        <w:rPr>
          <w:rFonts w:ascii="Arial" w:hAnsi="Arial" w:cs="Arial"/>
          <w:sz w:val="22"/>
          <w:szCs w:val="22"/>
        </w:rPr>
      </w:pPr>
      <w:r>
        <w:rPr>
          <w:rFonts w:ascii="Arial" w:hAnsi="Arial" w:cs="Arial"/>
          <w:sz w:val="22"/>
          <w:szCs w:val="22"/>
        </w:rPr>
        <w:t>Białogard – plac magazynowy ul. Chocimska 5.</w:t>
      </w:r>
    </w:p>
    <w:p w14:paraId="4BB88B17" w14:textId="77777777" w:rsidR="00027A49" w:rsidRDefault="00027A49" w:rsidP="000B6A25">
      <w:pPr>
        <w:spacing w:before="120" w:after="120" w:line="276" w:lineRule="auto"/>
        <w:ind w:left="426"/>
        <w:jc w:val="both"/>
        <w:rPr>
          <w:rFonts w:ascii="Arial" w:hAnsi="Arial" w:cs="Arial"/>
          <w:sz w:val="22"/>
          <w:szCs w:val="22"/>
        </w:rPr>
      </w:pPr>
      <w:r>
        <w:rPr>
          <w:rFonts w:ascii="Arial" w:hAnsi="Arial" w:cs="Arial"/>
          <w:sz w:val="22"/>
          <w:szCs w:val="22"/>
        </w:rPr>
        <w:t>wolne od jakichkolwiek zanieczyszczeń niemetalicznych oraz metali nieżelaznych i stali stopowych.</w:t>
      </w:r>
    </w:p>
    <w:p w14:paraId="01BCC8BA" w14:textId="77777777" w:rsidR="00027A49" w:rsidRPr="000B6A25" w:rsidRDefault="00027A49" w:rsidP="000B6A25">
      <w:pPr>
        <w:numPr>
          <w:ilvl w:val="0"/>
          <w:numId w:val="63"/>
        </w:numPr>
        <w:tabs>
          <w:tab w:val="clear" w:pos="720"/>
        </w:tabs>
        <w:spacing w:line="276" w:lineRule="auto"/>
        <w:ind w:left="-45" w:hanging="522"/>
        <w:jc w:val="both"/>
        <w:rPr>
          <w:rFonts w:ascii="Arial" w:hAnsi="Arial" w:cs="Arial"/>
          <w:sz w:val="22"/>
          <w:szCs w:val="22"/>
        </w:rPr>
      </w:pPr>
      <w:r>
        <w:rPr>
          <w:rFonts w:ascii="Arial" w:hAnsi="Arial" w:cs="Arial"/>
          <w:sz w:val="22"/>
          <w:szCs w:val="22"/>
        </w:rPr>
        <w:t xml:space="preserve">Każde przekazanie przez Wykonawcę odpadów złomu będzie poprzedzone ważeniem na </w:t>
      </w:r>
      <w:r w:rsidRPr="000B6A25">
        <w:rPr>
          <w:rFonts w:ascii="Arial" w:hAnsi="Arial" w:cs="Arial"/>
          <w:sz w:val="22"/>
          <w:szCs w:val="22"/>
        </w:rPr>
        <w:t>legalizowanych wagach, potwierdzone wydrukiem (kwit wagowy) lub protokołem z ważenia jeżeli ważenie odbywało się na wagach nie posiadających możliwości wydruku.</w:t>
      </w:r>
    </w:p>
    <w:p w14:paraId="426D331B" w14:textId="77777777" w:rsidR="00027A49" w:rsidRPr="000B6A25" w:rsidRDefault="00027A49" w:rsidP="000B6A25">
      <w:pPr>
        <w:numPr>
          <w:ilvl w:val="0"/>
          <w:numId w:val="63"/>
        </w:numPr>
        <w:tabs>
          <w:tab w:val="clear" w:pos="720"/>
        </w:tabs>
        <w:spacing w:line="276" w:lineRule="auto"/>
        <w:ind w:left="-45" w:hanging="522"/>
        <w:jc w:val="both"/>
        <w:rPr>
          <w:rFonts w:ascii="Arial" w:hAnsi="Arial" w:cs="Arial"/>
          <w:sz w:val="22"/>
          <w:szCs w:val="22"/>
        </w:rPr>
      </w:pPr>
      <w:r w:rsidRPr="000B6A25">
        <w:rPr>
          <w:rFonts w:ascii="Arial" w:hAnsi="Arial" w:cs="Arial"/>
          <w:sz w:val="22"/>
          <w:szCs w:val="22"/>
        </w:rPr>
        <w:t>Zamawiający zastrzega sobie prawo obciążenia Wykonawcy przez Zamawiającego wartością materiału, który nie został rozliczony w toku wykonywania usług i robót zgodnie z § 6 ust. 2 i 3. Instrukcji kwalifikowania materiałów pochodzących z działalności PKP Polskie Linie Kolejowe S.A. dla Wykonawców robót Im-4.</w:t>
      </w:r>
    </w:p>
    <w:p w14:paraId="724E5ABD" w14:textId="77777777" w:rsidR="00027A49" w:rsidRPr="000B6A25" w:rsidRDefault="00027A49" w:rsidP="000B6A25">
      <w:pPr>
        <w:numPr>
          <w:ilvl w:val="0"/>
          <w:numId w:val="63"/>
        </w:numPr>
        <w:tabs>
          <w:tab w:val="clear" w:pos="720"/>
        </w:tabs>
        <w:spacing w:line="276" w:lineRule="auto"/>
        <w:ind w:left="-45" w:hanging="522"/>
        <w:jc w:val="both"/>
        <w:rPr>
          <w:rFonts w:ascii="Arial" w:hAnsi="Arial" w:cs="Arial"/>
          <w:sz w:val="22"/>
          <w:szCs w:val="22"/>
        </w:rPr>
      </w:pPr>
      <w:r w:rsidRPr="000B6A25">
        <w:rPr>
          <w:rFonts w:ascii="Arial" w:hAnsi="Arial" w:cs="Arial"/>
          <w:sz w:val="22"/>
          <w:szCs w:val="22"/>
        </w:rPr>
        <w:t xml:space="preserve">Zamawiający wskaże terminarz przekazania materiałów przez Wykonawcę. </w:t>
      </w:r>
    </w:p>
    <w:p w14:paraId="42FC03E3" w14:textId="77777777" w:rsidR="00027A49" w:rsidRDefault="00027A49" w:rsidP="000B6A25">
      <w:pPr>
        <w:numPr>
          <w:ilvl w:val="0"/>
          <w:numId w:val="63"/>
        </w:numPr>
        <w:tabs>
          <w:tab w:val="clear" w:pos="720"/>
        </w:tabs>
        <w:spacing w:line="276" w:lineRule="auto"/>
        <w:ind w:left="0" w:hanging="567"/>
        <w:jc w:val="both"/>
        <w:rPr>
          <w:rFonts w:ascii="Arial" w:hAnsi="Arial" w:cs="Arial"/>
          <w:sz w:val="22"/>
          <w:szCs w:val="22"/>
        </w:rPr>
      </w:pPr>
      <w:r w:rsidRPr="000B6A25">
        <w:rPr>
          <w:rFonts w:ascii="Arial" w:hAnsi="Arial" w:cs="Arial"/>
          <w:sz w:val="22"/>
          <w:szCs w:val="22"/>
        </w:rPr>
        <w:t>Materiały przydatne Zamawiającemu stanowią w szczególności żeliwo, konstrukcje, przedmioty i wyroby stalowe i metali kolorowych</w:t>
      </w:r>
      <w:r>
        <w:rPr>
          <w:rFonts w:ascii="Arial" w:hAnsi="Arial" w:cs="Arial"/>
          <w:sz w:val="22"/>
          <w:szCs w:val="22"/>
        </w:rPr>
        <w:t>, które utraciły pierwotną wartość użytkową oraz</w:t>
      </w:r>
      <w:r w:rsidRPr="00FF1618">
        <w:rPr>
          <w:rFonts w:ascii="Arial" w:hAnsi="Arial" w:cs="Arial"/>
          <w:sz w:val="22"/>
          <w:szCs w:val="22"/>
        </w:rPr>
        <w:t xml:space="preserve"> </w:t>
      </w:r>
      <w:r>
        <w:rPr>
          <w:rFonts w:ascii="Arial" w:hAnsi="Arial" w:cs="Arial"/>
          <w:sz w:val="22"/>
          <w:szCs w:val="22"/>
        </w:rPr>
        <w:t xml:space="preserve">pozostałe Materiały do ponownego użytku. </w:t>
      </w:r>
    </w:p>
    <w:p w14:paraId="592E05C9" w14:textId="77777777" w:rsidR="00027A49" w:rsidRDefault="00027A49" w:rsidP="000B6A25">
      <w:pPr>
        <w:pStyle w:val="Akapitzlist"/>
        <w:numPr>
          <w:ilvl w:val="0"/>
          <w:numId w:val="75"/>
        </w:numPr>
        <w:autoSpaceDE w:val="0"/>
        <w:autoSpaceDN w:val="0"/>
        <w:spacing w:line="276" w:lineRule="auto"/>
        <w:ind w:left="0" w:hanging="567"/>
        <w:jc w:val="both"/>
        <w:rPr>
          <w:rFonts w:ascii="Arial" w:hAnsi="Arial" w:cs="Arial"/>
          <w:sz w:val="22"/>
          <w:szCs w:val="22"/>
        </w:rPr>
      </w:pPr>
      <w:r>
        <w:rPr>
          <w:rFonts w:ascii="Arial" w:hAnsi="Arial" w:cs="Arial"/>
          <w:bCs/>
          <w:sz w:val="22"/>
          <w:szCs w:val="22"/>
        </w:rPr>
        <w:t>Ostatecznej kwalifikacji</w:t>
      </w:r>
      <w:r>
        <w:rPr>
          <w:rFonts w:ascii="Arial" w:hAnsi="Arial" w:cs="Arial"/>
          <w:b/>
          <w:bCs/>
          <w:sz w:val="22"/>
          <w:szCs w:val="22"/>
        </w:rPr>
        <w:t xml:space="preserve"> </w:t>
      </w:r>
      <w:r>
        <w:rPr>
          <w:rFonts w:ascii="Arial" w:hAnsi="Arial" w:cs="Arial"/>
          <w:bCs/>
          <w:sz w:val="22"/>
          <w:szCs w:val="22"/>
        </w:rPr>
        <w:t>materiałów</w:t>
      </w:r>
      <w:r>
        <w:rPr>
          <w:rFonts w:ascii="Arial" w:hAnsi="Arial" w:cs="Arial"/>
          <w:sz w:val="22"/>
          <w:szCs w:val="22"/>
        </w:rPr>
        <w:t xml:space="preserve"> należy dokonać po dostarczeniu przez Wykonawcę materiałów do miejsca magazynowania wskazanego w </w:t>
      </w:r>
      <w:r>
        <w:rPr>
          <w:rFonts w:ascii="Arial" w:hAnsi="Arial" w:cs="Arial"/>
          <w:color w:val="FF0000"/>
          <w:sz w:val="22"/>
          <w:szCs w:val="22"/>
        </w:rPr>
        <w:t>ust. 3</w:t>
      </w:r>
      <w:r>
        <w:rPr>
          <w:rFonts w:ascii="Arial" w:hAnsi="Arial" w:cs="Arial"/>
          <w:sz w:val="22"/>
          <w:szCs w:val="22"/>
        </w:rPr>
        <w:t>. Dopuszcza się przeprowadzenie ostatecznej kwalifikacji materiałów na terenie Wykonawcy.</w:t>
      </w:r>
    </w:p>
    <w:p w14:paraId="55A0E68E" w14:textId="77777777" w:rsidR="00027A49" w:rsidRDefault="00027A49" w:rsidP="000B6A25">
      <w:pPr>
        <w:pStyle w:val="Akapitzlist"/>
        <w:numPr>
          <w:ilvl w:val="0"/>
          <w:numId w:val="75"/>
        </w:numPr>
        <w:autoSpaceDE w:val="0"/>
        <w:autoSpaceDN w:val="0"/>
        <w:spacing w:line="276" w:lineRule="auto"/>
        <w:ind w:left="0" w:hanging="567"/>
        <w:jc w:val="both"/>
        <w:rPr>
          <w:rFonts w:ascii="Arial" w:hAnsi="Arial" w:cs="Arial"/>
          <w:sz w:val="22"/>
          <w:szCs w:val="22"/>
        </w:rPr>
      </w:pPr>
      <w:r w:rsidRPr="00414DD0">
        <w:rPr>
          <w:rFonts w:ascii="Arial" w:hAnsi="Arial" w:cs="Arial"/>
          <w:sz w:val="22"/>
          <w:szCs w:val="22"/>
        </w:rPr>
        <w:t xml:space="preserve">Procesy ostatecznej kwalifikacji należy przeprowadzać sukcesywnie, w trakcie prowadzenia usług jednak nie później jak </w:t>
      </w:r>
      <w:r>
        <w:rPr>
          <w:rFonts w:ascii="Arial" w:hAnsi="Arial" w:cs="Arial"/>
          <w:sz w:val="22"/>
          <w:szCs w:val="22"/>
        </w:rPr>
        <w:t xml:space="preserve">przed odbiorem usług. </w:t>
      </w:r>
      <w:bookmarkStart w:id="3" w:name="_Toc104974279"/>
      <w:bookmarkStart w:id="4" w:name="_Toc102987947"/>
      <w:bookmarkStart w:id="5" w:name="_Toc104974530"/>
    </w:p>
    <w:p w14:paraId="18B9BD11" w14:textId="77777777" w:rsidR="00027A49" w:rsidRDefault="00027A49" w:rsidP="000B6A25">
      <w:pPr>
        <w:pStyle w:val="Akapitzlist"/>
        <w:numPr>
          <w:ilvl w:val="0"/>
          <w:numId w:val="75"/>
        </w:numPr>
        <w:autoSpaceDE w:val="0"/>
        <w:autoSpaceDN w:val="0"/>
        <w:spacing w:line="276" w:lineRule="auto"/>
        <w:ind w:left="0" w:hanging="567"/>
        <w:jc w:val="both"/>
        <w:rPr>
          <w:rFonts w:ascii="Arial" w:hAnsi="Arial" w:cs="Arial"/>
          <w:sz w:val="22"/>
          <w:szCs w:val="22"/>
        </w:rPr>
      </w:pPr>
      <w:r w:rsidRPr="00414DD0">
        <w:rPr>
          <w:rFonts w:ascii="Arial" w:hAnsi="Arial" w:cs="Arial"/>
          <w:sz w:val="22"/>
          <w:szCs w:val="22"/>
        </w:rPr>
        <w:t>Rozliczenia z materiałów dokonuje się na podstawie sporządzonego w Aplikacji Im-3 raportu różnic.</w:t>
      </w:r>
      <w:bookmarkStart w:id="6" w:name="_Toc102987948"/>
      <w:bookmarkStart w:id="7" w:name="_Toc104974280"/>
      <w:bookmarkStart w:id="8" w:name="_Toc104974531"/>
      <w:bookmarkStart w:id="9" w:name="_Toc115426227"/>
      <w:bookmarkEnd w:id="3"/>
      <w:bookmarkEnd w:id="4"/>
      <w:bookmarkEnd w:id="5"/>
    </w:p>
    <w:p w14:paraId="2896E2BC" w14:textId="77777777" w:rsidR="00027A49" w:rsidRPr="00414DD0" w:rsidRDefault="00027A49" w:rsidP="000B6A25">
      <w:pPr>
        <w:pStyle w:val="Akapitzlist"/>
        <w:numPr>
          <w:ilvl w:val="0"/>
          <w:numId w:val="75"/>
        </w:numPr>
        <w:autoSpaceDE w:val="0"/>
        <w:autoSpaceDN w:val="0"/>
        <w:spacing w:line="276" w:lineRule="auto"/>
        <w:ind w:left="0" w:hanging="567"/>
        <w:jc w:val="both"/>
        <w:rPr>
          <w:rFonts w:ascii="Arial" w:hAnsi="Arial" w:cs="Arial"/>
          <w:sz w:val="22"/>
          <w:szCs w:val="22"/>
        </w:rPr>
      </w:pPr>
      <w:r w:rsidRPr="00414DD0">
        <w:rPr>
          <w:rFonts w:ascii="Arial" w:hAnsi="Arial" w:cs="Arial"/>
          <w:sz w:val="22"/>
          <w:szCs w:val="22"/>
        </w:rPr>
        <w:t>Podstawą sporządzenia Raportu różnic w celu rozliczenia się z Wykonawcą jest:</w:t>
      </w:r>
      <w:bookmarkEnd w:id="6"/>
      <w:bookmarkEnd w:id="7"/>
      <w:bookmarkEnd w:id="8"/>
      <w:bookmarkEnd w:id="9"/>
      <w:r w:rsidRPr="00414DD0">
        <w:rPr>
          <w:rFonts w:ascii="Arial" w:hAnsi="Arial" w:cs="Arial"/>
          <w:sz w:val="22"/>
          <w:szCs w:val="22"/>
        </w:rPr>
        <w:t xml:space="preserve"> </w:t>
      </w:r>
    </w:p>
    <w:p w14:paraId="3F850A8F" w14:textId="77777777" w:rsidR="00027A49" w:rsidRDefault="00027A49" w:rsidP="000B6A25">
      <w:pPr>
        <w:pStyle w:val="Nagwek2"/>
        <w:numPr>
          <w:ilvl w:val="0"/>
          <w:numId w:val="68"/>
        </w:numPr>
        <w:spacing w:before="0" w:line="276" w:lineRule="auto"/>
        <w:ind w:left="426" w:hanging="425"/>
        <w:jc w:val="both"/>
        <w:rPr>
          <w:rFonts w:ascii="Arial" w:hAnsi="Arial" w:cs="Arial"/>
          <w:color w:val="auto"/>
          <w:sz w:val="22"/>
          <w:szCs w:val="22"/>
        </w:rPr>
      </w:pPr>
      <w:bookmarkStart w:id="10" w:name="_Toc104974281"/>
      <w:bookmarkStart w:id="11" w:name="_Toc104974532"/>
      <w:bookmarkStart w:id="12" w:name="_Toc102987949"/>
      <w:bookmarkStart w:id="13" w:name="_Toc115426228"/>
      <w:r>
        <w:rPr>
          <w:rFonts w:ascii="Arial" w:hAnsi="Arial" w:cs="Arial"/>
          <w:color w:val="auto"/>
          <w:sz w:val="22"/>
          <w:szCs w:val="22"/>
        </w:rPr>
        <w:t xml:space="preserve">złożenie oświadczenia Wykonawcy o przekazaniu wszystkich materiałów pozyskanych </w:t>
      </w:r>
      <w:r>
        <w:rPr>
          <w:rFonts w:ascii="Arial" w:hAnsi="Arial" w:cs="Arial"/>
          <w:color w:val="auto"/>
          <w:sz w:val="22"/>
          <w:szCs w:val="22"/>
        </w:rPr>
        <w:br/>
        <w:t>w danym zadaniu</w:t>
      </w:r>
      <w:bookmarkEnd w:id="10"/>
      <w:bookmarkEnd w:id="11"/>
      <w:bookmarkEnd w:id="12"/>
      <w:r>
        <w:rPr>
          <w:rFonts w:ascii="Arial" w:hAnsi="Arial" w:cs="Arial"/>
          <w:color w:val="auto"/>
          <w:sz w:val="22"/>
          <w:szCs w:val="22"/>
        </w:rPr>
        <w:t>,</w:t>
      </w:r>
      <w:bookmarkEnd w:id="13"/>
    </w:p>
    <w:p w14:paraId="6DF2D5A1" w14:textId="77777777" w:rsidR="00027A49" w:rsidRDefault="00027A49" w:rsidP="000B6A25">
      <w:pPr>
        <w:pStyle w:val="Akapitzlist"/>
        <w:numPr>
          <w:ilvl w:val="0"/>
          <w:numId w:val="68"/>
        </w:numPr>
        <w:spacing w:line="276" w:lineRule="auto"/>
        <w:ind w:left="426" w:hanging="425"/>
        <w:jc w:val="both"/>
        <w:rPr>
          <w:rFonts w:ascii="Arial" w:hAnsi="Arial" w:cs="Arial"/>
          <w:sz w:val="22"/>
          <w:szCs w:val="22"/>
        </w:rPr>
      </w:pPr>
      <w:r>
        <w:rPr>
          <w:rFonts w:ascii="Arial" w:hAnsi="Arial" w:cs="Arial"/>
          <w:sz w:val="22"/>
          <w:szCs w:val="22"/>
        </w:rPr>
        <w:t>powołanie komisji odbioru końcowego (nie później niż 3 dni przed wyznaczoną datą odbioru końcowego).</w:t>
      </w:r>
    </w:p>
    <w:p w14:paraId="17FA7ED9" w14:textId="77777777" w:rsidR="00027A49" w:rsidRDefault="00027A49" w:rsidP="000B6A25">
      <w:pPr>
        <w:pStyle w:val="Akapitzlist"/>
        <w:numPr>
          <w:ilvl w:val="0"/>
          <w:numId w:val="76"/>
        </w:numPr>
        <w:spacing w:line="276" w:lineRule="auto"/>
        <w:ind w:left="0" w:hanging="567"/>
        <w:jc w:val="both"/>
        <w:rPr>
          <w:rFonts w:ascii="Arial" w:hAnsi="Arial" w:cs="Arial"/>
          <w:sz w:val="22"/>
          <w:szCs w:val="22"/>
        </w:rPr>
      </w:pPr>
      <w:r>
        <w:rPr>
          <w:rFonts w:ascii="Arial" w:hAnsi="Arial" w:cs="Arial"/>
          <w:sz w:val="22"/>
          <w:szCs w:val="22"/>
        </w:rPr>
        <w:t xml:space="preserve">Zatwierdzony przez kierującego jednostką organizacyjną  na terenie którego prowadzone są usługi raport różnic należy przekazać (dowodnie) do Wykonawcy i Zamawiającego </w:t>
      </w:r>
      <w:r>
        <w:rPr>
          <w:rFonts w:ascii="Arial" w:hAnsi="Arial" w:cs="Arial"/>
          <w:sz w:val="22"/>
          <w:szCs w:val="22"/>
        </w:rPr>
        <w:br/>
        <w:t>w przypadku kiedy Zamawiającym jest Centrum w terminie do 3 dni roboczych od jego zatwierdzenia.</w:t>
      </w:r>
    </w:p>
    <w:p w14:paraId="7FE0F9F5" w14:textId="77777777" w:rsidR="00027A49" w:rsidRDefault="00027A49" w:rsidP="000B6A25">
      <w:pPr>
        <w:pStyle w:val="Akapitzlist"/>
        <w:numPr>
          <w:ilvl w:val="0"/>
          <w:numId w:val="76"/>
        </w:numPr>
        <w:spacing w:line="276" w:lineRule="auto"/>
        <w:ind w:left="0" w:hanging="567"/>
        <w:jc w:val="both"/>
        <w:rPr>
          <w:rFonts w:ascii="Arial" w:hAnsi="Arial" w:cs="Arial"/>
          <w:sz w:val="22"/>
          <w:szCs w:val="22"/>
        </w:rPr>
      </w:pPr>
      <w:r w:rsidRPr="00414DD0">
        <w:rPr>
          <w:rFonts w:ascii="Arial" w:hAnsi="Arial" w:cs="Arial"/>
          <w:sz w:val="22"/>
          <w:szCs w:val="22"/>
        </w:rPr>
        <w:t>Raport różnic stanowi załącznik do protokołu odbioru końcowego.</w:t>
      </w:r>
    </w:p>
    <w:p w14:paraId="74E235DE" w14:textId="77777777" w:rsidR="00027A49" w:rsidRPr="00414DD0" w:rsidRDefault="00027A49" w:rsidP="000B6A25">
      <w:pPr>
        <w:pStyle w:val="Akapitzlist"/>
        <w:numPr>
          <w:ilvl w:val="0"/>
          <w:numId w:val="76"/>
        </w:numPr>
        <w:spacing w:line="276" w:lineRule="auto"/>
        <w:ind w:left="0" w:hanging="567"/>
        <w:jc w:val="both"/>
        <w:rPr>
          <w:rFonts w:ascii="Arial" w:hAnsi="Arial" w:cs="Arial"/>
          <w:sz w:val="22"/>
          <w:szCs w:val="22"/>
        </w:rPr>
      </w:pPr>
      <w:r w:rsidRPr="00414DD0">
        <w:rPr>
          <w:rFonts w:ascii="Arial" w:hAnsi="Arial" w:cs="Arial"/>
          <w:sz w:val="22"/>
          <w:szCs w:val="22"/>
        </w:rPr>
        <w:t>Wykonawca odpowiada za:</w:t>
      </w:r>
    </w:p>
    <w:p w14:paraId="25398E3F" w14:textId="77777777" w:rsidR="00027A49" w:rsidRDefault="00027A49" w:rsidP="000B6A25">
      <w:pPr>
        <w:pStyle w:val="Akapitzlist"/>
        <w:numPr>
          <w:ilvl w:val="0"/>
          <w:numId w:val="70"/>
        </w:numPr>
        <w:autoSpaceDE w:val="0"/>
        <w:autoSpaceDN w:val="0"/>
        <w:spacing w:line="276" w:lineRule="auto"/>
        <w:ind w:left="142" w:hanging="425"/>
        <w:jc w:val="both"/>
        <w:rPr>
          <w:rFonts w:ascii="Arial" w:hAnsi="Arial" w:cs="Arial"/>
          <w:sz w:val="22"/>
          <w:szCs w:val="22"/>
        </w:rPr>
      </w:pPr>
      <w:r>
        <w:rPr>
          <w:rFonts w:ascii="Arial" w:hAnsi="Arial" w:cs="Arial"/>
          <w:sz w:val="22"/>
          <w:szCs w:val="22"/>
        </w:rPr>
        <w:t>materiały pozyskane w trakcie realizacji zadania do chwili przekazania materiałów do miejsca magazynowania celem przeprowadzenia ostatecznej kwalifikacji,</w:t>
      </w:r>
    </w:p>
    <w:p w14:paraId="2C12BF76" w14:textId="265BAC4F" w:rsidR="00027A49" w:rsidRPr="000B6A25" w:rsidRDefault="00027A49" w:rsidP="000B6A25">
      <w:pPr>
        <w:numPr>
          <w:ilvl w:val="0"/>
          <w:numId w:val="70"/>
        </w:numPr>
        <w:autoSpaceDE w:val="0"/>
        <w:autoSpaceDN w:val="0"/>
        <w:spacing w:line="276" w:lineRule="auto"/>
        <w:ind w:left="142" w:hanging="425"/>
        <w:jc w:val="both"/>
        <w:rPr>
          <w:rFonts w:ascii="Arial" w:hAnsi="Arial" w:cs="Arial"/>
          <w:sz w:val="22"/>
          <w:szCs w:val="22"/>
        </w:rPr>
      </w:pPr>
      <w:r>
        <w:rPr>
          <w:rFonts w:ascii="Arial" w:hAnsi="Arial" w:cs="Arial"/>
          <w:sz w:val="22"/>
          <w:szCs w:val="22"/>
        </w:rPr>
        <w:t>materiały pozyskane w trakcie realizacji zadania do chwili przekazania materiałów zgodnie</w:t>
      </w:r>
      <w:r>
        <w:rPr>
          <w:rFonts w:ascii="Arial" w:hAnsi="Arial" w:cs="Arial"/>
          <w:b/>
          <w:bCs/>
          <w:sz w:val="22"/>
          <w:szCs w:val="22"/>
        </w:rPr>
        <w:t xml:space="preserve"> </w:t>
      </w:r>
      <w:r w:rsidR="000B6A25">
        <w:rPr>
          <w:rFonts w:ascii="Arial" w:hAnsi="Arial" w:cs="Arial"/>
          <w:b/>
          <w:bCs/>
          <w:sz w:val="22"/>
          <w:szCs w:val="22"/>
        </w:rPr>
        <w:t xml:space="preserve">                   </w:t>
      </w:r>
      <w:r>
        <w:rPr>
          <w:rFonts w:ascii="Arial" w:hAnsi="Arial" w:cs="Arial"/>
          <w:bCs/>
          <w:sz w:val="22"/>
          <w:szCs w:val="22"/>
        </w:rPr>
        <w:t>z załącznikiem nr 5 do Instrukcji Im-4, w przypadku kwalifikacji materiałów na terenie Wykonawcy.</w:t>
      </w:r>
    </w:p>
    <w:p w14:paraId="54788B8D" w14:textId="77777777" w:rsidR="000B6A25" w:rsidRDefault="000B6A25" w:rsidP="000B6A25">
      <w:pPr>
        <w:autoSpaceDE w:val="0"/>
        <w:autoSpaceDN w:val="0"/>
        <w:spacing w:line="276" w:lineRule="auto"/>
        <w:ind w:left="142"/>
        <w:jc w:val="both"/>
        <w:rPr>
          <w:rFonts w:ascii="Arial" w:hAnsi="Arial" w:cs="Arial"/>
          <w:bCs/>
          <w:sz w:val="22"/>
          <w:szCs w:val="22"/>
        </w:rPr>
      </w:pPr>
    </w:p>
    <w:p w14:paraId="0ABF0907" w14:textId="77777777" w:rsidR="000B6A25" w:rsidRDefault="000B6A25" w:rsidP="000B6A25">
      <w:pPr>
        <w:autoSpaceDE w:val="0"/>
        <w:autoSpaceDN w:val="0"/>
        <w:spacing w:line="276" w:lineRule="auto"/>
        <w:ind w:left="142"/>
        <w:jc w:val="both"/>
        <w:rPr>
          <w:rFonts w:ascii="Arial" w:hAnsi="Arial" w:cs="Arial"/>
          <w:sz w:val="22"/>
          <w:szCs w:val="22"/>
        </w:rPr>
      </w:pPr>
    </w:p>
    <w:p w14:paraId="260E6166" w14:textId="57306A0A" w:rsidR="0051564D" w:rsidRPr="007A06EA" w:rsidRDefault="0051564D" w:rsidP="000B6A25">
      <w:pPr>
        <w:spacing w:line="276" w:lineRule="auto"/>
        <w:ind w:left="-284"/>
        <w:jc w:val="center"/>
        <w:rPr>
          <w:rFonts w:ascii="Arial" w:hAnsi="Arial" w:cs="Arial"/>
          <w:b/>
          <w:sz w:val="22"/>
          <w:szCs w:val="22"/>
        </w:rPr>
      </w:pPr>
      <w:r w:rsidRPr="007A06EA">
        <w:rPr>
          <w:rFonts w:ascii="Arial" w:hAnsi="Arial" w:cs="Arial"/>
          <w:b/>
          <w:sz w:val="22"/>
          <w:szCs w:val="22"/>
        </w:rPr>
        <w:lastRenderedPageBreak/>
        <w:t xml:space="preserve">§ </w:t>
      </w:r>
      <w:r w:rsidR="00114706" w:rsidRPr="007A06EA">
        <w:rPr>
          <w:rFonts w:ascii="Arial" w:hAnsi="Arial" w:cs="Arial"/>
          <w:b/>
          <w:sz w:val="22"/>
          <w:szCs w:val="22"/>
        </w:rPr>
        <w:t>10</w:t>
      </w:r>
    </w:p>
    <w:p w14:paraId="10BB4F43" w14:textId="77777777" w:rsidR="0051564D" w:rsidRPr="007652AC" w:rsidRDefault="0051564D" w:rsidP="000B6A25">
      <w:pPr>
        <w:spacing w:line="276" w:lineRule="auto"/>
        <w:ind w:left="-284"/>
        <w:jc w:val="center"/>
        <w:rPr>
          <w:rFonts w:ascii="Arial" w:hAnsi="Arial" w:cs="Arial"/>
          <w:b/>
          <w:sz w:val="22"/>
          <w:szCs w:val="22"/>
        </w:rPr>
      </w:pPr>
      <w:r w:rsidRPr="007652AC">
        <w:rPr>
          <w:rFonts w:ascii="Arial" w:hAnsi="Arial" w:cs="Arial"/>
          <w:b/>
          <w:sz w:val="22"/>
          <w:szCs w:val="22"/>
        </w:rPr>
        <w:t>Materiały</w:t>
      </w:r>
    </w:p>
    <w:p w14:paraId="328A14F3" w14:textId="59E0CC96" w:rsidR="0051564D" w:rsidRPr="007652AC" w:rsidRDefault="0051564D" w:rsidP="000B6A25">
      <w:pPr>
        <w:numPr>
          <w:ilvl w:val="0"/>
          <w:numId w:val="8"/>
        </w:numPr>
        <w:spacing w:line="276" w:lineRule="auto"/>
        <w:ind w:left="-284" w:hanging="357"/>
        <w:jc w:val="both"/>
        <w:rPr>
          <w:rFonts w:ascii="Arial" w:hAnsi="Arial" w:cs="Arial"/>
          <w:sz w:val="22"/>
          <w:szCs w:val="22"/>
        </w:rPr>
      </w:pPr>
      <w:r w:rsidRPr="007652AC">
        <w:rPr>
          <w:rFonts w:ascii="Arial" w:hAnsi="Arial" w:cs="Arial"/>
          <w:sz w:val="22"/>
          <w:szCs w:val="22"/>
        </w:rPr>
        <w:t xml:space="preserve">Strony ustalają, że materiały i urządzenia niezbędne do wykonania Robót zostaną zapewnione przez </w:t>
      </w:r>
      <w:r w:rsidR="00BB791A" w:rsidRPr="007652AC">
        <w:rPr>
          <w:rFonts w:ascii="Arial" w:hAnsi="Arial" w:cs="Arial"/>
          <w:sz w:val="22"/>
          <w:szCs w:val="22"/>
        </w:rPr>
        <w:t>Wykonawcę</w:t>
      </w:r>
      <w:r w:rsidRPr="007652AC">
        <w:rPr>
          <w:rFonts w:ascii="Arial" w:hAnsi="Arial" w:cs="Arial"/>
          <w:sz w:val="22"/>
          <w:szCs w:val="22"/>
        </w:rPr>
        <w:t>.</w:t>
      </w:r>
    </w:p>
    <w:p w14:paraId="76527621" w14:textId="5D148D75" w:rsidR="0051564D" w:rsidRPr="007652AC" w:rsidRDefault="0051564D" w:rsidP="000B6A25">
      <w:pPr>
        <w:numPr>
          <w:ilvl w:val="0"/>
          <w:numId w:val="8"/>
        </w:numPr>
        <w:spacing w:line="276" w:lineRule="auto"/>
        <w:ind w:left="-284" w:hanging="357"/>
        <w:jc w:val="both"/>
        <w:rPr>
          <w:rFonts w:ascii="Arial" w:hAnsi="Arial" w:cs="Arial"/>
          <w:sz w:val="22"/>
          <w:szCs w:val="22"/>
        </w:rPr>
      </w:pPr>
      <w:r w:rsidRPr="007652AC">
        <w:rPr>
          <w:rFonts w:ascii="Arial" w:hAnsi="Arial" w:cs="Arial"/>
          <w:sz w:val="22"/>
          <w:szCs w:val="22"/>
        </w:rPr>
        <w:t xml:space="preserve">Strony ustalają, że narzędzia i sprzęt niezbędny do wykonania Robót zostaną zapewnione przez </w:t>
      </w:r>
      <w:r w:rsidR="00BB791A" w:rsidRPr="007652AC">
        <w:rPr>
          <w:rFonts w:ascii="Arial" w:hAnsi="Arial" w:cs="Arial"/>
          <w:sz w:val="22"/>
          <w:szCs w:val="22"/>
        </w:rPr>
        <w:t>Wykonawcę</w:t>
      </w:r>
      <w:r w:rsidRPr="007652AC">
        <w:rPr>
          <w:rFonts w:ascii="Arial" w:hAnsi="Arial" w:cs="Arial"/>
          <w:sz w:val="22"/>
          <w:szCs w:val="22"/>
        </w:rPr>
        <w:t>.</w:t>
      </w:r>
    </w:p>
    <w:p w14:paraId="548AD79C" w14:textId="199A5ECA" w:rsidR="0051564D" w:rsidRPr="007652AC" w:rsidRDefault="0051564D" w:rsidP="000B6A25">
      <w:pPr>
        <w:numPr>
          <w:ilvl w:val="0"/>
          <w:numId w:val="8"/>
        </w:numPr>
        <w:spacing w:line="276" w:lineRule="auto"/>
        <w:ind w:left="-284" w:hanging="357"/>
        <w:jc w:val="both"/>
        <w:rPr>
          <w:rFonts w:ascii="Arial" w:hAnsi="Arial" w:cs="Arial"/>
          <w:sz w:val="22"/>
          <w:szCs w:val="22"/>
        </w:rPr>
      </w:pPr>
      <w:r w:rsidRPr="007652AC">
        <w:rPr>
          <w:rFonts w:ascii="Arial" w:hAnsi="Arial" w:cs="Arial"/>
          <w:sz w:val="22"/>
          <w:szCs w:val="22"/>
        </w:rPr>
        <w:t xml:space="preserve">Koszty zakupu materiałów i urządzeń niezbędnych do wykonania Robót </w:t>
      </w:r>
      <w:r w:rsidR="005B2EB3" w:rsidRPr="007652AC">
        <w:rPr>
          <w:rFonts w:ascii="Arial" w:hAnsi="Arial" w:cs="Arial"/>
          <w:sz w:val="22"/>
          <w:szCs w:val="22"/>
        </w:rPr>
        <w:t>obciążają</w:t>
      </w:r>
      <w:r w:rsidRPr="007652AC">
        <w:rPr>
          <w:rFonts w:ascii="Arial" w:hAnsi="Arial" w:cs="Arial"/>
          <w:sz w:val="22"/>
          <w:szCs w:val="22"/>
        </w:rPr>
        <w:t xml:space="preserve"> </w:t>
      </w:r>
      <w:r w:rsidR="00BB791A" w:rsidRPr="007652AC">
        <w:rPr>
          <w:rFonts w:ascii="Arial" w:hAnsi="Arial" w:cs="Arial"/>
          <w:sz w:val="22"/>
          <w:szCs w:val="22"/>
        </w:rPr>
        <w:t>Wykonawcę</w:t>
      </w:r>
      <w:r w:rsidRPr="007652AC">
        <w:rPr>
          <w:rFonts w:ascii="Arial" w:hAnsi="Arial" w:cs="Arial"/>
          <w:sz w:val="22"/>
          <w:szCs w:val="22"/>
        </w:rPr>
        <w:t>.</w:t>
      </w:r>
    </w:p>
    <w:p w14:paraId="6D7E4CD1" w14:textId="77777777" w:rsidR="0051564D" w:rsidRPr="007A06EA" w:rsidRDefault="0051564D" w:rsidP="000B6A25">
      <w:pPr>
        <w:numPr>
          <w:ilvl w:val="0"/>
          <w:numId w:val="8"/>
        </w:numPr>
        <w:spacing w:line="276" w:lineRule="auto"/>
        <w:ind w:left="-284" w:hanging="357"/>
        <w:jc w:val="both"/>
        <w:rPr>
          <w:rFonts w:ascii="Arial" w:hAnsi="Arial" w:cs="Arial"/>
          <w:sz w:val="22"/>
          <w:szCs w:val="22"/>
        </w:rPr>
      </w:pPr>
      <w:r w:rsidRPr="007A06EA">
        <w:rPr>
          <w:rFonts w:ascii="Arial" w:hAnsi="Arial" w:cs="Arial"/>
          <w:sz w:val="22"/>
          <w:szCs w:val="22"/>
        </w:rPr>
        <w:t>Zastosowane do wykonywania Robót materiały i urządzenia będą:</w:t>
      </w:r>
    </w:p>
    <w:p w14:paraId="2155E344" w14:textId="77777777" w:rsidR="0051564D" w:rsidRPr="007A06EA" w:rsidRDefault="0051564D" w:rsidP="000B6A25">
      <w:pPr>
        <w:pStyle w:val="Tekstpodstawowywcity"/>
        <w:numPr>
          <w:ilvl w:val="0"/>
          <w:numId w:val="26"/>
        </w:numPr>
        <w:tabs>
          <w:tab w:val="clear" w:pos="1644"/>
          <w:tab w:val="num" w:pos="0"/>
        </w:tabs>
        <w:suppressAutoHyphens w:val="0"/>
        <w:spacing w:line="276" w:lineRule="auto"/>
        <w:ind w:left="-284" w:firstLine="0"/>
        <w:jc w:val="both"/>
        <w:rPr>
          <w:rFonts w:ascii="Arial" w:hAnsi="Arial" w:cs="Arial"/>
          <w:sz w:val="22"/>
          <w:szCs w:val="22"/>
        </w:rPr>
      </w:pPr>
      <w:r w:rsidRPr="007A06EA">
        <w:rPr>
          <w:rFonts w:ascii="Arial" w:hAnsi="Arial" w:cs="Arial"/>
          <w:sz w:val="22"/>
          <w:szCs w:val="22"/>
        </w:rPr>
        <w:t>odpowiadać parametrom i typom wskazanym w dokumentacji projektowej,</w:t>
      </w:r>
    </w:p>
    <w:p w14:paraId="76FC6C8F" w14:textId="7B7F5FF7" w:rsidR="0051564D" w:rsidRPr="007A06EA" w:rsidRDefault="0051564D" w:rsidP="000B6A25">
      <w:pPr>
        <w:pStyle w:val="Tekstpodstawowywcity"/>
        <w:numPr>
          <w:ilvl w:val="0"/>
          <w:numId w:val="26"/>
        </w:numPr>
        <w:tabs>
          <w:tab w:val="clear" w:pos="1644"/>
          <w:tab w:val="num" w:pos="0"/>
        </w:tabs>
        <w:suppressAutoHyphens w:val="0"/>
        <w:spacing w:line="276" w:lineRule="auto"/>
        <w:ind w:left="-284" w:firstLine="0"/>
        <w:jc w:val="both"/>
        <w:rPr>
          <w:rFonts w:ascii="Arial" w:hAnsi="Arial" w:cs="Arial"/>
          <w:sz w:val="22"/>
          <w:szCs w:val="22"/>
        </w:rPr>
      </w:pPr>
      <w:r w:rsidRPr="007A06EA">
        <w:rPr>
          <w:rFonts w:ascii="Arial" w:hAnsi="Arial" w:cs="Arial"/>
          <w:sz w:val="22"/>
          <w:szCs w:val="22"/>
        </w:rPr>
        <w:t xml:space="preserve">posiadać odpowiednie świadectwa jakości i certyfikaty na znak </w:t>
      </w:r>
      <w:r w:rsidR="00FC24C4" w:rsidRPr="007A06EA">
        <w:rPr>
          <w:rFonts w:ascii="Arial" w:hAnsi="Arial" w:cs="Arial"/>
          <w:sz w:val="22"/>
          <w:szCs w:val="22"/>
        </w:rPr>
        <w:t>bezpieczeństwa wydany zgodnie z </w:t>
      </w:r>
      <w:r w:rsidRPr="007A06EA">
        <w:rPr>
          <w:rFonts w:ascii="Arial" w:hAnsi="Arial" w:cs="Arial"/>
          <w:sz w:val="22"/>
          <w:szCs w:val="22"/>
        </w:rPr>
        <w:t>obowiązującymi przepisami prawa, o ile jest to wymagane przez Umowę lub przepisy prawa,</w:t>
      </w:r>
    </w:p>
    <w:p w14:paraId="4CDDA761" w14:textId="3A6C3CD3" w:rsidR="0051564D" w:rsidRPr="007A06EA" w:rsidRDefault="0051564D" w:rsidP="000B6A25">
      <w:pPr>
        <w:pStyle w:val="Tekstpodstawowywcity"/>
        <w:numPr>
          <w:ilvl w:val="0"/>
          <w:numId w:val="26"/>
        </w:numPr>
        <w:tabs>
          <w:tab w:val="clear" w:pos="1644"/>
          <w:tab w:val="num" w:pos="0"/>
        </w:tabs>
        <w:suppressAutoHyphens w:val="0"/>
        <w:spacing w:line="276" w:lineRule="auto"/>
        <w:ind w:left="-284" w:firstLine="0"/>
        <w:jc w:val="both"/>
        <w:rPr>
          <w:rFonts w:ascii="Arial" w:hAnsi="Arial" w:cs="Arial"/>
          <w:sz w:val="22"/>
          <w:szCs w:val="22"/>
        </w:rPr>
      </w:pPr>
      <w:r w:rsidRPr="007A06EA">
        <w:rPr>
          <w:rFonts w:ascii="Arial" w:hAnsi="Arial" w:cs="Arial"/>
          <w:sz w:val="22"/>
          <w:szCs w:val="22"/>
        </w:rPr>
        <w:t>dopuszczone przez właściwe organy do stosowania w budownictwie (w tym na kolei</w:t>
      </w:r>
      <w:r w:rsidR="00FC24C4" w:rsidRPr="007A06EA">
        <w:rPr>
          <w:rFonts w:ascii="Arial" w:hAnsi="Arial" w:cs="Arial"/>
          <w:sz w:val="22"/>
          <w:szCs w:val="22"/>
        </w:rPr>
        <w:t>) zgodnie z </w:t>
      </w:r>
      <w:r w:rsidRPr="007A06EA">
        <w:rPr>
          <w:rFonts w:ascii="Arial" w:hAnsi="Arial" w:cs="Arial"/>
          <w:sz w:val="22"/>
          <w:szCs w:val="22"/>
        </w:rPr>
        <w:t>wymaganiami Prawa Budowlanego lub innych przepisów prawa,</w:t>
      </w:r>
    </w:p>
    <w:p w14:paraId="1C6F6249" w14:textId="05B54C9D" w:rsidR="00D261D2" w:rsidRPr="007A06EA" w:rsidRDefault="005B2EB3" w:rsidP="000B6A25">
      <w:pPr>
        <w:pStyle w:val="Tekstpodstawowywcity"/>
        <w:numPr>
          <w:ilvl w:val="0"/>
          <w:numId w:val="26"/>
        </w:numPr>
        <w:tabs>
          <w:tab w:val="clear" w:pos="1644"/>
          <w:tab w:val="num" w:pos="0"/>
        </w:tabs>
        <w:suppressAutoHyphens w:val="0"/>
        <w:spacing w:line="276" w:lineRule="auto"/>
        <w:ind w:left="-284" w:firstLine="0"/>
        <w:jc w:val="both"/>
        <w:rPr>
          <w:rFonts w:ascii="Arial" w:hAnsi="Arial" w:cs="Arial"/>
          <w:sz w:val="22"/>
          <w:szCs w:val="22"/>
        </w:rPr>
      </w:pPr>
      <w:r w:rsidRPr="007A06EA">
        <w:rPr>
          <w:rFonts w:ascii="Arial" w:hAnsi="Arial" w:cs="Arial"/>
          <w:sz w:val="22"/>
          <w:szCs w:val="22"/>
        </w:rPr>
        <w:t xml:space="preserve">spełniać wszystkie wymagania </w:t>
      </w:r>
      <w:r w:rsidR="00F5353E" w:rsidRPr="007A06EA">
        <w:rPr>
          <w:rFonts w:ascii="Arial" w:hAnsi="Arial" w:cs="Arial"/>
          <w:sz w:val="22"/>
          <w:szCs w:val="22"/>
        </w:rPr>
        <w:t xml:space="preserve">właściwych </w:t>
      </w:r>
      <w:r w:rsidRPr="007A06EA">
        <w:rPr>
          <w:rFonts w:ascii="Arial" w:hAnsi="Arial" w:cs="Arial"/>
          <w:sz w:val="22"/>
          <w:szCs w:val="22"/>
        </w:rPr>
        <w:t>norm, znajdujących zastosowanie przy Robotach danego rodzaju</w:t>
      </w:r>
      <w:r w:rsidR="00BB791A" w:rsidRPr="007A06EA">
        <w:rPr>
          <w:rFonts w:ascii="Arial" w:hAnsi="Arial" w:cs="Arial"/>
          <w:sz w:val="22"/>
          <w:szCs w:val="22"/>
        </w:rPr>
        <w:t>.</w:t>
      </w:r>
    </w:p>
    <w:p w14:paraId="22812909" w14:textId="3DC4CD45" w:rsidR="0015378D" w:rsidRDefault="005B2EB3" w:rsidP="000B6A25">
      <w:pPr>
        <w:numPr>
          <w:ilvl w:val="0"/>
          <w:numId w:val="8"/>
        </w:numPr>
        <w:spacing w:line="276" w:lineRule="auto"/>
        <w:ind w:left="-284" w:hanging="425"/>
        <w:jc w:val="both"/>
        <w:rPr>
          <w:rFonts w:ascii="Arial" w:hAnsi="Arial" w:cs="Arial"/>
          <w:sz w:val="22"/>
          <w:szCs w:val="22"/>
        </w:rPr>
      </w:pPr>
      <w:r w:rsidRPr="007A06EA">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w:t>
      </w:r>
      <w:r w:rsidR="007652AC">
        <w:rPr>
          <w:rFonts w:ascii="Arial" w:hAnsi="Arial" w:cs="Arial"/>
          <w:sz w:val="22"/>
          <w:szCs w:val="22"/>
        </w:rPr>
        <w:t>e oraz spełniać właściwe normy.</w:t>
      </w:r>
    </w:p>
    <w:p w14:paraId="57C01607" w14:textId="77777777" w:rsidR="00D0220E" w:rsidRDefault="00D0220E" w:rsidP="000B6A25">
      <w:pPr>
        <w:spacing w:line="276" w:lineRule="auto"/>
        <w:ind w:left="-284"/>
        <w:jc w:val="both"/>
        <w:rPr>
          <w:rFonts w:ascii="Arial" w:hAnsi="Arial" w:cs="Arial"/>
          <w:sz w:val="22"/>
          <w:szCs w:val="22"/>
        </w:rPr>
      </w:pPr>
    </w:p>
    <w:p w14:paraId="39BA23A3" w14:textId="77777777" w:rsidR="000B6A25" w:rsidRPr="007A06EA" w:rsidRDefault="000B6A25" w:rsidP="000B6A25">
      <w:pPr>
        <w:spacing w:line="276" w:lineRule="auto"/>
        <w:ind w:left="-284"/>
        <w:jc w:val="both"/>
        <w:rPr>
          <w:rFonts w:ascii="Arial" w:hAnsi="Arial" w:cs="Arial"/>
          <w:sz w:val="22"/>
          <w:szCs w:val="22"/>
        </w:rPr>
      </w:pPr>
    </w:p>
    <w:p w14:paraId="500FF63E" w14:textId="5B3AB255" w:rsidR="0051564D" w:rsidRPr="007A06EA" w:rsidRDefault="00114706" w:rsidP="000B6A25">
      <w:pPr>
        <w:spacing w:line="276" w:lineRule="auto"/>
        <w:ind w:left="-284"/>
        <w:jc w:val="center"/>
        <w:rPr>
          <w:rFonts w:ascii="Arial" w:hAnsi="Arial" w:cs="Arial"/>
          <w:b/>
          <w:sz w:val="22"/>
          <w:szCs w:val="22"/>
        </w:rPr>
      </w:pPr>
      <w:r w:rsidRPr="007A06EA">
        <w:rPr>
          <w:rFonts w:ascii="Arial" w:hAnsi="Arial" w:cs="Arial"/>
          <w:b/>
          <w:sz w:val="22"/>
          <w:szCs w:val="22"/>
        </w:rPr>
        <w:t>§ 11</w:t>
      </w:r>
    </w:p>
    <w:p w14:paraId="0F66764D" w14:textId="77777777" w:rsidR="0051564D" w:rsidRPr="007A06EA" w:rsidRDefault="0051564D" w:rsidP="000B6A25">
      <w:pPr>
        <w:spacing w:line="276" w:lineRule="auto"/>
        <w:ind w:left="-284"/>
        <w:jc w:val="center"/>
        <w:rPr>
          <w:rFonts w:ascii="Arial" w:hAnsi="Arial" w:cs="Arial"/>
          <w:b/>
          <w:sz w:val="22"/>
          <w:szCs w:val="22"/>
        </w:rPr>
      </w:pPr>
      <w:r w:rsidRPr="007A06EA">
        <w:rPr>
          <w:rFonts w:ascii="Arial" w:hAnsi="Arial" w:cs="Arial"/>
          <w:b/>
          <w:sz w:val="22"/>
          <w:szCs w:val="22"/>
        </w:rPr>
        <w:t>Wynagrodzenie</w:t>
      </w:r>
    </w:p>
    <w:p w14:paraId="0784525C" w14:textId="491E32ED" w:rsidR="0003519D" w:rsidRDefault="00B20215" w:rsidP="000B6A25">
      <w:pPr>
        <w:numPr>
          <w:ilvl w:val="0"/>
          <w:numId w:val="43"/>
        </w:numPr>
        <w:tabs>
          <w:tab w:val="clear" w:pos="720"/>
          <w:tab w:val="num" w:pos="-284"/>
        </w:tabs>
        <w:spacing w:line="276" w:lineRule="auto"/>
        <w:ind w:left="-426" w:hanging="283"/>
        <w:jc w:val="both"/>
        <w:rPr>
          <w:rFonts w:ascii="Arial" w:hAnsi="Arial" w:cs="Arial"/>
          <w:sz w:val="22"/>
          <w:szCs w:val="22"/>
        </w:rPr>
      </w:pPr>
      <w:r w:rsidRPr="007A06EA">
        <w:rPr>
          <w:rFonts w:ascii="Arial" w:hAnsi="Arial" w:cs="Arial"/>
          <w:sz w:val="22"/>
          <w:szCs w:val="22"/>
        </w:rPr>
        <w:t xml:space="preserve">Z tytułu należytego wykonania Umowy Wykonawcy przysługuje łączne ryczałtowe wynagrodzenie (dalej: „Wynagrodzenie”) zgodne ze złożoną przez Wykonawcę ofertą </w:t>
      </w:r>
      <w:r w:rsidR="0003519D" w:rsidRPr="007A06EA">
        <w:rPr>
          <w:rFonts w:ascii="Arial" w:hAnsi="Arial" w:cs="Arial"/>
          <w:sz w:val="22"/>
          <w:szCs w:val="22"/>
        </w:rPr>
        <w:t>w kwocie w niżej wymienionych wysokościach:</w:t>
      </w:r>
    </w:p>
    <w:p w14:paraId="180112AF" w14:textId="77777777" w:rsidR="0023657B" w:rsidRPr="007A06EA" w:rsidRDefault="0023657B" w:rsidP="000B6A25">
      <w:pPr>
        <w:pStyle w:val="Akapitzlist"/>
        <w:numPr>
          <w:ilvl w:val="0"/>
          <w:numId w:val="60"/>
        </w:numPr>
        <w:spacing w:line="276" w:lineRule="auto"/>
        <w:ind w:left="-142" w:hanging="142"/>
        <w:jc w:val="both"/>
        <w:rPr>
          <w:rFonts w:ascii="Arial" w:hAnsi="Arial" w:cs="Arial"/>
          <w:sz w:val="22"/>
          <w:szCs w:val="22"/>
        </w:rPr>
      </w:pPr>
      <w:r w:rsidRPr="007A06EA">
        <w:rPr>
          <w:rFonts w:ascii="Arial" w:hAnsi="Arial" w:cs="Arial"/>
          <w:sz w:val="22"/>
          <w:szCs w:val="22"/>
        </w:rPr>
        <w:t>Netto: …….PLN (słownie: …..)</w:t>
      </w:r>
    </w:p>
    <w:p w14:paraId="7C3690AC" w14:textId="77777777" w:rsidR="0023657B" w:rsidRPr="007A06EA" w:rsidRDefault="0023657B" w:rsidP="000B6A25">
      <w:pPr>
        <w:pStyle w:val="Akapitzlist"/>
        <w:numPr>
          <w:ilvl w:val="0"/>
          <w:numId w:val="60"/>
        </w:numPr>
        <w:spacing w:line="276" w:lineRule="auto"/>
        <w:ind w:left="0" w:hanging="284"/>
        <w:jc w:val="both"/>
        <w:rPr>
          <w:rFonts w:ascii="Arial" w:hAnsi="Arial" w:cs="Arial"/>
          <w:sz w:val="22"/>
          <w:szCs w:val="22"/>
        </w:rPr>
      </w:pPr>
      <w:r w:rsidRPr="007A06EA">
        <w:rPr>
          <w:rFonts w:ascii="Arial" w:hAnsi="Arial" w:cs="Arial"/>
          <w:sz w:val="22"/>
          <w:szCs w:val="22"/>
        </w:rPr>
        <w:t>VAT …% ……..PLN (słownie:……)</w:t>
      </w:r>
    </w:p>
    <w:p w14:paraId="12372021" w14:textId="132007E4" w:rsidR="0023657B" w:rsidRPr="009743BF" w:rsidRDefault="0023657B" w:rsidP="000B6A25">
      <w:pPr>
        <w:pStyle w:val="Akapitzlist"/>
        <w:numPr>
          <w:ilvl w:val="0"/>
          <w:numId w:val="60"/>
        </w:numPr>
        <w:spacing w:line="276" w:lineRule="auto"/>
        <w:ind w:left="0" w:hanging="284"/>
        <w:contextualSpacing w:val="0"/>
        <w:jc w:val="both"/>
        <w:rPr>
          <w:rFonts w:ascii="Arial" w:hAnsi="Arial" w:cs="Arial"/>
          <w:sz w:val="22"/>
          <w:szCs w:val="22"/>
        </w:rPr>
      </w:pPr>
      <w:r w:rsidRPr="007A06EA">
        <w:rPr>
          <w:rFonts w:ascii="Arial" w:hAnsi="Arial" w:cs="Arial"/>
          <w:sz w:val="22"/>
          <w:szCs w:val="22"/>
        </w:rPr>
        <w:t>Brutto:…….PLN (słownie:….)</w:t>
      </w:r>
    </w:p>
    <w:p w14:paraId="55A9F87F" w14:textId="5BC005F0" w:rsidR="0051564D" w:rsidRPr="007A06EA" w:rsidRDefault="00476E6C" w:rsidP="000B6A25">
      <w:pPr>
        <w:pStyle w:val="Akapitzlist"/>
        <w:numPr>
          <w:ilvl w:val="0"/>
          <w:numId w:val="44"/>
        </w:numPr>
        <w:spacing w:line="276" w:lineRule="auto"/>
        <w:ind w:left="-284" w:hanging="425"/>
        <w:jc w:val="both"/>
        <w:rPr>
          <w:rFonts w:ascii="Arial" w:hAnsi="Arial" w:cs="Arial"/>
          <w:i/>
          <w:sz w:val="22"/>
          <w:szCs w:val="22"/>
        </w:rPr>
      </w:pPr>
      <w:r w:rsidRPr="009743BF">
        <w:rPr>
          <w:rFonts w:ascii="Arial" w:hAnsi="Arial" w:cs="Arial"/>
          <w:sz w:val="22"/>
          <w:szCs w:val="22"/>
        </w:rPr>
        <w:t xml:space="preserve">Wynagrodzenie określone w ust. 1 jest stałe i nie będzie podlegać jakimkolwiek zmianom. </w:t>
      </w:r>
      <w:r w:rsidR="0051564D" w:rsidRPr="007A06EA">
        <w:rPr>
          <w:rFonts w:ascii="Arial" w:hAnsi="Arial" w:cs="Arial"/>
          <w:sz w:val="22"/>
          <w:szCs w:val="22"/>
        </w:rPr>
        <w:t>Zapłata Wynagrodzenia</w:t>
      </w:r>
      <w:r w:rsidR="005B2EB3" w:rsidRPr="007A06EA">
        <w:rPr>
          <w:rFonts w:ascii="Arial" w:hAnsi="Arial" w:cs="Arial"/>
          <w:sz w:val="22"/>
          <w:szCs w:val="22"/>
        </w:rPr>
        <w:t xml:space="preserve"> zgodnie z Umową</w:t>
      </w:r>
      <w:r w:rsidR="0051564D" w:rsidRPr="007A06EA">
        <w:rPr>
          <w:rFonts w:ascii="Arial" w:hAnsi="Arial" w:cs="Arial"/>
          <w:sz w:val="22"/>
          <w:szCs w:val="22"/>
        </w:rPr>
        <w:t xml:space="preserve"> stanowi należyte wykonanie zobowiązania Zamawiającego, </w:t>
      </w:r>
      <w:r w:rsidR="009743BF">
        <w:rPr>
          <w:rFonts w:ascii="Arial" w:hAnsi="Arial" w:cs="Arial"/>
          <w:sz w:val="22"/>
          <w:szCs w:val="22"/>
        </w:rPr>
        <w:t xml:space="preserve">                     </w:t>
      </w:r>
      <w:r w:rsidR="0051564D" w:rsidRPr="007A06EA">
        <w:rPr>
          <w:rFonts w:ascii="Arial" w:hAnsi="Arial" w:cs="Arial"/>
          <w:sz w:val="22"/>
          <w:szCs w:val="22"/>
        </w:rPr>
        <w:t>a Wykonawca nie będzie uprawniony do jakiegokolwiek wynagrodzenia uzupełniającego, świadczeń dodatkowy</w:t>
      </w:r>
      <w:r w:rsidR="009743BF">
        <w:rPr>
          <w:rFonts w:ascii="Arial" w:hAnsi="Arial" w:cs="Arial"/>
          <w:sz w:val="22"/>
          <w:szCs w:val="22"/>
        </w:rPr>
        <w:t>ch, zwrotu wydatków lub kosztów</w:t>
      </w:r>
      <w:r w:rsidR="0051564D" w:rsidRPr="007A06EA">
        <w:rPr>
          <w:rFonts w:ascii="Arial" w:hAnsi="Arial" w:cs="Arial"/>
          <w:sz w:val="22"/>
          <w:szCs w:val="22"/>
        </w:rPr>
        <w:t xml:space="preserve">. W szczególności Wynagrodzenie zawiera wszystkie </w:t>
      </w:r>
      <w:r w:rsidR="00EE4E49" w:rsidRPr="007A06EA">
        <w:rPr>
          <w:rFonts w:ascii="Arial" w:hAnsi="Arial" w:cs="Arial"/>
          <w:sz w:val="22"/>
          <w:szCs w:val="22"/>
        </w:rPr>
        <w:t xml:space="preserve">koszty związane z </w:t>
      </w:r>
      <w:r w:rsidR="0051564D" w:rsidRPr="007A06EA">
        <w:rPr>
          <w:rFonts w:ascii="Arial" w:hAnsi="Arial" w:cs="Arial"/>
          <w:sz w:val="22"/>
          <w:szCs w:val="22"/>
        </w:rPr>
        <w:t>wykonani</w:t>
      </w:r>
      <w:r w:rsidR="00EE4E49" w:rsidRPr="007A06EA">
        <w:rPr>
          <w:rFonts w:ascii="Arial" w:hAnsi="Arial" w:cs="Arial"/>
          <w:sz w:val="22"/>
          <w:szCs w:val="22"/>
        </w:rPr>
        <w:t>em</w:t>
      </w:r>
      <w:r w:rsidR="0051564D" w:rsidRPr="007A06EA">
        <w:rPr>
          <w:rFonts w:ascii="Arial" w:hAnsi="Arial" w:cs="Arial"/>
          <w:sz w:val="22"/>
          <w:szCs w:val="22"/>
        </w:rPr>
        <w:t xml:space="preserve"> Umowy, w tym koszty zagospodarowania Terenu Budowy</w:t>
      </w:r>
      <w:r w:rsidR="006C0260" w:rsidRPr="007A06EA">
        <w:rPr>
          <w:rFonts w:ascii="Arial" w:hAnsi="Arial" w:cs="Arial"/>
          <w:sz w:val="22"/>
          <w:szCs w:val="22"/>
        </w:rPr>
        <w:t xml:space="preserve"> oraz jego </w:t>
      </w:r>
      <w:r w:rsidR="0051564D" w:rsidRPr="007A06EA">
        <w:rPr>
          <w:rFonts w:ascii="Arial" w:hAnsi="Arial" w:cs="Arial"/>
          <w:sz w:val="22"/>
          <w:szCs w:val="22"/>
        </w:rPr>
        <w:t xml:space="preserve">likwidacji, koszty odbiorów, koszty zużycia mediów, wywozu </w:t>
      </w:r>
      <w:r w:rsidR="002423E9" w:rsidRPr="007A06EA">
        <w:rPr>
          <w:rFonts w:ascii="Arial" w:hAnsi="Arial" w:cs="Arial"/>
          <w:sz w:val="22"/>
          <w:szCs w:val="22"/>
        </w:rPr>
        <w:t xml:space="preserve">lub utylizacji </w:t>
      </w:r>
      <w:r w:rsidR="0051564D" w:rsidRPr="007A06EA">
        <w:rPr>
          <w:rFonts w:ascii="Arial" w:hAnsi="Arial" w:cs="Arial"/>
          <w:sz w:val="22"/>
          <w:szCs w:val="22"/>
        </w:rPr>
        <w:t>odpadów, ochrony mienia na Terenie Budow</w:t>
      </w:r>
      <w:r w:rsidR="00FC24C4" w:rsidRPr="007A06EA">
        <w:rPr>
          <w:rFonts w:ascii="Arial" w:hAnsi="Arial" w:cs="Arial"/>
          <w:sz w:val="22"/>
          <w:szCs w:val="22"/>
        </w:rPr>
        <w:t>y, zapewnienia bezpieczeństwa i </w:t>
      </w:r>
      <w:r w:rsidR="0051564D" w:rsidRPr="007A06EA">
        <w:rPr>
          <w:rFonts w:ascii="Arial" w:hAnsi="Arial" w:cs="Arial"/>
          <w:sz w:val="22"/>
          <w:szCs w:val="22"/>
        </w:rPr>
        <w:t>higieny pracy oraz ochrony przeciwpożarowej, a także koszty materiałów i urządzeń,</w:t>
      </w:r>
      <w:r w:rsidR="003B336F" w:rsidRPr="007A06EA">
        <w:rPr>
          <w:rFonts w:ascii="Arial" w:hAnsi="Arial" w:cs="Arial"/>
          <w:sz w:val="22"/>
          <w:szCs w:val="22"/>
        </w:rPr>
        <w:t xml:space="preserve"> do których zapewnienia zobowiązany jest Wykonawca,</w:t>
      </w:r>
      <w:r w:rsidR="002B4773" w:rsidRPr="007A06EA">
        <w:rPr>
          <w:rFonts w:ascii="Arial" w:hAnsi="Arial" w:cs="Arial"/>
          <w:sz w:val="22"/>
          <w:szCs w:val="22"/>
        </w:rPr>
        <w:t xml:space="preserve"> ich ubezpieczenia i </w:t>
      </w:r>
      <w:r w:rsidR="0051564D" w:rsidRPr="007A06EA">
        <w:rPr>
          <w:rFonts w:ascii="Arial" w:hAnsi="Arial" w:cs="Arial"/>
          <w:sz w:val="22"/>
          <w:szCs w:val="22"/>
        </w:rPr>
        <w:t>transportu, jak również koszty ubezpieczenia i transportu sprzętu potrzebnego dla wykonania Umowy.</w:t>
      </w:r>
    </w:p>
    <w:p w14:paraId="74AEFEC5" w14:textId="77777777" w:rsidR="003B336F" w:rsidRPr="003169C4" w:rsidRDefault="003B336F" w:rsidP="000B6A25">
      <w:pPr>
        <w:numPr>
          <w:ilvl w:val="0"/>
          <w:numId w:val="45"/>
        </w:numPr>
        <w:tabs>
          <w:tab w:val="clear" w:pos="720"/>
        </w:tabs>
        <w:spacing w:line="276" w:lineRule="auto"/>
        <w:ind w:left="-284" w:hanging="425"/>
        <w:jc w:val="both"/>
        <w:rPr>
          <w:rFonts w:ascii="Arial" w:hAnsi="Arial" w:cs="Arial"/>
          <w:sz w:val="22"/>
          <w:szCs w:val="22"/>
        </w:rPr>
      </w:pPr>
      <w:r w:rsidRPr="007A06EA">
        <w:rPr>
          <w:rFonts w:ascii="Arial" w:hAnsi="Arial" w:cs="Arial"/>
          <w:sz w:val="22"/>
          <w:szCs w:val="22"/>
        </w:rPr>
        <w:t xml:space="preserve">W celu uniknięcia wątpliwości </w:t>
      </w:r>
      <w:r w:rsidRPr="003169C4">
        <w:rPr>
          <w:rFonts w:ascii="Arial" w:hAnsi="Arial" w:cs="Arial"/>
          <w:sz w:val="22"/>
          <w:szCs w:val="22"/>
        </w:rPr>
        <w:t xml:space="preserve">Strony potwierdzają, że </w:t>
      </w:r>
      <w:r w:rsidR="008F132E" w:rsidRPr="003169C4">
        <w:rPr>
          <w:rFonts w:ascii="Arial" w:hAnsi="Arial" w:cs="Arial"/>
          <w:sz w:val="22"/>
          <w:szCs w:val="22"/>
        </w:rPr>
        <w:t>W</w:t>
      </w:r>
      <w:r w:rsidRPr="003169C4">
        <w:rPr>
          <w:rFonts w:ascii="Arial" w:hAnsi="Arial" w:cs="Arial"/>
          <w:sz w:val="22"/>
          <w:szCs w:val="22"/>
        </w:rPr>
        <w:t xml:space="preserve">ynagrodzenie </w:t>
      </w:r>
      <w:r w:rsidR="008F132E" w:rsidRPr="003169C4">
        <w:rPr>
          <w:rFonts w:ascii="Arial" w:hAnsi="Arial" w:cs="Arial"/>
          <w:sz w:val="22"/>
          <w:szCs w:val="22"/>
        </w:rPr>
        <w:t xml:space="preserve">należne </w:t>
      </w:r>
      <w:r w:rsidRPr="003169C4">
        <w:rPr>
          <w:rFonts w:ascii="Arial" w:hAnsi="Arial" w:cs="Arial"/>
          <w:sz w:val="22"/>
          <w:szCs w:val="22"/>
        </w:rPr>
        <w:t>Wykonawcy obejmuje również wszelkie koszty poniesione przez Wykonawcę w związku z zaistnieniem sytuacji określonej w § 8 ust. 2 Umowy.</w:t>
      </w:r>
    </w:p>
    <w:p w14:paraId="16E4DD51" w14:textId="6B7D1576" w:rsidR="0051564D" w:rsidRPr="003169C4" w:rsidRDefault="0051564D" w:rsidP="000B6A25">
      <w:pPr>
        <w:numPr>
          <w:ilvl w:val="0"/>
          <w:numId w:val="45"/>
        </w:numPr>
        <w:spacing w:line="276" w:lineRule="auto"/>
        <w:ind w:left="-284" w:hanging="357"/>
        <w:jc w:val="both"/>
        <w:rPr>
          <w:rFonts w:ascii="Arial" w:hAnsi="Arial" w:cs="Arial"/>
          <w:sz w:val="22"/>
          <w:szCs w:val="22"/>
        </w:rPr>
      </w:pPr>
      <w:r w:rsidRPr="003169C4">
        <w:rPr>
          <w:rFonts w:ascii="Arial" w:hAnsi="Arial" w:cs="Arial"/>
          <w:sz w:val="22"/>
          <w:szCs w:val="22"/>
        </w:rPr>
        <w:t xml:space="preserve">Wynagrodzenie będzie płatne </w:t>
      </w:r>
      <w:r w:rsidR="009F195E" w:rsidRPr="003169C4">
        <w:rPr>
          <w:rFonts w:ascii="Arial" w:hAnsi="Arial" w:cs="Arial"/>
          <w:sz w:val="22"/>
          <w:szCs w:val="22"/>
        </w:rPr>
        <w:t>jednorazowo</w:t>
      </w:r>
      <w:r w:rsidRPr="003169C4">
        <w:rPr>
          <w:rFonts w:ascii="Arial" w:hAnsi="Arial" w:cs="Arial"/>
          <w:sz w:val="22"/>
          <w:szCs w:val="22"/>
        </w:rPr>
        <w:t xml:space="preserve"> w wysokości określonej w </w:t>
      </w:r>
      <w:r w:rsidR="00642964" w:rsidRPr="003169C4">
        <w:rPr>
          <w:rFonts w:ascii="Arial" w:hAnsi="Arial" w:cs="Arial"/>
          <w:sz w:val="22"/>
          <w:szCs w:val="22"/>
        </w:rPr>
        <w:t>Umow</w:t>
      </w:r>
      <w:r w:rsidR="009F195E" w:rsidRPr="003169C4">
        <w:rPr>
          <w:rFonts w:ascii="Arial" w:hAnsi="Arial" w:cs="Arial"/>
          <w:sz w:val="22"/>
          <w:szCs w:val="22"/>
        </w:rPr>
        <w:t>ie</w:t>
      </w:r>
      <w:r w:rsidRPr="003169C4">
        <w:rPr>
          <w:rFonts w:ascii="Arial" w:hAnsi="Arial" w:cs="Arial"/>
          <w:sz w:val="22"/>
          <w:szCs w:val="22"/>
        </w:rPr>
        <w:t>, na p</w:t>
      </w:r>
      <w:r w:rsidR="009F195E" w:rsidRPr="003169C4">
        <w:rPr>
          <w:rFonts w:ascii="Arial" w:hAnsi="Arial" w:cs="Arial"/>
          <w:sz w:val="22"/>
          <w:szCs w:val="22"/>
        </w:rPr>
        <w:t>odstawie prawidłowo wystawionej faktury.</w:t>
      </w:r>
    </w:p>
    <w:p w14:paraId="7AC78510" w14:textId="7AED617F" w:rsidR="009C74F1" w:rsidRPr="003169C4" w:rsidRDefault="009C74F1" w:rsidP="000B6A25">
      <w:pPr>
        <w:numPr>
          <w:ilvl w:val="0"/>
          <w:numId w:val="45"/>
        </w:numPr>
        <w:spacing w:line="276" w:lineRule="auto"/>
        <w:ind w:left="-284" w:hanging="357"/>
        <w:jc w:val="both"/>
        <w:rPr>
          <w:rFonts w:ascii="Arial" w:hAnsi="Arial" w:cs="Arial"/>
          <w:sz w:val="22"/>
          <w:szCs w:val="22"/>
        </w:rPr>
      </w:pPr>
      <w:r w:rsidRPr="003169C4">
        <w:rPr>
          <w:rFonts w:ascii="Arial" w:hAnsi="Arial" w:cs="Arial"/>
          <w:sz w:val="22"/>
          <w:szCs w:val="22"/>
        </w:rPr>
        <w:t xml:space="preserve">Podstawę do wystawienia faktury przez Wykonawcę stanowić będzie </w:t>
      </w:r>
      <w:r w:rsidR="00CD59BB" w:rsidRPr="003169C4">
        <w:rPr>
          <w:rFonts w:ascii="Arial" w:hAnsi="Arial" w:cs="Arial"/>
          <w:sz w:val="22"/>
          <w:szCs w:val="22"/>
        </w:rPr>
        <w:t xml:space="preserve">oryginał protokołu </w:t>
      </w:r>
      <w:r w:rsidRPr="003169C4">
        <w:rPr>
          <w:rFonts w:ascii="Arial" w:hAnsi="Arial" w:cs="Arial"/>
          <w:sz w:val="22"/>
          <w:szCs w:val="22"/>
        </w:rPr>
        <w:t>z</w:t>
      </w:r>
      <w:r w:rsidR="0015378D" w:rsidRPr="003169C4">
        <w:rPr>
          <w:rFonts w:ascii="Arial" w:hAnsi="Arial" w:cs="Arial"/>
          <w:sz w:val="22"/>
          <w:szCs w:val="22"/>
        </w:rPr>
        <w:t> </w:t>
      </w:r>
      <w:r w:rsidRPr="003169C4">
        <w:rPr>
          <w:rFonts w:ascii="Arial" w:hAnsi="Arial" w:cs="Arial"/>
          <w:sz w:val="22"/>
          <w:szCs w:val="22"/>
        </w:rPr>
        <w:t>dokonanego odbioru końcowego,</w:t>
      </w:r>
      <w:r w:rsidR="00B91CEB" w:rsidRPr="003169C4">
        <w:rPr>
          <w:rFonts w:ascii="Arial" w:hAnsi="Arial" w:cs="Arial"/>
          <w:sz w:val="22"/>
          <w:szCs w:val="22"/>
        </w:rPr>
        <w:t xml:space="preserve"> potwierdzający całkowite wykonanie Robót</w:t>
      </w:r>
      <w:r w:rsidRPr="003169C4">
        <w:rPr>
          <w:rFonts w:ascii="Arial" w:hAnsi="Arial" w:cs="Arial"/>
          <w:sz w:val="22"/>
          <w:szCs w:val="22"/>
        </w:rPr>
        <w:t xml:space="preserve"> podpisany przez osoby, o których mowa w § </w:t>
      </w:r>
      <w:r w:rsidR="00D67A26" w:rsidRPr="003169C4">
        <w:rPr>
          <w:rFonts w:ascii="Arial" w:hAnsi="Arial" w:cs="Arial"/>
          <w:sz w:val="22"/>
          <w:szCs w:val="22"/>
        </w:rPr>
        <w:t>12</w:t>
      </w:r>
      <w:r w:rsidR="008909C6" w:rsidRPr="003169C4">
        <w:rPr>
          <w:rFonts w:ascii="Arial" w:hAnsi="Arial" w:cs="Arial"/>
          <w:sz w:val="22"/>
          <w:szCs w:val="22"/>
        </w:rPr>
        <w:t xml:space="preserve"> </w:t>
      </w:r>
      <w:r w:rsidRPr="003169C4">
        <w:rPr>
          <w:rFonts w:ascii="Arial" w:hAnsi="Arial" w:cs="Arial"/>
          <w:sz w:val="22"/>
          <w:szCs w:val="22"/>
        </w:rPr>
        <w:t>ust.</w:t>
      </w:r>
      <w:r w:rsidR="0015378D" w:rsidRPr="003169C4">
        <w:rPr>
          <w:rFonts w:ascii="Arial" w:hAnsi="Arial" w:cs="Arial"/>
          <w:sz w:val="22"/>
          <w:szCs w:val="22"/>
        </w:rPr>
        <w:t> </w:t>
      </w:r>
      <w:r w:rsidR="003169C4" w:rsidRPr="003169C4">
        <w:rPr>
          <w:rFonts w:ascii="Arial" w:hAnsi="Arial" w:cs="Arial"/>
          <w:sz w:val="22"/>
          <w:szCs w:val="22"/>
        </w:rPr>
        <w:t>8</w:t>
      </w:r>
      <w:r w:rsidR="003169C4">
        <w:rPr>
          <w:rFonts w:ascii="Arial" w:hAnsi="Arial" w:cs="Arial"/>
          <w:sz w:val="22"/>
          <w:szCs w:val="22"/>
        </w:rPr>
        <w:t xml:space="preserve"> </w:t>
      </w:r>
      <w:r w:rsidR="009F195E" w:rsidRPr="003169C4">
        <w:rPr>
          <w:rFonts w:ascii="Arial" w:hAnsi="Arial" w:cs="Arial"/>
          <w:sz w:val="22"/>
          <w:szCs w:val="22"/>
        </w:rPr>
        <w:t>Umowy i niestwierdzający wad.</w:t>
      </w:r>
    </w:p>
    <w:p w14:paraId="5348BDC2" w14:textId="72C74224" w:rsidR="0051564D" w:rsidRPr="007A06EA" w:rsidRDefault="0051564D" w:rsidP="000B6A25">
      <w:pPr>
        <w:numPr>
          <w:ilvl w:val="0"/>
          <w:numId w:val="45"/>
        </w:numPr>
        <w:spacing w:line="276" w:lineRule="auto"/>
        <w:ind w:left="-284" w:hanging="357"/>
        <w:jc w:val="both"/>
        <w:rPr>
          <w:rFonts w:ascii="Arial" w:hAnsi="Arial" w:cs="Arial"/>
          <w:i/>
          <w:sz w:val="22"/>
          <w:szCs w:val="22"/>
        </w:rPr>
      </w:pPr>
      <w:r w:rsidRPr="003169C4">
        <w:rPr>
          <w:rFonts w:ascii="Arial" w:hAnsi="Arial" w:cs="Arial"/>
          <w:sz w:val="22"/>
          <w:szCs w:val="22"/>
        </w:rPr>
        <w:lastRenderedPageBreak/>
        <w:t>Dla uniknięcia wątpliwości Strony</w:t>
      </w:r>
      <w:r w:rsidRPr="007A06EA">
        <w:rPr>
          <w:rFonts w:ascii="Arial" w:hAnsi="Arial" w:cs="Arial"/>
          <w:sz w:val="22"/>
          <w:szCs w:val="22"/>
        </w:rPr>
        <w:t xml:space="preserve"> potwierdzają, że </w:t>
      </w:r>
      <w:r w:rsidR="00CD59BB" w:rsidRPr="007A06EA">
        <w:rPr>
          <w:rFonts w:ascii="Arial" w:hAnsi="Arial" w:cs="Arial"/>
          <w:sz w:val="22"/>
          <w:szCs w:val="22"/>
        </w:rPr>
        <w:t xml:space="preserve">oryginał protokołu </w:t>
      </w:r>
      <w:r w:rsidRPr="007A06EA">
        <w:rPr>
          <w:rFonts w:ascii="Arial" w:hAnsi="Arial" w:cs="Arial"/>
          <w:sz w:val="22"/>
          <w:szCs w:val="22"/>
        </w:rPr>
        <w:t xml:space="preserve">odbioru </w:t>
      </w:r>
      <w:r w:rsidR="00D617EC" w:rsidRPr="007A06EA">
        <w:rPr>
          <w:rFonts w:ascii="Arial" w:hAnsi="Arial" w:cs="Arial"/>
          <w:sz w:val="22"/>
          <w:szCs w:val="22"/>
        </w:rPr>
        <w:t>R</w:t>
      </w:r>
      <w:r w:rsidRPr="007A06EA">
        <w:rPr>
          <w:rFonts w:ascii="Arial" w:hAnsi="Arial" w:cs="Arial"/>
          <w:sz w:val="22"/>
          <w:szCs w:val="22"/>
        </w:rPr>
        <w:t>obót zanikających lub ulegających zakryciu</w:t>
      </w:r>
      <w:r w:rsidR="009F195E">
        <w:rPr>
          <w:rFonts w:ascii="Arial" w:hAnsi="Arial" w:cs="Arial"/>
          <w:sz w:val="22"/>
          <w:szCs w:val="22"/>
        </w:rPr>
        <w:t xml:space="preserve"> </w:t>
      </w:r>
      <w:r w:rsidRPr="007A06EA">
        <w:rPr>
          <w:rFonts w:ascii="Arial" w:hAnsi="Arial" w:cs="Arial"/>
          <w:sz w:val="22"/>
          <w:szCs w:val="22"/>
        </w:rPr>
        <w:t xml:space="preserve">nie stanowi podstawy do wystawienia przez Wykonawcę faktury i do zapłaty </w:t>
      </w:r>
      <w:r w:rsidR="009C74F1" w:rsidRPr="007A06EA">
        <w:rPr>
          <w:rFonts w:ascii="Arial" w:hAnsi="Arial" w:cs="Arial"/>
          <w:sz w:val="22"/>
          <w:szCs w:val="22"/>
        </w:rPr>
        <w:t>jakiejkolwiek części</w:t>
      </w:r>
      <w:r w:rsidRPr="007A06EA">
        <w:rPr>
          <w:rFonts w:ascii="Arial" w:hAnsi="Arial" w:cs="Arial"/>
          <w:sz w:val="22"/>
          <w:szCs w:val="22"/>
        </w:rPr>
        <w:t xml:space="preserve"> Wynagrodzenia.</w:t>
      </w:r>
    </w:p>
    <w:p w14:paraId="5A6CB40F" w14:textId="68D016D9" w:rsidR="003147F9" w:rsidRPr="009F195E" w:rsidRDefault="0051564D" w:rsidP="000B6A25">
      <w:pPr>
        <w:numPr>
          <w:ilvl w:val="0"/>
          <w:numId w:val="45"/>
        </w:numPr>
        <w:spacing w:line="276" w:lineRule="auto"/>
        <w:ind w:left="-284" w:hanging="426"/>
        <w:jc w:val="both"/>
        <w:rPr>
          <w:rFonts w:ascii="Arial" w:hAnsi="Arial" w:cs="Arial"/>
          <w:sz w:val="22"/>
          <w:szCs w:val="22"/>
        </w:rPr>
      </w:pPr>
      <w:r w:rsidRPr="009F195E">
        <w:rPr>
          <w:rFonts w:ascii="Arial" w:hAnsi="Arial" w:cs="Arial"/>
          <w:sz w:val="22"/>
          <w:szCs w:val="22"/>
        </w:rPr>
        <w:t xml:space="preserve">Faktury wystawiane będą na </w:t>
      </w:r>
      <w:r w:rsidR="009F195E" w:rsidRPr="009F195E">
        <w:rPr>
          <w:rFonts w:ascii="Arial" w:hAnsi="Arial" w:cs="Arial"/>
          <w:b/>
          <w:sz w:val="22"/>
          <w:szCs w:val="22"/>
        </w:rPr>
        <w:t>PKP Polskie Linie Kolejowe S.A.</w:t>
      </w:r>
      <w:r w:rsidR="00897636">
        <w:rPr>
          <w:rFonts w:ascii="Arial" w:hAnsi="Arial" w:cs="Arial"/>
          <w:b/>
          <w:sz w:val="22"/>
          <w:szCs w:val="22"/>
        </w:rPr>
        <w:t>,</w:t>
      </w:r>
      <w:r w:rsidR="009F195E" w:rsidRPr="009F195E">
        <w:rPr>
          <w:rFonts w:ascii="Arial" w:hAnsi="Arial" w:cs="Arial"/>
          <w:b/>
          <w:sz w:val="22"/>
          <w:szCs w:val="22"/>
        </w:rPr>
        <w:t xml:space="preserve"> Zakład Linii Kolejowych </w:t>
      </w:r>
      <w:r w:rsidR="003169C4">
        <w:rPr>
          <w:rFonts w:ascii="Arial" w:hAnsi="Arial" w:cs="Arial"/>
          <w:b/>
          <w:sz w:val="22"/>
          <w:szCs w:val="22"/>
        </w:rPr>
        <w:t xml:space="preserve">                                 </w:t>
      </w:r>
      <w:r w:rsidR="009F195E" w:rsidRPr="009F195E">
        <w:rPr>
          <w:rFonts w:ascii="Arial" w:hAnsi="Arial" w:cs="Arial"/>
          <w:b/>
          <w:sz w:val="22"/>
          <w:szCs w:val="22"/>
        </w:rPr>
        <w:t>w Szczecinie</w:t>
      </w:r>
      <w:r w:rsidR="00897636">
        <w:rPr>
          <w:rFonts w:ascii="Arial" w:hAnsi="Arial" w:cs="Arial"/>
          <w:b/>
          <w:sz w:val="22"/>
          <w:szCs w:val="22"/>
        </w:rPr>
        <w:t>, J.</w:t>
      </w:r>
      <w:r w:rsidR="009F195E" w:rsidRPr="009F195E">
        <w:rPr>
          <w:rFonts w:ascii="Arial" w:hAnsi="Arial" w:cs="Arial"/>
          <w:b/>
          <w:sz w:val="22"/>
          <w:szCs w:val="22"/>
        </w:rPr>
        <w:t xml:space="preserve"> ul. Korzeniowskiego 1, 70-211 Szczecin</w:t>
      </w:r>
      <w:r w:rsidR="00897636">
        <w:rPr>
          <w:rFonts w:ascii="Arial" w:hAnsi="Arial" w:cs="Arial"/>
          <w:sz w:val="22"/>
          <w:szCs w:val="22"/>
        </w:rPr>
        <w:t xml:space="preserve">, </w:t>
      </w:r>
      <w:r w:rsidR="00D622AE" w:rsidRPr="009F195E">
        <w:rPr>
          <w:rFonts w:ascii="Arial" w:hAnsi="Arial" w:cs="Arial"/>
          <w:sz w:val="22"/>
          <w:szCs w:val="22"/>
        </w:rPr>
        <w:t xml:space="preserve">i wysyłane niezwłocznie na adres PKP Polskie Linie Kolejowe S.A. Centrala </w:t>
      </w:r>
      <w:r w:rsidR="0012636A" w:rsidRPr="009F195E">
        <w:rPr>
          <w:rFonts w:ascii="Arial" w:hAnsi="Arial" w:cs="Arial"/>
          <w:sz w:val="22"/>
          <w:szCs w:val="22"/>
        </w:rPr>
        <w:t xml:space="preserve">Spółki </w:t>
      </w:r>
      <w:r w:rsidR="00D622AE" w:rsidRPr="009F195E">
        <w:rPr>
          <w:rFonts w:ascii="Arial" w:hAnsi="Arial" w:cs="Arial"/>
          <w:sz w:val="22"/>
          <w:szCs w:val="22"/>
        </w:rPr>
        <w:t xml:space="preserve">Biuro Rachunkowości </w:t>
      </w:r>
      <w:r w:rsidR="0012636A" w:rsidRPr="009F195E">
        <w:rPr>
          <w:rFonts w:ascii="Arial" w:hAnsi="Arial" w:cs="Arial"/>
          <w:sz w:val="22"/>
          <w:szCs w:val="22"/>
        </w:rPr>
        <w:t xml:space="preserve">Wydział OCR i zarządzania elektronicznym obiegiem </w:t>
      </w:r>
      <w:r w:rsidR="00897636">
        <w:rPr>
          <w:rFonts w:ascii="Arial" w:hAnsi="Arial" w:cs="Arial"/>
          <w:sz w:val="22"/>
          <w:szCs w:val="22"/>
        </w:rPr>
        <w:t>f</w:t>
      </w:r>
      <w:r w:rsidR="0012636A" w:rsidRPr="009F195E">
        <w:rPr>
          <w:rFonts w:ascii="Arial" w:hAnsi="Arial" w:cs="Arial"/>
          <w:sz w:val="22"/>
          <w:szCs w:val="22"/>
        </w:rPr>
        <w:t>aktur</w:t>
      </w:r>
      <w:r w:rsidR="00897636">
        <w:rPr>
          <w:rFonts w:ascii="Arial" w:hAnsi="Arial" w:cs="Arial"/>
          <w:sz w:val="22"/>
          <w:szCs w:val="22"/>
        </w:rPr>
        <w:t xml:space="preserve"> –</w:t>
      </w:r>
      <w:r w:rsidR="0012636A" w:rsidRPr="009F195E">
        <w:rPr>
          <w:rFonts w:ascii="Arial" w:hAnsi="Arial" w:cs="Arial"/>
          <w:sz w:val="22"/>
          <w:szCs w:val="22"/>
        </w:rPr>
        <w:t xml:space="preserve"> </w:t>
      </w:r>
      <w:r w:rsidR="00D622AE" w:rsidRPr="009F195E">
        <w:rPr>
          <w:rFonts w:ascii="Arial" w:hAnsi="Arial" w:cs="Arial"/>
          <w:sz w:val="22"/>
          <w:szCs w:val="22"/>
        </w:rPr>
        <w:t>ul. Targowa 74, 03-734 Wa</w:t>
      </w:r>
      <w:r w:rsidR="002B4773" w:rsidRPr="009F195E">
        <w:rPr>
          <w:rFonts w:ascii="Arial" w:hAnsi="Arial" w:cs="Arial"/>
          <w:sz w:val="22"/>
          <w:szCs w:val="22"/>
        </w:rPr>
        <w:t>rszawa</w:t>
      </w:r>
      <w:r w:rsidR="00897636">
        <w:rPr>
          <w:rFonts w:ascii="Arial" w:hAnsi="Arial" w:cs="Arial"/>
          <w:sz w:val="22"/>
          <w:szCs w:val="22"/>
        </w:rPr>
        <w:t>,</w:t>
      </w:r>
      <w:r w:rsidR="002B4773" w:rsidRPr="009F195E">
        <w:rPr>
          <w:rFonts w:ascii="Arial" w:hAnsi="Arial" w:cs="Arial"/>
          <w:sz w:val="22"/>
          <w:szCs w:val="22"/>
        </w:rPr>
        <w:t xml:space="preserve"> </w:t>
      </w:r>
      <w:r w:rsidR="00D622AE" w:rsidRPr="009F195E">
        <w:rPr>
          <w:rFonts w:ascii="Arial" w:hAnsi="Arial" w:cs="Arial"/>
          <w:sz w:val="22"/>
          <w:szCs w:val="22"/>
        </w:rPr>
        <w:t xml:space="preserve">w kopercie </w:t>
      </w:r>
      <w:r w:rsidR="00243446" w:rsidRPr="009F195E">
        <w:rPr>
          <w:rFonts w:ascii="Arial" w:hAnsi="Arial" w:cs="Arial"/>
          <w:sz w:val="22"/>
          <w:szCs w:val="22"/>
        </w:rPr>
        <w:t>oznaczonej dopiskiem „FAKTURA”</w:t>
      </w:r>
      <w:r w:rsidR="009F195E" w:rsidRPr="009F195E">
        <w:rPr>
          <w:rFonts w:ascii="Arial" w:hAnsi="Arial" w:cs="Arial"/>
          <w:i/>
          <w:sz w:val="22"/>
          <w:szCs w:val="22"/>
        </w:rPr>
        <w:t xml:space="preserve"> </w:t>
      </w:r>
      <w:r w:rsidR="00B07390" w:rsidRPr="009F195E">
        <w:rPr>
          <w:rFonts w:ascii="Arial" w:hAnsi="Arial" w:cs="Arial"/>
          <w:sz w:val="22"/>
          <w:szCs w:val="22"/>
        </w:rPr>
        <w:t xml:space="preserve">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w:t>
      </w:r>
      <w:r w:rsidR="00011BBE" w:rsidRPr="009F195E">
        <w:rPr>
          <w:rFonts w:ascii="Arial" w:hAnsi="Arial" w:cs="Arial"/>
          <w:sz w:val="22"/>
          <w:szCs w:val="22"/>
        </w:rPr>
        <w:t xml:space="preserve">Wykonawca może również przesyłać faktury elektroniczne na dedykowany adres </w:t>
      </w:r>
      <w:hyperlink r:id="rId17" w:history="1">
        <w:r w:rsidR="00011BBE" w:rsidRPr="009F195E">
          <w:rPr>
            <w:rStyle w:val="Hipercze"/>
            <w:rFonts w:ascii="Arial" w:hAnsi="Arial" w:cs="Arial"/>
            <w:sz w:val="22"/>
            <w:szCs w:val="22"/>
          </w:rPr>
          <w:t>efaktura@plk-sa.pl</w:t>
        </w:r>
      </w:hyperlink>
      <w:r w:rsidR="00011BBE" w:rsidRPr="009F195E">
        <w:rPr>
          <w:rFonts w:ascii="Arial" w:hAnsi="Arial" w:cs="Arial"/>
          <w:sz w:val="22"/>
          <w:szCs w:val="22"/>
        </w:rPr>
        <w:t xml:space="preserve">, po uprzednim podpisaniu </w:t>
      </w:r>
      <w:r w:rsidR="00CB3788" w:rsidRPr="009F195E">
        <w:rPr>
          <w:rFonts w:ascii="Arial" w:hAnsi="Arial" w:cs="Arial"/>
          <w:sz w:val="22"/>
          <w:szCs w:val="22"/>
        </w:rPr>
        <w:t>O</w:t>
      </w:r>
      <w:r w:rsidR="00011BBE" w:rsidRPr="009F195E">
        <w:rPr>
          <w:rFonts w:ascii="Arial" w:hAnsi="Arial" w:cs="Arial"/>
          <w:sz w:val="22"/>
          <w:szCs w:val="22"/>
        </w:rPr>
        <w:t xml:space="preserve">świadczenia stanowiącego załącznik nr </w:t>
      </w:r>
      <w:r w:rsidR="006D7092">
        <w:rPr>
          <w:rFonts w:ascii="Arial" w:hAnsi="Arial" w:cs="Arial"/>
          <w:sz w:val="22"/>
          <w:szCs w:val="22"/>
        </w:rPr>
        <w:t xml:space="preserve">6 </w:t>
      </w:r>
      <w:r w:rsidR="00011BBE" w:rsidRPr="009F195E">
        <w:rPr>
          <w:rFonts w:ascii="Arial" w:hAnsi="Arial" w:cs="Arial"/>
          <w:sz w:val="22"/>
          <w:szCs w:val="22"/>
        </w:rPr>
        <w:t>do Umowy.</w:t>
      </w:r>
    </w:p>
    <w:p w14:paraId="28A49A90" w14:textId="496608B8" w:rsidR="0051564D" w:rsidRPr="007A06EA" w:rsidRDefault="00243446" w:rsidP="000B6A25">
      <w:pPr>
        <w:numPr>
          <w:ilvl w:val="0"/>
          <w:numId w:val="45"/>
        </w:numPr>
        <w:spacing w:line="276" w:lineRule="auto"/>
        <w:ind w:left="-284" w:hanging="426"/>
        <w:jc w:val="both"/>
        <w:rPr>
          <w:rFonts w:ascii="Arial" w:hAnsi="Arial" w:cs="Arial"/>
          <w:sz w:val="22"/>
          <w:szCs w:val="22"/>
        </w:rPr>
      </w:pPr>
      <w:r w:rsidRPr="007A06EA">
        <w:rPr>
          <w:rFonts w:ascii="Arial" w:hAnsi="Arial" w:cs="Arial"/>
          <w:sz w:val="22"/>
          <w:szCs w:val="22"/>
        </w:rPr>
        <w:t>W treści faktur należy wskazać numer Umowy oraz numer zamówienia wystawionego przez Zamawiającego.</w:t>
      </w:r>
    </w:p>
    <w:p w14:paraId="4DCA4D0B" w14:textId="68E383FB" w:rsidR="0051564D" w:rsidRPr="007A06EA" w:rsidRDefault="0051564D" w:rsidP="000B6A25">
      <w:pPr>
        <w:numPr>
          <w:ilvl w:val="0"/>
          <w:numId w:val="45"/>
        </w:numPr>
        <w:spacing w:line="276" w:lineRule="auto"/>
        <w:ind w:left="-284" w:hanging="426"/>
        <w:jc w:val="both"/>
        <w:rPr>
          <w:rFonts w:ascii="Arial" w:hAnsi="Arial" w:cs="Arial"/>
          <w:sz w:val="22"/>
          <w:szCs w:val="22"/>
        </w:rPr>
      </w:pPr>
      <w:r w:rsidRPr="007A06EA">
        <w:rPr>
          <w:rFonts w:ascii="Arial" w:hAnsi="Arial" w:cs="Arial"/>
          <w:sz w:val="22"/>
          <w:szCs w:val="22"/>
        </w:rPr>
        <w:t xml:space="preserve">Wykonawca oświadcza, że </w:t>
      </w:r>
      <w:r w:rsidRPr="009F195E">
        <w:rPr>
          <w:rFonts w:ascii="Arial" w:hAnsi="Arial" w:cs="Arial"/>
          <w:sz w:val="22"/>
          <w:szCs w:val="22"/>
        </w:rPr>
        <w:t xml:space="preserve">jest </w:t>
      </w:r>
      <w:r w:rsidR="00B91CEB" w:rsidRPr="007A06EA">
        <w:rPr>
          <w:rFonts w:ascii="Arial" w:hAnsi="Arial" w:cs="Arial"/>
          <w:sz w:val="22"/>
          <w:szCs w:val="22"/>
        </w:rPr>
        <w:t xml:space="preserve">czynnym </w:t>
      </w:r>
      <w:r w:rsidRPr="007A06EA">
        <w:rPr>
          <w:rFonts w:ascii="Arial" w:hAnsi="Arial" w:cs="Arial"/>
          <w:sz w:val="22"/>
          <w:szCs w:val="22"/>
        </w:rPr>
        <w:t>podatnikiem podatku od towarów i usług (VAT)</w:t>
      </w:r>
      <w:r w:rsidR="00B91CEB" w:rsidRPr="007A06EA">
        <w:rPr>
          <w:rFonts w:ascii="Arial" w:hAnsi="Arial" w:cs="Arial"/>
          <w:sz w:val="22"/>
          <w:szCs w:val="22"/>
        </w:rPr>
        <w:t>, uprawnionym do wystawiania faktur</w:t>
      </w:r>
      <w:r w:rsidRPr="007A06EA">
        <w:rPr>
          <w:rFonts w:ascii="Arial" w:hAnsi="Arial" w:cs="Arial"/>
          <w:sz w:val="22"/>
          <w:szCs w:val="22"/>
        </w:rPr>
        <w:t>.</w:t>
      </w:r>
    </w:p>
    <w:p w14:paraId="64FA8AD1" w14:textId="185A9BBA" w:rsidR="0051564D" w:rsidRPr="007A06EA" w:rsidRDefault="0051564D" w:rsidP="000B6A25">
      <w:pPr>
        <w:numPr>
          <w:ilvl w:val="0"/>
          <w:numId w:val="45"/>
        </w:numPr>
        <w:spacing w:line="276" w:lineRule="auto"/>
        <w:ind w:left="-284" w:hanging="426"/>
        <w:jc w:val="both"/>
        <w:rPr>
          <w:rFonts w:ascii="Arial" w:hAnsi="Arial" w:cs="Arial"/>
          <w:i/>
          <w:sz w:val="22"/>
          <w:szCs w:val="22"/>
        </w:rPr>
      </w:pPr>
      <w:r w:rsidRPr="007A06EA">
        <w:rPr>
          <w:rFonts w:ascii="Arial" w:hAnsi="Arial" w:cs="Arial"/>
          <w:sz w:val="22"/>
          <w:szCs w:val="22"/>
        </w:rPr>
        <w:t>Z zastrzeżeniem postanowień ust. 1</w:t>
      </w:r>
      <w:r w:rsidR="009F195E">
        <w:rPr>
          <w:rFonts w:ascii="Arial" w:hAnsi="Arial" w:cs="Arial"/>
          <w:sz w:val="22"/>
          <w:szCs w:val="22"/>
        </w:rPr>
        <w:t>5</w:t>
      </w:r>
      <w:r w:rsidRPr="007A06EA">
        <w:rPr>
          <w:rFonts w:ascii="Arial" w:hAnsi="Arial" w:cs="Arial"/>
          <w:sz w:val="22"/>
          <w:szCs w:val="22"/>
        </w:rPr>
        <w:t xml:space="preserve">, zapłata Wynagrodzenia nastąpi przelewem na rachunek bankowy </w:t>
      </w:r>
      <w:r w:rsidR="00CD59BB" w:rsidRPr="007A06EA">
        <w:rPr>
          <w:rFonts w:ascii="Arial" w:hAnsi="Arial" w:cs="Arial"/>
          <w:sz w:val="22"/>
          <w:szCs w:val="22"/>
        </w:rPr>
        <w:t xml:space="preserve">Wykonawcy wskazany </w:t>
      </w:r>
      <w:r w:rsidRPr="007A06EA">
        <w:rPr>
          <w:rFonts w:ascii="Arial" w:hAnsi="Arial" w:cs="Arial"/>
          <w:sz w:val="22"/>
          <w:szCs w:val="22"/>
        </w:rPr>
        <w:t>na prawidłowo wystawionej</w:t>
      </w:r>
      <w:r w:rsidR="00CD59BB" w:rsidRPr="007A06EA">
        <w:rPr>
          <w:rFonts w:ascii="Arial" w:hAnsi="Arial" w:cs="Arial"/>
          <w:sz w:val="22"/>
          <w:szCs w:val="22"/>
        </w:rPr>
        <w:t xml:space="preserve"> fakturze</w:t>
      </w:r>
      <w:r w:rsidRPr="007A06EA">
        <w:rPr>
          <w:rFonts w:ascii="Arial" w:hAnsi="Arial" w:cs="Arial"/>
          <w:sz w:val="22"/>
          <w:szCs w:val="22"/>
        </w:rPr>
        <w:t xml:space="preserve"> w terminie 30 dni kalendarzowych od dnia jej </w:t>
      </w:r>
      <w:r w:rsidR="0012636A" w:rsidRPr="007A06EA">
        <w:rPr>
          <w:rFonts w:ascii="Arial" w:hAnsi="Arial" w:cs="Arial"/>
          <w:sz w:val="22"/>
          <w:szCs w:val="22"/>
        </w:rPr>
        <w:t xml:space="preserve">doręczenia </w:t>
      </w:r>
      <w:r w:rsidRPr="007A06EA">
        <w:rPr>
          <w:rFonts w:ascii="Arial" w:hAnsi="Arial" w:cs="Arial"/>
          <w:sz w:val="22"/>
          <w:szCs w:val="22"/>
        </w:rPr>
        <w:t xml:space="preserve">płatnikowi wskazanemu w ust. </w:t>
      </w:r>
      <w:r w:rsidR="009F195E">
        <w:rPr>
          <w:rFonts w:ascii="Arial" w:hAnsi="Arial" w:cs="Arial"/>
          <w:sz w:val="22"/>
          <w:szCs w:val="22"/>
        </w:rPr>
        <w:t>7.</w:t>
      </w:r>
    </w:p>
    <w:p w14:paraId="7AAC5C5F" w14:textId="4409EA8F" w:rsidR="0051564D" w:rsidRPr="007A06EA" w:rsidRDefault="0051564D" w:rsidP="000B6A25">
      <w:pPr>
        <w:numPr>
          <w:ilvl w:val="0"/>
          <w:numId w:val="45"/>
        </w:numPr>
        <w:spacing w:line="276" w:lineRule="auto"/>
        <w:ind w:left="-284" w:hanging="426"/>
        <w:jc w:val="both"/>
        <w:rPr>
          <w:rFonts w:ascii="Arial" w:hAnsi="Arial" w:cs="Arial"/>
          <w:i/>
          <w:sz w:val="22"/>
          <w:szCs w:val="22"/>
        </w:rPr>
      </w:pPr>
      <w:r w:rsidRPr="007A06EA">
        <w:rPr>
          <w:rFonts w:ascii="Arial" w:hAnsi="Arial" w:cs="Arial"/>
          <w:sz w:val="22"/>
          <w:szCs w:val="22"/>
        </w:rPr>
        <w:t>Z zastrzeżeniem postanowień ust. 1</w:t>
      </w:r>
      <w:r w:rsidR="009F195E">
        <w:rPr>
          <w:rFonts w:ascii="Arial" w:hAnsi="Arial" w:cs="Arial"/>
          <w:sz w:val="22"/>
          <w:szCs w:val="22"/>
        </w:rPr>
        <w:t>5</w:t>
      </w:r>
      <w:r w:rsidRPr="007A06EA">
        <w:rPr>
          <w:rFonts w:ascii="Arial" w:hAnsi="Arial" w:cs="Arial"/>
          <w:sz w:val="22"/>
          <w:szCs w:val="22"/>
        </w:rPr>
        <w:t xml:space="preserve">, zapłata Wynagrodzenia nastąpi przelewem na rachunek bankowy </w:t>
      </w:r>
      <w:r w:rsidR="00CD59BB" w:rsidRPr="007A06EA">
        <w:rPr>
          <w:rFonts w:ascii="Arial" w:hAnsi="Arial" w:cs="Arial"/>
          <w:sz w:val="22"/>
          <w:szCs w:val="22"/>
        </w:rPr>
        <w:t xml:space="preserve">wskazany w </w:t>
      </w:r>
      <w:r w:rsidRPr="007A06EA">
        <w:rPr>
          <w:rFonts w:ascii="Arial" w:hAnsi="Arial" w:cs="Arial"/>
          <w:sz w:val="22"/>
          <w:szCs w:val="22"/>
        </w:rPr>
        <w:t>prawidłowo wystawionej pr</w:t>
      </w:r>
      <w:r w:rsidR="00FC24C4" w:rsidRPr="007A06EA">
        <w:rPr>
          <w:rFonts w:ascii="Arial" w:hAnsi="Arial" w:cs="Arial"/>
          <w:sz w:val="22"/>
          <w:szCs w:val="22"/>
        </w:rPr>
        <w:t xml:space="preserve">zez Lidera Konsorcjum </w:t>
      </w:r>
      <w:r w:rsidR="00CD59BB" w:rsidRPr="007A06EA">
        <w:rPr>
          <w:rFonts w:ascii="Arial" w:hAnsi="Arial" w:cs="Arial"/>
          <w:sz w:val="22"/>
          <w:szCs w:val="22"/>
        </w:rPr>
        <w:t xml:space="preserve">fakturze </w:t>
      </w:r>
      <w:r w:rsidR="00FC24C4" w:rsidRPr="007A06EA">
        <w:rPr>
          <w:rFonts w:ascii="Arial" w:hAnsi="Arial" w:cs="Arial"/>
          <w:sz w:val="22"/>
          <w:szCs w:val="22"/>
        </w:rPr>
        <w:t>w </w:t>
      </w:r>
      <w:r w:rsidRPr="007A06EA">
        <w:rPr>
          <w:rFonts w:ascii="Arial" w:hAnsi="Arial" w:cs="Arial"/>
          <w:sz w:val="22"/>
          <w:szCs w:val="22"/>
        </w:rPr>
        <w:t xml:space="preserve">terminie 30 dni kalendarzowych od dnia jej </w:t>
      </w:r>
      <w:r w:rsidR="0012636A" w:rsidRPr="007A06EA">
        <w:rPr>
          <w:rFonts w:ascii="Arial" w:hAnsi="Arial" w:cs="Arial"/>
          <w:sz w:val="22"/>
          <w:szCs w:val="22"/>
        </w:rPr>
        <w:t xml:space="preserve">doręczenia </w:t>
      </w:r>
      <w:r w:rsidR="00971292" w:rsidRPr="007A06EA">
        <w:rPr>
          <w:rFonts w:ascii="Arial" w:hAnsi="Arial" w:cs="Arial"/>
          <w:sz w:val="22"/>
          <w:szCs w:val="22"/>
        </w:rPr>
        <w:t>Zamawiającemu</w:t>
      </w:r>
      <w:r w:rsidRPr="007A06EA">
        <w:rPr>
          <w:rFonts w:ascii="Arial" w:hAnsi="Arial" w:cs="Arial"/>
          <w:sz w:val="22"/>
          <w:szCs w:val="22"/>
        </w:rPr>
        <w:t xml:space="preserve"> wskazanemu w ust. </w:t>
      </w:r>
      <w:r w:rsidR="009F195E">
        <w:rPr>
          <w:rFonts w:ascii="Arial" w:hAnsi="Arial" w:cs="Arial"/>
          <w:sz w:val="22"/>
          <w:szCs w:val="22"/>
        </w:rPr>
        <w:t>7.</w:t>
      </w:r>
    </w:p>
    <w:p w14:paraId="4160B0A8" w14:textId="77777777" w:rsidR="0051564D" w:rsidRPr="00897636" w:rsidRDefault="0051564D" w:rsidP="000B6A25">
      <w:pPr>
        <w:numPr>
          <w:ilvl w:val="0"/>
          <w:numId w:val="45"/>
        </w:numPr>
        <w:spacing w:line="276" w:lineRule="auto"/>
        <w:ind w:left="-284" w:hanging="426"/>
        <w:jc w:val="both"/>
        <w:rPr>
          <w:rFonts w:ascii="Arial" w:hAnsi="Arial" w:cs="Arial"/>
          <w:i/>
          <w:iCs/>
          <w:sz w:val="22"/>
          <w:szCs w:val="22"/>
        </w:rPr>
      </w:pPr>
      <w:r w:rsidRPr="009F195E">
        <w:rPr>
          <w:rFonts w:ascii="Arial" w:hAnsi="Arial" w:cs="Arial"/>
          <w:sz w:val="22"/>
          <w:szCs w:val="22"/>
        </w:rPr>
        <w:t xml:space="preserve">Zapłata </w:t>
      </w:r>
      <w:r w:rsidR="009C74F1" w:rsidRPr="009F195E">
        <w:rPr>
          <w:rFonts w:ascii="Arial" w:hAnsi="Arial" w:cs="Arial"/>
          <w:sz w:val="22"/>
          <w:szCs w:val="22"/>
        </w:rPr>
        <w:t>W</w:t>
      </w:r>
      <w:r w:rsidRPr="009F195E">
        <w:rPr>
          <w:rFonts w:ascii="Arial" w:hAnsi="Arial" w:cs="Arial"/>
          <w:sz w:val="22"/>
          <w:szCs w:val="22"/>
        </w:rPr>
        <w:t xml:space="preserve">ynagrodzenia na wskazany przez Lidera Konsorcjum rachunek bankowy stanowi spełnienie świadczenia należnego Wykonawcy.* </w:t>
      </w:r>
      <w:r w:rsidRPr="00897636">
        <w:rPr>
          <w:rFonts w:ascii="Arial" w:hAnsi="Arial" w:cs="Arial"/>
          <w:i/>
          <w:iCs/>
          <w:sz w:val="22"/>
          <w:szCs w:val="22"/>
        </w:rPr>
        <w:t>(dotyczy konsorcjum)</w:t>
      </w:r>
    </w:p>
    <w:p w14:paraId="3565F885" w14:textId="2D9FBBB8" w:rsidR="0051564D" w:rsidRPr="007A06EA" w:rsidRDefault="0051564D" w:rsidP="000B6A25">
      <w:pPr>
        <w:numPr>
          <w:ilvl w:val="0"/>
          <w:numId w:val="45"/>
        </w:numPr>
        <w:spacing w:line="276" w:lineRule="auto"/>
        <w:ind w:left="-284" w:hanging="426"/>
        <w:jc w:val="both"/>
        <w:rPr>
          <w:rFonts w:ascii="Arial" w:hAnsi="Arial" w:cs="Arial"/>
          <w:i/>
          <w:sz w:val="22"/>
          <w:szCs w:val="22"/>
        </w:rPr>
      </w:pPr>
      <w:r w:rsidRPr="007A06EA">
        <w:rPr>
          <w:rFonts w:ascii="Arial" w:hAnsi="Arial" w:cs="Arial"/>
          <w:sz w:val="22"/>
          <w:szCs w:val="22"/>
        </w:rPr>
        <w:t xml:space="preserve">Za termin dokonania zapłaty Wynagrodzenia uważa się dzień obciążenia rachunku bankowego </w:t>
      </w:r>
      <w:r w:rsidRPr="009F195E">
        <w:rPr>
          <w:rFonts w:ascii="Arial" w:hAnsi="Arial" w:cs="Arial"/>
          <w:sz w:val="22"/>
          <w:szCs w:val="22"/>
        </w:rPr>
        <w:t>płatnika</w:t>
      </w:r>
      <w:r w:rsidRPr="007A06EA">
        <w:rPr>
          <w:rFonts w:ascii="Arial" w:hAnsi="Arial" w:cs="Arial"/>
          <w:sz w:val="22"/>
          <w:szCs w:val="22"/>
        </w:rPr>
        <w:t xml:space="preserve"> wskazanego w ust. </w:t>
      </w:r>
      <w:r w:rsidR="009F195E">
        <w:rPr>
          <w:rFonts w:ascii="Arial" w:hAnsi="Arial" w:cs="Arial"/>
          <w:sz w:val="22"/>
          <w:szCs w:val="22"/>
        </w:rPr>
        <w:t>7.</w:t>
      </w:r>
    </w:p>
    <w:p w14:paraId="519838ED" w14:textId="71256C98" w:rsidR="002A7640" w:rsidRPr="007A06EA" w:rsidRDefault="002A7640" w:rsidP="000B6A25">
      <w:pPr>
        <w:numPr>
          <w:ilvl w:val="0"/>
          <w:numId w:val="45"/>
        </w:numPr>
        <w:tabs>
          <w:tab w:val="clear" w:pos="720"/>
        </w:tabs>
        <w:spacing w:line="276" w:lineRule="auto"/>
        <w:ind w:left="-284" w:hanging="426"/>
        <w:jc w:val="both"/>
        <w:rPr>
          <w:rFonts w:ascii="Arial" w:hAnsi="Arial" w:cs="Arial"/>
          <w:sz w:val="22"/>
          <w:szCs w:val="22"/>
        </w:rPr>
      </w:pPr>
      <w:r w:rsidRPr="007A06EA">
        <w:rPr>
          <w:rFonts w:ascii="Arial" w:hAnsi="Arial" w:cs="Arial"/>
          <w:sz w:val="22"/>
          <w:szCs w:val="22"/>
        </w:rPr>
        <w:t xml:space="preserve">W przypadku, gdy rachunek bankowy umieszczony na fakturze Wykonawcy nie widnieje </w:t>
      </w:r>
      <w:r w:rsidR="009F195E">
        <w:rPr>
          <w:rFonts w:ascii="Arial" w:hAnsi="Arial" w:cs="Arial"/>
          <w:sz w:val="22"/>
          <w:szCs w:val="22"/>
        </w:rPr>
        <w:t xml:space="preserve">                                   </w:t>
      </w:r>
      <w:r w:rsidRPr="007A06EA">
        <w:rPr>
          <w:rFonts w:ascii="Arial" w:hAnsi="Arial" w:cs="Arial"/>
          <w:sz w:val="22"/>
          <w:szCs w:val="22"/>
        </w:rPr>
        <w:t xml:space="preserve">w elektronicznym wykazie podmiotów na stronie Ministerstwa Finansów, płatność faktury będzie odroczona do momentu pojawienia się wskazanego rachunku bankowego w tym wykazie, </w:t>
      </w:r>
      <w:r w:rsidR="009F195E">
        <w:rPr>
          <w:rFonts w:ascii="Arial" w:hAnsi="Arial" w:cs="Arial"/>
          <w:sz w:val="22"/>
          <w:szCs w:val="22"/>
        </w:rPr>
        <w:t xml:space="preserve">                           </w:t>
      </w:r>
      <w:r w:rsidRPr="007A06EA">
        <w:rPr>
          <w:rFonts w:ascii="Arial" w:hAnsi="Arial" w:cs="Arial"/>
          <w:sz w:val="22"/>
          <w:szCs w:val="22"/>
        </w:rPr>
        <w:t>z zastrzeżeniem ust. 1</w:t>
      </w:r>
      <w:r w:rsidR="009F195E">
        <w:rPr>
          <w:rFonts w:ascii="Arial" w:hAnsi="Arial" w:cs="Arial"/>
          <w:sz w:val="22"/>
          <w:szCs w:val="22"/>
        </w:rPr>
        <w:t>5</w:t>
      </w:r>
      <w:r w:rsidRPr="007A06EA">
        <w:rPr>
          <w:rFonts w:ascii="Arial" w:hAnsi="Arial" w:cs="Arial"/>
          <w:sz w:val="22"/>
          <w:szCs w:val="22"/>
        </w:rPr>
        <w:t xml:space="preserve"> i </w:t>
      </w:r>
      <w:r w:rsidR="00897636">
        <w:rPr>
          <w:rFonts w:ascii="Arial" w:hAnsi="Arial" w:cs="Arial"/>
          <w:sz w:val="22"/>
          <w:szCs w:val="22"/>
        </w:rPr>
        <w:t xml:space="preserve">ust. </w:t>
      </w:r>
      <w:r w:rsidRPr="007A06EA">
        <w:rPr>
          <w:rFonts w:ascii="Arial" w:hAnsi="Arial" w:cs="Arial"/>
          <w:sz w:val="22"/>
          <w:szCs w:val="22"/>
        </w:rPr>
        <w:t>1</w:t>
      </w:r>
      <w:r w:rsidR="009F195E">
        <w:rPr>
          <w:rFonts w:ascii="Arial" w:hAnsi="Arial" w:cs="Arial"/>
          <w:sz w:val="22"/>
          <w:szCs w:val="22"/>
        </w:rPr>
        <w:t>6</w:t>
      </w:r>
      <w:r w:rsidRPr="007A06EA">
        <w:rPr>
          <w:rFonts w:ascii="Arial" w:hAnsi="Arial" w:cs="Arial"/>
          <w:sz w:val="22"/>
          <w:szCs w:val="22"/>
        </w:rPr>
        <w:t xml:space="preserve"> Jeżeli powyższe działanie spowoduje opóźnienie w dokonaniu płatności, koszty odsetek z tego tytułu nie obciążają </w:t>
      </w:r>
      <w:r w:rsidR="00CB3788" w:rsidRPr="007A06EA">
        <w:rPr>
          <w:rFonts w:ascii="Arial" w:hAnsi="Arial" w:cs="Arial"/>
          <w:sz w:val="22"/>
          <w:szCs w:val="22"/>
        </w:rPr>
        <w:t>Z</w:t>
      </w:r>
      <w:r w:rsidRPr="007A06EA">
        <w:rPr>
          <w:rFonts w:ascii="Arial" w:hAnsi="Arial" w:cs="Arial"/>
          <w:sz w:val="22"/>
          <w:szCs w:val="22"/>
        </w:rPr>
        <w:t xml:space="preserve">amawiającego. </w:t>
      </w:r>
    </w:p>
    <w:p w14:paraId="57CCB1BE" w14:textId="1A193FF3" w:rsidR="002A7640" w:rsidRPr="007A06EA" w:rsidRDefault="002A7640" w:rsidP="000B6A25">
      <w:pPr>
        <w:numPr>
          <w:ilvl w:val="0"/>
          <w:numId w:val="45"/>
        </w:numPr>
        <w:tabs>
          <w:tab w:val="clear" w:pos="720"/>
        </w:tabs>
        <w:spacing w:line="276" w:lineRule="auto"/>
        <w:ind w:left="-284" w:hanging="426"/>
        <w:jc w:val="both"/>
        <w:rPr>
          <w:rFonts w:ascii="Arial" w:hAnsi="Arial" w:cs="Arial"/>
          <w:sz w:val="22"/>
          <w:szCs w:val="22"/>
        </w:rPr>
      </w:pPr>
      <w:r w:rsidRPr="007A06EA">
        <w:rPr>
          <w:rFonts w:ascii="Arial" w:hAnsi="Arial" w:cs="Arial"/>
          <w:sz w:val="22"/>
          <w:szCs w:val="22"/>
        </w:rPr>
        <w:t>Postanowienia ust. 1</w:t>
      </w:r>
      <w:r w:rsidR="009F195E">
        <w:rPr>
          <w:rFonts w:ascii="Arial" w:hAnsi="Arial" w:cs="Arial"/>
          <w:sz w:val="22"/>
          <w:szCs w:val="22"/>
        </w:rPr>
        <w:t>4</w:t>
      </w:r>
      <w:r w:rsidRPr="007A06EA">
        <w:rPr>
          <w:rFonts w:ascii="Arial" w:hAnsi="Arial" w:cs="Arial"/>
          <w:sz w:val="22"/>
          <w:szCs w:val="22"/>
        </w:rPr>
        <w:t xml:space="preserve"> nie mają zastosowania, jeżeli </w:t>
      </w:r>
      <w:r w:rsidR="00CB3788" w:rsidRPr="007A06EA">
        <w:rPr>
          <w:rFonts w:ascii="Arial" w:hAnsi="Arial" w:cs="Arial"/>
          <w:sz w:val="22"/>
          <w:szCs w:val="22"/>
        </w:rPr>
        <w:t>Z</w:t>
      </w:r>
      <w:r w:rsidRPr="007A06EA">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CB3788" w:rsidRPr="007A06EA">
        <w:rPr>
          <w:rFonts w:ascii="Arial" w:hAnsi="Arial" w:cs="Arial"/>
          <w:sz w:val="22"/>
          <w:szCs w:val="22"/>
        </w:rPr>
        <w:t>Z</w:t>
      </w:r>
      <w:r w:rsidRPr="007A06EA">
        <w:rPr>
          <w:rFonts w:ascii="Arial" w:hAnsi="Arial" w:cs="Arial"/>
          <w:sz w:val="22"/>
          <w:szCs w:val="22"/>
        </w:rPr>
        <w:t xml:space="preserve">amawiającemu, a działanie to spowoduje opóźnienie </w:t>
      </w:r>
      <w:r w:rsidR="009F195E">
        <w:rPr>
          <w:rFonts w:ascii="Arial" w:hAnsi="Arial" w:cs="Arial"/>
          <w:sz w:val="22"/>
          <w:szCs w:val="22"/>
        </w:rPr>
        <w:t xml:space="preserve">                       </w:t>
      </w:r>
      <w:r w:rsidRPr="007A06EA">
        <w:rPr>
          <w:rFonts w:ascii="Arial" w:hAnsi="Arial" w:cs="Arial"/>
          <w:sz w:val="22"/>
          <w:szCs w:val="22"/>
        </w:rPr>
        <w:t xml:space="preserve">w dokonaniu płatności, koszty odsetek z tego tytułu nie obciążają </w:t>
      </w:r>
      <w:r w:rsidR="00CB3788" w:rsidRPr="007A06EA">
        <w:rPr>
          <w:rFonts w:ascii="Arial" w:hAnsi="Arial" w:cs="Arial"/>
          <w:sz w:val="22"/>
          <w:szCs w:val="22"/>
        </w:rPr>
        <w:t>Z</w:t>
      </w:r>
      <w:r w:rsidRPr="007A06EA">
        <w:rPr>
          <w:rFonts w:ascii="Arial" w:hAnsi="Arial" w:cs="Arial"/>
          <w:sz w:val="22"/>
          <w:szCs w:val="22"/>
        </w:rPr>
        <w:t>amawiającego.</w:t>
      </w:r>
    </w:p>
    <w:p w14:paraId="62CB9C90" w14:textId="04BDAF2A" w:rsidR="002A7640" w:rsidRPr="007A06EA" w:rsidRDefault="002A7640" w:rsidP="000B6A25">
      <w:pPr>
        <w:numPr>
          <w:ilvl w:val="0"/>
          <w:numId w:val="45"/>
        </w:numPr>
        <w:tabs>
          <w:tab w:val="clear" w:pos="720"/>
        </w:tabs>
        <w:spacing w:line="276" w:lineRule="auto"/>
        <w:ind w:left="-284" w:hanging="426"/>
        <w:jc w:val="both"/>
        <w:rPr>
          <w:rFonts w:ascii="Arial" w:hAnsi="Arial" w:cs="Arial"/>
          <w:sz w:val="22"/>
          <w:szCs w:val="22"/>
        </w:rPr>
      </w:pPr>
      <w:r w:rsidRPr="007A06EA">
        <w:rPr>
          <w:rFonts w:ascii="Arial" w:hAnsi="Arial" w:cs="Arial"/>
          <w:sz w:val="22"/>
          <w:szCs w:val="22"/>
        </w:rPr>
        <w:t>Postanowienia ust. 1</w:t>
      </w:r>
      <w:r w:rsidR="009F195E">
        <w:rPr>
          <w:rFonts w:ascii="Arial" w:hAnsi="Arial" w:cs="Arial"/>
          <w:sz w:val="22"/>
          <w:szCs w:val="22"/>
        </w:rPr>
        <w:t>4</w:t>
      </w:r>
      <w:r w:rsidRPr="007A06EA">
        <w:rPr>
          <w:rFonts w:ascii="Arial" w:hAnsi="Arial" w:cs="Arial"/>
          <w:sz w:val="22"/>
          <w:szCs w:val="22"/>
        </w:rPr>
        <w:t xml:space="preserve"> i </w:t>
      </w:r>
      <w:r w:rsidR="00897636">
        <w:rPr>
          <w:rFonts w:ascii="Arial" w:hAnsi="Arial" w:cs="Arial"/>
          <w:sz w:val="22"/>
          <w:szCs w:val="22"/>
        </w:rPr>
        <w:t xml:space="preserve">ust. </w:t>
      </w:r>
      <w:r w:rsidRPr="007A06EA">
        <w:rPr>
          <w:rFonts w:ascii="Arial" w:hAnsi="Arial" w:cs="Arial"/>
          <w:sz w:val="22"/>
          <w:szCs w:val="22"/>
        </w:rPr>
        <w:t>1</w:t>
      </w:r>
      <w:r w:rsidR="009F195E">
        <w:rPr>
          <w:rFonts w:ascii="Arial" w:hAnsi="Arial" w:cs="Arial"/>
          <w:sz w:val="22"/>
          <w:szCs w:val="22"/>
        </w:rPr>
        <w:t>5</w:t>
      </w:r>
      <w:r w:rsidRPr="007A06EA">
        <w:rPr>
          <w:rFonts w:ascii="Arial" w:hAnsi="Arial" w:cs="Arial"/>
          <w:sz w:val="22"/>
          <w:szCs w:val="22"/>
        </w:rPr>
        <w:t xml:space="preserve"> nie mają zastosowania, jeżeli Wykonawca doręczy wraz z fakturą </w:t>
      </w:r>
      <w:r w:rsidR="00CB3788" w:rsidRPr="007A06EA">
        <w:rPr>
          <w:rFonts w:ascii="Arial" w:hAnsi="Arial" w:cs="Arial"/>
          <w:sz w:val="22"/>
          <w:szCs w:val="22"/>
        </w:rPr>
        <w:t>O</w:t>
      </w:r>
      <w:r w:rsidRPr="007A06EA">
        <w:rPr>
          <w:rFonts w:ascii="Arial" w:hAnsi="Arial" w:cs="Arial"/>
          <w:sz w:val="22"/>
          <w:szCs w:val="22"/>
        </w:rPr>
        <w:t>świadczenie/</w:t>
      </w:r>
      <w:r w:rsidR="00CB3788" w:rsidRPr="007A06EA">
        <w:rPr>
          <w:rFonts w:ascii="Arial" w:hAnsi="Arial" w:cs="Arial"/>
          <w:sz w:val="22"/>
          <w:szCs w:val="22"/>
        </w:rPr>
        <w:t>Z</w:t>
      </w:r>
      <w:r w:rsidRPr="007A06EA">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384238A6" w14:textId="77777777" w:rsidR="002A7640" w:rsidRPr="007A06EA" w:rsidRDefault="002A7640" w:rsidP="000B6A25">
      <w:pPr>
        <w:pStyle w:val="Akapitzlist"/>
        <w:numPr>
          <w:ilvl w:val="0"/>
          <w:numId w:val="55"/>
        </w:numPr>
        <w:spacing w:line="276" w:lineRule="auto"/>
        <w:ind w:left="-142" w:hanging="284"/>
        <w:jc w:val="both"/>
        <w:rPr>
          <w:rFonts w:ascii="Arial" w:hAnsi="Arial" w:cs="Arial"/>
          <w:sz w:val="22"/>
          <w:szCs w:val="22"/>
        </w:rPr>
      </w:pPr>
      <w:r w:rsidRPr="007A06EA">
        <w:rPr>
          <w:rFonts w:ascii="Arial" w:hAnsi="Arial" w:cs="Arial"/>
          <w:sz w:val="22"/>
          <w:szCs w:val="22"/>
        </w:rPr>
        <w:t xml:space="preserve">służącym do dokonywania rozliczeń z tytułu nabywanych przez ten bank lub tę kasę wierzytelności pieniężnych lub, </w:t>
      </w:r>
    </w:p>
    <w:p w14:paraId="5F840734" w14:textId="77777777" w:rsidR="002A7640" w:rsidRPr="007A06EA" w:rsidRDefault="002A7640" w:rsidP="000B6A25">
      <w:pPr>
        <w:pStyle w:val="Akapitzlist"/>
        <w:numPr>
          <w:ilvl w:val="0"/>
          <w:numId w:val="55"/>
        </w:numPr>
        <w:spacing w:line="276" w:lineRule="auto"/>
        <w:ind w:left="-142" w:hanging="284"/>
        <w:jc w:val="both"/>
        <w:rPr>
          <w:rFonts w:ascii="Arial" w:hAnsi="Arial" w:cs="Arial"/>
          <w:sz w:val="22"/>
          <w:szCs w:val="22"/>
        </w:rPr>
      </w:pPr>
      <w:r w:rsidRPr="007A06EA">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47999F13" w14:textId="32A41F18" w:rsidR="00011BBE" w:rsidRPr="009F195E" w:rsidRDefault="002A7640" w:rsidP="000B6A25">
      <w:pPr>
        <w:pStyle w:val="Akapitzlist"/>
        <w:numPr>
          <w:ilvl w:val="0"/>
          <w:numId w:val="55"/>
        </w:numPr>
        <w:spacing w:line="276" w:lineRule="auto"/>
        <w:ind w:left="-142" w:hanging="284"/>
        <w:jc w:val="both"/>
        <w:rPr>
          <w:rFonts w:ascii="Arial" w:hAnsi="Arial" w:cs="Arial"/>
          <w:sz w:val="22"/>
          <w:szCs w:val="22"/>
        </w:rPr>
      </w:pPr>
      <w:r w:rsidRPr="007A06EA">
        <w:rPr>
          <w:rFonts w:ascii="Arial" w:hAnsi="Arial" w:cs="Arial"/>
          <w:sz w:val="22"/>
          <w:szCs w:val="22"/>
        </w:rPr>
        <w:lastRenderedPageBreak/>
        <w:t>prowadzony przez ten bank lub tę kasę w ramach gospodarki własnej, niebędący rachunkiem rozliczeniowym.</w:t>
      </w:r>
    </w:p>
    <w:p w14:paraId="6C49B292" w14:textId="5F5A464A" w:rsidR="00971292" w:rsidRPr="007A06EA" w:rsidRDefault="0051564D" w:rsidP="000B6A25">
      <w:pPr>
        <w:numPr>
          <w:ilvl w:val="0"/>
          <w:numId w:val="45"/>
        </w:numPr>
        <w:spacing w:line="276" w:lineRule="auto"/>
        <w:ind w:left="-284" w:hanging="426"/>
        <w:jc w:val="both"/>
        <w:rPr>
          <w:rFonts w:ascii="Arial" w:hAnsi="Arial" w:cs="Arial"/>
          <w:sz w:val="22"/>
          <w:szCs w:val="22"/>
        </w:rPr>
      </w:pPr>
      <w:r w:rsidRPr="007A06EA">
        <w:rPr>
          <w:rFonts w:ascii="Arial" w:hAnsi="Arial" w:cs="Arial"/>
          <w:sz w:val="22"/>
          <w:szCs w:val="22"/>
        </w:rPr>
        <w:t>W przypadku</w:t>
      </w:r>
      <w:r w:rsidR="0050360E" w:rsidRPr="007A06EA">
        <w:rPr>
          <w:rFonts w:ascii="Arial" w:hAnsi="Arial" w:cs="Arial"/>
          <w:sz w:val="22"/>
          <w:szCs w:val="22"/>
        </w:rPr>
        <w:t>,</w:t>
      </w:r>
      <w:r w:rsidRPr="007A06EA">
        <w:rPr>
          <w:rFonts w:ascii="Arial" w:hAnsi="Arial" w:cs="Arial"/>
          <w:sz w:val="22"/>
          <w:szCs w:val="22"/>
        </w:rPr>
        <w:t xml:space="preserve"> gdy Wykonawca przy wy</w:t>
      </w:r>
      <w:r w:rsidR="005F6AA6" w:rsidRPr="007A06EA">
        <w:rPr>
          <w:rFonts w:ascii="Arial" w:hAnsi="Arial" w:cs="Arial"/>
          <w:sz w:val="22"/>
          <w:szCs w:val="22"/>
        </w:rPr>
        <w:t>konywaniu Robót posługiwał się P</w:t>
      </w:r>
      <w:r w:rsidRPr="007A06EA">
        <w:rPr>
          <w:rFonts w:ascii="Arial" w:hAnsi="Arial" w:cs="Arial"/>
          <w:sz w:val="22"/>
          <w:szCs w:val="22"/>
        </w:rPr>
        <w:t>odwykonawcami Zamawiający może uzależnić płatność należnego Wykonawcy Wynagrodzenia lub danej transzy Wynagrodzenia od uprzedniej zapłaty przez Wyk</w:t>
      </w:r>
      <w:r w:rsidR="005F6AA6" w:rsidRPr="007A06EA">
        <w:rPr>
          <w:rFonts w:ascii="Arial" w:hAnsi="Arial" w:cs="Arial"/>
          <w:sz w:val="22"/>
          <w:szCs w:val="22"/>
        </w:rPr>
        <w:t>onawcę wynagrodzenia wszystkim P</w:t>
      </w:r>
      <w:r w:rsidRPr="007A06EA">
        <w:rPr>
          <w:rFonts w:ascii="Arial" w:hAnsi="Arial" w:cs="Arial"/>
          <w:sz w:val="22"/>
          <w:szCs w:val="22"/>
        </w:rPr>
        <w:t>odwykonawcom, którzy wykonywali dane Roboty oraz od dołączenia do faktury wystawionej przez W</w:t>
      </w:r>
      <w:r w:rsidR="005F6AA6" w:rsidRPr="007A06EA">
        <w:rPr>
          <w:rFonts w:ascii="Arial" w:hAnsi="Arial" w:cs="Arial"/>
          <w:sz w:val="22"/>
          <w:szCs w:val="22"/>
        </w:rPr>
        <w:t>ykonawcę oświadczeń wszystkich P</w:t>
      </w:r>
      <w:r w:rsidRPr="007A06EA">
        <w:rPr>
          <w:rFonts w:ascii="Arial" w:hAnsi="Arial" w:cs="Arial"/>
          <w:sz w:val="22"/>
          <w:szCs w:val="22"/>
        </w:rPr>
        <w:t>odwykonawców wykonujących dane Roboty, potwierdzających otrzymanie przez nich całości należnego im od Wykonawcy wynagrodzenia.</w:t>
      </w:r>
    </w:p>
    <w:p w14:paraId="6792222B" w14:textId="28FF20F9" w:rsidR="00897636" w:rsidRPr="00E5111C" w:rsidRDefault="00567DA3" w:rsidP="000B6A25">
      <w:pPr>
        <w:numPr>
          <w:ilvl w:val="0"/>
          <w:numId w:val="45"/>
        </w:numPr>
        <w:spacing w:line="276" w:lineRule="auto"/>
        <w:ind w:left="-284" w:hanging="426"/>
        <w:jc w:val="both"/>
        <w:rPr>
          <w:rFonts w:ascii="Arial" w:hAnsi="Arial" w:cs="Arial"/>
          <w:bCs/>
          <w:iCs/>
          <w:sz w:val="22"/>
          <w:szCs w:val="22"/>
        </w:rPr>
      </w:pPr>
      <w:r w:rsidRPr="007A06EA">
        <w:rPr>
          <w:rFonts w:ascii="Arial" w:hAnsi="Arial" w:cs="Arial"/>
          <w:bCs/>
          <w:iCs/>
          <w:sz w:val="22"/>
          <w:szCs w:val="22"/>
        </w:rPr>
        <w:t xml:space="preserve">Zamawiający oświadcza, że jest dużym przedsiębiorcą w rozumieniu Załącznika nr I do </w:t>
      </w:r>
      <w:r w:rsidR="00897636">
        <w:rPr>
          <w:rFonts w:ascii="Arial" w:hAnsi="Arial" w:cs="Arial"/>
          <w:bCs/>
          <w:iCs/>
          <w:sz w:val="22"/>
          <w:szCs w:val="22"/>
        </w:rPr>
        <w:t>r</w:t>
      </w:r>
      <w:r w:rsidRPr="007A06EA">
        <w:rPr>
          <w:rFonts w:ascii="Arial" w:hAnsi="Arial" w:cs="Arial"/>
          <w:bCs/>
          <w:iCs/>
          <w:sz w:val="22"/>
          <w:szCs w:val="22"/>
        </w:rPr>
        <w:t>ozporządzenia Komisji (UE) nr 651/2014 z dnia 17 czerwca 2014 r. uznającego niektóre rodzaje pomocy za zgodne z rynkiem wewnętrznym w zastosowaniu art. 107 i 108 Traktatu (Dz. Urz. UE L 187 z dnia 26.06.2014 r.).</w:t>
      </w:r>
      <w:bookmarkStart w:id="14" w:name="Paragraf_od_12_do_15"/>
      <w:bookmarkEnd w:id="2"/>
    </w:p>
    <w:p w14:paraId="40652A6B" w14:textId="754B5F40" w:rsidR="0051564D" w:rsidRPr="007A06EA" w:rsidRDefault="00114706" w:rsidP="000B6A25">
      <w:pPr>
        <w:spacing w:line="276" w:lineRule="auto"/>
        <w:ind w:left="-284"/>
        <w:jc w:val="center"/>
        <w:rPr>
          <w:rFonts w:ascii="Arial" w:hAnsi="Arial" w:cs="Arial"/>
          <w:b/>
          <w:sz w:val="22"/>
          <w:szCs w:val="22"/>
        </w:rPr>
      </w:pPr>
      <w:r w:rsidRPr="007A06EA">
        <w:rPr>
          <w:rFonts w:ascii="Arial" w:hAnsi="Arial" w:cs="Arial"/>
          <w:b/>
          <w:sz w:val="22"/>
          <w:szCs w:val="22"/>
        </w:rPr>
        <w:t>§ 12</w:t>
      </w:r>
    </w:p>
    <w:p w14:paraId="041915E1" w14:textId="77777777" w:rsidR="0051564D" w:rsidRPr="007A06EA" w:rsidRDefault="0051564D" w:rsidP="000B6A25">
      <w:pPr>
        <w:spacing w:line="276" w:lineRule="auto"/>
        <w:ind w:left="-284"/>
        <w:jc w:val="center"/>
        <w:rPr>
          <w:rFonts w:ascii="Arial" w:hAnsi="Arial" w:cs="Arial"/>
          <w:b/>
          <w:sz w:val="22"/>
          <w:szCs w:val="22"/>
        </w:rPr>
      </w:pPr>
      <w:r w:rsidRPr="007A06EA">
        <w:rPr>
          <w:rFonts w:ascii="Arial" w:hAnsi="Arial" w:cs="Arial"/>
          <w:b/>
          <w:sz w:val="22"/>
          <w:szCs w:val="22"/>
        </w:rPr>
        <w:t>Odbiory</w:t>
      </w:r>
    </w:p>
    <w:p w14:paraId="51690565" w14:textId="42F0DF32" w:rsidR="0051564D" w:rsidRPr="007A06EA" w:rsidRDefault="0051564D" w:rsidP="000B6A25">
      <w:pPr>
        <w:numPr>
          <w:ilvl w:val="0"/>
          <w:numId w:val="9"/>
        </w:numPr>
        <w:spacing w:line="276" w:lineRule="auto"/>
        <w:ind w:left="-284" w:hanging="357"/>
        <w:jc w:val="both"/>
        <w:rPr>
          <w:rFonts w:ascii="Arial" w:hAnsi="Arial" w:cs="Arial"/>
          <w:sz w:val="22"/>
          <w:szCs w:val="22"/>
        </w:rPr>
      </w:pPr>
      <w:r w:rsidRPr="007A06EA">
        <w:rPr>
          <w:rFonts w:ascii="Arial" w:hAnsi="Arial" w:cs="Arial"/>
          <w:sz w:val="22"/>
          <w:szCs w:val="22"/>
        </w:rPr>
        <w:t xml:space="preserve">Po całkowitym wykonaniu </w:t>
      </w:r>
      <w:r w:rsidR="00495ED6" w:rsidRPr="007A06EA">
        <w:rPr>
          <w:rFonts w:ascii="Arial" w:hAnsi="Arial" w:cs="Arial"/>
          <w:sz w:val="22"/>
          <w:szCs w:val="22"/>
        </w:rPr>
        <w:t xml:space="preserve">Robót </w:t>
      </w:r>
      <w:r w:rsidR="00D45966" w:rsidRPr="007A06EA">
        <w:rPr>
          <w:rFonts w:ascii="Arial" w:hAnsi="Arial" w:cs="Arial"/>
          <w:sz w:val="22"/>
          <w:szCs w:val="22"/>
        </w:rPr>
        <w:t xml:space="preserve">i </w:t>
      </w:r>
      <w:r w:rsidR="00495ED6" w:rsidRPr="007A06EA">
        <w:rPr>
          <w:rFonts w:ascii="Arial" w:hAnsi="Arial" w:cs="Arial"/>
          <w:sz w:val="22"/>
          <w:szCs w:val="22"/>
        </w:rPr>
        <w:t>innych czynności objętych przedmiotem Umowy</w:t>
      </w:r>
      <w:r w:rsidR="0083232D" w:rsidRPr="007A06EA">
        <w:rPr>
          <w:rFonts w:ascii="Arial" w:hAnsi="Arial" w:cs="Arial"/>
          <w:sz w:val="22"/>
          <w:szCs w:val="22"/>
        </w:rPr>
        <w:t>,</w:t>
      </w:r>
      <w:r w:rsidR="00495ED6" w:rsidRPr="007A06EA">
        <w:rPr>
          <w:rFonts w:ascii="Arial" w:hAnsi="Arial" w:cs="Arial"/>
          <w:sz w:val="22"/>
          <w:szCs w:val="22"/>
        </w:rPr>
        <w:t xml:space="preserve"> </w:t>
      </w:r>
      <w:r w:rsidR="00FE3793" w:rsidRPr="007A06EA">
        <w:rPr>
          <w:rFonts w:ascii="Arial" w:hAnsi="Arial" w:cs="Arial"/>
          <w:sz w:val="22"/>
          <w:szCs w:val="22"/>
        </w:rPr>
        <w:t>Roboty</w:t>
      </w:r>
      <w:r w:rsidR="008F132E" w:rsidRPr="007A06EA">
        <w:rPr>
          <w:rFonts w:ascii="Arial" w:hAnsi="Arial" w:cs="Arial"/>
          <w:sz w:val="22"/>
          <w:szCs w:val="22"/>
        </w:rPr>
        <w:t xml:space="preserve"> i </w:t>
      </w:r>
      <w:r w:rsidR="00D45966" w:rsidRPr="007A06EA">
        <w:rPr>
          <w:rFonts w:ascii="Arial" w:hAnsi="Arial" w:cs="Arial"/>
          <w:sz w:val="22"/>
          <w:szCs w:val="22"/>
        </w:rPr>
        <w:t xml:space="preserve">inne </w:t>
      </w:r>
      <w:r w:rsidR="008F132E" w:rsidRPr="007A06EA">
        <w:rPr>
          <w:rFonts w:ascii="Arial" w:hAnsi="Arial" w:cs="Arial"/>
          <w:sz w:val="22"/>
          <w:szCs w:val="22"/>
        </w:rPr>
        <w:t xml:space="preserve">czynności </w:t>
      </w:r>
      <w:r w:rsidR="00D45966" w:rsidRPr="007A06EA">
        <w:rPr>
          <w:rFonts w:ascii="Arial" w:hAnsi="Arial" w:cs="Arial"/>
          <w:sz w:val="22"/>
          <w:szCs w:val="22"/>
        </w:rPr>
        <w:t xml:space="preserve">objęte przedmiotem Umowy </w:t>
      </w:r>
      <w:r w:rsidR="00FE3793" w:rsidRPr="007A06EA">
        <w:rPr>
          <w:rFonts w:ascii="Arial" w:hAnsi="Arial" w:cs="Arial"/>
          <w:sz w:val="22"/>
          <w:szCs w:val="22"/>
        </w:rPr>
        <w:t>będą podlegały</w:t>
      </w:r>
      <w:r w:rsidRPr="007A06EA">
        <w:rPr>
          <w:rFonts w:ascii="Arial" w:hAnsi="Arial" w:cs="Arial"/>
          <w:sz w:val="22"/>
          <w:szCs w:val="22"/>
        </w:rPr>
        <w:t xml:space="preserve"> odbiorowi końcowemu</w:t>
      </w:r>
      <w:r w:rsidR="007300D5" w:rsidRPr="007A06EA">
        <w:rPr>
          <w:rFonts w:ascii="Arial" w:hAnsi="Arial" w:cs="Arial"/>
          <w:sz w:val="22"/>
          <w:szCs w:val="22"/>
        </w:rPr>
        <w:t xml:space="preserve">. Wzór protokołu odbioru końcowego stanowi Załącznik nr </w:t>
      </w:r>
      <w:r w:rsidR="00A76E80">
        <w:rPr>
          <w:rFonts w:ascii="Arial" w:hAnsi="Arial" w:cs="Arial"/>
          <w:sz w:val="22"/>
          <w:szCs w:val="22"/>
        </w:rPr>
        <w:t>4b</w:t>
      </w:r>
      <w:r w:rsidR="007300D5" w:rsidRPr="007A06EA">
        <w:rPr>
          <w:rFonts w:ascii="Arial" w:hAnsi="Arial" w:cs="Arial"/>
          <w:sz w:val="22"/>
          <w:szCs w:val="22"/>
        </w:rPr>
        <w:t xml:space="preserve"> do Umowy.</w:t>
      </w:r>
    </w:p>
    <w:p w14:paraId="4A34DA05" w14:textId="110AAECD" w:rsidR="0051564D" w:rsidRPr="007A06EA" w:rsidRDefault="0051564D" w:rsidP="000B6A25">
      <w:pPr>
        <w:numPr>
          <w:ilvl w:val="0"/>
          <w:numId w:val="9"/>
        </w:numPr>
        <w:spacing w:line="276" w:lineRule="auto"/>
        <w:ind w:left="-284" w:hanging="357"/>
        <w:jc w:val="both"/>
        <w:rPr>
          <w:rFonts w:ascii="Arial" w:hAnsi="Arial" w:cs="Arial"/>
          <w:sz w:val="22"/>
          <w:szCs w:val="22"/>
        </w:rPr>
      </w:pPr>
      <w:r w:rsidRPr="007A06EA">
        <w:rPr>
          <w:rFonts w:ascii="Arial" w:hAnsi="Arial" w:cs="Arial"/>
          <w:sz w:val="22"/>
          <w:szCs w:val="22"/>
        </w:rPr>
        <w:t xml:space="preserve">Gotowość do odbioru końcowego osiągnięta jest z chwilą zakończenia przez Wykonawcę wszystkich Robót </w:t>
      </w:r>
      <w:r w:rsidR="00495ED6" w:rsidRPr="007A06EA">
        <w:rPr>
          <w:rFonts w:ascii="Arial" w:hAnsi="Arial" w:cs="Arial"/>
          <w:sz w:val="22"/>
          <w:szCs w:val="22"/>
        </w:rPr>
        <w:t>oraz innych czynności objętych p</w:t>
      </w:r>
      <w:r w:rsidR="008903D7">
        <w:rPr>
          <w:rFonts w:ascii="Arial" w:hAnsi="Arial" w:cs="Arial"/>
          <w:sz w:val="22"/>
          <w:szCs w:val="22"/>
        </w:rPr>
        <w:t xml:space="preserve">rzedmiotem Umowy. </w:t>
      </w:r>
    </w:p>
    <w:p w14:paraId="689CDF6F" w14:textId="4415A83C" w:rsidR="0051564D" w:rsidRPr="007A06EA" w:rsidRDefault="0050360E" w:rsidP="000B6A25">
      <w:pPr>
        <w:numPr>
          <w:ilvl w:val="0"/>
          <w:numId w:val="9"/>
        </w:numPr>
        <w:spacing w:line="276" w:lineRule="auto"/>
        <w:ind w:left="-284" w:hanging="357"/>
        <w:jc w:val="both"/>
        <w:rPr>
          <w:rFonts w:ascii="Arial" w:hAnsi="Arial" w:cs="Arial"/>
          <w:sz w:val="22"/>
          <w:szCs w:val="22"/>
        </w:rPr>
      </w:pPr>
      <w:r w:rsidRPr="007A06EA">
        <w:rPr>
          <w:rFonts w:ascii="Arial" w:hAnsi="Arial" w:cs="Arial"/>
          <w:sz w:val="22"/>
          <w:szCs w:val="22"/>
        </w:rPr>
        <w:t xml:space="preserve">Poza </w:t>
      </w:r>
      <w:r w:rsidR="008903D7">
        <w:rPr>
          <w:rFonts w:ascii="Arial" w:hAnsi="Arial" w:cs="Arial"/>
          <w:sz w:val="22"/>
          <w:szCs w:val="22"/>
        </w:rPr>
        <w:t xml:space="preserve">odbiorem końcowym, </w:t>
      </w:r>
      <w:r w:rsidR="00FC24C4" w:rsidRPr="007A06EA">
        <w:rPr>
          <w:rFonts w:ascii="Arial" w:hAnsi="Arial" w:cs="Arial"/>
          <w:sz w:val="22"/>
          <w:szCs w:val="22"/>
        </w:rPr>
        <w:t>odbiorom w </w:t>
      </w:r>
      <w:r w:rsidR="0051564D" w:rsidRPr="007A06EA">
        <w:rPr>
          <w:rFonts w:ascii="Arial" w:hAnsi="Arial" w:cs="Arial"/>
          <w:sz w:val="22"/>
          <w:szCs w:val="22"/>
        </w:rPr>
        <w:t xml:space="preserve">trakcie wykonywania Robót będą podlegały te z Robót, które stanowią </w:t>
      </w:r>
      <w:r w:rsidR="00D617EC" w:rsidRPr="007A06EA">
        <w:rPr>
          <w:rFonts w:ascii="Arial" w:hAnsi="Arial" w:cs="Arial"/>
          <w:sz w:val="22"/>
          <w:szCs w:val="22"/>
        </w:rPr>
        <w:t>R</w:t>
      </w:r>
      <w:r w:rsidR="0051564D" w:rsidRPr="007A06EA">
        <w:rPr>
          <w:rFonts w:ascii="Arial" w:hAnsi="Arial" w:cs="Arial"/>
          <w:sz w:val="22"/>
          <w:szCs w:val="22"/>
        </w:rPr>
        <w:t xml:space="preserve">oboty zanikające lub ulegające zakryciu. </w:t>
      </w:r>
      <w:r w:rsidR="007300D5" w:rsidRPr="007A06EA">
        <w:rPr>
          <w:rFonts w:ascii="Arial" w:hAnsi="Arial" w:cs="Arial"/>
          <w:sz w:val="22"/>
          <w:szCs w:val="22"/>
        </w:rPr>
        <w:t xml:space="preserve">Wzór protokołu odbioru </w:t>
      </w:r>
      <w:r w:rsidR="00D617EC" w:rsidRPr="007A06EA">
        <w:rPr>
          <w:rFonts w:ascii="Arial" w:hAnsi="Arial" w:cs="Arial"/>
          <w:sz w:val="22"/>
          <w:szCs w:val="22"/>
        </w:rPr>
        <w:t>R</w:t>
      </w:r>
      <w:r w:rsidR="007300D5" w:rsidRPr="007A06EA">
        <w:rPr>
          <w:rFonts w:ascii="Arial" w:hAnsi="Arial" w:cs="Arial"/>
          <w:sz w:val="22"/>
          <w:szCs w:val="22"/>
        </w:rPr>
        <w:t>obót zanikających lub ulegających zakr</w:t>
      </w:r>
      <w:r w:rsidR="0000783F" w:rsidRPr="007A06EA">
        <w:rPr>
          <w:rFonts w:ascii="Arial" w:hAnsi="Arial" w:cs="Arial"/>
          <w:sz w:val="22"/>
          <w:szCs w:val="22"/>
        </w:rPr>
        <w:t xml:space="preserve">yciu stanowi Załącznik nr </w:t>
      </w:r>
      <w:r w:rsidR="00A76E80">
        <w:rPr>
          <w:rFonts w:ascii="Arial" w:hAnsi="Arial" w:cs="Arial"/>
          <w:sz w:val="22"/>
          <w:szCs w:val="22"/>
        </w:rPr>
        <w:t>4c</w:t>
      </w:r>
      <w:r w:rsidR="0000783F" w:rsidRPr="007A06EA">
        <w:rPr>
          <w:rFonts w:ascii="Arial" w:hAnsi="Arial" w:cs="Arial"/>
          <w:sz w:val="22"/>
          <w:szCs w:val="22"/>
        </w:rPr>
        <w:t xml:space="preserve"> do</w:t>
      </w:r>
      <w:r w:rsidR="007300D5" w:rsidRPr="007A06EA">
        <w:rPr>
          <w:rFonts w:ascii="Arial" w:hAnsi="Arial" w:cs="Arial"/>
          <w:sz w:val="22"/>
          <w:szCs w:val="22"/>
        </w:rPr>
        <w:t xml:space="preserve"> Umowy.</w:t>
      </w:r>
    </w:p>
    <w:p w14:paraId="65349B8F" w14:textId="338E363E" w:rsidR="0051564D" w:rsidRPr="007A06EA" w:rsidRDefault="0051564D" w:rsidP="000B6A25">
      <w:pPr>
        <w:numPr>
          <w:ilvl w:val="0"/>
          <w:numId w:val="9"/>
        </w:numPr>
        <w:spacing w:line="276" w:lineRule="auto"/>
        <w:ind w:left="-284" w:hanging="357"/>
        <w:jc w:val="both"/>
        <w:rPr>
          <w:rFonts w:ascii="Arial" w:hAnsi="Arial" w:cs="Arial"/>
          <w:sz w:val="22"/>
          <w:szCs w:val="22"/>
        </w:rPr>
      </w:pPr>
      <w:r w:rsidRPr="007A06EA">
        <w:rPr>
          <w:rFonts w:ascii="Arial" w:hAnsi="Arial" w:cs="Arial"/>
          <w:sz w:val="22"/>
          <w:szCs w:val="22"/>
        </w:rPr>
        <w:t xml:space="preserve">Odbiory </w:t>
      </w:r>
      <w:r w:rsidR="00D617EC" w:rsidRPr="007A06EA">
        <w:rPr>
          <w:rFonts w:ascii="Arial" w:hAnsi="Arial" w:cs="Arial"/>
          <w:sz w:val="22"/>
          <w:szCs w:val="22"/>
        </w:rPr>
        <w:t>R</w:t>
      </w:r>
      <w:r w:rsidRPr="007A06EA">
        <w:rPr>
          <w:rFonts w:ascii="Arial" w:hAnsi="Arial" w:cs="Arial"/>
          <w:sz w:val="22"/>
          <w:szCs w:val="22"/>
        </w:rPr>
        <w:t xml:space="preserve">obót zanikających lub ulegających zakryciu nie będą stanowiły przejęcia przez Zamawiającego od Wykonawcy </w:t>
      </w:r>
      <w:r w:rsidR="00FE3793" w:rsidRPr="007A06EA">
        <w:rPr>
          <w:rFonts w:ascii="Arial" w:hAnsi="Arial" w:cs="Arial"/>
          <w:sz w:val="22"/>
          <w:szCs w:val="22"/>
        </w:rPr>
        <w:t>elemen</w:t>
      </w:r>
      <w:r w:rsidRPr="007A06EA">
        <w:rPr>
          <w:rFonts w:ascii="Arial" w:hAnsi="Arial" w:cs="Arial"/>
          <w:sz w:val="22"/>
          <w:szCs w:val="22"/>
        </w:rPr>
        <w:t>t</w:t>
      </w:r>
      <w:r w:rsidR="00FE3793" w:rsidRPr="007A06EA">
        <w:rPr>
          <w:rFonts w:ascii="Arial" w:hAnsi="Arial" w:cs="Arial"/>
          <w:sz w:val="22"/>
          <w:szCs w:val="22"/>
        </w:rPr>
        <w:t>ów</w:t>
      </w:r>
      <w:r w:rsidRPr="007A06EA">
        <w:rPr>
          <w:rFonts w:ascii="Arial" w:hAnsi="Arial" w:cs="Arial"/>
          <w:sz w:val="22"/>
          <w:szCs w:val="22"/>
        </w:rPr>
        <w:t xml:space="preserve"> będących przedmiotem danego odbioru, a jedynie będą stanowiły potwierdzenie prawidłowości i</w:t>
      </w:r>
      <w:r w:rsidR="001843C9" w:rsidRPr="007A06EA">
        <w:rPr>
          <w:rFonts w:ascii="Arial" w:hAnsi="Arial" w:cs="Arial"/>
          <w:sz w:val="22"/>
          <w:szCs w:val="22"/>
        </w:rPr>
        <w:t> </w:t>
      </w:r>
      <w:r w:rsidRPr="007A06EA">
        <w:rPr>
          <w:rFonts w:ascii="Arial" w:hAnsi="Arial" w:cs="Arial"/>
          <w:sz w:val="22"/>
          <w:szCs w:val="22"/>
        </w:rPr>
        <w:t xml:space="preserve">jakości wykonanych elementów będących przedmiotem danego odbioru, umożliwiające dalsze kontynuowanie </w:t>
      </w:r>
      <w:r w:rsidR="00FE3793" w:rsidRPr="007A06EA">
        <w:rPr>
          <w:rFonts w:ascii="Arial" w:hAnsi="Arial" w:cs="Arial"/>
          <w:sz w:val="22"/>
          <w:szCs w:val="22"/>
        </w:rPr>
        <w:t>wykonywania Umowy</w:t>
      </w:r>
      <w:r w:rsidR="00495ED6" w:rsidRPr="007A06EA">
        <w:rPr>
          <w:rFonts w:ascii="Arial" w:hAnsi="Arial" w:cs="Arial"/>
          <w:sz w:val="22"/>
          <w:szCs w:val="22"/>
        </w:rPr>
        <w:t xml:space="preserve"> </w:t>
      </w:r>
      <w:r w:rsidRPr="007A06EA">
        <w:rPr>
          <w:rFonts w:ascii="Arial" w:hAnsi="Arial" w:cs="Arial"/>
          <w:sz w:val="22"/>
          <w:szCs w:val="22"/>
        </w:rPr>
        <w:t>przez Wykonawcę.</w:t>
      </w:r>
    </w:p>
    <w:p w14:paraId="2E40AEEB" w14:textId="56CBEE93" w:rsidR="0051564D" w:rsidRPr="007A06EA" w:rsidRDefault="00376BAE" w:rsidP="000B6A25">
      <w:pPr>
        <w:numPr>
          <w:ilvl w:val="0"/>
          <w:numId w:val="9"/>
        </w:numPr>
        <w:spacing w:line="276" w:lineRule="auto"/>
        <w:ind w:left="-284" w:hanging="357"/>
        <w:jc w:val="both"/>
        <w:rPr>
          <w:rFonts w:ascii="Arial" w:hAnsi="Arial" w:cs="Arial"/>
          <w:sz w:val="22"/>
          <w:szCs w:val="22"/>
        </w:rPr>
      </w:pPr>
      <w:r w:rsidRPr="007A06EA">
        <w:rPr>
          <w:rFonts w:ascii="Arial" w:hAnsi="Arial" w:cs="Arial"/>
          <w:sz w:val="22"/>
          <w:szCs w:val="22"/>
        </w:rPr>
        <w:t xml:space="preserve">Z zastrzeżeniem postanowień ust. </w:t>
      </w:r>
      <w:r w:rsidR="008903D7">
        <w:rPr>
          <w:rFonts w:ascii="Arial" w:hAnsi="Arial" w:cs="Arial"/>
          <w:sz w:val="22"/>
          <w:szCs w:val="22"/>
        </w:rPr>
        <w:t>18</w:t>
      </w:r>
      <w:r w:rsidRPr="007A06EA">
        <w:rPr>
          <w:rFonts w:ascii="Arial" w:hAnsi="Arial" w:cs="Arial"/>
          <w:sz w:val="22"/>
          <w:szCs w:val="22"/>
        </w:rPr>
        <w:t xml:space="preserve">, </w:t>
      </w:r>
      <w:r w:rsidR="0051564D" w:rsidRPr="007A06EA">
        <w:rPr>
          <w:rFonts w:ascii="Arial" w:hAnsi="Arial" w:cs="Arial"/>
          <w:sz w:val="22"/>
          <w:szCs w:val="22"/>
        </w:rPr>
        <w:t xml:space="preserve">Wykonawca zawiadomi Zamawiającego na piśmie </w:t>
      </w:r>
      <w:r w:rsidR="008903D7">
        <w:rPr>
          <w:rFonts w:ascii="Arial" w:hAnsi="Arial" w:cs="Arial"/>
          <w:sz w:val="22"/>
          <w:szCs w:val="22"/>
        </w:rPr>
        <w:t xml:space="preserve">                                    </w:t>
      </w:r>
      <w:r w:rsidR="0051564D" w:rsidRPr="007A06EA">
        <w:rPr>
          <w:rFonts w:ascii="Arial" w:hAnsi="Arial" w:cs="Arial"/>
          <w:sz w:val="22"/>
          <w:szCs w:val="22"/>
        </w:rPr>
        <w:t>o gotowości do dokonania danego odbioru wyszczególniając Roboty</w:t>
      </w:r>
      <w:r w:rsidR="00FC24C4" w:rsidRPr="007A06EA">
        <w:rPr>
          <w:rFonts w:ascii="Arial" w:hAnsi="Arial" w:cs="Arial"/>
          <w:sz w:val="22"/>
          <w:szCs w:val="22"/>
        </w:rPr>
        <w:t xml:space="preserve"> i </w:t>
      </w:r>
      <w:r w:rsidR="00FE3793" w:rsidRPr="007A06EA">
        <w:rPr>
          <w:rFonts w:ascii="Arial" w:hAnsi="Arial" w:cs="Arial"/>
          <w:sz w:val="22"/>
          <w:szCs w:val="22"/>
        </w:rPr>
        <w:t>inne czynności</w:t>
      </w:r>
      <w:r w:rsidR="0051564D" w:rsidRPr="007A06EA">
        <w:rPr>
          <w:rFonts w:ascii="Arial" w:hAnsi="Arial" w:cs="Arial"/>
          <w:sz w:val="22"/>
          <w:szCs w:val="22"/>
        </w:rPr>
        <w:t xml:space="preserve">, które będą przedmiotem danego odbioru, przy czym w przypadku odbiorów </w:t>
      </w:r>
      <w:r w:rsidR="00D617EC" w:rsidRPr="007A06EA">
        <w:rPr>
          <w:rFonts w:ascii="Arial" w:hAnsi="Arial" w:cs="Arial"/>
          <w:sz w:val="22"/>
          <w:szCs w:val="22"/>
        </w:rPr>
        <w:t>R</w:t>
      </w:r>
      <w:r w:rsidR="0051564D" w:rsidRPr="007A06EA">
        <w:rPr>
          <w:rFonts w:ascii="Arial" w:hAnsi="Arial" w:cs="Arial"/>
          <w:sz w:val="22"/>
          <w:szCs w:val="22"/>
        </w:rPr>
        <w:t xml:space="preserve">obót zanikających lub ulegających zakryciu Strony dopuszczają przekazanie zawiadomienia za pośrednictwem poczty e-mail. </w:t>
      </w:r>
    </w:p>
    <w:p w14:paraId="02832B6A" w14:textId="078FD46F" w:rsidR="0051564D" w:rsidRPr="007A06EA" w:rsidRDefault="0051564D" w:rsidP="000B6A25">
      <w:pPr>
        <w:numPr>
          <w:ilvl w:val="0"/>
          <w:numId w:val="9"/>
        </w:numPr>
        <w:spacing w:line="276" w:lineRule="auto"/>
        <w:ind w:left="-284" w:hanging="357"/>
        <w:jc w:val="both"/>
        <w:rPr>
          <w:rFonts w:ascii="Arial" w:hAnsi="Arial" w:cs="Arial"/>
          <w:sz w:val="22"/>
          <w:szCs w:val="22"/>
        </w:rPr>
      </w:pPr>
      <w:r w:rsidRPr="007A06EA">
        <w:rPr>
          <w:rFonts w:ascii="Arial" w:hAnsi="Arial" w:cs="Arial"/>
          <w:sz w:val="22"/>
          <w:szCs w:val="22"/>
        </w:rPr>
        <w:t xml:space="preserve">Konkretny dzień i godzina dokonania odbioru zostanie wyznaczona przez Zamawiającego, o czym Wykonawca zostanie powiadomiony w formie pisemnej lub dodatkowo również za pośrednictwem poczty e-mail, z zastrzeżeniem ust. </w:t>
      </w:r>
      <w:r w:rsidR="003169C4">
        <w:rPr>
          <w:rFonts w:ascii="Arial" w:hAnsi="Arial" w:cs="Arial"/>
          <w:sz w:val="22"/>
          <w:szCs w:val="22"/>
        </w:rPr>
        <w:t>3 i</w:t>
      </w:r>
      <w:r w:rsidRPr="007A06EA">
        <w:rPr>
          <w:rFonts w:ascii="Arial" w:hAnsi="Arial" w:cs="Arial"/>
          <w:sz w:val="22"/>
          <w:szCs w:val="22"/>
        </w:rPr>
        <w:t xml:space="preserve"> ust.</w:t>
      </w:r>
      <w:r w:rsidR="003B336F" w:rsidRPr="007A06EA">
        <w:rPr>
          <w:rFonts w:ascii="Arial" w:hAnsi="Arial" w:cs="Arial"/>
          <w:sz w:val="22"/>
          <w:szCs w:val="22"/>
        </w:rPr>
        <w:t xml:space="preserve"> </w:t>
      </w:r>
      <w:r w:rsidR="003169C4">
        <w:rPr>
          <w:rFonts w:ascii="Arial" w:hAnsi="Arial" w:cs="Arial"/>
          <w:sz w:val="22"/>
          <w:szCs w:val="22"/>
        </w:rPr>
        <w:t>7.</w:t>
      </w:r>
    </w:p>
    <w:p w14:paraId="7D254444" w14:textId="416428E5" w:rsidR="0051564D" w:rsidRPr="007A06EA" w:rsidRDefault="003169C4" w:rsidP="000B6A25">
      <w:pPr>
        <w:numPr>
          <w:ilvl w:val="0"/>
          <w:numId w:val="9"/>
        </w:numPr>
        <w:spacing w:line="276" w:lineRule="auto"/>
        <w:ind w:left="-284" w:hanging="357"/>
        <w:jc w:val="both"/>
        <w:rPr>
          <w:rFonts w:ascii="Arial" w:hAnsi="Arial" w:cs="Arial"/>
          <w:sz w:val="22"/>
          <w:szCs w:val="22"/>
        </w:rPr>
      </w:pPr>
      <w:r>
        <w:rPr>
          <w:rFonts w:ascii="Arial" w:hAnsi="Arial" w:cs="Arial"/>
          <w:sz w:val="22"/>
          <w:szCs w:val="22"/>
        </w:rPr>
        <w:t>Odbiór końcowy zostanie</w:t>
      </w:r>
      <w:r w:rsidR="0051564D" w:rsidRPr="007A06EA">
        <w:rPr>
          <w:rFonts w:ascii="Arial" w:hAnsi="Arial" w:cs="Arial"/>
          <w:sz w:val="22"/>
          <w:szCs w:val="22"/>
        </w:rPr>
        <w:t xml:space="preserve"> dokonane w terminie </w:t>
      </w:r>
      <w:r>
        <w:rPr>
          <w:rFonts w:ascii="Arial" w:hAnsi="Arial" w:cs="Arial"/>
          <w:sz w:val="22"/>
          <w:szCs w:val="22"/>
        </w:rPr>
        <w:t>7</w:t>
      </w:r>
      <w:r w:rsidR="0051564D" w:rsidRPr="007A06EA">
        <w:rPr>
          <w:rFonts w:ascii="Arial" w:hAnsi="Arial" w:cs="Arial"/>
          <w:sz w:val="22"/>
          <w:szCs w:val="22"/>
        </w:rPr>
        <w:t xml:space="preserve"> dni od dnia otrzymania zawiadomienia Wykonawcy o jego gotowości do odbioru. Odbiory </w:t>
      </w:r>
      <w:r w:rsidR="00D617EC" w:rsidRPr="007A06EA">
        <w:rPr>
          <w:rFonts w:ascii="Arial" w:hAnsi="Arial" w:cs="Arial"/>
          <w:sz w:val="22"/>
          <w:szCs w:val="22"/>
        </w:rPr>
        <w:t>R</w:t>
      </w:r>
      <w:r w:rsidR="0051564D" w:rsidRPr="007A06EA">
        <w:rPr>
          <w:rFonts w:ascii="Arial" w:hAnsi="Arial" w:cs="Arial"/>
          <w:sz w:val="22"/>
          <w:szCs w:val="22"/>
        </w:rPr>
        <w:t xml:space="preserve">obót zanikających lub ulegających zakryciu zostaną dokonane w terminie </w:t>
      </w:r>
      <w:r>
        <w:rPr>
          <w:rFonts w:ascii="Arial" w:hAnsi="Arial" w:cs="Arial"/>
          <w:sz w:val="22"/>
          <w:szCs w:val="22"/>
        </w:rPr>
        <w:t>24</w:t>
      </w:r>
      <w:r w:rsidR="0051564D" w:rsidRPr="007A06EA">
        <w:rPr>
          <w:rFonts w:ascii="Arial" w:hAnsi="Arial" w:cs="Arial"/>
          <w:sz w:val="22"/>
          <w:szCs w:val="22"/>
        </w:rPr>
        <w:t xml:space="preserve"> godzin od dnia otrzymania zawiadomienia Wykonawcy o jego gotowości do odbioru</w:t>
      </w:r>
      <w:r>
        <w:rPr>
          <w:rFonts w:ascii="Arial" w:hAnsi="Arial" w:cs="Arial"/>
          <w:sz w:val="22"/>
          <w:szCs w:val="22"/>
        </w:rPr>
        <w:t>.</w:t>
      </w:r>
    </w:p>
    <w:p w14:paraId="6449AB81" w14:textId="200C3D70" w:rsidR="0051564D" w:rsidRPr="007A06EA" w:rsidRDefault="008F132E" w:rsidP="000B6A25">
      <w:pPr>
        <w:numPr>
          <w:ilvl w:val="0"/>
          <w:numId w:val="9"/>
        </w:numPr>
        <w:spacing w:line="276" w:lineRule="auto"/>
        <w:ind w:left="-284" w:hanging="357"/>
        <w:jc w:val="both"/>
        <w:rPr>
          <w:rFonts w:ascii="Arial" w:hAnsi="Arial" w:cs="Arial"/>
          <w:sz w:val="22"/>
          <w:szCs w:val="22"/>
        </w:rPr>
      </w:pPr>
      <w:r w:rsidRPr="007A06EA">
        <w:rPr>
          <w:rFonts w:ascii="Arial" w:hAnsi="Arial" w:cs="Arial"/>
          <w:sz w:val="22"/>
          <w:szCs w:val="22"/>
        </w:rPr>
        <w:t xml:space="preserve">Z zastrzeżeniem postanowień ust. </w:t>
      </w:r>
      <w:r w:rsidR="003169C4">
        <w:rPr>
          <w:rFonts w:ascii="Arial" w:hAnsi="Arial" w:cs="Arial"/>
          <w:sz w:val="22"/>
          <w:szCs w:val="22"/>
        </w:rPr>
        <w:t>19</w:t>
      </w:r>
      <w:r w:rsidRPr="007A06EA">
        <w:rPr>
          <w:rFonts w:ascii="Arial" w:hAnsi="Arial" w:cs="Arial"/>
          <w:sz w:val="22"/>
          <w:szCs w:val="22"/>
        </w:rPr>
        <w:t xml:space="preserve"> o</w:t>
      </w:r>
      <w:r w:rsidR="0051564D" w:rsidRPr="007A06EA">
        <w:rPr>
          <w:rFonts w:ascii="Arial" w:hAnsi="Arial" w:cs="Arial"/>
          <w:sz w:val="22"/>
          <w:szCs w:val="22"/>
        </w:rPr>
        <w:t xml:space="preserve">dbiory będą dokonywane poprzez sporządzenie i podpisanie protokołu odbioru: ze strony Zamawiającego przez osoby upoważnione przez Zamawiającego, </w:t>
      </w:r>
      <w:r w:rsidR="003169C4">
        <w:rPr>
          <w:rFonts w:ascii="Arial" w:hAnsi="Arial" w:cs="Arial"/>
          <w:sz w:val="22"/>
          <w:szCs w:val="22"/>
        </w:rPr>
        <w:t xml:space="preserve">                    </w:t>
      </w:r>
      <w:r w:rsidR="0051564D" w:rsidRPr="007A06EA">
        <w:rPr>
          <w:rFonts w:ascii="Arial" w:hAnsi="Arial" w:cs="Arial"/>
          <w:sz w:val="22"/>
          <w:szCs w:val="22"/>
        </w:rPr>
        <w:t>w tym przy udziale inspektora nadzoru inwestorskiego, o ile został ustanowiony, oraz ze strony Wykonawcy przez kierownika budowy oraz inne upoważnione przez Wykonawcę osoby, a także przy udziale przedstawicieli podwy</w:t>
      </w:r>
      <w:r w:rsidR="00FC24C4" w:rsidRPr="007A06EA">
        <w:rPr>
          <w:rFonts w:ascii="Arial" w:hAnsi="Arial" w:cs="Arial"/>
          <w:sz w:val="22"/>
          <w:szCs w:val="22"/>
        </w:rPr>
        <w:t>konawców, którzy brali udział w </w:t>
      </w:r>
      <w:r w:rsidR="0051564D" w:rsidRPr="007A06EA">
        <w:rPr>
          <w:rFonts w:ascii="Arial" w:hAnsi="Arial" w:cs="Arial"/>
          <w:sz w:val="22"/>
          <w:szCs w:val="22"/>
        </w:rPr>
        <w:t>realizacji Robót objętych danym odbiorem. W odbiorze mogą również uczestniczyć przedstawiciele użytkownika obiektu, którego dotyczą Roboty, będące przedmiotem odbioru.</w:t>
      </w:r>
    </w:p>
    <w:p w14:paraId="7945660D" w14:textId="1201EBB2" w:rsidR="0051564D" w:rsidRPr="007A06EA" w:rsidRDefault="0051564D" w:rsidP="000B6A25">
      <w:pPr>
        <w:numPr>
          <w:ilvl w:val="0"/>
          <w:numId w:val="9"/>
        </w:numPr>
        <w:spacing w:line="276" w:lineRule="auto"/>
        <w:ind w:left="-284" w:hanging="357"/>
        <w:jc w:val="both"/>
        <w:rPr>
          <w:rFonts w:ascii="Arial" w:hAnsi="Arial" w:cs="Arial"/>
          <w:sz w:val="22"/>
          <w:szCs w:val="22"/>
        </w:rPr>
      </w:pPr>
      <w:r w:rsidRPr="007A06EA">
        <w:rPr>
          <w:rFonts w:ascii="Arial" w:hAnsi="Arial" w:cs="Arial"/>
          <w:sz w:val="22"/>
          <w:szCs w:val="22"/>
        </w:rPr>
        <w:t>Do protokołu odbioru zostanie załączona lista podwykonawców, którzy brali udział w</w:t>
      </w:r>
      <w:r w:rsidR="001843C9" w:rsidRPr="007A06EA">
        <w:rPr>
          <w:rFonts w:ascii="Arial" w:hAnsi="Arial" w:cs="Arial"/>
          <w:sz w:val="22"/>
          <w:szCs w:val="22"/>
        </w:rPr>
        <w:t> </w:t>
      </w:r>
      <w:r w:rsidRPr="007A06EA">
        <w:rPr>
          <w:rFonts w:ascii="Arial" w:hAnsi="Arial" w:cs="Arial"/>
          <w:sz w:val="22"/>
          <w:szCs w:val="22"/>
        </w:rPr>
        <w:t xml:space="preserve">realizacji Robót </w:t>
      </w:r>
      <w:r w:rsidR="008F132E" w:rsidRPr="007A06EA">
        <w:rPr>
          <w:rFonts w:ascii="Arial" w:hAnsi="Arial" w:cs="Arial"/>
          <w:sz w:val="22"/>
          <w:szCs w:val="22"/>
        </w:rPr>
        <w:t xml:space="preserve">lub czynności </w:t>
      </w:r>
      <w:r w:rsidRPr="007A06EA">
        <w:rPr>
          <w:rFonts w:ascii="Arial" w:hAnsi="Arial" w:cs="Arial"/>
          <w:sz w:val="22"/>
          <w:szCs w:val="22"/>
        </w:rPr>
        <w:t>objętych danym odbiorem wraz z wyszczególnieniem Robót</w:t>
      </w:r>
      <w:r w:rsidR="008F132E" w:rsidRPr="007A06EA">
        <w:rPr>
          <w:rFonts w:ascii="Arial" w:hAnsi="Arial" w:cs="Arial"/>
          <w:sz w:val="22"/>
          <w:szCs w:val="22"/>
        </w:rPr>
        <w:t xml:space="preserve"> i czynności</w:t>
      </w:r>
      <w:r w:rsidRPr="007A06EA">
        <w:rPr>
          <w:rFonts w:ascii="Arial" w:hAnsi="Arial" w:cs="Arial"/>
          <w:sz w:val="22"/>
          <w:szCs w:val="22"/>
        </w:rPr>
        <w:t>, które zostały przez nich wykonane.</w:t>
      </w:r>
    </w:p>
    <w:p w14:paraId="7668FA07" w14:textId="776E6C6A" w:rsidR="0051564D" w:rsidRPr="007A06EA" w:rsidRDefault="0051564D" w:rsidP="000B6A25">
      <w:pPr>
        <w:numPr>
          <w:ilvl w:val="0"/>
          <w:numId w:val="9"/>
        </w:numPr>
        <w:spacing w:line="276" w:lineRule="auto"/>
        <w:ind w:left="-284" w:hanging="357"/>
        <w:jc w:val="both"/>
        <w:rPr>
          <w:rFonts w:ascii="Arial" w:hAnsi="Arial" w:cs="Arial"/>
          <w:sz w:val="22"/>
          <w:szCs w:val="22"/>
        </w:rPr>
      </w:pPr>
      <w:r w:rsidRPr="007A06EA">
        <w:rPr>
          <w:rFonts w:ascii="Arial" w:hAnsi="Arial" w:cs="Arial"/>
          <w:sz w:val="22"/>
          <w:szCs w:val="22"/>
        </w:rPr>
        <w:lastRenderedPageBreak/>
        <w:t>Jeżeli Zamawi</w:t>
      </w:r>
      <w:r w:rsidR="00D617EC" w:rsidRPr="007A06EA">
        <w:rPr>
          <w:rFonts w:ascii="Arial" w:hAnsi="Arial" w:cs="Arial"/>
          <w:sz w:val="22"/>
          <w:szCs w:val="22"/>
        </w:rPr>
        <w:t>ający nie przystąpi do odbioru R</w:t>
      </w:r>
      <w:r w:rsidRPr="007A06EA">
        <w:rPr>
          <w:rFonts w:ascii="Arial" w:hAnsi="Arial" w:cs="Arial"/>
          <w:sz w:val="22"/>
          <w:szCs w:val="22"/>
        </w:rPr>
        <w:t>obót zanikają</w:t>
      </w:r>
      <w:r w:rsidR="00D617EC" w:rsidRPr="007A06EA">
        <w:rPr>
          <w:rFonts w:ascii="Arial" w:hAnsi="Arial" w:cs="Arial"/>
          <w:sz w:val="22"/>
          <w:szCs w:val="22"/>
        </w:rPr>
        <w:t>cych lub ulegających zakryciu w </w:t>
      </w:r>
      <w:r w:rsidRPr="007A06EA">
        <w:rPr>
          <w:rFonts w:ascii="Arial" w:hAnsi="Arial" w:cs="Arial"/>
          <w:sz w:val="22"/>
          <w:szCs w:val="22"/>
        </w:rPr>
        <w:t xml:space="preserve">terminie, o którym mowa w ust. </w:t>
      </w:r>
      <w:r w:rsidR="003169C4">
        <w:rPr>
          <w:rFonts w:ascii="Arial" w:hAnsi="Arial" w:cs="Arial"/>
          <w:sz w:val="22"/>
          <w:szCs w:val="22"/>
        </w:rPr>
        <w:t>7</w:t>
      </w:r>
      <w:r w:rsidR="003B336F" w:rsidRPr="007A06EA">
        <w:rPr>
          <w:rFonts w:ascii="Arial" w:hAnsi="Arial" w:cs="Arial"/>
          <w:sz w:val="22"/>
          <w:szCs w:val="22"/>
        </w:rPr>
        <w:t>,</w:t>
      </w:r>
      <w:r w:rsidRPr="007A06EA">
        <w:rPr>
          <w:rFonts w:ascii="Arial" w:hAnsi="Arial" w:cs="Arial"/>
          <w:sz w:val="22"/>
          <w:szCs w:val="22"/>
        </w:rPr>
        <w:t xml:space="preserve"> Wykonawca wezwie Zamawiającego do dokonania danego odbioru w terminie kolejnych </w:t>
      </w:r>
      <w:r w:rsidR="003169C4">
        <w:rPr>
          <w:rFonts w:ascii="Arial" w:hAnsi="Arial" w:cs="Arial"/>
          <w:sz w:val="22"/>
          <w:szCs w:val="22"/>
        </w:rPr>
        <w:t>24</w:t>
      </w:r>
      <w:r w:rsidRPr="007A06EA">
        <w:rPr>
          <w:rFonts w:ascii="Arial" w:hAnsi="Arial" w:cs="Arial"/>
          <w:sz w:val="22"/>
          <w:szCs w:val="22"/>
        </w:rPr>
        <w:t xml:space="preserve"> godzin od wezwania.</w:t>
      </w:r>
    </w:p>
    <w:p w14:paraId="344CE1BE" w14:textId="526AC9A4" w:rsidR="0051564D" w:rsidRPr="007A06EA" w:rsidRDefault="0051564D" w:rsidP="000B6A25">
      <w:pPr>
        <w:numPr>
          <w:ilvl w:val="0"/>
          <w:numId w:val="9"/>
        </w:numPr>
        <w:spacing w:line="276" w:lineRule="auto"/>
        <w:ind w:left="-284" w:hanging="357"/>
        <w:jc w:val="both"/>
        <w:rPr>
          <w:rFonts w:ascii="Arial" w:hAnsi="Arial" w:cs="Arial"/>
          <w:sz w:val="22"/>
          <w:szCs w:val="22"/>
        </w:rPr>
      </w:pPr>
      <w:r w:rsidRPr="007A06EA">
        <w:rPr>
          <w:rFonts w:ascii="Arial" w:hAnsi="Arial" w:cs="Arial"/>
          <w:sz w:val="22"/>
          <w:szCs w:val="22"/>
        </w:rPr>
        <w:t>W trakcie odbioru końcowego, Wykonawca zobowiązany jest przekazać Zamawiającemu wszystkie posiadane przez niego oryginały dokumentów związanych z wykonaniem Umowy oraz do których uzysk</w:t>
      </w:r>
      <w:r w:rsidR="0000783F" w:rsidRPr="007A06EA">
        <w:rPr>
          <w:rFonts w:ascii="Arial" w:hAnsi="Arial" w:cs="Arial"/>
          <w:sz w:val="22"/>
          <w:szCs w:val="22"/>
        </w:rPr>
        <w:t>ania został zobowiązany na mocy</w:t>
      </w:r>
      <w:r w:rsidR="003169C4">
        <w:rPr>
          <w:rFonts w:ascii="Arial" w:hAnsi="Arial" w:cs="Arial"/>
          <w:sz w:val="22"/>
          <w:szCs w:val="22"/>
        </w:rPr>
        <w:t xml:space="preserve"> Umowy.</w:t>
      </w:r>
    </w:p>
    <w:p w14:paraId="047D11F7" w14:textId="307474CA" w:rsidR="0051564D" w:rsidRPr="007A06EA" w:rsidRDefault="0051564D" w:rsidP="000B6A25">
      <w:pPr>
        <w:numPr>
          <w:ilvl w:val="0"/>
          <w:numId w:val="9"/>
        </w:numPr>
        <w:spacing w:line="276" w:lineRule="auto"/>
        <w:ind w:left="-284" w:hanging="357"/>
        <w:jc w:val="both"/>
        <w:rPr>
          <w:rFonts w:ascii="Arial" w:hAnsi="Arial" w:cs="Arial"/>
          <w:sz w:val="22"/>
          <w:szCs w:val="22"/>
        </w:rPr>
      </w:pPr>
      <w:r w:rsidRPr="007A06EA">
        <w:rPr>
          <w:rFonts w:ascii="Arial" w:hAnsi="Arial" w:cs="Arial"/>
          <w:sz w:val="22"/>
          <w:szCs w:val="22"/>
        </w:rPr>
        <w:t xml:space="preserve">Jeżeli w toku czynności </w:t>
      </w:r>
      <w:r w:rsidR="009207A5" w:rsidRPr="007A06EA">
        <w:rPr>
          <w:rFonts w:ascii="Arial" w:hAnsi="Arial" w:cs="Arial"/>
          <w:sz w:val="22"/>
          <w:szCs w:val="22"/>
        </w:rPr>
        <w:t xml:space="preserve">odbiorczych </w:t>
      </w:r>
      <w:r w:rsidRPr="007A06EA">
        <w:rPr>
          <w:rFonts w:ascii="Arial" w:hAnsi="Arial" w:cs="Arial"/>
          <w:sz w:val="22"/>
          <w:szCs w:val="22"/>
        </w:rPr>
        <w:t>Zamawiający stwierdzi, że przedmiot odbioru nie osiągnął gotowości do odbioru, w szczególności z powodu niezakończenia wszystkich Robót</w:t>
      </w:r>
      <w:r w:rsidR="00495ED6" w:rsidRPr="007A06EA">
        <w:rPr>
          <w:rFonts w:ascii="Arial" w:hAnsi="Arial" w:cs="Arial"/>
          <w:sz w:val="22"/>
          <w:szCs w:val="22"/>
        </w:rPr>
        <w:t xml:space="preserve"> </w:t>
      </w:r>
      <w:r w:rsidR="00FE3793" w:rsidRPr="007A06EA">
        <w:rPr>
          <w:rFonts w:ascii="Arial" w:hAnsi="Arial" w:cs="Arial"/>
          <w:sz w:val="22"/>
          <w:szCs w:val="22"/>
        </w:rPr>
        <w:t>lub innych czynności objętych przedmiotem Umowy</w:t>
      </w:r>
      <w:r w:rsidRPr="007A06EA">
        <w:rPr>
          <w:rFonts w:ascii="Arial" w:hAnsi="Arial" w:cs="Arial"/>
          <w:sz w:val="22"/>
          <w:szCs w:val="22"/>
        </w:rPr>
        <w:t>, Zamawiający może odmówić dokonania odbioru, uzasadniają</w:t>
      </w:r>
      <w:r w:rsidR="00FC24C4" w:rsidRPr="007A06EA">
        <w:rPr>
          <w:rFonts w:ascii="Arial" w:hAnsi="Arial" w:cs="Arial"/>
          <w:sz w:val="22"/>
          <w:szCs w:val="22"/>
        </w:rPr>
        <w:t>c w protokole odmowę odbioru. W </w:t>
      </w:r>
      <w:r w:rsidRPr="007A06EA">
        <w:rPr>
          <w:rFonts w:ascii="Arial" w:hAnsi="Arial" w:cs="Arial"/>
          <w:sz w:val="22"/>
          <w:szCs w:val="22"/>
        </w:rPr>
        <w:t>takim przypadku Strony ustalą nowy termin przeprowadzenia odbioru.</w:t>
      </w:r>
    </w:p>
    <w:p w14:paraId="4D26DF56" w14:textId="7AA3468C" w:rsidR="0051564D" w:rsidRPr="007A06EA" w:rsidRDefault="0051564D" w:rsidP="000B6A25">
      <w:pPr>
        <w:numPr>
          <w:ilvl w:val="0"/>
          <w:numId w:val="9"/>
        </w:numPr>
        <w:spacing w:line="276" w:lineRule="auto"/>
        <w:ind w:left="-284" w:hanging="357"/>
        <w:jc w:val="both"/>
        <w:rPr>
          <w:rFonts w:ascii="Arial" w:hAnsi="Arial" w:cs="Arial"/>
          <w:sz w:val="22"/>
          <w:szCs w:val="22"/>
        </w:rPr>
      </w:pPr>
      <w:r w:rsidRPr="007A06EA">
        <w:rPr>
          <w:rFonts w:ascii="Arial" w:hAnsi="Arial" w:cs="Arial"/>
          <w:sz w:val="22"/>
          <w:szCs w:val="22"/>
        </w:rPr>
        <w:t>Protokół odbioru zostanie sporządzony w dwóch egzemplarzach, po jednym dla każdej ze Stron. Protokół odbioru zostanie podpisany przez osoby biorące udział w odbiorze, a</w:t>
      </w:r>
      <w:r w:rsidR="001843C9" w:rsidRPr="007A06EA">
        <w:rPr>
          <w:rFonts w:ascii="Arial" w:hAnsi="Arial" w:cs="Arial"/>
          <w:sz w:val="22"/>
          <w:szCs w:val="22"/>
        </w:rPr>
        <w:t> </w:t>
      </w:r>
      <w:r w:rsidRPr="007A06EA">
        <w:rPr>
          <w:rFonts w:ascii="Arial" w:hAnsi="Arial" w:cs="Arial"/>
          <w:sz w:val="22"/>
          <w:szCs w:val="22"/>
        </w:rPr>
        <w:t>w</w:t>
      </w:r>
      <w:r w:rsidR="001843C9" w:rsidRPr="007A06EA">
        <w:rPr>
          <w:rFonts w:ascii="Arial" w:hAnsi="Arial" w:cs="Arial"/>
          <w:sz w:val="22"/>
          <w:szCs w:val="22"/>
        </w:rPr>
        <w:t> </w:t>
      </w:r>
      <w:r w:rsidRPr="007A06EA">
        <w:rPr>
          <w:rFonts w:ascii="Arial" w:hAnsi="Arial" w:cs="Arial"/>
          <w:sz w:val="22"/>
          <w:szCs w:val="22"/>
        </w:rPr>
        <w:t xml:space="preserve">jego treści zostanie zawarte oświadczenie Zamawiającego odnośnie przyjęcia lub odmowy przyjęcia Robót lub innych czynności objętych </w:t>
      </w:r>
      <w:r w:rsidR="003B336F" w:rsidRPr="007A06EA">
        <w:rPr>
          <w:rFonts w:ascii="Arial" w:hAnsi="Arial" w:cs="Arial"/>
          <w:sz w:val="22"/>
          <w:szCs w:val="22"/>
        </w:rPr>
        <w:t>danym odbiorem</w:t>
      </w:r>
      <w:r w:rsidRPr="007A06EA">
        <w:rPr>
          <w:rFonts w:ascii="Arial" w:hAnsi="Arial" w:cs="Arial"/>
          <w:sz w:val="22"/>
          <w:szCs w:val="22"/>
        </w:rPr>
        <w:t>.</w:t>
      </w:r>
    </w:p>
    <w:p w14:paraId="6752BF54" w14:textId="63F9506E" w:rsidR="0051564D" w:rsidRPr="007A06EA" w:rsidRDefault="009207A5" w:rsidP="000B6A25">
      <w:pPr>
        <w:numPr>
          <w:ilvl w:val="0"/>
          <w:numId w:val="9"/>
        </w:numPr>
        <w:spacing w:line="276" w:lineRule="auto"/>
        <w:ind w:left="-284" w:hanging="357"/>
        <w:jc w:val="both"/>
        <w:rPr>
          <w:rFonts w:ascii="Arial" w:hAnsi="Arial" w:cs="Arial"/>
          <w:sz w:val="22"/>
          <w:szCs w:val="22"/>
        </w:rPr>
      </w:pPr>
      <w:r w:rsidRPr="007A06EA">
        <w:rPr>
          <w:rFonts w:ascii="Arial" w:hAnsi="Arial" w:cs="Arial"/>
          <w:sz w:val="22"/>
          <w:szCs w:val="22"/>
        </w:rPr>
        <w:t>Niezależnie od postanowień ust. 1</w:t>
      </w:r>
      <w:r w:rsidR="003169C4">
        <w:rPr>
          <w:rFonts w:ascii="Arial" w:hAnsi="Arial" w:cs="Arial"/>
          <w:sz w:val="22"/>
          <w:szCs w:val="22"/>
        </w:rPr>
        <w:t>2</w:t>
      </w:r>
      <w:r w:rsidRPr="007A06EA">
        <w:rPr>
          <w:rFonts w:ascii="Arial" w:hAnsi="Arial" w:cs="Arial"/>
          <w:sz w:val="22"/>
          <w:szCs w:val="22"/>
        </w:rPr>
        <w:t xml:space="preserve">, </w:t>
      </w:r>
      <w:r w:rsidR="0051564D" w:rsidRPr="007A06EA">
        <w:rPr>
          <w:rFonts w:ascii="Arial" w:hAnsi="Arial" w:cs="Arial"/>
          <w:sz w:val="22"/>
          <w:szCs w:val="22"/>
        </w:rPr>
        <w:t xml:space="preserve">Zamawiający jest uprawniony do odmowy przyjęcia Robót objętych </w:t>
      </w:r>
      <w:r w:rsidR="003B336F" w:rsidRPr="007A06EA">
        <w:rPr>
          <w:rFonts w:ascii="Arial" w:hAnsi="Arial" w:cs="Arial"/>
          <w:sz w:val="22"/>
          <w:szCs w:val="22"/>
        </w:rPr>
        <w:t>danym odbiorem</w:t>
      </w:r>
      <w:r w:rsidR="0051564D" w:rsidRPr="007A06EA">
        <w:rPr>
          <w:rFonts w:ascii="Arial" w:hAnsi="Arial" w:cs="Arial"/>
          <w:sz w:val="22"/>
          <w:szCs w:val="22"/>
        </w:rPr>
        <w:t xml:space="preserve"> w przypadku st</w:t>
      </w:r>
      <w:r w:rsidR="00FC24C4" w:rsidRPr="007A06EA">
        <w:rPr>
          <w:rFonts w:ascii="Arial" w:hAnsi="Arial" w:cs="Arial"/>
          <w:sz w:val="22"/>
          <w:szCs w:val="22"/>
        </w:rPr>
        <w:t>wierdzenia jakichkolwiek wad, w </w:t>
      </w:r>
      <w:r w:rsidR="0051564D" w:rsidRPr="007A06EA">
        <w:rPr>
          <w:rFonts w:ascii="Arial" w:hAnsi="Arial" w:cs="Arial"/>
          <w:sz w:val="22"/>
          <w:szCs w:val="22"/>
        </w:rPr>
        <w:t>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w:t>
      </w:r>
      <w:r w:rsidR="00FC24C4" w:rsidRPr="007A06EA">
        <w:rPr>
          <w:rFonts w:ascii="Arial" w:hAnsi="Arial" w:cs="Arial"/>
          <w:sz w:val="22"/>
          <w:szCs w:val="22"/>
        </w:rPr>
        <w:t>e przez Wykonawcę dokumentów, o </w:t>
      </w:r>
      <w:r w:rsidR="0051564D" w:rsidRPr="007A06EA">
        <w:rPr>
          <w:rFonts w:ascii="Arial" w:hAnsi="Arial" w:cs="Arial"/>
          <w:sz w:val="22"/>
          <w:szCs w:val="22"/>
        </w:rPr>
        <w:t>których mowa</w:t>
      </w:r>
      <w:r w:rsidR="00897636">
        <w:rPr>
          <w:rFonts w:ascii="Arial" w:hAnsi="Arial" w:cs="Arial"/>
          <w:sz w:val="22"/>
          <w:szCs w:val="22"/>
        </w:rPr>
        <w:br/>
      </w:r>
      <w:r w:rsidR="0051564D" w:rsidRPr="007A06EA">
        <w:rPr>
          <w:rFonts w:ascii="Arial" w:hAnsi="Arial" w:cs="Arial"/>
          <w:sz w:val="22"/>
          <w:szCs w:val="22"/>
        </w:rPr>
        <w:t>w ust. 1</w:t>
      </w:r>
      <w:r w:rsidR="003169C4">
        <w:rPr>
          <w:rFonts w:ascii="Arial" w:hAnsi="Arial" w:cs="Arial"/>
          <w:sz w:val="22"/>
          <w:szCs w:val="22"/>
        </w:rPr>
        <w:t>1</w:t>
      </w:r>
      <w:r w:rsidR="0051564D" w:rsidRPr="007A06EA">
        <w:rPr>
          <w:rFonts w:ascii="Arial" w:hAnsi="Arial" w:cs="Arial"/>
          <w:sz w:val="22"/>
          <w:szCs w:val="22"/>
        </w:rPr>
        <w:t>.</w:t>
      </w:r>
    </w:p>
    <w:p w14:paraId="6C82F897" w14:textId="29586F18" w:rsidR="0051564D" w:rsidRPr="007A06EA" w:rsidRDefault="0051564D" w:rsidP="000B6A25">
      <w:pPr>
        <w:numPr>
          <w:ilvl w:val="0"/>
          <w:numId w:val="9"/>
        </w:numPr>
        <w:spacing w:line="276" w:lineRule="auto"/>
        <w:ind w:left="-284" w:hanging="357"/>
        <w:jc w:val="both"/>
        <w:rPr>
          <w:rFonts w:ascii="Arial" w:hAnsi="Arial" w:cs="Arial"/>
          <w:sz w:val="22"/>
          <w:szCs w:val="22"/>
        </w:rPr>
      </w:pPr>
      <w:r w:rsidRPr="007A06EA">
        <w:rPr>
          <w:rFonts w:ascii="Arial" w:hAnsi="Arial" w:cs="Arial"/>
          <w:sz w:val="22"/>
          <w:szCs w:val="22"/>
        </w:rPr>
        <w:t>W przypadku wykonania uprawnienia, o którym mowa w ust. 1</w:t>
      </w:r>
      <w:r w:rsidR="003169C4">
        <w:rPr>
          <w:rFonts w:ascii="Arial" w:hAnsi="Arial" w:cs="Arial"/>
          <w:sz w:val="22"/>
          <w:szCs w:val="22"/>
        </w:rPr>
        <w:t>4</w:t>
      </w:r>
      <w:r w:rsidRPr="007A06EA">
        <w:rPr>
          <w:rFonts w:ascii="Arial" w:hAnsi="Arial" w:cs="Arial"/>
          <w:sz w:val="22"/>
          <w:szCs w:val="22"/>
        </w:rPr>
        <w:t>, w</w:t>
      </w:r>
      <w:r w:rsidR="001843C9" w:rsidRPr="007A06EA">
        <w:rPr>
          <w:rFonts w:ascii="Arial" w:hAnsi="Arial" w:cs="Arial"/>
          <w:sz w:val="22"/>
          <w:szCs w:val="22"/>
        </w:rPr>
        <w:t> </w:t>
      </w:r>
      <w:r w:rsidRPr="007A06EA">
        <w:rPr>
          <w:rFonts w:ascii="Arial" w:hAnsi="Arial" w:cs="Arial"/>
          <w:sz w:val="22"/>
          <w:szCs w:val="22"/>
        </w:rPr>
        <w:t>protokole określony zostanie powód odmowy przyjęcia Robót przez Zamawiającego oraz wyznaczony termin usunięcia wad przez Wykonawcę, stanowiący jednocześnie termin przystąpienia Stron do ponownego odbioru.</w:t>
      </w:r>
    </w:p>
    <w:p w14:paraId="7787BB74" w14:textId="0DC29276" w:rsidR="0051564D" w:rsidRPr="007A06EA" w:rsidRDefault="0051564D" w:rsidP="000B6A25">
      <w:pPr>
        <w:numPr>
          <w:ilvl w:val="0"/>
          <w:numId w:val="9"/>
        </w:numPr>
        <w:spacing w:line="276" w:lineRule="auto"/>
        <w:ind w:left="-284" w:hanging="357"/>
        <w:jc w:val="both"/>
        <w:rPr>
          <w:rFonts w:ascii="Arial" w:hAnsi="Arial" w:cs="Arial"/>
          <w:sz w:val="22"/>
          <w:szCs w:val="22"/>
        </w:rPr>
      </w:pPr>
      <w:r w:rsidRPr="007A06EA">
        <w:rPr>
          <w:rFonts w:ascii="Arial" w:hAnsi="Arial" w:cs="Arial"/>
          <w:sz w:val="22"/>
          <w:szCs w:val="22"/>
        </w:rPr>
        <w:t>W przypadku nieusunięcia wad przez Wykonawcę w wyznacz</w:t>
      </w:r>
      <w:r w:rsidR="003B336F" w:rsidRPr="007A06EA">
        <w:rPr>
          <w:rFonts w:ascii="Arial" w:hAnsi="Arial" w:cs="Arial"/>
          <w:sz w:val="22"/>
          <w:szCs w:val="22"/>
        </w:rPr>
        <w:t>onym terminie, zgodnie z ust. 1</w:t>
      </w:r>
      <w:r w:rsidR="003169C4">
        <w:rPr>
          <w:rFonts w:ascii="Arial" w:hAnsi="Arial" w:cs="Arial"/>
          <w:sz w:val="22"/>
          <w:szCs w:val="22"/>
        </w:rPr>
        <w:t>5</w:t>
      </w:r>
      <w:r w:rsidRPr="007A06EA">
        <w:rPr>
          <w:rFonts w:ascii="Arial" w:hAnsi="Arial" w:cs="Arial"/>
          <w:sz w:val="22"/>
          <w:szCs w:val="22"/>
        </w:rPr>
        <w:t xml:space="preserve">, Zamawiający, niezależnie od innych uprawnień przysługujących mu na mocy Umowy oraz </w:t>
      </w:r>
      <w:r w:rsidR="00EC53C3">
        <w:rPr>
          <w:rFonts w:ascii="Arial" w:hAnsi="Arial" w:cs="Arial"/>
          <w:sz w:val="22"/>
          <w:szCs w:val="22"/>
        </w:rPr>
        <w:t>K</w:t>
      </w:r>
      <w:r w:rsidRPr="007A06EA">
        <w:rPr>
          <w:rFonts w:ascii="Arial" w:hAnsi="Arial" w:cs="Arial"/>
          <w:sz w:val="22"/>
          <w:szCs w:val="22"/>
        </w:rPr>
        <w:t>odeksu cywilnego, może zlecić wykonanie tych pr</w:t>
      </w:r>
      <w:r w:rsidR="00FC24C4" w:rsidRPr="007A06EA">
        <w:rPr>
          <w:rFonts w:ascii="Arial" w:hAnsi="Arial" w:cs="Arial"/>
          <w:sz w:val="22"/>
          <w:szCs w:val="22"/>
        </w:rPr>
        <w:t>ac innemu podmiotowi na koszt i </w:t>
      </w:r>
      <w:r w:rsidRPr="007A06EA">
        <w:rPr>
          <w:rFonts w:ascii="Arial" w:hAnsi="Arial" w:cs="Arial"/>
          <w:sz w:val="22"/>
          <w:szCs w:val="22"/>
        </w:rPr>
        <w:t>ryzyko Wykonawcy, dokonując jednocześnie potrącenia uzasadnionych i udokumentowanych kosztów z Wynagrodzenia należnego Wykonawcy, powiadamiając o tym Wykonawcę w formie pisemnej z co najmniej jednodniowym wyprzedzeniem.</w:t>
      </w:r>
    </w:p>
    <w:p w14:paraId="2D2F420F" w14:textId="130F0A28" w:rsidR="0051564D" w:rsidRPr="003169C4" w:rsidRDefault="0051564D" w:rsidP="000B6A25">
      <w:pPr>
        <w:numPr>
          <w:ilvl w:val="0"/>
          <w:numId w:val="9"/>
        </w:numPr>
        <w:spacing w:line="276" w:lineRule="auto"/>
        <w:ind w:left="-284" w:hanging="357"/>
        <w:jc w:val="both"/>
        <w:rPr>
          <w:rFonts w:ascii="Arial" w:hAnsi="Arial" w:cs="Arial"/>
          <w:sz w:val="22"/>
          <w:szCs w:val="22"/>
        </w:rPr>
      </w:pPr>
      <w:r w:rsidRPr="007A06EA">
        <w:rPr>
          <w:rFonts w:ascii="Arial" w:hAnsi="Arial" w:cs="Arial"/>
          <w:sz w:val="22"/>
          <w:szCs w:val="22"/>
        </w:rPr>
        <w:t>Uprawnienia Zamawiającego określone w ust. 1</w:t>
      </w:r>
      <w:r w:rsidR="003169C4">
        <w:rPr>
          <w:rFonts w:ascii="Arial" w:hAnsi="Arial" w:cs="Arial"/>
          <w:sz w:val="22"/>
          <w:szCs w:val="22"/>
        </w:rPr>
        <w:t>4</w:t>
      </w:r>
      <w:r w:rsidRPr="007A06EA">
        <w:rPr>
          <w:rFonts w:ascii="Arial" w:hAnsi="Arial" w:cs="Arial"/>
          <w:sz w:val="22"/>
          <w:szCs w:val="22"/>
        </w:rPr>
        <w:t xml:space="preserve"> oraz ust. </w:t>
      </w:r>
      <w:r w:rsidR="003169C4">
        <w:rPr>
          <w:rFonts w:ascii="Arial" w:hAnsi="Arial" w:cs="Arial"/>
          <w:sz w:val="22"/>
          <w:szCs w:val="22"/>
        </w:rPr>
        <w:t>16</w:t>
      </w:r>
      <w:r w:rsidRPr="007A06EA">
        <w:rPr>
          <w:rFonts w:ascii="Arial" w:hAnsi="Arial" w:cs="Arial"/>
          <w:sz w:val="22"/>
          <w:szCs w:val="22"/>
        </w:rPr>
        <w:t xml:space="preserve"> w</w:t>
      </w:r>
      <w:r w:rsidR="001843C9" w:rsidRPr="007A06EA">
        <w:rPr>
          <w:rFonts w:ascii="Arial" w:hAnsi="Arial" w:cs="Arial"/>
          <w:sz w:val="22"/>
          <w:szCs w:val="22"/>
        </w:rPr>
        <w:t> </w:t>
      </w:r>
      <w:r w:rsidRPr="007A06EA">
        <w:rPr>
          <w:rFonts w:ascii="Arial" w:hAnsi="Arial" w:cs="Arial"/>
          <w:sz w:val="22"/>
          <w:szCs w:val="22"/>
        </w:rPr>
        <w:t xml:space="preserve">trakcie odbioru </w:t>
      </w:r>
      <w:r w:rsidRPr="003169C4">
        <w:rPr>
          <w:rFonts w:ascii="Arial" w:hAnsi="Arial" w:cs="Arial"/>
          <w:sz w:val="22"/>
          <w:szCs w:val="22"/>
        </w:rPr>
        <w:t>końcowego dotyczą cało</w:t>
      </w:r>
      <w:r w:rsidR="003169C4" w:rsidRPr="003169C4">
        <w:rPr>
          <w:rFonts w:ascii="Arial" w:hAnsi="Arial" w:cs="Arial"/>
          <w:sz w:val="22"/>
          <w:szCs w:val="22"/>
        </w:rPr>
        <w:t>ści objętych odbiorem końcowym.</w:t>
      </w:r>
    </w:p>
    <w:p w14:paraId="0906091A" w14:textId="3B76CCD0" w:rsidR="0051564D" w:rsidRPr="003169C4" w:rsidRDefault="0051564D" w:rsidP="000B6A25">
      <w:pPr>
        <w:numPr>
          <w:ilvl w:val="0"/>
          <w:numId w:val="9"/>
        </w:numPr>
        <w:spacing w:line="276" w:lineRule="auto"/>
        <w:ind w:left="-284" w:hanging="357"/>
        <w:jc w:val="both"/>
        <w:rPr>
          <w:rFonts w:ascii="Arial" w:hAnsi="Arial" w:cs="Arial"/>
          <w:sz w:val="22"/>
          <w:szCs w:val="22"/>
        </w:rPr>
      </w:pPr>
      <w:r w:rsidRPr="003169C4">
        <w:rPr>
          <w:rFonts w:ascii="Arial" w:hAnsi="Arial" w:cs="Arial"/>
          <w:sz w:val="22"/>
          <w:szCs w:val="22"/>
        </w:rPr>
        <w:t>Po upływie okresu gwarancji udzielonej przez Wykonawcę zgodnie z postanowieniami § </w:t>
      </w:r>
      <w:r w:rsidR="00D67A26" w:rsidRPr="003169C4">
        <w:rPr>
          <w:rFonts w:ascii="Arial" w:hAnsi="Arial" w:cs="Arial"/>
          <w:sz w:val="22"/>
          <w:szCs w:val="22"/>
        </w:rPr>
        <w:t>13</w:t>
      </w:r>
      <w:r w:rsidRPr="003169C4">
        <w:rPr>
          <w:rFonts w:ascii="Arial" w:hAnsi="Arial" w:cs="Arial"/>
          <w:sz w:val="22"/>
          <w:szCs w:val="22"/>
        </w:rPr>
        <w:t xml:space="preserve"> Umowy, Strony dokonają odbioru pogwarancyjnego </w:t>
      </w:r>
      <w:r w:rsidR="00495ED6" w:rsidRPr="003169C4">
        <w:rPr>
          <w:rFonts w:ascii="Arial" w:hAnsi="Arial" w:cs="Arial"/>
          <w:sz w:val="22"/>
          <w:szCs w:val="22"/>
        </w:rPr>
        <w:t>Robót</w:t>
      </w:r>
      <w:r w:rsidRPr="003169C4">
        <w:rPr>
          <w:rFonts w:ascii="Arial" w:hAnsi="Arial" w:cs="Arial"/>
          <w:sz w:val="22"/>
          <w:szCs w:val="22"/>
        </w:rPr>
        <w:t>. Konkretny dzień i godzina dokonania odbioru pogwarancyjnego zostanie wyznaczona przez Zamawiającego</w:t>
      </w:r>
      <w:r w:rsidR="00376BAE" w:rsidRPr="003169C4">
        <w:rPr>
          <w:rFonts w:ascii="Arial" w:hAnsi="Arial" w:cs="Arial"/>
          <w:sz w:val="22"/>
          <w:szCs w:val="22"/>
        </w:rPr>
        <w:t xml:space="preserve"> zgodnie z postanowieniami ust. </w:t>
      </w:r>
      <w:r w:rsidR="003169C4" w:rsidRPr="003169C4">
        <w:rPr>
          <w:rFonts w:ascii="Arial" w:hAnsi="Arial" w:cs="Arial"/>
          <w:sz w:val="22"/>
          <w:szCs w:val="22"/>
        </w:rPr>
        <w:t>6</w:t>
      </w:r>
      <w:r w:rsidRPr="003169C4">
        <w:rPr>
          <w:rFonts w:ascii="Arial" w:hAnsi="Arial" w:cs="Arial"/>
          <w:sz w:val="22"/>
          <w:szCs w:val="22"/>
        </w:rPr>
        <w:t xml:space="preserve">. </w:t>
      </w:r>
    </w:p>
    <w:p w14:paraId="4797E125" w14:textId="77777777" w:rsidR="0051564D" w:rsidRPr="007A06EA" w:rsidRDefault="0051564D" w:rsidP="000B6A25">
      <w:pPr>
        <w:numPr>
          <w:ilvl w:val="0"/>
          <w:numId w:val="9"/>
        </w:numPr>
        <w:spacing w:line="276" w:lineRule="auto"/>
        <w:ind w:left="-284" w:hanging="357"/>
        <w:jc w:val="both"/>
        <w:rPr>
          <w:rFonts w:ascii="Arial" w:hAnsi="Arial" w:cs="Arial"/>
          <w:sz w:val="22"/>
          <w:szCs w:val="22"/>
        </w:rPr>
      </w:pPr>
      <w:r w:rsidRPr="003169C4">
        <w:rPr>
          <w:rFonts w:ascii="Arial" w:hAnsi="Arial" w:cs="Arial"/>
          <w:sz w:val="22"/>
          <w:szCs w:val="22"/>
        </w:rPr>
        <w:t>Odbiór pogwarancyjny zostanie dokonany poprzez sporządzenie i podpisanie protokołu odbioru</w:t>
      </w:r>
      <w:r w:rsidRPr="007A06EA">
        <w:rPr>
          <w:rFonts w:ascii="Arial" w:hAnsi="Arial" w:cs="Arial"/>
          <w:sz w:val="22"/>
          <w:szCs w:val="22"/>
        </w:rPr>
        <w:t xml:space="preserve"> przez upoważnionych przedstawicieli Zamawiającego i Wykonawcy.</w:t>
      </w:r>
    </w:p>
    <w:p w14:paraId="5A66E00A" w14:textId="7E05728E" w:rsidR="00D0220E" w:rsidRDefault="0051564D" w:rsidP="000B6A25">
      <w:pPr>
        <w:numPr>
          <w:ilvl w:val="0"/>
          <w:numId w:val="9"/>
        </w:numPr>
        <w:spacing w:line="276" w:lineRule="auto"/>
        <w:ind w:left="-284" w:hanging="357"/>
        <w:jc w:val="both"/>
        <w:rPr>
          <w:rFonts w:ascii="Arial" w:hAnsi="Arial" w:cs="Arial"/>
          <w:sz w:val="22"/>
          <w:szCs w:val="22"/>
        </w:rPr>
      </w:pPr>
      <w:r w:rsidRPr="007A06EA">
        <w:rPr>
          <w:rFonts w:ascii="Arial" w:hAnsi="Arial" w:cs="Arial"/>
          <w:sz w:val="22"/>
          <w:szCs w:val="22"/>
        </w:rPr>
        <w:t xml:space="preserve">W protokole odbioru pogwarancyjnego Strony potwierdzą dokonanie usunięcia przez Wykonawcę wad ujawnionych w okresie gwarancyjnym oraz sposób rozliczenia </w:t>
      </w:r>
      <w:r w:rsidR="00363BA3" w:rsidRPr="007A06EA">
        <w:rPr>
          <w:rFonts w:ascii="Arial" w:hAnsi="Arial" w:cs="Arial"/>
          <w:sz w:val="22"/>
          <w:szCs w:val="22"/>
        </w:rPr>
        <w:t xml:space="preserve">zatrzymanego </w:t>
      </w:r>
      <w:r w:rsidRPr="007A06EA">
        <w:rPr>
          <w:rFonts w:ascii="Arial" w:hAnsi="Arial" w:cs="Arial"/>
          <w:sz w:val="22"/>
          <w:szCs w:val="22"/>
        </w:rPr>
        <w:t>Zabezpieczenia.</w:t>
      </w:r>
      <w:r w:rsidR="007300D5" w:rsidRPr="007A06EA">
        <w:rPr>
          <w:rFonts w:ascii="Arial" w:hAnsi="Arial" w:cs="Arial"/>
          <w:sz w:val="22"/>
          <w:szCs w:val="22"/>
        </w:rPr>
        <w:t xml:space="preserve"> Wzór protokołu odbioru gwarancyjnego stanowi Załącznik nr </w:t>
      </w:r>
      <w:r w:rsidR="00A76E80">
        <w:rPr>
          <w:rFonts w:ascii="Arial" w:hAnsi="Arial" w:cs="Arial"/>
          <w:sz w:val="22"/>
          <w:szCs w:val="22"/>
        </w:rPr>
        <w:t>4d</w:t>
      </w:r>
      <w:r w:rsidR="007300D5" w:rsidRPr="007A06EA">
        <w:rPr>
          <w:rFonts w:ascii="Arial" w:hAnsi="Arial" w:cs="Arial"/>
          <w:sz w:val="22"/>
          <w:szCs w:val="22"/>
        </w:rPr>
        <w:t xml:space="preserve"> do Umowy.</w:t>
      </w:r>
    </w:p>
    <w:p w14:paraId="3208A55A" w14:textId="77777777" w:rsidR="00E5111C" w:rsidRPr="00E5111C" w:rsidRDefault="00E5111C" w:rsidP="000B6A25">
      <w:pPr>
        <w:spacing w:line="276" w:lineRule="auto"/>
        <w:ind w:left="-284"/>
        <w:jc w:val="both"/>
        <w:rPr>
          <w:rFonts w:ascii="Arial" w:hAnsi="Arial" w:cs="Arial"/>
          <w:sz w:val="22"/>
          <w:szCs w:val="22"/>
        </w:rPr>
      </w:pPr>
    </w:p>
    <w:p w14:paraId="68DA69ED" w14:textId="6E8F78AE" w:rsidR="0051564D" w:rsidRPr="007A06EA" w:rsidRDefault="00114706" w:rsidP="000B6A25">
      <w:pPr>
        <w:spacing w:line="276" w:lineRule="auto"/>
        <w:ind w:left="-284"/>
        <w:jc w:val="center"/>
        <w:rPr>
          <w:rFonts w:ascii="Arial" w:hAnsi="Arial" w:cs="Arial"/>
          <w:b/>
          <w:sz w:val="22"/>
          <w:szCs w:val="22"/>
        </w:rPr>
      </w:pPr>
      <w:r w:rsidRPr="007A06EA">
        <w:rPr>
          <w:rFonts w:ascii="Arial" w:hAnsi="Arial" w:cs="Arial"/>
          <w:b/>
          <w:sz w:val="22"/>
          <w:szCs w:val="22"/>
        </w:rPr>
        <w:t>§ 13</w:t>
      </w:r>
    </w:p>
    <w:p w14:paraId="1E1E9D3D" w14:textId="77777777" w:rsidR="0051564D" w:rsidRPr="007A06EA" w:rsidRDefault="0051564D" w:rsidP="000B6A25">
      <w:pPr>
        <w:spacing w:line="276" w:lineRule="auto"/>
        <w:ind w:left="-284"/>
        <w:jc w:val="center"/>
        <w:rPr>
          <w:rFonts w:ascii="Arial" w:hAnsi="Arial" w:cs="Arial"/>
          <w:b/>
          <w:sz w:val="22"/>
          <w:szCs w:val="22"/>
        </w:rPr>
      </w:pPr>
      <w:r w:rsidRPr="007A06EA">
        <w:rPr>
          <w:rFonts w:ascii="Arial" w:hAnsi="Arial" w:cs="Arial"/>
          <w:b/>
          <w:sz w:val="22"/>
          <w:szCs w:val="22"/>
        </w:rPr>
        <w:t>Rękojmia i gwarancja</w:t>
      </w:r>
    </w:p>
    <w:p w14:paraId="0F3D9B87" w14:textId="2197BC79" w:rsidR="00030DC1" w:rsidRPr="003169C4" w:rsidRDefault="00030DC1" w:rsidP="000B6A25">
      <w:pPr>
        <w:numPr>
          <w:ilvl w:val="0"/>
          <w:numId w:val="10"/>
        </w:numPr>
        <w:spacing w:line="276" w:lineRule="auto"/>
        <w:ind w:left="-284" w:hanging="357"/>
        <w:jc w:val="both"/>
        <w:rPr>
          <w:rFonts w:ascii="Arial" w:hAnsi="Arial" w:cs="Arial"/>
          <w:sz w:val="22"/>
          <w:szCs w:val="22"/>
        </w:rPr>
      </w:pPr>
      <w:r w:rsidRPr="003169C4">
        <w:rPr>
          <w:rFonts w:ascii="Arial" w:hAnsi="Arial" w:cs="Arial"/>
          <w:sz w:val="22"/>
          <w:szCs w:val="22"/>
        </w:rPr>
        <w:t>Wykonawca ponosi odpowiedzialność względem Zamawiającego z tytułu rękojmi za wady Robót</w:t>
      </w:r>
      <w:r w:rsidRPr="003169C4">
        <w:rPr>
          <w:rFonts w:ascii="Arial" w:hAnsi="Arial" w:cs="Arial"/>
          <w:color w:val="FF0000"/>
          <w:sz w:val="22"/>
          <w:szCs w:val="22"/>
        </w:rPr>
        <w:t xml:space="preserve"> </w:t>
      </w:r>
      <w:r w:rsidRPr="003169C4">
        <w:rPr>
          <w:rFonts w:ascii="Arial" w:hAnsi="Arial" w:cs="Arial"/>
          <w:sz w:val="22"/>
          <w:szCs w:val="22"/>
        </w:rPr>
        <w:t xml:space="preserve">na zasadach określonych w </w:t>
      </w:r>
      <w:r w:rsidR="00F3284E">
        <w:rPr>
          <w:rFonts w:ascii="Arial" w:hAnsi="Arial" w:cs="Arial"/>
          <w:sz w:val="22"/>
          <w:szCs w:val="22"/>
        </w:rPr>
        <w:t>K</w:t>
      </w:r>
      <w:r w:rsidRPr="003169C4">
        <w:rPr>
          <w:rFonts w:ascii="Arial" w:hAnsi="Arial" w:cs="Arial"/>
          <w:sz w:val="22"/>
          <w:szCs w:val="22"/>
        </w:rPr>
        <w:t xml:space="preserve">odeksie cywilnym, przy czym okres odpowiedzialności Wykonawcy </w:t>
      </w:r>
      <w:r w:rsidR="003169C4">
        <w:rPr>
          <w:rFonts w:ascii="Arial" w:hAnsi="Arial" w:cs="Arial"/>
          <w:sz w:val="22"/>
          <w:szCs w:val="22"/>
        </w:rPr>
        <w:t xml:space="preserve">                      </w:t>
      </w:r>
      <w:r w:rsidRPr="003169C4">
        <w:rPr>
          <w:rFonts w:ascii="Arial" w:hAnsi="Arial" w:cs="Arial"/>
          <w:sz w:val="22"/>
          <w:szCs w:val="22"/>
        </w:rPr>
        <w:t>z tytułu rękojmi za wady Robót wynosi o 3 miesi</w:t>
      </w:r>
      <w:r w:rsidR="00F3284E">
        <w:rPr>
          <w:rFonts w:ascii="Arial" w:hAnsi="Arial" w:cs="Arial"/>
          <w:sz w:val="22"/>
          <w:szCs w:val="22"/>
        </w:rPr>
        <w:t>ą</w:t>
      </w:r>
      <w:r w:rsidRPr="003169C4">
        <w:rPr>
          <w:rFonts w:ascii="Arial" w:hAnsi="Arial" w:cs="Arial"/>
          <w:sz w:val="22"/>
          <w:szCs w:val="22"/>
        </w:rPr>
        <w:t>c</w:t>
      </w:r>
      <w:r w:rsidR="00F3284E">
        <w:rPr>
          <w:rFonts w:ascii="Arial" w:hAnsi="Arial" w:cs="Arial"/>
          <w:sz w:val="22"/>
          <w:szCs w:val="22"/>
        </w:rPr>
        <w:t>e</w:t>
      </w:r>
      <w:r w:rsidRPr="003169C4">
        <w:rPr>
          <w:rFonts w:ascii="Arial" w:hAnsi="Arial" w:cs="Arial"/>
          <w:sz w:val="22"/>
          <w:szCs w:val="22"/>
        </w:rPr>
        <w:t xml:space="preserve"> ponad określony</w:t>
      </w:r>
      <w:r w:rsidR="00DE406C" w:rsidRPr="003169C4">
        <w:rPr>
          <w:rFonts w:ascii="Arial" w:hAnsi="Arial" w:cs="Arial"/>
          <w:sz w:val="22"/>
          <w:szCs w:val="22"/>
        </w:rPr>
        <w:t xml:space="preserve"> w ust. 7</w:t>
      </w:r>
      <w:r w:rsidRPr="003169C4">
        <w:rPr>
          <w:rFonts w:ascii="Arial" w:hAnsi="Arial" w:cs="Arial"/>
          <w:sz w:val="22"/>
          <w:szCs w:val="22"/>
        </w:rPr>
        <w:t xml:space="preserve"> okres gwarancji.</w:t>
      </w:r>
      <w:r w:rsidR="006A3A62" w:rsidRPr="003169C4">
        <w:rPr>
          <w:rFonts w:ascii="Arial" w:hAnsi="Arial" w:cs="Arial"/>
          <w:sz w:val="22"/>
          <w:szCs w:val="22"/>
        </w:rPr>
        <w:t xml:space="preserve"> </w:t>
      </w:r>
    </w:p>
    <w:p w14:paraId="160FBAF0" w14:textId="21653597" w:rsidR="0051564D" w:rsidRPr="007A06EA" w:rsidRDefault="0051564D" w:rsidP="000B6A25">
      <w:pPr>
        <w:numPr>
          <w:ilvl w:val="0"/>
          <w:numId w:val="10"/>
        </w:numPr>
        <w:spacing w:line="276" w:lineRule="auto"/>
        <w:ind w:left="-284" w:hanging="357"/>
        <w:jc w:val="both"/>
        <w:rPr>
          <w:rFonts w:ascii="Arial" w:hAnsi="Arial" w:cs="Arial"/>
          <w:sz w:val="22"/>
          <w:szCs w:val="22"/>
        </w:rPr>
      </w:pPr>
      <w:r w:rsidRPr="007A06EA">
        <w:rPr>
          <w:rFonts w:ascii="Arial" w:hAnsi="Arial" w:cs="Arial"/>
          <w:sz w:val="22"/>
          <w:szCs w:val="22"/>
        </w:rPr>
        <w:lastRenderedPageBreak/>
        <w:t>Przy dokonywaniu odbioru końcowego Wykonawca udzieli Zamawiającemu gwarancji co do jakości Robót oraz zastosowanych materiałów i urządzeń, zgodnie ze wzore</w:t>
      </w:r>
      <w:r w:rsidR="00F44DCA" w:rsidRPr="007A06EA">
        <w:rPr>
          <w:rFonts w:ascii="Arial" w:hAnsi="Arial" w:cs="Arial"/>
          <w:sz w:val="22"/>
          <w:szCs w:val="22"/>
        </w:rPr>
        <w:t>m Warunków udzielenia gwarancji</w:t>
      </w:r>
      <w:r w:rsidRPr="007A06EA">
        <w:rPr>
          <w:rFonts w:ascii="Arial" w:hAnsi="Arial" w:cs="Arial"/>
          <w:sz w:val="22"/>
          <w:szCs w:val="22"/>
        </w:rPr>
        <w:t xml:space="preserve"> stanowiącym Załącznik nr </w:t>
      </w:r>
      <w:r w:rsidR="00A16B73">
        <w:rPr>
          <w:rFonts w:ascii="Arial" w:hAnsi="Arial" w:cs="Arial"/>
          <w:sz w:val="22"/>
          <w:szCs w:val="22"/>
        </w:rPr>
        <w:t>5</w:t>
      </w:r>
      <w:r w:rsidRPr="007A06EA">
        <w:rPr>
          <w:rFonts w:ascii="Arial" w:hAnsi="Arial" w:cs="Arial"/>
          <w:sz w:val="22"/>
          <w:szCs w:val="22"/>
        </w:rPr>
        <w:t xml:space="preserve"> do Umowy i wyda wystawiony dokument Zamawiającemu. Warunki udzielenia gwarancji będą stanowić jednocześnie kartę gwarancyjną.</w:t>
      </w:r>
    </w:p>
    <w:p w14:paraId="74834175" w14:textId="5BBF40CD" w:rsidR="0051564D" w:rsidRPr="007A06EA" w:rsidRDefault="0051564D" w:rsidP="000B6A25">
      <w:pPr>
        <w:numPr>
          <w:ilvl w:val="0"/>
          <w:numId w:val="10"/>
        </w:numPr>
        <w:spacing w:line="276" w:lineRule="auto"/>
        <w:ind w:left="-284" w:hanging="357"/>
        <w:jc w:val="both"/>
        <w:rPr>
          <w:rFonts w:ascii="Arial" w:hAnsi="Arial" w:cs="Arial"/>
          <w:sz w:val="22"/>
          <w:szCs w:val="22"/>
        </w:rPr>
      </w:pPr>
      <w:r w:rsidRPr="007A06EA">
        <w:rPr>
          <w:rFonts w:ascii="Arial" w:hAnsi="Arial" w:cs="Arial"/>
          <w:sz w:val="22"/>
          <w:szCs w:val="22"/>
        </w:rPr>
        <w:t xml:space="preserve">Strony zgodnie ustalają, że do gwarancji, o której mowa w ust. 2, zastosowanie mają przepisy </w:t>
      </w:r>
      <w:r w:rsidR="00EC53C3">
        <w:rPr>
          <w:rFonts w:ascii="Arial" w:hAnsi="Arial" w:cs="Arial"/>
          <w:sz w:val="22"/>
          <w:szCs w:val="22"/>
        </w:rPr>
        <w:t>K</w:t>
      </w:r>
      <w:r w:rsidRPr="007A06EA">
        <w:rPr>
          <w:rFonts w:ascii="Arial" w:hAnsi="Arial" w:cs="Arial"/>
          <w:sz w:val="22"/>
          <w:szCs w:val="22"/>
        </w:rPr>
        <w:t xml:space="preserve">odeksu cywilnego o gwarancji jakości przy sprzedaży, z zastrzeżeniem postanowień zawartych </w:t>
      </w:r>
      <w:r w:rsidR="003169C4">
        <w:rPr>
          <w:rFonts w:ascii="Arial" w:hAnsi="Arial" w:cs="Arial"/>
          <w:sz w:val="22"/>
          <w:szCs w:val="22"/>
        </w:rPr>
        <w:t xml:space="preserve">                </w:t>
      </w:r>
      <w:r w:rsidRPr="007A06EA">
        <w:rPr>
          <w:rFonts w:ascii="Arial" w:hAnsi="Arial" w:cs="Arial"/>
          <w:sz w:val="22"/>
          <w:szCs w:val="22"/>
        </w:rPr>
        <w:t>w Umowie oraz w Warunkach udzielenia gwarancji.</w:t>
      </w:r>
    </w:p>
    <w:p w14:paraId="6A730F27" w14:textId="382FF3B2" w:rsidR="0051564D" w:rsidRPr="007A06EA" w:rsidRDefault="0051564D" w:rsidP="000B6A25">
      <w:pPr>
        <w:numPr>
          <w:ilvl w:val="0"/>
          <w:numId w:val="10"/>
        </w:numPr>
        <w:spacing w:line="276" w:lineRule="auto"/>
        <w:ind w:left="-284" w:hanging="357"/>
        <w:jc w:val="both"/>
        <w:rPr>
          <w:rFonts w:ascii="Arial" w:hAnsi="Arial" w:cs="Arial"/>
          <w:sz w:val="22"/>
          <w:szCs w:val="22"/>
        </w:rPr>
      </w:pPr>
      <w:r w:rsidRPr="007A06EA">
        <w:rPr>
          <w:rFonts w:ascii="Arial" w:hAnsi="Arial" w:cs="Arial"/>
          <w:sz w:val="22"/>
          <w:szCs w:val="22"/>
        </w:rPr>
        <w:t>W celu uniknięcia wątpliwości Strony potwierdzają, ż</w:t>
      </w:r>
      <w:r w:rsidR="00F3284E">
        <w:rPr>
          <w:rFonts w:ascii="Arial" w:hAnsi="Arial" w:cs="Arial"/>
          <w:sz w:val="22"/>
          <w:szCs w:val="22"/>
        </w:rPr>
        <w:t>e</w:t>
      </w:r>
      <w:r w:rsidRPr="007A06EA">
        <w:rPr>
          <w:rFonts w:ascii="Arial" w:hAnsi="Arial" w:cs="Arial"/>
          <w:sz w:val="22"/>
          <w:szCs w:val="22"/>
        </w:rPr>
        <w:t xml:space="preserve"> </w:t>
      </w:r>
      <w:r w:rsidR="00A672FA" w:rsidRPr="007A06EA">
        <w:rPr>
          <w:rFonts w:ascii="Arial" w:hAnsi="Arial" w:cs="Arial"/>
          <w:sz w:val="22"/>
          <w:szCs w:val="22"/>
        </w:rPr>
        <w:t>W</w:t>
      </w:r>
      <w:r w:rsidRPr="007A06EA">
        <w:rPr>
          <w:rFonts w:ascii="Arial" w:hAnsi="Arial" w:cs="Arial"/>
          <w:sz w:val="22"/>
          <w:szCs w:val="22"/>
        </w:rPr>
        <w:t xml:space="preserve">ynagrodzenie Wykonawcy obejmuje wynagrodzenie z tytułu </w:t>
      </w:r>
      <w:r w:rsidR="00491D3A" w:rsidRPr="007A06EA">
        <w:rPr>
          <w:rFonts w:ascii="Arial" w:hAnsi="Arial" w:cs="Arial"/>
          <w:sz w:val="22"/>
          <w:szCs w:val="22"/>
        </w:rPr>
        <w:t xml:space="preserve">udzielenia </w:t>
      </w:r>
      <w:r w:rsidRPr="007A06EA">
        <w:rPr>
          <w:rFonts w:ascii="Arial" w:hAnsi="Arial" w:cs="Arial"/>
          <w:sz w:val="22"/>
          <w:szCs w:val="22"/>
        </w:rPr>
        <w:t>gwarancji i</w:t>
      </w:r>
      <w:r w:rsidR="00491D3A" w:rsidRPr="007A06EA">
        <w:rPr>
          <w:rFonts w:ascii="Arial" w:hAnsi="Arial" w:cs="Arial"/>
          <w:sz w:val="22"/>
          <w:szCs w:val="22"/>
        </w:rPr>
        <w:t xml:space="preserve"> wykonywania obowiązków wynikających z udzielonych gwarancji</w:t>
      </w:r>
      <w:r w:rsidRPr="007A06EA">
        <w:rPr>
          <w:rFonts w:ascii="Arial" w:hAnsi="Arial" w:cs="Arial"/>
          <w:sz w:val="22"/>
          <w:szCs w:val="22"/>
        </w:rPr>
        <w:t>.</w:t>
      </w:r>
    </w:p>
    <w:p w14:paraId="5B192980" w14:textId="1B3C9331" w:rsidR="0051564D" w:rsidRPr="007A06EA" w:rsidRDefault="0051564D" w:rsidP="000B6A25">
      <w:pPr>
        <w:numPr>
          <w:ilvl w:val="0"/>
          <w:numId w:val="10"/>
        </w:numPr>
        <w:spacing w:line="276" w:lineRule="auto"/>
        <w:ind w:left="-284" w:hanging="357"/>
        <w:jc w:val="both"/>
        <w:rPr>
          <w:rFonts w:ascii="Arial" w:hAnsi="Arial" w:cs="Arial"/>
          <w:sz w:val="22"/>
          <w:szCs w:val="22"/>
        </w:rPr>
      </w:pPr>
      <w:r w:rsidRPr="007A06EA">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7A06EA">
        <w:rPr>
          <w:rFonts w:ascii="Arial" w:hAnsi="Arial" w:cs="Arial"/>
          <w:sz w:val="22"/>
          <w:szCs w:val="22"/>
        </w:rPr>
        <w:t xml:space="preserve"> na zasadach określonych w Kodeksie cywilnym</w:t>
      </w:r>
      <w:r w:rsidRPr="007A06EA">
        <w:rPr>
          <w:rFonts w:ascii="Arial" w:hAnsi="Arial" w:cs="Arial"/>
          <w:sz w:val="22"/>
          <w:szCs w:val="22"/>
        </w:rPr>
        <w:t xml:space="preserve"> i innych roszczeń przysługujących Zamawiającemu zgo</w:t>
      </w:r>
      <w:r w:rsidR="00FC24C4" w:rsidRPr="007A06EA">
        <w:rPr>
          <w:rFonts w:ascii="Arial" w:hAnsi="Arial" w:cs="Arial"/>
          <w:sz w:val="22"/>
          <w:szCs w:val="22"/>
        </w:rPr>
        <w:t>dnie z </w:t>
      </w:r>
      <w:r w:rsidRPr="007A06EA">
        <w:rPr>
          <w:rFonts w:ascii="Arial" w:hAnsi="Arial" w:cs="Arial"/>
          <w:sz w:val="22"/>
          <w:szCs w:val="22"/>
        </w:rPr>
        <w:t xml:space="preserve"> Umową.</w:t>
      </w:r>
    </w:p>
    <w:p w14:paraId="6F5A07A3" w14:textId="77777777" w:rsidR="0051564D" w:rsidRPr="007A06EA" w:rsidRDefault="0051564D" w:rsidP="000B6A25">
      <w:pPr>
        <w:numPr>
          <w:ilvl w:val="0"/>
          <w:numId w:val="10"/>
        </w:numPr>
        <w:spacing w:line="276" w:lineRule="auto"/>
        <w:ind w:left="-284" w:hanging="357"/>
        <w:jc w:val="both"/>
        <w:rPr>
          <w:rFonts w:ascii="Arial" w:hAnsi="Arial" w:cs="Arial"/>
          <w:sz w:val="22"/>
          <w:szCs w:val="22"/>
        </w:rPr>
      </w:pPr>
      <w:r w:rsidRPr="007A06EA">
        <w:rPr>
          <w:rFonts w:ascii="Arial" w:hAnsi="Arial" w:cs="Arial"/>
          <w:sz w:val="22"/>
          <w:szCs w:val="22"/>
        </w:rPr>
        <w:t xml:space="preserve">Okres odpowiedzialności Wykonawcy za wady Robót z tytułu rękojmi i gwarancji rozpoczyna swój bieg od dnia dokonania odbioru końcowego </w:t>
      </w:r>
      <w:r w:rsidR="00495ED6" w:rsidRPr="007A06EA">
        <w:rPr>
          <w:rFonts w:ascii="Arial" w:hAnsi="Arial" w:cs="Arial"/>
          <w:sz w:val="22"/>
          <w:szCs w:val="22"/>
        </w:rPr>
        <w:t>Robót</w:t>
      </w:r>
      <w:r w:rsidRPr="007A06EA">
        <w:rPr>
          <w:rFonts w:ascii="Arial" w:hAnsi="Arial" w:cs="Arial"/>
          <w:sz w:val="22"/>
          <w:szCs w:val="22"/>
        </w:rPr>
        <w:t>.</w:t>
      </w:r>
    </w:p>
    <w:p w14:paraId="6BE3E6E2" w14:textId="1BF5D5E0" w:rsidR="0051564D" w:rsidRPr="007A06EA" w:rsidRDefault="0051564D" w:rsidP="000B6A25">
      <w:pPr>
        <w:numPr>
          <w:ilvl w:val="0"/>
          <w:numId w:val="10"/>
        </w:numPr>
        <w:spacing w:line="276" w:lineRule="auto"/>
        <w:ind w:left="-284" w:hanging="357"/>
        <w:jc w:val="both"/>
        <w:rPr>
          <w:rFonts w:ascii="Arial" w:hAnsi="Arial" w:cs="Arial"/>
          <w:sz w:val="22"/>
          <w:szCs w:val="22"/>
        </w:rPr>
      </w:pPr>
      <w:r w:rsidRPr="003169C4">
        <w:rPr>
          <w:rFonts w:ascii="Arial" w:hAnsi="Arial" w:cs="Arial"/>
          <w:b/>
          <w:sz w:val="22"/>
          <w:szCs w:val="22"/>
        </w:rPr>
        <w:t xml:space="preserve">Gwarancja za wady </w:t>
      </w:r>
      <w:r w:rsidR="00495ED6" w:rsidRPr="003169C4">
        <w:rPr>
          <w:rFonts w:ascii="Arial" w:hAnsi="Arial" w:cs="Arial"/>
          <w:b/>
          <w:sz w:val="22"/>
          <w:szCs w:val="22"/>
        </w:rPr>
        <w:t>Robót</w:t>
      </w:r>
      <w:r w:rsidRPr="003169C4">
        <w:rPr>
          <w:rFonts w:ascii="Arial" w:hAnsi="Arial" w:cs="Arial"/>
          <w:b/>
          <w:sz w:val="22"/>
          <w:szCs w:val="22"/>
        </w:rPr>
        <w:t>, o której mowa w ust. 2,</w:t>
      </w:r>
      <w:r w:rsidR="00491D3A" w:rsidRPr="003169C4">
        <w:rPr>
          <w:rFonts w:ascii="Arial" w:hAnsi="Arial" w:cs="Arial"/>
          <w:b/>
          <w:sz w:val="22"/>
          <w:szCs w:val="22"/>
        </w:rPr>
        <w:t xml:space="preserve"> </w:t>
      </w:r>
      <w:r w:rsidRPr="003169C4">
        <w:rPr>
          <w:rFonts w:ascii="Arial" w:hAnsi="Arial" w:cs="Arial"/>
          <w:b/>
          <w:sz w:val="22"/>
          <w:szCs w:val="22"/>
        </w:rPr>
        <w:t>zostani</w:t>
      </w:r>
      <w:r w:rsidR="000D7A5B" w:rsidRPr="003169C4">
        <w:rPr>
          <w:rFonts w:ascii="Arial" w:hAnsi="Arial" w:cs="Arial"/>
          <w:b/>
          <w:sz w:val="22"/>
          <w:szCs w:val="22"/>
        </w:rPr>
        <w:t xml:space="preserve">e udzielona na okres </w:t>
      </w:r>
      <w:r w:rsidR="000448C6">
        <w:rPr>
          <w:rFonts w:ascii="Arial" w:hAnsi="Arial" w:cs="Arial"/>
          <w:b/>
          <w:sz w:val="22"/>
          <w:szCs w:val="22"/>
        </w:rPr>
        <w:t>60</w:t>
      </w:r>
      <w:r w:rsidR="003169C4" w:rsidRPr="003169C4">
        <w:rPr>
          <w:rFonts w:ascii="Arial" w:hAnsi="Arial" w:cs="Arial"/>
          <w:b/>
          <w:sz w:val="22"/>
          <w:szCs w:val="22"/>
        </w:rPr>
        <w:t xml:space="preserve"> miesięcy</w:t>
      </w:r>
      <w:r w:rsidR="000D7A5B" w:rsidRPr="003169C4">
        <w:rPr>
          <w:rFonts w:ascii="Arial" w:hAnsi="Arial" w:cs="Arial"/>
          <w:b/>
          <w:sz w:val="22"/>
          <w:szCs w:val="22"/>
        </w:rPr>
        <w:t>.</w:t>
      </w:r>
      <w:r w:rsidR="0021170B" w:rsidRPr="003169C4">
        <w:rPr>
          <w:rFonts w:ascii="Arial" w:hAnsi="Arial" w:cs="Arial"/>
          <w:b/>
          <w:sz w:val="22"/>
          <w:szCs w:val="22"/>
        </w:rPr>
        <w:t xml:space="preserve"> </w:t>
      </w:r>
      <w:r w:rsidR="00491D3A" w:rsidRPr="007A06EA">
        <w:rPr>
          <w:rFonts w:ascii="Arial" w:hAnsi="Arial" w:cs="Arial"/>
          <w:sz w:val="22"/>
          <w:szCs w:val="22"/>
        </w:rPr>
        <w:t>Bieg okresu gwarancji liczony jest od dnia odbioru końcowego i wydania karty gwarancyjnej, o której mowa w ust. 2.</w:t>
      </w:r>
    </w:p>
    <w:p w14:paraId="211D50E2" w14:textId="6C6F3AE5" w:rsidR="0051564D" w:rsidRPr="007A06EA" w:rsidRDefault="0051564D" w:rsidP="000B6A25">
      <w:pPr>
        <w:numPr>
          <w:ilvl w:val="0"/>
          <w:numId w:val="10"/>
        </w:numPr>
        <w:spacing w:line="276" w:lineRule="auto"/>
        <w:ind w:left="-284" w:hanging="357"/>
        <w:jc w:val="both"/>
        <w:rPr>
          <w:rFonts w:ascii="Arial" w:hAnsi="Arial" w:cs="Arial"/>
          <w:sz w:val="22"/>
          <w:szCs w:val="22"/>
        </w:rPr>
      </w:pPr>
      <w:r w:rsidRPr="007A06EA">
        <w:rPr>
          <w:rFonts w:ascii="Arial" w:hAnsi="Arial" w:cs="Arial"/>
          <w:sz w:val="22"/>
          <w:szCs w:val="22"/>
        </w:rPr>
        <w:t>Wykonawca w dniu podpisania protokołu odbioru końcowego zobowiązany jest przekazać Zamawiającemu certyfikaty bezpieczeństwa i deklaracje zgodności dla zapewnionych przez niego materiałów i urządzeń.</w:t>
      </w:r>
    </w:p>
    <w:p w14:paraId="7CB4AD6A" w14:textId="301760EF" w:rsidR="0051564D" w:rsidRPr="007A06EA" w:rsidRDefault="0051564D" w:rsidP="000B6A25">
      <w:pPr>
        <w:numPr>
          <w:ilvl w:val="0"/>
          <w:numId w:val="10"/>
        </w:numPr>
        <w:spacing w:line="276" w:lineRule="auto"/>
        <w:ind w:left="-284" w:hanging="357"/>
        <w:jc w:val="both"/>
        <w:rPr>
          <w:rFonts w:ascii="Arial" w:hAnsi="Arial" w:cs="Arial"/>
          <w:sz w:val="22"/>
          <w:szCs w:val="22"/>
        </w:rPr>
      </w:pPr>
      <w:r w:rsidRPr="007A06EA">
        <w:rPr>
          <w:rFonts w:ascii="Arial" w:hAnsi="Arial" w:cs="Arial"/>
          <w:sz w:val="22"/>
          <w:szCs w:val="22"/>
        </w:rPr>
        <w:t xml:space="preserve">Jeżeli okres gwarancji udzielonej Wykonawcy na materiały lub urządzenia zastosowane do wykonania </w:t>
      </w:r>
      <w:r w:rsidR="00495ED6" w:rsidRPr="007A06EA">
        <w:rPr>
          <w:rFonts w:ascii="Arial" w:hAnsi="Arial" w:cs="Arial"/>
          <w:sz w:val="22"/>
          <w:szCs w:val="22"/>
        </w:rPr>
        <w:t>Robót</w:t>
      </w:r>
      <w:r w:rsidRPr="007A06EA">
        <w:rPr>
          <w:rFonts w:ascii="Arial" w:hAnsi="Arial" w:cs="Arial"/>
          <w:sz w:val="22"/>
          <w:szCs w:val="22"/>
        </w:rPr>
        <w:t xml:space="preserve">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w:t>
      </w:r>
      <w:r w:rsidR="00B82DB2" w:rsidRPr="007A06EA">
        <w:rPr>
          <w:rFonts w:ascii="Arial" w:hAnsi="Arial" w:cs="Arial"/>
          <w:sz w:val="22"/>
          <w:szCs w:val="22"/>
        </w:rPr>
        <w:t>przypadku, gdy</w:t>
      </w:r>
      <w:r w:rsidRPr="007A06EA">
        <w:rPr>
          <w:rFonts w:ascii="Arial" w:hAnsi="Arial" w:cs="Arial"/>
          <w:sz w:val="22"/>
          <w:szCs w:val="22"/>
        </w:rPr>
        <w:t xml:space="preserve"> taka gwarancja została udzielona podwykonawcy Wykonawcy, Wykonawca uzyska prawa z takiej gwarancji dla siebie, a następnie przeniesie je na Zamawiającego zgodnie ze zdaniem pierwszym niniejszego ustępu.</w:t>
      </w:r>
    </w:p>
    <w:p w14:paraId="3A6DA801" w14:textId="6213D818" w:rsidR="0051564D" w:rsidRPr="007A06EA" w:rsidRDefault="0051564D" w:rsidP="000B6A25">
      <w:pPr>
        <w:numPr>
          <w:ilvl w:val="0"/>
          <w:numId w:val="10"/>
        </w:numPr>
        <w:spacing w:line="276" w:lineRule="auto"/>
        <w:ind w:left="-284" w:hanging="357"/>
        <w:jc w:val="both"/>
        <w:rPr>
          <w:rFonts w:ascii="Arial" w:hAnsi="Arial" w:cs="Arial"/>
          <w:sz w:val="22"/>
          <w:szCs w:val="22"/>
        </w:rPr>
      </w:pPr>
      <w:r w:rsidRPr="007A06EA">
        <w:rPr>
          <w:rFonts w:ascii="Arial" w:hAnsi="Arial" w:cs="Arial"/>
          <w:sz w:val="22"/>
          <w:szCs w:val="22"/>
        </w:rPr>
        <w:t xml:space="preserve">Zamawiający zobowiązuje się do zawiadomienia na piśmie Wykonawcy o </w:t>
      </w:r>
      <w:r w:rsidR="00E64BBB" w:rsidRPr="007A06EA">
        <w:rPr>
          <w:rFonts w:ascii="Arial" w:hAnsi="Arial" w:cs="Arial"/>
          <w:sz w:val="22"/>
          <w:szCs w:val="22"/>
        </w:rPr>
        <w:t xml:space="preserve">ujawnieniu </w:t>
      </w:r>
      <w:r w:rsidR="00CD6512" w:rsidRPr="007A06EA">
        <w:rPr>
          <w:rFonts w:ascii="Arial" w:hAnsi="Arial" w:cs="Arial"/>
          <w:sz w:val="22"/>
          <w:szCs w:val="22"/>
        </w:rPr>
        <w:t>wady w </w:t>
      </w:r>
      <w:r w:rsidRPr="007A06EA">
        <w:rPr>
          <w:rFonts w:ascii="Arial" w:hAnsi="Arial" w:cs="Arial"/>
          <w:sz w:val="22"/>
          <w:szCs w:val="22"/>
        </w:rPr>
        <w:t xml:space="preserve">terminie </w:t>
      </w:r>
      <w:r w:rsidR="003169C4">
        <w:rPr>
          <w:rFonts w:ascii="Arial" w:hAnsi="Arial" w:cs="Arial"/>
          <w:sz w:val="22"/>
          <w:szCs w:val="22"/>
        </w:rPr>
        <w:t>7</w:t>
      </w:r>
      <w:r w:rsidRPr="007A06EA">
        <w:rPr>
          <w:rFonts w:ascii="Arial" w:hAnsi="Arial" w:cs="Arial"/>
          <w:sz w:val="22"/>
          <w:szCs w:val="22"/>
        </w:rPr>
        <w:t xml:space="preserve"> dni od dnia powzięcia wiadomości o jej ujawnieniu</w:t>
      </w:r>
      <w:r w:rsidR="00E64BBB" w:rsidRPr="007A06EA">
        <w:rPr>
          <w:rFonts w:ascii="Arial" w:hAnsi="Arial" w:cs="Arial"/>
          <w:sz w:val="22"/>
          <w:szCs w:val="22"/>
        </w:rPr>
        <w:t>. W</w:t>
      </w:r>
      <w:r w:rsidR="00E20563" w:rsidRPr="007A06EA">
        <w:rPr>
          <w:rFonts w:ascii="Arial" w:hAnsi="Arial" w:cs="Arial"/>
          <w:sz w:val="22"/>
          <w:szCs w:val="22"/>
        </w:rPr>
        <w:t> </w:t>
      </w:r>
      <w:r w:rsidRPr="007A06EA">
        <w:rPr>
          <w:rFonts w:ascii="Arial" w:hAnsi="Arial" w:cs="Arial"/>
          <w:sz w:val="22"/>
          <w:szCs w:val="22"/>
        </w:rPr>
        <w:t xml:space="preserve">zawiadomieniu </w:t>
      </w:r>
      <w:r w:rsidR="00E20563" w:rsidRPr="007A06EA">
        <w:rPr>
          <w:rFonts w:ascii="Arial" w:hAnsi="Arial" w:cs="Arial"/>
          <w:sz w:val="22"/>
          <w:szCs w:val="22"/>
        </w:rPr>
        <w:t xml:space="preserve">tym </w:t>
      </w:r>
      <w:r w:rsidRPr="007A06EA">
        <w:rPr>
          <w:rFonts w:ascii="Arial" w:hAnsi="Arial" w:cs="Arial"/>
          <w:sz w:val="22"/>
          <w:szCs w:val="22"/>
        </w:rPr>
        <w:t xml:space="preserve">Zamawiający </w:t>
      </w:r>
      <w:r w:rsidR="000901BB" w:rsidRPr="007A06EA">
        <w:rPr>
          <w:rFonts w:ascii="Arial" w:hAnsi="Arial" w:cs="Arial"/>
          <w:sz w:val="22"/>
          <w:szCs w:val="22"/>
        </w:rPr>
        <w:t xml:space="preserve">wezwie </w:t>
      </w:r>
      <w:r w:rsidR="00E20563" w:rsidRPr="007A06EA">
        <w:rPr>
          <w:rFonts w:ascii="Arial" w:hAnsi="Arial" w:cs="Arial"/>
          <w:sz w:val="22"/>
          <w:szCs w:val="22"/>
        </w:rPr>
        <w:t xml:space="preserve">Wykonawcę </w:t>
      </w:r>
      <w:r w:rsidR="000901BB" w:rsidRPr="007A06EA">
        <w:rPr>
          <w:rFonts w:ascii="Arial" w:hAnsi="Arial" w:cs="Arial"/>
          <w:sz w:val="22"/>
          <w:szCs w:val="22"/>
        </w:rPr>
        <w:t xml:space="preserve">do usunięcia wady oraz </w:t>
      </w:r>
      <w:r w:rsidRPr="007A06EA">
        <w:rPr>
          <w:rFonts w:ascii="Arial" w:hAnsi="Arial" w:cs="Arial"/>
          <w:sz w:val="22"/>
          <w:szCs w:val="22"/>
        </w:rPr>
        <w:t xml:space="preserve">wskaże termin </w:t>
      </w:r>
      <w:r w:rsidR="00491D3A" w:rsidRPr="007A06EA">
        <w:rPr>
          <w:rFonts w:ascii="Arial" w:hAnsi="Arial" w:cs="Arial"/>
          <w:sz w:val="22"/>
          <w:szCs w:val="22"/>
        </w:rPr>
        <w:t xml:space="preserve">(dzień i godzinę) </w:t>
      </w:r>
      <w:r w:rsidRPr="007A06EA">
        <w:rPr>
          <w:rFonts w:ascii="Arial" w:hAnsi="Arial" w:cs="Arial"/>
          <w:sz w:val="22"/>
          <w:szCs w:val="22"/>
        </w:rPr>
        <w:t xml:space="preserve">i miejsce dokonania wizji lokalnej. </w:t>
      </w:r>
      <w:r w:rsidR="00E64BBB" w:rsidRPr="007A06EA">
        <w:rPr>
          <w:rFonts w:ascii="Arial" w:hAnsi="Arial" w:cs="Arial"/>
          <w:sz w:val="22"/>
          <w:szCs w:val="22"/>
        </w:rPr>
        <w:t xml:space="preserve">Z wizji lokalnej Strony sporządzą protokół. </w:t>
      </w:r>
      <w:r w:rsidR="00935FCC" w:rsidRPr="007A06EA">
        <w:rPr>
          <w:rFonts w:ascii="Arial" w:hAnsi="Arial" w:cs="Arial"/>
          <w:sz w:val="22"/>
          <w:szCs w:val="22"/>
        </w:rPr>
        <w:t xml:space="preserve">Nieprzystąpienie przez Wykonawcę </w:t>
      </w:r>
      <w:r w:rsidR="00E64BBB" w:rsidRPr="007A06EA">
        <w:rPr>
          <w:rFonts w:ascii="Arial" w:hAnsi="Arial" w:cs="Arial"/>
          <w:sz w:val="22"/>
          <w:szCs w:val="22"/>
        </w:rPr>
        <w:t xml:space="preserve">do wizji lokalnej pozostaje bez wpływu obowiązek usunięcia ujawnionej wady, </w:t>
      </w:r>
      <w:r w:rsidR="00FE3C89" w:rsidRPr="007A06EA">
        <w:rPr>
          <w:rFonts w:ascii="Arial" w:hAnsi="Arial" w:cs="Arial"/>
          <w:sz w:val="22"/>
          <w:szCs w:val="22"/>
        </w:rPr>
        <w:t>jeżeli wada</w:t>
      </w:r>
      <w:r w:rsidR="00E64BBB" w:rsidRPr="007A06EA">
        <w:rPr>
          <w:rFonts w:ascii="Arial" w:hAnsi="Arial" w:cs="Arial"/>
          <w:sz w:val="22"/>
          <w:szCs w:val="22"/>
        </w:rPr>
        <w:t xml:space="preserve"> ujawniła się </w:t>
      </w:r>
      <w:r w:rsidR="003169C4">
        <w:rPr>
          <w:rFonts w:ascii="Arial" w:hAnsi="Arial" w:cs="Arial"/>
          <w:sz w:val="22"/>
          <w:szCs w:val="22"/>
        </w:rPr>
        <w:t xml:space="preserve">                         </w:t>
      </w:r>
      <w:r w:rsidR="00E64BBB" w:rsidRPr="007A06EA">
        <w:rPr>
          <w:rFonts w:ascii="Arial" w:hAnsi="Arial" w:cs="Arial"/>
          <w:sz w:val="22"/>
          <w:szCs w:val="22"/>
        </w:rPr>
        <w:t>w o</w:t>
      </w:r>
      <w:r w:rsidR="00380B8A" w:rsidRPr="007A06EA">
        <w:rPr>
          <w:rFonts w:ascii="Arial" w:hAnsi="Arial" w:cs="Arial"/>
          <w:sz w:val="22"/>
          <w:szCs w:val="22"/>
        </w:rPr>
        <w:t>kresie rękojmi lub gwarancji, a </w:t>
      </w:r>
      <w:r w:rsidR="00E64BBB" w:rsidRPr="007A06EA">
        <w:rPr>
          <w:rFonts w:ascii="Arial" w:hAnsi="Arial" w:cs="Arial"/>
          <w:sz w:val="22"/>
          <w:szCs w:val="22"/>
        </w:rPr>
        <w:t xml:space="preserve">Wykonawca został zawiadomiony przez Zamawiającego </w:t>
      </w:r>
      <w:r w:rsidR="003169C4">
        <w:rPr>
          <w:rFonts w:ascii="Arial" w:hAnsi="Arial" w:cs="Arial"/>
          <w:sz w:val="22"/>
          <w:szCs w:val="22"/>
        </w:rPr>
        <w:t xml:space="preserve">                              </w:t>
      </w:r>
      <w:r w:rsidR="00E64BBB" w:rsidRPr="007A06EA">
        <w:rPr>
          <w:rFonts w:ascii="Arial" w:hAnsi="Arial" w:cs="Arial"/>
          <w:sz w:val="22"/>
          <w:szCs w:val="22"/>
        </w:rPr>
        <w:t>o ujawnieniu się wady.</w:t>
      </w:r>
    </w:p>
    <w:p w14:paraId="1BD308CE" w14:textId="2B2012E3" w:rsidR="00441DEE" w:rsidRPr="007A06EA" w:rsidRDefault="00441DEE" w:rsidP="000B6A25">
      <w:pPr>
        <w:numPr>
          <w:ilvl w:val="0"/>
          <w:numId w:val="10"/>
        </w:numPr>
        <w:spacing w:line="276" w:lineRule="auto"/>
        <w:ind w:left="-284" w:hanging="357"/>
        <w:jc w:val="both"/>
        <w:rPr>
          <w:rFonts w:ascii="Arial" w:hAnsi="Arial" w:cs="Arial"/>
          <w:sz w:val="22"/>
          <w:szCs w:val="22"/>
        </w:rPr>
      </w:pPr>
      <w:r w:rsidRPr="007A06EA">
        <w:rPr>
          <w:rFonts w:ascii="Arial" w:hAnsi="Arial" w:cs="Arial"/>
          <w:sz w:val="22"/>
          <w:szCs w:val="22"/>
        </w:rPr>
        <w:t xml:space="preserve">W </w:t>
      </w:r>
      <w:r w:rsidR="00B82DB2" w:rsidRPr="007A06EA">
        <w:rPr>
          <w:rFonts w:ascii="Arial" w:hAnsi="Arial" w:cs="Arial"/>
          <w:sz w:val="22"/>
          <w:szCs w:val="22"/>
        </w:rPr>
        <w:t>przypadku, gdy</w:t>
      </w:r>
      <w:r w:rsidRPr="007A06EA">
        <w:rPr>
          <w:rFonts w:ascii="Arial" w:hAnsi="Arial" w:cs="Arial"/>
          <w:sz w:val="22"/>
          <w:szCs w:val="22"/>
        </w:rPr>
        <w:t xml:space="preserve"> wada ujawniła się w okresie gwarancji </w:t>
      </w:r>
      <w:r w:rsidR="0051564D" w:rsidRPr="007A06EA">
        <w:rPr>
          <w:rFonts w:ascii="Arial" w:hAnsi="Arial" w:cs="Arial"/>
          <w:sz w:val="22"/>
          <w:szCs w:val="22"/>
        </w:rPr>
        <w:t xml:space="preserve">Wykonawca jest zobowiązany usunąć ujawnioną </w:t>
      </w:r>
      <w:r w:rsidR="00B82DB2" w:rsidRPr="007A06EA">
        <w:rPr>
          <w:rFonts w:ascii="Arial" w:hAnsi="Arial" w:cs="Arial"/>
          <w:sz w:val="22"/>
          <w:szCs w:val="22"/>
        </w:rPr>
        <w:t>wadę w</w:t>
      </w:r>
      <w:r w:rsidR="0051564D" w:rsidRPr="007A06EA">
        <w:rPr>
          <w:rFonts w:ascii="Arial" w:hAnsi="Arial" w:cs="Arial"/>
          <w:sz w:val="22"/>
          <w:szCs w:val="22"/>
        </w:rPr>
        <w:t xml:space="preserve"> terminie </w:t>
      </w:r>
      <w:r w:rsidR="00D24220" w:rsidRPr="007A06EA">
        <w:rPr>
          <w:rFonts w:ascii="Arial" w:hAnsi="Arial" w:cs="Arial"/>
          <w:sz w:val="22"/>
          <w:szCs w:val="22"/>
        </w:rPr>
        <w:t>wskazanym w karcie gwar</w:t>
      </w:r>
      <w:r w:rsidRPr="007A06EA">
        <w:rPr>
          <w:rFonts w:ascii="Arial" w:hAnsi="Arial" w:cs="Arial"/>
          <w:sz w:val="22"/>
          <w:szCs w:val="22"/>
        </w:rPr>
        <w:t xml:space="preserve">ancyjnej, </w:t>
      </w:r>
      <w:r w:rsidR="00E64BBB" w:rsidRPr="007A06EA">
        <w:rPr>
          <w:rFonts w:ascii="Arial" w:hAnsi="Arial" w:cs="Arial"/>
          <w:sz w:val="22"/>
          <w:szCs w:val="22"/>
        </w:rPr>
        <w:t>przy czym</w:t>
      </w:r>
      <w:r w:rsidRPr="007A06EA">
        <w:rPr>
          <w:rFonts w:ascii="Arial" w:hAnsi="Arial" w:cs="Arial"/>
          <w:sz w:val="22"/>
          <w:szCs w:val="22"/>
        </w:rPr>
        <w:t xml:space="preserve"> w</w:t>
      </w:r>
      <w:r w:rsidR="00D24220" w:rsidRPr="007A06EA">
        <w:rPr>
          <w:rFonts w:ascii="Arial" w:hAnsi="Arial" w:cs="Arial"/>
          <w:sz w:val="22"/>
          <w:szCs w:val="22"/>
        </w:rPr>
        <w:t xml:space="preserve"> protokole</w:t>
      </w:r>
      <w:r w:rsidR="00E64BBB" w:rsidRPr="007A06EA">
        <w:rPr>
          <w:rFonts w:ascii="Arial" w:hAnsi="Arial" w:cs="Arial"/>
          <w:sz w:val="22"/>
          <w:szCs w:val="22"/>
        </w:rPr>
        <w:t>, o którym mowa w ust. 10,</w:t>
      </w:r>
      <w:r w:rsidR="00D24220" w:rsidRPr="007A06EA">
        <w:rPr>
          <w:rFonts w:ascii="Arial" w:hAnsi="Arial" w:cs="Arial"/>
          <w:sz w:val="22"/>
          <w:szCs w:val="22"/>
        </w:rPr>
        <w:t xml:space="preserve"> Strony mogą odmiennie ustalić termin usunięcia wady</w:t>
      </w:r>
      <w:r w:rsidR="000901BB" w:rsidRPr="007A06EA">
        <w:rPr>
          <w:rFonts w:ascii="Arial" w:hAnsi="Arial" w:cs="Arial"/>
          <w:sz w:val="22"/>
          <w:szCs w:val="22"/>
        </w:rPr>
        <w:t>,</w:t>
      </w:r>
      <w:r w:rsidR="0051564D" w:rsidRPr="007A06EA">
        <w:rPr>
          <w:rFonts w:ascii="Arial" w:hAnsi="Arial" w:cs="Arial"/>
          <w:sz w:val="22"/>
          <w:szCs w:val="22"/>
        </w:rPr>
        <w:t xml:space="preserve"> </w:t>
      </w:r>
      <w:r w:rsidR="00E64BBB" w:rsidRPr="007A06EA">
        <w:rPr>
          <w:rFonts w:ascii="Arial" w:hAnsi="Arial" w:cs="Arial"/>
          <w:sz w:val="22"/>
          <w:szCs w:val="22"/>
        </w:rPr>
        <w:t>stosownie do potrzeb Zamawiającego,</w:t>
      </w:r>
      <w:r w:rsidR="00E64BBB" w:rsidRPr="007A06EA" w:rsidDel="005C7F65">
        <w:rPr>
          <w:rFonts w:ascii="Arial" w:hAnsi="Arial" w:cs="Arial"/>
          <w:sz w:val="22"/>
          <w:szCs w:val="22"/>
        </w:rPr>
        <w:t xml:space="preserve"> </w:t>
      </w:r>
      <w:r w:rsidR="00E64BBB" w:rsidRPr="007A06EA">
        <w:rPr>
          <w:rFonts w:ascii="Arial" w:hAnsi="Arial" w:cs="Arial"/>
          <w:sz w:val="22"/>
          <w:szCs w:val="22"/>
        </w:rPr>
        <w:t>rodzaju wady i możliwości jej usunięcia przez Wykonawcę.</w:t>
      </w:r>
    </w:p>
    <w:p w14:paraId="0A058388" w14:textId="77777777" w:rsidR="0051564D" w:rsidRPr="007A06EA" w:rsidRDefault="0051564D" w:rsidP="000B6A25">
      <w:pPr>
        <w:numPr>
          <w:ilvl w:val="0"/>
          <w:numId w:val="10"/>
        </w:numPr>
        <w:spacing w:line="276" w:lineRule="auto"/>
        <w:ind w:left="-284" w:hanging="357"/>
        <w:jc w:val="both"/>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1093B0D5" w14:textId="77777777" w:rsidR="0051564D" w:rsidRPr="007A06EA" w:rsidRDefault="0051564D" w:rsidP="000B6A25">
      <w:pPr>
        <w:numPr>
          <w:ilvl w:val="0"/>
          <w:numId w:val="10"/>
        </w:numPr>
        <w:spacing w:line="276" w:lineRule="auto"/>
        <w:ind w:left="-284" w:hanging="357"/>
        <w:jc w:val="both"/>
        <w:rPr>
          <w:rFonts w:ascii="Arial" w:hAnsi="Arial" w:cs="Arial"/>
          <w:sz w:val="22"/>
          <w:szCs w:val="22"/>
        </w:rPr>
      </w:pPr>
      <w:r w:rsidRPr="007A06EA">
        <w:rPr>
          <w:rFonts w:ascii="Arial" w:hAnsi="Arial" w:cs="Arial"/>
          <w:sz w:val="22"/>
          <w:szCs w:val="22"/>
        </w:rPr>
        <w:t>Wszelkie koszty związane z usunięciem wad ponosi Wykonawca, w tym w szczególności koszty ewentualnego transportu elementu posiadającego wadę na inne miejsce.</w:t>
      </w:r>
    </w:p>
    <w:p w14:paraId="0CF3863E" w14:textId="77777777" w:rsidR="0051564D" w:rsidRPr="007A06EA" w:rsidRDefault="0051564D" w:rsidP="000B6A25">
      <w:pPr>
        <w:numPr>
          <w:ilvl w:val="0"/>
          <w:numId w:val="10"/>
        </w:numPr>
        <w:spacing w:line="276" w:lineRule="auto"/>
        <w:ind w:left="-284" w:hanging="357"/>
        <w:jc w:val="both"/>
        <w:rPr>
          <w:rFonts w:ascii="Arial" w:hAnsi="Arial" w:cs="Arial"/>
          <w:sz w:val="22"/>
          <w:szCs w:val="22"/>
        </w:rPr>
      </w:pPr>
      <w:r w:rsidRPr="007A06EA">
        <w:rPr>
          <w:rFonts w:ascii="Arial" w:hAnsi="Arial" w:cs="Arial"/>
          <w:sz w:val="22"/>
          <w:szCs w:val="22"/>
        </w:rPr>
        <w:t>Usunięcie wady stwierdzone zostanie protokołem podpisanym przez każdą ze Stron.</w:t>
      </w:r>
    </w:p>
    <w:p w14:paraId="57424140" w14:textId="574CEB40" w:rsidR="00056FB9" w:rsidRDefault="0051564D" w:rsidP="000B6A25">
      <w:pPr>
        <w:numPr>
          <w:ilvl w:val="0"/>
          <w:numId w:val="10"/>
        </w:numPr>
        <w:spacing w:line="276" w:lineRule="auto"/>
        <w:ind w:left="-284" w:hanging="357"/>
        <w:jc w:val="both"/>
        <w:rPr>
          <w:rFonts w:ascii="Arial" w:hAnsi="Arial" w:cs="Arial"/>
          <w:sz w:val="22"/>
          <w:szCs w:val="22"/>
        </w:rPr>
      </w:pPr>
      <w:r w:rsidRPr="007A06EA">
        <w:rPr>
          <w:rFonts w:ascii="Arial" w:hAnsi="Arial" w:cs="Arial"/>
          <w:sz w:val="22"/>
          <w:szCs w:val="22"/>
        </w:rPr>
        <w:lastRenderedPageBreak/>
        <w:t xml:space="preserve">W przypadku </w:t>
      </w:r>
      <w:r w:rsidR="0078778D" w:rsidRPr="007A06EA">
        <w:rPr>
          <w:rFonts w:ascii="Arial" w:hAnsi="Arial" w:cs="Arial"/>
          <w:sz w:val="22"/>
          <w:szCs w:val="22"/>
        </w:rPr>
        <w:t xml:space="preserve">nieprzystąpienia </w:t>
      </w:r>
      <w:r w:rsidRPr="007A06EA">
        <w:rPr>
          <w:rFonts w:ascii="Arial" w:hAnsi="Arial" w:cs="Arial"/>
          <w:sz w:val="22"/>
          <w:szCs w:val="22"/>
        </w:rPr>
        <w:t xml:space="preserve">przez Wykonawcę </w:t>
      </w:r>
      <w:r w:rsidR="0078778D" w:rsidRPr="007A06EA">
        <w:rPr>
          <w:rFonts w:ascii="Arial" w:hAnsi="Arial" w:cs="Arial"/>
          <w:sz w:val="22"/>
          <w:szCs w:val="22"/>
        </w:rPr>
        <w:t xml:space="preserve">do usuwania ujawnionej </w:t>
      </w:r>
      <w:r w:rsidRPr="007A06EA">
        <w:rPr>
          <w:rFonts w:ascii="Arial" w:hAnsi="Arial" w:cs="Arial"/>
          <w:sz w:val="22"/>
          <w:szCs w:val="22"/>
        </w:rPr>
        <w:t>wad</w:t>
      </w:r>
      <w:r w:rsidR="0078778D" w:rsidRPr="007A06EA">
        <w:rPr>
          <w:rFonts w:ascii="Arial" w:hAnsi="Arial" w:cs="Arial"/>
          <w:sz w:val="22"/>
          <w:szCs w:val="22"/>
        </w:rPr>
        <w:t>y</w:t>
      </w:r>
      <w:r w:rsidRPr="007A06EA">
        <w:rPr>
          <w:rFonts w:ascii="Arial" w:hAnsi="Arial" w:cs="Arial"/>
          <w:sz w:val="22"/>
          <w:szCs w:val="22"/>
        </w:rPr>
        <w:t xml:space="preserve"> w terminie</w:t>
      </w:r>
      <w:r w:rsidR="00936B5F" w:rsidRPr="007A06EA">
        <w:rPr>
          <w:rFonts w:ascii="Arial" w:hAnsi="Arial" w:cs="Arial"/>
          <w:sz w:val="22"/>
          <w:szCs w:val="22"/>
        </w:rPr>
        <w:t xml:space="preserve"> </w:t>
      </w:r>
      <w:r w:rsidR="00CD6512" w:rsidRPr="007A06EA">
        <w:rPr>
          <w:rFonts w:ascii="Arial" w:hAnsi="Arial" w:cs="Arial"/>
          <w:sz w:val="22"/>
          <w:szCs w:val="22"/>
        </w:rPr>
        <w:t>(w </w:t>
      </w:r>
      <w:r w:rsidR="00E60111" w:rsidRPr="007A06EA">
        <w:rPr>
          <w:rFonts w:ascii="Arial" w:hAnsi="Arial" w:cs="Arial"/>
          <w:sz w:val="22"/>
          <w:szCs w:val="22"/>
        </w:rPr>
        <w:t xml:space="preserve">szczególności </w:t>
      </w:r>
      <w:r w:rsidR="00936B5F" w:rsidRPr="007A06EA">
        <w:rPr>
          <w:rFonts w:ascii="Arial" w:hAnsi="Arial" w:cs="Arial"/>
          <w:sz w:val="22"/>
          <w:szCs w:val="22"/>
        </w:rPr>
        <w:t>wynikającym z karty gwarancyjnej lub z ustaleń Stron</w:t>
      </w:r>
      <w:r w:rsidR="00E60111" w:rsidRPr="007A06EA">
        <w:rPr>
          <w:rFonts w:ascii="Arial" w:hAnsi="Arial" w:cs="Arial"/>
          <w:sz w:val="22"/>
          <w:szCs w:val="22"/>
        </w:rPr>
        <w:t>)</w:t>
      </w:r>
      <w:r w:rsidRPr="007A06EA">
        <w:rPr>
          <w:rFonts w:ascii="Arial" w:hAnsi="Arial" w:cs="Arial"/>
          <w:sz w:val="22"/>
          <w:szCs w:val="22"/>
        </w:rPr>
        <w:t xml:space="preserve"> lub w przypadku konieczności natychmiastowego usunięcia wad, Zamawiający będzie uprawniony według swojego wyboru do usunięcia wad we własnym zakresie lub</w:t>
      </w:r>
      <w:r w:rsidR="007A61E9" w:rsidRPr="007A06EA">
        <w:rPr>
          <w:rFonts w:ascii="Arial" w:hAnsi="Arial" w:cs="Arial"/>
          <w:sz w:val="22"/>
          <w:szCs w:val="22"/>
        </w:rPr>
        <w:t xml:space="preserve"> do</w:t>
      </w:r>
      <w:r w:rsidRPr="007A06EA">
        <w:rPr>
          <w:rFonts w:ascii="Arial" w:hAnsi="Arial" w:cs="Arial"/>
          <w:sz w:val="22"/>
          <w:szCs w:val="22"/>
        </w:rPr>
        <w:t xml:space="preserve"> zlecenia ich</w:t>
      </w:r>
      <w:r w:rsidR="00CD6512" w:rsidRPr="007A06EA">
        <w:rPr>
          <w:rFonts w:ascii="Arial" w:hAnsi="Arial" w:cs="Arial"/>
          <w:sz w:val="22"/>
          <w:szCs w:val="22"/>
        </w:rPr>
        <w:t xml:space="preserve"> usunięcia innemu podmiotowi, a </w:t>
      </w:r>
      <w:r w:rsidRPr="007A06EA">
        <w:rPr>
          <w:rFonts w:ascii="Arial" w:hAnsi="Arial" w:cs="Arial"/>
          <w:sz w:val="22"/>
          <w:szCs w:val="22"/>
        </w:rPr>
        <w:t xml:space="preserve">koszty z tym związane pokryje </w:t>
      </w:r>
      <w:r w:rsidRPr="003169C4">
        <w:rPr>
          <w:rFonts w:ascii="Arial" w:hAnsi="Arial" w:cs="Arial"/>
          <w:sz w:val="22"/>
          <w:szCs w:val="22"/>
        </w:rPr>
        <w:t>z zabezpieczenia należytego wykonania Umowy, o którym mowa w § 1</w:t>
      </w:r>
      <w:r w:rsidR="00C0583B" w:rsidRPr="003169C4">
        <w:rPr>
          <w:rFonts w:ascii="Arial" w:hAnsi="Arial" w:cs="Arial"/>
          <w:sz w:val="22"/>
          <w:szCs w:val="22"/>
        </w:rPr>
        <w:t>6</w:t>
      </w:r>
      <w:r w:rsidRPr="003169C4">
        <w:rPr>
          <w:rFonts w:ascii="Arial" w:hAnsi="Arial" w:cs="Arial"/>
          <w:sz w:val="22"/>
          <w:szCs w:val="22"/>
        </w:rPr>
        <w:t xml:space="preserve"> Umowy</w:t>
      </w:r>
      <w:r w:rsidR="007F71D9" w:rsidRPr="003169C4">
        <w:rPr>
          <w:rFonts w:ascii="Arial" w:hAnsi="Arial" w:cs="Arial"/>
          <w:sz w:val="22"/>
          <w:szCs w:val="22"/>
        </w:rPr>
        <w:t>.</w:t>
      </w:r>
      <w:r w:rsidR="007F71D9" w:rsidRPr="007A06EA">
        <w:rPr>
          <w:rFonts w:ascii="Arial" w:hAnsi="Arial" w:cs="Arial"/>
          <w:i/>
          <w:sz w:val="22"/>
          <w:szCs w:val="22"/>
        </w:rPr>
        <w:t xml:space="preserve"> </w:t>
      </w:r>
      <w:r w:rsidRPr="007A06EA">
        <w:rPr>
          <w:rFonts w:ascii="Arial" w:hAnsi="Arial" w:cs="Arial"/>
          <w:sz w:val="22"/>
          <w:szCs w:val="22"/>
        </w:rPr>
        <w:t>W przypadku</w:t>
      </w:r>
      <w:r w:rsidR="00380B8A" w:rsidRPr="007A06EA">
        <w:rPr>
          <w:rFonts w:ascii="Arial" w:hAnsi="Arial" w:cs="Arial"/>
          <w:sz w:val="22"/>
          <w:szCs w:val="22"/>
        </w:rPr>
        <w:t>,</w:t>
      </w:r>
      <w:r w:rsidRPr="007A06EA">
        <w:rPr>
          <w:rFonts w:ascii="Arial" w:hAnsi="Arial" w:cs="Arial"/>
          <w:sz w:val="22"/>
          <w:szCs w:val="22"/>
        </w:rPr>
        <w:t xml:space="preserve"> gdy koszty usunięcia wad przewyższać będą kwotę zabezpieczenia należytego wykonania Umowy Zamawiający uprawniony jest do żądania zwrotu poniesionych kosztów, w części w jakiej nie zostały one pokryte z zabezpieczenia należytego wykonania Umowy.</w:t>
      </w:r>
      <w:r w:rsidR="007F71D9" w:rsidRPr="007A06EA">
        <w:rPr>
          <w:rFonts w:ascii="Arial" w:hAnsi="Arial" w:cs="Arial"/>
          <w:sz w:val="22"/>
          <w:szCs w:val="22"/>
        </w:rPr>
        <w:t xml:space="preserve"> </w:t>
      </w:r>
    </w:p>
    <w:p w14:paraId="3CE9D243" w14:textId="77777777" w:rsidR="003169C4" w:rsidRPr="007A06EA" w:rsidRDefault="003169C4" w:rsidP="000B6A25">
      <w:pPr>
        <w:spacing w:line="276" w:lineRule="auto"/>
        <w:ind w:left="-284"/>
        <w:jc w:val="both"/>
        <w:rPr>
          <w:rFonts w:ascii="Arial" w:hAnsi="Arial" w:cs="Arial"/>
          <w:sz w:val="22"/>
          <w:szCs w:val="22"/>
        </w:rPr>
      </w:pPr>
    </w:p>
    <w:p w14:paraId="3A5771FA" w14:textId="1E6C420D" w:rsidR="00056FB9" w:rsidRPr="007A06EA" w:rsidRDefault="00114706" w:rsidP="000B6A25">
      <w:pPr>
        <w:spacing w:line="276" w:lineRule="auto"/>
        <w:ind w:left="-284"/>
        <w:jc w:val="center"/>
        <w:rPr>
          <w:rFonts w:ascii="Arial" w:hAnsi="Arial" w:cs="Arial"/>
          <w:b/>
          <w:sz w:val="22"/>
          <w:szCs w:val="22"/>
        </w:rPr>
      </w:pPr>
      <w:r w:rsidRPr="007A06EA">
        <w:rPr>
          <w:rFonts w:ascii="Arial" w:hAnsi="Arial" w:cs="Arial"/>
          <w:b/>
          <w:sz w:val="22"/>
          <w:szCs w:val="22"/>
        </w:rPr>
        <w:t>§ 14</w:t>
      </w:r>
    </w:p>
    <w:p w14:paraId="47BC5604" w14:textId="77777777" w:rsidR="00056FB9" w:rsidRPr="007A06EA" w:rsidRDefault="00056FB9" w:rsidP="000B6A25">
      <w:pPr>
        <w:spacing w:line="276" w:lineRule="auto"/>
        <w:ind w:left="-284"/>
        <w:jc w:val="center"/>
        <w:rPr>
          <w:rFonts w:ascii="Arial" w:hAnsi="Arial" w:cs="Arial"/>
          <w:b/>
          <w:sz w:val="22"/>
          <w:szCs w:val="22"/>
        </w:rPr>
      </w:pPr>
      <w:r w:rsidRPr="007A06EA">
        <w:rPr>
          <w:rFonts w:ascii="Arial" w:hAnsi="Arial" w:cs="Arial"/>
          <w:b/>
          <w:sz w:val="22"/>
          <w:szCs w:val="22"/>
        </w:rPr>
        <w:t>Odpowiedzialność</w:t>
      </w:r>
    </w:p>
    <w:p w14:paraId="1F3CBB43" w14:textId="4E3644E6" w:rsidR="00056FB9" w:rsidRPr="007A06EA" w:rsidRDefault="00056FB9" w:rsidP="000B6A25">
      <w:pPr>
        <w:pStyle w:val="Tekstpodstawowywcity"/>
        <w:numPr>
          <w:ilvl w:val="0"/>
          <w:numId w:val="4"/>
        </w:numPr>
        <w:suppressAutoHyphens w:val="0"/>
        <w:spacing w:line="276" w:lineRule="auto"/>
        <w:ind w:left="-284"/>
        <w:jc w:val="both"/>
        <w:rPr>
          <w:rFonts w:ascii="Arial" w:hAnsi="Arial" w:cs="Arial"/>
          <w:sz w:val="22"/>
          <w:szCs w:val="22"/>
        </w:rPr>
      </w:pPr>
      <w:r w:rsidRPr="007A06EA">
        <w:rPr>
          <w:rFonts w:ascii="Arial" w:hAnsi="Arial" w:cs="Arial"/>
          <w:sz w:val="22"/>
          <w:szCs w:val="22"/>
        </w:rPr>
        <w:t>Wykonawca ponosi pełną</w:t>
      </w:r>
      <w:r w:rsidR="0069388A" w:rsidRPr="007A06EA">
        <w:rPr>
          <w:rFonts w:ascii="Arial" w:hAnsi="Arial" w:cs="Arial"/>
          <w:sz w:val="22"/>
          <w:szCs w:val="22"/>
        </w:rPr>
        <w:t xml:space="preserve"> odpowiedzialność za należyte,</w:t>
      </w:r>
      <w:r w:rsidRPr="007A06EA">
        <w:rPr>
          <w:rFonts w:ascii="Arial" w:hAnsi="Arial" w:cs="Arial"/>
          <w:sz w:val="22"/>
          <w:szCs w:val="22"/>
        </w:rPr>
        <w:t xml:space="preserve"> w tym terminowe wykonanie Umowy.</w:t>
      </w:r>
    </w:p>
    <w:p w14:paraId="77E8AAB7" w14:textId="37B2073F" w:rsidR="00056FB9" w:rsidRPr="003169C4" w:rsidRDefault="00056FB9" w:rsidP="000B6A25">
      <w:pPr>
        <w:pStyle w:val="Tekstpodstawowywcity"/>
        <w:numPr>
          <w:ilvl w:val="0"/>
          <w:numId w:val="4"/>
        </w:numPr>
        <w:suppressAutoHyphens w:val="0"/>
        <w:spacing w:line="276" w:lineRule="auto"/>
        <w:ind w:left="-284"/>
        <w:jc w:val="both"/>
        <w:rPr>
          <w:rFonts w:ascii="Arial" w:hAnsi="Arial" w:cs="Arial"/>
          <w:sz w:val="22"/>
          <w:szCs w:val="22"/>
        </w:rPr>
      </w:pPr>
      <w:r w:rsidRPr="007A06EA">
        <w:rPr>
          <w:rFonts w:ascii="Arial" w:hAnsi="Arial" w:cs="Arial"/>
          <w:sz w:val="22"/>
          <w:szCs w:val="22"/>
        </w:rPr>
        <w:t>Członkowie Konsorcjum ponoszą solidarną odpowiedzialność za n</w:t>
      </w:r>
      <w:r w:rsidR="0069388A" w:rsidRPr="007A06EA">
        <w:rPr>
          <w:rFonts w:ascii="Arial" w:hAnsi="Arial" w:cs="Arial"/>
          <w:sz w:val="22"/>
          <w:szCs w:val="22"/>
        </w:rPr>
        <w:t>ależyte,</w:t>
      </w:r>
      <w:r w:rsidRPr="007A06EA">
        <w:rPr>
          <w:rFonts w:ascii="Arial" w:hAnsi="Arial" w:cs="Arial"/>
          <w:sz w:val="22"/>
          <w:szCs w:val="22"/>
        </w:rPr>
        <w:t xml:space="preserve"> w tym terminowe wykonanie Umowy, oraz za wniesienie zabezpieczenia należytego wykonania Umowy.* </w:t>
      </w:r>
      <w:r w:rsidRPr="003169C4">
        <w:rPr>
          <w:rFonts w:ascii="Arial" w:hAnsi="Arial" w:cs="Arial"/>
          <w:sz w:val="22"/>
          <w:szCs w:val="22"/>
        </w:rPr>
        <w:t>(dotyczy konsorcjum)</w:t>
      </w:r>
    </w:p>
    <w:p w14:paraId="33EA2338" w14:textId="77777777" w:rsidR="00056FB9" w:rsidRPr="007A06EA" w:rsidRDefault="00056FB9" w:rsidP="000B6A25">
      <w:pPr>
        <w:pStyle w:val="Tekstpodstawowywcity"/>
        <w:numPr>
          <w:ilvl w:val="0"/>
          <w:numId w:val="4"/>
        </w:numPr>
        <w:suppressAutoHyphens w:val="0"/>
        <w:spacing w:line="276" w:lineRule="auto"/>
        <w:ind w:left="-284"/>
        <w:jc w:val="both"/>
        <w:rPr>
          <w:rFonts w:ascii="Arial" w:hAnsi="Arial" w:cs="Arial"/>
          <w:sz w:val="22"/>
          <w:szCs w:val="22"/>
        </w:rPr>
      </w:pPr>
      <w:r w:rsidRPr="007A06EA">
        <w:rPr>
          <w:rFonts w:ascii="Arial" w:hAnsi="Arial" w:cs="Arial"/>
          <w:sz w:val="22"/>
          <w:szCs w:val="22"/>
        </w:rPr>
        <w:t>Wykonawca ponosi odpowiedzialność za wszelkie szkody w mieniu Zamawiającego wynikłe w toku i w związku z realizacją Umowy. Odpowiedzialność Wykonawcy obejmuje szkody powstałe w każdej postaci winy.</w:t>
      </w:r>
    </w:p>
    <w:p w14:paraId="3855F52F" w14:textId="5A208E0A" w:rsidR="00056FB9" w:rsidRPr="007A06EA" w:rsidRDefault="00056FB9" w:rsidP="000B6A25">
      <w:pPr>
        <w:pStyle w:val="Tekstpodstawowywcity"/>
        <w:numPr>
          <w:ilvl w:val="0"/>
          <w:numId w:val="4"/>
        </w:numPr>
        <w:suppressAutoHyphens w:val="0"/>
        <w:spacing w:line="276" w:lineRule="auto"/>
        <w:ind w:left="-284"/>
        <w:jc w:val="both"/>
        <w:rPr>
          <w:rFonts w:ascii="Arial" w:hAnsi="Arial" w:cs="Arial"/>
          <w:sz w:val="22"/>
          <w:szCs w:val="22"/>
        </w:rPr>
      </w:pPr>
      <w:r w:rsidRPr="007A06EA">
        <w:rPr>
          <w:rFonts w:ascii="Arial" w:hAnsi="Arial" w:cs="Arial"/>
          <w:sz w:val="22"/>
          <w:szCs w:val="22"/>
        </w:rPr>
        <w:t>Wykonawca ponosi odpowiedz</w:t>
      </w:r>
      <w:r w:rsidR="00D617EC" w:rsidRPr="007A06EA">
        <w:rPr>
          <w:rFonts w:ascii="Arial" w:hAnsi="Arial" w:cs="Arial"/>
          <w:sz w:val="22"/>
          <w:szCs w:val="22"/>
        </w:rPr>
        <w:t>ialność za jakość wykonywanych 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 oraz za jako</w:t>
      </w:r>
      <w:r w:rsidR="00D617EC" w:rsidRPr="007A06EA">
        <w:rPr>
          <w:rFonts w:ascii="Arial" w:hAnsi="Arial" w:cs="Arial"/>
          <w:sz w:val="22"/>
          <w:szCs w:val="22"/>
        </w:rPr>
        <w:t>ść zastosowanych do R</w:t>
      </w:r>
      <w:r w:rsidRPr="007A06EA">
        <w:rPr>
          <w:rFonts w:ascii="Arial" w:hAnsi="Arial" w:cs="Arial"/>
          <w:sz w:val="22"/>
          <w:szCs w:val="22"/>
        </w:rPr>
        <w:t>obót materiałów.</w:t>
      </w:r>
    </w:p>
    <w:p w14:paraId="54ABDDBF" w14:textId="3B219D5A" w:rsidR="00056FB9" w:rsidRPr="007A06EA" w:rsidRDefault="00056FB9" w:rsidP="000B6A25">
      <w:pPr>
        <w:pStyle w:val="Tekstpodstawowywcity"/>
        <w:numPr>
          <w:ilvl w:val="0"/>
          <w:numId w:val="4"/>
        </w:numPr>
        <w:suppressAutoHyphens w:val="0"/>
        <w:spacing w:line="276" w:lineRule="auto"/>
        <w:ind w:left="-284"/>
        <w:jc w:val="both"/>
        <w:rPr>
          <w:rFonts w:ascii="Arial" w:hAnsi="Arial" w:cs="Arial"/>
          <w:sz w:val="22"/>
          <w:szCs w:val="22"/>
        </w:rPr>
      </w:pPr>
      <w:r w:rsidRPr="007A06EA">
        <w:rPr>
          <w:rFonts w:ascii="Arial" w:hAnsi="Arial" w:cs="Arial"/>
          <w:sz w:val="22"/>
          <w:szCs w:val="22"/>
        </w:rPr>
        <w:t>Za działania lub zaniechania</w:t>
      </w:r>
      <w:r w:rsidR="008E45D0" w:rsidRPr="007A06EA">
        <w:rPr>
          <w:rFonts w:ascii="Arial" w:hAnsi="Arial" w:cs="Arial"/>
          <w:sz w:val="22"/>
          <w:szCs w:val="22"/>
        </w:rPr>
        <w:t xml:space="preserve"> Podwykonawców lub</w:t>
      </w:r>
      <w:r w:rsidRPr="007A06EA">
        <w:rPr>
          <w:rFonts w:ascii="Arial" w:hAnsi="Arial" w:cs="Arial"/>
          <w:sz w:val="22"/>
          <w:szCs w:val="22"/>
        </w:rPr>
        <w:t xml:space="preserve"> osób trzecich, którymi Wykonawca posługuje się przy wykonywaniu Umowy, Wykonawca odpowiada, jak za swoje własne działania lub zaniechania.</w:t>
      </w:r>
    </w:p>
    <w:p w14:paraId="6066C1C6" w14:textId="77777777" w:rsidR="00056FB9" w:rsidRPr="007A06EA" w:rsidRDefault="00056FB9" w:rsidP="000B6A25">
      <w:pPr>
        <w:pStyle w:val="Tekstpodstawowywcity"/>
        <w:numPr>
          <w:ilvl w:val="0"/>
          <w:numId w:val="4"/>
        </w:numPr>
        <w:suppressAutoHyphens w:val="0"/>
        <w:spacing w:line="276" w:lineRule="auto"/>
        <w:ind w:left="-284"/>
        <w:jc w:val="both"/>
        <w:rPr>
          <w:rFonts w:ascii="Arial" w:hAnsi="Arial" w:cs="Arial"/>
          <w:sz w:val="22"/>
          <w:szCs w:val="22"/>
        </w:rPr>
      </w:pPr>
      <w:r w:rsidRPr="007A06EA">
        <w:rPr>
          <w:rFonts w:ascii="Arial" w:hAnsi="Arial" w:cs="Arial"/>
          <w:sz w:val="22"/>
          <w:szCs w:val="22"/>
        </w:rPr>
        <w:t xml:space="preserve">Zamawiający będzie miał prawo żądania od Wykonawcy zapłaty następujących kar umownych: </w:t>
      </w:r>
    </w:p>
    <w:p w14:paraId="6124BD84" w14:textId="2ECD454D" w:rsidR="00056FB9" w:rsidRPr="007A06EA" w:rsidRDefault="00056FB9" w:rsidP="000B6A25">
      <w:pPr>
        <w:pStyle w:val="Tekstpodstawowywcity"/>
        <w:numPr>
          <w:ilvl w:val="0"/>
          <w:numId w:val="23"/>
        </w:numPr>
        <w:suppressAutoHyphens w:val="0"/>
        <w:spacing w:line="276" w:lineRule="auto"/>
        <w:ind w:left="-142" w:hanging="283"/>
        <w:jc w:val="both"/>
        <w:rPr>
          <w:rFonts w:ascii="Arial" w:hAnsi="Arial" w:cs="Arial"/>
          <w:sz w:val="22"/>
          <w:szCs w:val="22"/>
        </w:rPr>
      </w:pPr>
      <w:r w:rsidRPr="007A06EA">
        <w:rPr>
          <w:rFonts w:ascii="Arial" w:hAnsi="Arial" w:cs="Arial"/>
          <w:sz w:val="22"/>
          <w:szCs w:val="22"/>
        </w:rPr>
        <w:t xml:space="preserve">w przypadku odstąpienia od Umowy </w:t>
      </w:r>
      <w:r w:rsidR="002E70F6" w:rsidRPr="007A06EA">
        <w:rPr>
          <w:rFonts w:ascii="Arial" w:hAnsi="Arial" w:cs="Arial"/>
          <w:sz w:val="22"/>
          <w:szCs w:val="22"/>
        </w:rPr>
        <w:t xml:space="preserve">z </w:t>
      </w:r>
      <w:r w:rsidRPr="007A06EA">
        <w:rPr>
          <w:rFonts w:ascii="Arial" w:hAnsi="Arial" w:cs="Arial"/>
          <w:sz w:val="22"/>
          <w:szCs w:val="22"/>
        </w:rPr>
        <w:t>przyczyn</w:t>
      </w:r>
      <w:r w:rsidR="00E749CC" w:rsidRPr="007A06EA">
        <w:rPr>
          <w:rFonts w:ascii="Arial" w:hAnsi="Arial" w:cs="Arial"/>
          <w:sz w:val="22"/>
          <w:szCs w:val="22"/>
        </w:rPr>
        <w:t xml:space="preserve"> leżących po stronie Wykonawcy –</w:t>
      </w:r>
      <w:r w:rsidR="00F3284E">
        <w:rPr>
          <w:rFonts w:ascii="Arial" w:hAnsi="Arial" w:cs="Arial"/>
          <w:sz w:val="22"/>
          <w:szCs w:val="22"/>
        </w:rPr>
        <w:t xml:space="preserve"> </w:t>
      </w:r>
      <w:r w:rsidRPr="007A06EA">
        <w:rPr>
          <w:rFonts w:ascii="Arial" w:hAnsi="Arial" w:cs="Arial"/>
          <w:sz w:val="22"/>
          <w:szCs w:val="22"/>
        </w:rPr>
        <w:t xml:space="preserve">w wysokości </w:t>
      </w:r>
      <w:r w:rsidR="003169C4">
        <w:rPr>
          <w:rFonts w:ascii="Arial" w:hAnsi="Arial" w:cs="Arial"/>
          <w:sz w:val="22"/>
          <w:szCs w:val="22"/>
        </w:rPr>
        <w:t>10</w:t>
      </w:r>
      <w:r w:rsidRPr="007A06EA">
        <w:rPr>
          <w:rFonts w:ascii="Arial" w:hAnsi="Arial" w:cs="Arial"/>
          <w:sz w:val="22"/>
          <w:szCs w:val="22"/>
        </w:rPr>
        <w:t xml:space="preserve">% Wynagrodzenia </w:t>
      </w:r>
      <w:r w:rsidR="00000A07" w:rsidRPr="007A06EA">
        <w:rPr>
          <w:rFonts w:ascii="Arial" w:hAnsi="Arial" w:cs="Arial"/>
          <w:sz w:val="22"/>
          <w:szCs w:val="22"/>
        </w:rPr>
        <w:t>netto</w:t>
      </w:r>
      <w:r w:rsidR="002E70F6" w:rsidRPr="007A06EA">
        <w:rPr>
          <w:rFonts w:ascii="Arial" w:hAnsi="Arial" w:cs="Arial"/>
          <w:sz w:val="22"/>
          <w:szCs w:val="22"/>
        </w:rPr>
        <w:t>,</w:t>
      </w:r>
      <w:r w:rsidR="00265341" w:rsidRPr="007A06EA">
        <w:rPr>
          <w:rFonts w:ascii="Arial" w:hAnsi="Arial" w:cs="Arial"/>
          <w:sz w:val="22"/>
          <w:szCs w:val="22"/>
        </w:rPr>
        <w:t xml:space="preserve"> o którym mowa w </w:t>
      </w:r>
      <w:r w:rsidR="00265341" w:rsidRPr="009F44B6">
        <w:rPr>
          <w:rFonts w:ascii="Arial" w:hAnsi="Arial" w:cs="Arial"/>
          <w:sz w:val="22"/>
          <w:szCs w:val="22"/>
        </w:rPr>
        <w:t>§ 11 ust. 1 pkt</w:t>
      </w:r>
      <w:r w:rsidR="006975D2" w:rsidRPr="009F44B6">
        <w:rPr>
          <w:rFonts w:ascii="Arial" w:hAnsi="Arial" w:cs="Arial"/>
          <w:sz w:val="22"/>
          <w:szCs w:val="22"/>
        </w:rPr>
        <w:t xml:space="preserve"> </w:t>
      </w:r>
      <w:r w:rsidR="003169C4" w:rsidRPr="009F44B6">
        <w:rPr>
          <w:rFonts w:ascii="Arial" w:hAnsi="Arial" w:cs="Arial"/>
          <w:sz w:val="22"/>
          <w:szCs w:val="22"/>
        </w:rPr>
        <w:t>4</w:t>
      </w:r>
      <w:r w:rsidR="00141679" w:rsidRPr="007A06EA">
        <w:rPr>
          <w:rFonts w:ascii="Arial" w:hAnsi="Arial" w:cs="Arial"/>
          <w:sz w:val="22"/>
          <w:szCs w:val="22"/>
        </w:rPr>
        <w:t xml:space="preserve"> </w:t>
      </w:r>
      <w:r w:rsidR="00265341" w:rsidRPr="007A06EA">
        <w:rPr>
          <w:rFonts w:ascii="Arial" w:hAnsi="Arial" w:cs="Arial"/>
          <w:sz w:val="22"/>
          <w:szCs w:val="22"/>
        </w:rPr>
        <w:t>Umowy,</w:t>
      </w:r>
    </w:p>
    <w:p w14:paraId="39F07584" w14:textId="5B66B884" w:rsidR="00056FB9" w:rsidRPr="009F44B6" w:rsidRDefault="00056FB9" w:rsidP="000B6A25">
      <w:pPr>
        <w:pStyle w:val="Tekstpodstawowywcity"/>
        <w:numPr>
          <w:ilvl w:val="0"/>
          <w:numId w:val="23"/>
        </w:numPr>
        <w:suppressAutoHyphens w:val="0"/>
        <w:spacing w:line="276" w:lineRule="auto"/>
        <w:ind w:left="-142" w:hanging="283"/>
        <w:jc w:val="both"/>
        <w:rPr>
          <w:rFonts w:ascii="Arial" w:hAnsi="Arial" w:cs="Arial"/>
          <w:sz w:val="22"/>
          <w:szCs w:val="22"/>
        </w:rPr>
      </w:pPr>
      <w:r w:rsidRPr="007A06EA">
        <w:rPr>
          <w:rFonts w:ascii="Arial" w:hAnsi="Arial" w:cs="Arial"/>
          <w:sz w:val="22"/>
          <w:szCs w:val="22"/>
        </w:rPr>
        <w:t xml:space="preserve">w przypadku zwłoki Wykonawcy w wykonaniu Robót lub innych czynności objętych przedmiotem Umowy w stosunku do terminu określonego w </w:t>
      </w:r>
      <w:r w:rsidRPr="009F44B6">
        <w:rPr>
          <w:rFonts w:ascii="Arial" w:hAnsi="Arial" w:cs="Arial"/>
          <w:sz w:val="22"/>
          <w:szCs w:val="22"/>
        </w:rPr>
        <w:t xml:space="preserve">§ 2 ust. 1 Umowy </w:t>
      </w:r>
      <w:r w:rsidR="00F3284E">
        <w:rPr>
          <w:rFonts w:ascii="Arial" w:hAnsi="Arial" w:cs="Arial"/>
          <w:sz w:val="22"/>
          <w:szCs w:val="22"/>
        </w:rPr>
        <w:t xml:space="preserve">– </w:t>
      </w:r>
      <w:r w:rsidRPr="009F44B6">
        <w:rPr>
          <w:rFonts w:ascii="Arial" w:hAnsi="Arial" w:cs="Arial"/>
          <w:sz w:val="22"/>
          <w:szCs w:val="22"/>
        </w:rPr>
        <w:t xml:space="preserve">w wysokości </w:t>
      </w:r>
      <w:r w:rsidR="009F44B6" w:rsidRPr="009F44B6">
        <w:rPr>
          <w:rFonts w:ascii="Arial" w:hAnsi="Arial" w:cs="Arial"/>
          <w:sz w:val="22"/>
          <w:szCs w:val="22"/>
        </w:rPr>
        <w:t>0,2</w:t>
      </w:r>
      <w:r w:rsidRPr="009F44B6">
        <w:rPr>
          <w:rFonts w:ascii="Arial" w:hAnsi="Arial" w:cs="Arial"/>
          <w:sz w:val="22"/>
          <w:szCs w:val="22"/>
        </w:rPr>
        <w:t xml:space="preserve">% Wynagrodzenia </w:t>
      </w:r>
      <w:r w:rsidR="00000A07" w:rsidRPr="009F44B6">
        <w:rPr>
          <w:rFonts w:ascii="Arial" w:hAnsi="Arial" w:cs="Arial"/>
          <w:sz w:val="22"/>
          <w:szCs w:val="22"/>
        </w:rPr>
        <w:t>netto</w:t>
      </w:r>
      <w:r w:rsidR="00697B98" w:rsidRPr="009F44B6">
        <w:rPr>
          <w:rFonts w:ascii="Arial" w:hAnsi="Arial" w:cs="Arial"/>
          <w:sz w:val="22"/>
          <w:szCs w:val="22"/>
        </w:rPr>
        <w:t>,</w:t>
      </w:r>
      <w:r w:rsidR="00265341" w:rsidRPr="009F44B6">
        <w:rPr>
          <w:rFonts w:ascii="Arial" w:hAnsi="Arial" w:cs="Arial"/>
          <w:sz w:val="22"/>
          <w:szCs w:val="22"/>
        </w:rPr>
        <w:t xml:space="preserve"> o którym mowa w § 11 ust. 1 pkt</w:t>
      </w:r>
      <w:r w:rsidR="006975D2" w:rsidRPr="009F44B6">
        <w:rPr>
          <w:rFonts w:ascii="Arial" w:hAnsi="Arial" w:cs="Arial"/>
          <w:sz w:val="22"/>
          <w:szCs w:val="22"/>
        </w:rPr>
        <w:t xml:space="preserve"> </w:t>
      </w:r>
      <w:r w:rsidR="009F44B6" w:rsidRPr="009F44B6">
        <w:rPr>
          <w:rFonts w:ascii="Arial" w:hAnsi="Arial" w:cs="Arial"/>
          <w:sz w:val="22"/>
          <w:szCs w:val="22"/>
        </w:rPr>
        <w:t>4</w:t>
      </w:r>
      <w:r w:rsidR="00265341" w:rsidRPr="009F44B6">
        <w:rPr>
          <w:rFonts w:ascii="Arial" w:hAnsi="Arial" w:cs="Arial"/>
          <w:sz w:val="22"/>
          <w:szCs w:val="22"/>
        </w:rPr>
        <w:t xml:space="preserve"> Umowy</w:t>
      </w:r>
      <w:r w:rsidR="00D109D5" w:rsidRPr="009F44B6">
        <w:rPr>
          <w:rFonts w:ascii="Arial" w:hAnsi="Arial" w:cs="Arial"/>
          <w:sz w:val="22"/>
          <w:szCs w:val="22"/>
        </w:rPr>
        <w:t xml:space="preserve"> za każdy dzień zwłoki,</w:t>
      </w:r>
    </w:p>
    <w:p w14:paraId="35DEE12A" w14:textId="685E537A" w:rsidR="009351CB" w:rsidRPr="007A06EA" w:rsidRDefault="00056FB9" w:rsidP="000B6A25">
      <w:pPr>
        <w:pStyle w:val="Tekstpodstawowywcity"/>
        <w:numPr>
          <w:ilvl w:val="0"/>
          <w:numId w:val="23"/>
        </w:numPr>
        <w:tabs>
          <w:tab w:val="left" w:pos="4962"/>
        </w:tabs>
        <w:suppressAutoHyphens w:val="0"/>
        <w:spacing w:line="276" w:lineRule="auto"/>
        <w:ind w:left="-142" w:hanging="283"/>
        <w:jc w:val="both"/>
        <w:rPr>
          <w:rFonts w:ascii="Arial" w:hAnsi="Arial" w:cs="Arial"/>
          <w:sz w:val="22"/>
          <w:szCs w:val="22"/>
        </w:rPr>
      </w:pPr>
      <w:r w:rsidRPr="007A06EA">
        <w:rPr>
          <w:rFonts w:ascii="Arial" w:hAnsi="Arial" w:cs="Arial"/>
          <w:sz w:val="22"/>
          <w:szCs w:val="22"/>
        </w:rPr>
        <w:t>w przypadku zwłoki Wykonawcy w usunięciu wad, w tym usterek, stwierdzonych przy odbiorze końcowym</w:t>
      </w:r>
      <w:r w:rsidR="009F44B6">
        <w:rPr>
          <w:rFonts w:ascii="Arial" w:hAnsi="Arial" w:cs="Arial"/>
          <w:sz w:val="22"/>
          <w:szCs w:val="22"/>
        </w:rPr>
        <w:t xml:space="preserve"> </w:t>
      </w:r>
      <w:r w:rsidR="00C61269">
        <w:rPr>
          <w:rFonts w:ascii="Arial" w:hAnsi="Arial" w:cs="Arial"/>
          <w:sz w:val="22"/>
          <w:szCs w:val="22"/>
        </w:rPr>
        <w:t xml:space="preserve">– </w:t>
      </w:r>
      <w:r w:rsidR="009C5FE5" w:rsidRPr="009F44B6">
        <w:rPr>
          <w:rFonts w:ascii="Arial" w:hAnsi="Arial" w:cs="Arial"/>
          <w:sz w:val="22"/>
          <w:szCs w:val="22"/>
        </w:rPr>
        <w:t>w </w:t>
      </w:r>
      <w:r w:rsidRPr="009F44B6">
        <w:rPr>
          <w:rFonts w:ascii="Arial" w:hAnsi="Arial" w:cs="Arial"/>
          <w:sz w:val="22"/>
          <w:szCs w:val="22"/>
        </w:rPr>
        <w:t xml:space="preserve">wysokości </w:t>
      </w:r>
      <w:r w:rsidR="009F44B6" w:rsidRPr="009F44B6">
        <w:rPr>
          <w:rFonts w:ascii="Arial" w:hAnsi="Arial" w:cs="Arial"/>
          <w:sz w:val="22"/>
          <w:szCs w:val="22"/>
        </w:rPr>
        <w:t>02</w:t>
      </w:r>
      <w:r w:rsidRPr="009F44B6">
        <w:rPr>
          <w:rFonts w:ascii="Arial" w:hAnsi="Arial" w:cs="Arial"/>
          <w:sz w:val="22"/>
          <w:szCs w:val="22"/>
        </w:rPr>
        <w:t> % Wynagrodzenia</w:t>
      </w:r>
      <w:r w:rsidR="009C0435" w:rsidRPr="009F44B6">
        <w:rPr>
          <w:rFonts w:ascii="Arial" w:hAnsi="Arial" w:cs="Arial"/>
          <w:sz w:val="22"/>
          <w:szCs w:val="22"/>
        </w:rPr>
        <w:t xml:space="preserve"> </w:t>
      </w:r>
      <w:r w:rsidR="00CB5C42" w:rsidRPr="009F44B6">
        <w:rPr>
          <w:rFonts w:ascii="Arial" w:hAnsi="Arial" w:cs="Arial"/>
          <w:sz w:val="22"/>
          <w:szCs w:val="22"/>
        </w:rPr>
        <w:t>netto</w:t>
      </w:r>
      <w:r w:rsidR="00280C04" w:rsidRPr="009F44B6">
        <w:rPr>
          <w:rFonts w:ascii="Arial" w:hAnsi="Arial" w:cs="Arial"/>
          <w:sz w:val="22"/>
          <w:szCs w:val="22"/>
        </w:rPr>
        <w:t xml:space="preserve"> </w:t>
      </w:r>
      <w:r w:rsidR="00E140B6" w:rsidRPr="009F44B6">
        <w:rPr>
          <w:rFonts w:ascii="Arial" w:hAnsi="Arial" w:cs="Arial"/>
          <w:sz w:val="22"/>
          <w:szCs w:val="22"/>
        </w:rPr>
        <w:t xml:space="preserve">o którym mowa w § 11 ust. 1 pkt </w:t>
      </w:r>
      <w:r w:rsidR="009F44B6" w:rsidRPr="009F44B6">
        <w:rPr>
          <w:rFonts w:ascii="Arial" w:hAnsi="Arial" w:cs="Arial"/>
          <w:sz w:val="22"/>
          <w:szCs w:val="22"/>
        </w:rPr>
        <w:t>4</w:t>
      </w:r>
      <w:r w:rsidR="00E140B6" w:rsidRPr="009F44B6">
        <w:rPr>
          <w:rFonts w:ascii="Arial" w:hAnsi="Arial" w:cs="Arial"/>
          <w:sz w:val="22"/>
          <w:szCs w:val="22"/>
        </w:rPr>
        <w:t xml:space="preserve"> </w:t>
      </w:r>
      <w:r w:rsidR="00C61269">
        <w:rPr>
          <w:rFonts w:ascii="Arial" w:hAnsi="Arial" w:cs="Arial"/>
          <w:sz w:val="22"/>
          <w:szCs w:val="22"/>
        </w:rPr>
        <w:t>Umowy</w:t>
      </w:r>
      <w:r w:rsidRPr="009F44B6">
        <w:rPr>
          <w:rFonts w:ascii="Arial" w:hAnsi="Arial" w:cs="Arial"/>
          <w:sz w:val="22"/>
          <w:szCs w:val="22"/>
        </w:rPr>
        <w:t xml:space="preserve">, </w:t>
      </w:r>
      <w:r w:rsidRPr="007A06EA">
        <w:rPr>
          <w:rFonts w:ascii="Arial" w:hAnsi="Arial" w:cs="Arial"/>
          <w:sz w:val="22"/>
          <w:szCs w:val="22"/>
        </w:rPr>
        <w:t>za każdy dzień zwłoki liczony od upływu terminu w</w:t>
      </w:r>
      <w:r w:rsidR="009F44B6">
        <w:rPr>
          <w:rFonts w:ascii="Arial" w:hAnsi="Arial" w:cs="Arial"/>
          <w:sz w:val="22"/>
          <w:szCs w:val="22"/>
        </w:rPr>
        <w:t>yznaczonego na usunięcie wad,</w:t>
      </w:r>
    </w:p>
    <w:p w14:paraId="1E26CB44" w14:textId="5D5FF0C1" w:rsidR="00056FB9" w:rsidRPr="007A06EA" w:rsidRDefault="00056FB9" w:rsidP="000B6A25">
      <w:pPr>
        <w:pStyle w:val="Tekstpodstawowywcity"/>
        <w:numPr>
          <w:ilvl w:val="0"/>
          <w:numId w:val="23"/>
        </w:numPr>
        <w:suppressAutoHyphens w:val="0"/>
        <w:spacing w:line="276" w:lineRule="auto"/>
        <w:ind w:left="-142" w:hanging="283"/>
        <w:jc w:val="both"/>
        <w:rPr>
          <w:rFonts w:ascii="Arial" w:hAnsi="Arial" w:cs="Arial"/>
          <w:sz w:val="22"/>
          <w:szCs w:val="22"/>
        </w:rPr>
      </w:pPr>
      <w:r w:rsidRPr="007A06EA">
        <w:rPr>
          <w:rFonts w:ascii="Arial" w:hAnsi="Arial" w:cs="Arial"/>
          <w:sz w:val="22"/>
          <w:szCs w:val="22"/>
        </w:rPr>
        <w:t xml:space="preserve">w przypadku powierzenia przez Wykonawcę wykonywania Robót podwykonawcom z naruszeniem postanowień Umowy </w:t>
      </w:r>
      <w:r w:rsidR="00C61269">
        <w:rPr>
          <w:rFonts w:ascii="Arial" w:hAnsi="Arial" w:cs="Arial"/>
          <w:sz w:val="22"/>
          <w:szCs w:val="22"/>
        </w:rPr>
        <w:t>–</w:t>
      </w:r>
      <w:r w:rsidRPr="007A06EA">
        <w:rPr>
          <w:rFonts w:ascii="Arial" w:hAnsi="Arial" w:cs="Arial"/>
          <w:sz w:val="22"/>
          <w:szCs w:val="22"/>
        </w:rPr>
        <w:t xml:space="preserve"> w wysokości </w:t>
      </w:r>
      <w:r w:rsidR="009F44B6">
        <w:rPr>
          <w:rFonts w:ascii="Arial" w:hAnsi="Arial" w:cs="Arial"/>
          <w:sz w:val="22"/>
          <w:szCs w:val="22"/>
        </w:rPr>
        <w:t>5 000,00 złotych</w:t>
      </w:r>
      <w:r w:rsidRPr="007A06EA">
        <w:rPr>
          <w:rFonts w:ascii="Arial" w:hAnsi="Arial" w:cs="Arial"/>
          <w:sz w:val="22"/>
          <w:szCs w:val="22"/>
        </w:rPr>
        <w:t>,</w:t>
      </w:r>
    </w:p>
    <w:p w14:paraId="51509EFB" w14:textId="05C31369" w:rsidR="00056FB9" w:rsidRPr="009F44B6" w:rsidRDefault="00056FB9" w:rsidP="000B6A25">
      <w:pPr>
        <w:pStyle w:val="Tekstpodstawowywcity"/>
        <w:numPr>
          <w:ilvl w:val="0"/>
          <w:numId w:val="23"/>
        </w:numPr>
        <w:suppressAutoHyphens w:val="0"/>
        <w:spacing w:line="276" w:lineRule="auto"/>
        <w:ind w:left="-142" w:hanging="283"/>
        <w:jc w:val="both"/>
        <w:rPr>
          <w:rFonts w:ascii="Arial" w:hAnsi="Arial" w:cs="Arial"/>
          <w:sz w:val="22"/>
          <w:szCs w:val="22"/>
        </w:rPr>
      </w:pPr>
      <w:r w:rsidRPr="007A06EA">
        <w:rPr>
          <w:rFonts w:ascii="Arial" w:hAnsi="Arial" w:cs="Arial"/>
          <w:sz w:val="22"/>
          <w:szCs w:val="22"/>
        </w:rPr>
        <w:t xml:space="preserve">w przypadku zwłoki Wykonawcy w odebraniu </w:t>
      </w:r>
      <w:r w:rsidRPr="009F44B6">
        <w:rPr>
          <w:rFonts w:ascii="Arial" w:hAnsi="Arial" w:cs="Arial"/>
          <w:sz w:val="22"/>
          <w:szCs w:val="22"/>
        </w:rPr>
        <w:t>od Za</w:t>
      </w:r>
      <w:r w:rsidR="00FC24C4" w:rsidRPr="009F44B6">
        <w:rPr>
          <w:rFonts w:ascii="Arial" w:hAnsi="Arial" w:cs="Arial"/>
          <w:sz w:val="22"/>
          <w:szCs w:val="22"/>
        </w:rPr>
        <w:t>mawiającego Terenu Budowy</w:t>
      </w:r>
      <w:r w:rsidR="009F44B6" w:rsidRPr="009F44B6">
        <w:rPr>
          <w:rFonts w:ascii="Arial" w:hAnsi="Arial" w:cs="Arial"/>
          <w:sz w:val="22"/>
          <w:szCs w:val="22"/>
        </w:rPr>
        <w:t xml:space="preserve"> </w:t>
      </w:r>
      <w:r w:rsidRPr="009F44B6">
        <w:rPr>
          <w:rFonts w:ascii="Arial" w:hAnsi="Arial" w:cs="Arial"/>
          <w:sz w:val="22"/>
          <w:szCs w:val="22"/>
        </w:rPr>
        <w:t xml:space="preserve">– w wysokości </w:t>
      </w:r>
      <w:r w:rsidR="009F44B6" w:rsidRPr="009F44B6">
        <w:rPr>
          <w:rFonts w:ascii="Arial" w:hAnsi="Arial" w:cs="Arial"/>
          <w:sz w:val="22"/>
          <w:szCs w:val="22"/>
        </w:rPr>
        <w:t>0,1</w:t>
      </w:r>
      <w:r w:rsidRPr="009F44B6">
        <w:rPr>
          <w:rFonts w:ascii="Arial" w:hAnsi="Arial" w:cs="Arial"/>
          <w:sz w:val="22"/>
          <w:szCs w:val="22"/>
        </w:rPr>
        <w:t>% Wynagrodz</w:t>
      </w:r>
      <w:r w:rsidR="009C5FE5" w:rsidRPr="009F44B6">
        <w:rPr>
          <w:rFonts w:ascii="Arial" w:hAnsi="Arial" w:cs="Arial"/>
          <w:sz w:val="22"/>
          <w:szCs w:val="22"/>
        </w:rPr>
        <w:t xml:space="preserve">enia </w:t>
      </w:r>
      <w:r w:rsidR="00000A07" w:rsidRPr="009F44B6">
        <w:rPr>
          <w:rFonts w:ascii="Arial" w:hAnsi="Arial" w:cs="Arial"/>
          <w:sz w:val="22"/>
          <w:szCs w:val="22"/>
        </w:rPr>
        <w:t>netto</w:t>
      </w:r>
      <w:r w:rsidR="00E0730C" w:rsidRPr="009F44B6">
        <w:rPr>
          <w:rFonts w:ascii="Arial" w:hAnsi="Arial" w:cs="Arial"/>
          <w:sz w:val="22"/>
          <w:szCs w:val="22"/>
        </w:rPr>
        <w:t>,</w:t>
      </w:r>
      <w:r w:rsidR="00E140B6" w:rsidRPr="009F44B6">
        <w:rPr>
          <w:rFonts w:ascii="Arial" w:hAnsi="Arial" w:cs="Arial"/>
          <w:sz w:val="22"/>
          <w:szCs w:val="22"/>
        </w:rPr>
        <w:t xml:space="preserve"> o którym mowa w § 11 ust. 1 pkt </w:t>
      </w:r>
      <w:r w:rsidR="009F44B6" w:rsidRPr="009F44B6">
        <w:rPr>
          <w:rFonts w:ascii="Arial" w:hAnsi="Arial" w:cs="Arial"/>
          <w:sz w:val="22"/>
          <w:szCs w:val="22"/>
        </w:rPr>
        <w:t>4</w:t>
      </w:r>
      <w:r w:rsidR="00C61269">
        <w:rPr>
          <w:rFonts w:ascii="Arial" w:hAnsi="Arial" w:cs="Arial"/>
          <w:sz w:val="22"/>
          <w:szCs w:val="22"/>
        </w:rPr>
        <w:t xml:space="preserve"> Umowy</w:t>
      </w:r>
      <w:r w:rsidRPr="009F44B6">
        <w:rPr>
          <w:rFonts w:ascii="Arial" w:hAnsi="Arial" w:cs="Arial"/>
          <w:sz w:val="22"/>
          <w:szCs w:val="22"/>
        </w:rPr>
        <w:t xml:space="preserve">, za każdy dzień zwłoki liczony od upływu ustalonego przez Strony terminu odpowiednio na przekazanie Wykonawcy Terenu Budowy, </w:t>
      </w:r>
    </w:p>
    <w:p w14:paraId="1CEFF4A1" w14:textId="664735C1" w:rsidR="00056FB9" w:rsidRPr="009F44B6" w:rsidRDefault="00056FB9" w:rsidP="000B6A25">
      <w:pPr>
        <w:pStyle w:val="Tekstpodstawowywcity"/>
        <w:numPr>
          <w:ilvl w:val="0"/>
          <w:numId w:val="23"/>
        </w:numPr>
        <w:suppressAutoHyphens w:val="0"/>
        <w:spacing w:line="276" w:lineRule="auto"/>
        <w:ind w:left="-142" w:hanging="283"/>
        <w:jc w:val="both"/>
        <w:rPr>
          <w:rFonts w:ascii="Arial" w:hAnsi="Arial" w:cs="Arial"/>
          <w:sz w:val="22"/>
          <w:szCs w:val="22"/>
        </w:rPr>
      </w:pPr>
      <w:r w:rsidRPr="009F44B6">
        <w:rPr>
          <w:rFonts w:ascii="Arial" w:hAnsi="Arial" w:cs="Arial"/>
          <w:sz w:val="22"/>
          <w:szCs w:val="22"/>
        </w:rPr>
        <w:t>w przypadku nieprzedstawienia przez Wykonawcę oświadczeń wszystkich podwykonawców dotyczących zapłaty na ich rzecz wynagrodzenia przez Wykonawcę, o których mowa w § 1</w:t>
      </w:r>
      <w:r w:rsidR="00F25997" w:rsidRPr="009F44B6">
        <w:rPr>
          <w:rFonts w:ascii="Arial" w:hAnsi="Arial" w:cs="Arial"/>
          <w:sz w:val="22"/>
          <w:szCs w:val="22"/>
        </w:rPr>
        <w:t>1</w:t>
      </w:r>
      <w:r w:rsidRPr="009F44B6">
        <w:rPr>
          <w:rFonts w:ascii="Arial" w:hAnsi="Arial" w:cs="Arial"/>
          <w:sz w:val="22"/>
          <w:szCs w:val="22"/>
        </w:rPr>
        <w:t xml:space="preserve"> ust. </w:t>
      </w:r>
      <w:r w:rsidR="00E425F8" w:rsidRPr="009F44B6">
        <w:rPr>
          <w:rFonts w:ascii="Arial" w:hAnsi="Arial" w:cs="Arial"/>
          <w:sz w:val="22"/>
          <w:szCs w:val="22"/>
        </w:rPr>
        <w:t>1</w:t>
      </w:r>
      <w:r w:rsidR="009F44B6" w:rsidRPr="009F44B6">
        <w:rPr>
          <w:rFonts w:ascii="Arial" w:hAnsi="Arial" w:cs="Arial"/>
          <w:sz w:val="22"/>
          <w:szCs w:val="22"/>
        </w:rPr>
        <w:t xml:space="preserve">7 </w:t>
      </w:r>
      <w:r w:rsidRPr="009F44B6">
        <w:rPr>
          <w:rFonts w:ascii="Arial" w:hAnsi="Arial" w:cs="Arial"/>
          <w:sz w:val="22"/>
          <w:szCs w:val="22"/>
        </w:rPr>
        <w:t xml:space="preserve">Umowy </w:t>
      </w:r>
      <w:r w:rsidR="00C61269">
        <w:rPr>
          <w:rFonts w:ascii="Arial" w:hAnsi="Arial" w:cs="Arial"/>
          <w:sz w:val="22"/>
          <w:szCs w:val="22"/>
        </w:rPr>
        <w:t>–</w:t>
      </w:r>
      <w:r w:rsidRPr="009F44B6">
        <w:rPr>
          <w:rFonts w:ascii="Arial" w:hAnsi="Arial" w:cs="Arial"/>
          <w:sz w:val="22"/>
          <w:szCs w:val="22"/>
        </w:rPr>
        <w:t xml:space="preserve"> w wysokości </w:t>
      </w:r>
      <w:r w:rsidR="009F44B6" w:rsidRPr="009F44B6">
        <w:rPr>
          <w:rFonts w:ascii="Arial" w:hAnsi="Arial" w:cs="Arial"/>
          <w:sz w:val="22"/>
          <w:szCs w:val="22"/>
        </w:rPr>
        <w:t>5 000,00 złotych</w:t>
      </w:r>
      <w:r w:rsidRPr="009F44B6">
        <w:rPr>
          <w:rFonts w:ascii="Arial" w:hAnsi="Arial" w:cs="Arial"/>
          <w:sz w:val="22"/>
          <w:szCs w:val="22"/>
        </w:rPr>
        <w:t>,</w:t>
      </w:r>
    </w:p>
    <w:p w14:paraId="3C88781D" w14:textId="3E4DB196" w:rsidR="00056FB9" w:rsidRPr="005642E1" w:rsidRDefault="00056FB9" w:rsidP="000B6A25">
      <w:pPr>
        <w:pStyle w:val="Tekstpodstawowywcity"/>
        <w:numPr>
          <w:ilvl w:val="0"/>
          <w:numId w:val="23"/>
        </w:numPr>
        <w:suppressAutoHyphens w:val="0"/>
        <w:spacing w:line="276" w:lineRule="auto"/>
        <w:ind w:left="-142" w:hanging="283"/>
        <w:jc w:val="both"/>
        <w:rPr>
          <w:rFonts w:ascii="Arial" w:hAnsi="Arial" w:cs="Arial"/>
          <w:sz w:val="22"/>
          <w:szCs w:val="22"/>
        </w:rPr>
      </w:pPr>
      <w:r w:rsidRPr="007A06EA">
        <w:rPr>
          <w:rFonts w:ascii="Arial" w:hAnsi="Arial" w:cs="Arial"/>
          <w:sz w:val="22"/>
          <w:szCs w:val="22"/>
        </w:rPr>
        <w:t xml:space="preserve">w przypadku odmowy </w:t>
      </w:r>
      <w:r w:rsidRPr="005642E1">
        <w:rPr>
          <w:rFonts w:ascii="Arial" w:hAnsi="Arial" w:cs="Arial"/>
          <w:sz w:val="22"/>
          <w:szCs w:val="22"/>
        </w:rPr>
        <w:t>przez Wykonawcę udzielenia gwarancji</w:t>
      </w:r>
      <w:r w:rsidR="00FC24C4" w:rsidRPr="005642E1">
        <w:rPr>
          <w:rFonts w:ascii="Arial" w:hAnsi="Arial" w:cs="Arial"/>
          <w:sz w:val="22"/>
          <w:szCs w:val="22"/>
        </w:rPr>
        <w:t xml:space="preserve"> na wykonaną część Robót w </w:t>
      </w:r>
      <w:r w:rsidRPr="005642E1">
        <w:rPr>
          <w:rFonts w:ascii="Arial" w:hAnsi="Arial" w:cs="Arial"/>
          <w:sz w:val="22"/>
          <w:szCs w:val="22"/>
        </w:rPr>
        <w:t xml:space="preserve">przypadku, o którym mowa § </w:t>
      </w:r>
      <w:r w:rsidR="00C25630" w:rsidRPr="005642E1">
        <w:rPr>
          <w:rFonts w:ascii="Arial" w:hAnsi="Arial" w:cs="Arial"/>
          <w:sz w:val="22"/>
          <w:szCs w:val="22"/>
        </w:rPr>
        <w:t>2</w:t>
      </w:r>
      <w:r w:rsidR="00081BB0" w:rsidRPr="005642E1">
        <w:rPr>
          <w:rFonts w:ascii="Arial" w:hAnsi="Arial" w:cs="Arial"/>
          <w:sz w:val="22"/>
          <w:szCs w:val="22"/>
        </w:rPr>
        <w:t xml:space="preserve">1 </w:t>
      </w:r>
      <w:r w:rsidRPr="005642E1">
        <w:rPr>
          <w:rFonts w:ascii="Arial" w:hAnsi="Arial" w:cs="Arial"/>
          <w:sz w:val="22"/>
          <w:szCs w:val="22"/>
        </w:rPr>
        <w:t xml:space="preserve">ust. </w:t>
      </w:r>
      <w:r w:rsidR="00E425F8" w:rsidRPr="005642E1">
        <w:rPr>
          <w:rFonts w:ascii="Arial" w:hAnsi="Arial" w:cs="Arial"/>
          <w:sz w:val="22"/>
          <w:szCs w:val="22"/>
        </w:rPr>
        <w:t>8</w:t>
      </w:r>
      <w:r w:rsidRPr="005642E1">
        <w:rPr>
          <w:rFonts w:ascii="Arial" w:hAnsi="Arial" w:cs="Arial"/>
          <w:sz w:val="22"/>
          <w:szCs w:val="22"/>
        </w:rPr>
        <w:t xml:space="preserve"> Umowy </w:t>
      </w:r>
      <w:r w:rsidR="00C61269">
        <w:rPr>
          <w:rFonts w:ascii="Arial" w:hAnsi="Arial" w:cs="Arial"/>
          <w:sz w:val="22"/>
          <w:szCs w:val="22"/>
        </w:rPr>
        <w:t>–</w:t>
      </w:r>
      <w:r w:rsidRPr="005642E1">
        <w:rPr>
          <w:rFonts w:ascii="Arial" w:hAnsi="Arial" w:cs="Arial"/>
          <w:sz w:val="22"/>
          <w:szCs w:val="22"/>
        </w:rPr>
        <w:t xml:space="preserve"> w wysokości </w:t>
      </w:r>
      <w:r w:rsidR="005642E1" w:rsidRPr="005642E1">
        <w:rPr>
          <w:rFonts w:ascii="Arial" w:hAnsi="Arial" w:cs="Arial"/>
          <w:sz w:val="22"/>
          <w:szCs w:val="22"/>
        </w:rPr>
        <w:t>5000,00 złotych</w:t>
      </w:r>
      <w:r w:rsidRPr="005642E1">
        <w:rPr>
          <w:rFonts w:ascii="Arial" w:hAnsi="Arial" w:cs="Arial"/>
          <w:sz w:val="22"/>
          <w:szCs w:val="22"/>
        </w:rPr>
        <w:t>,</w:t>
      </w:r>
    </w:p>
    <w:p w14:paraId="5A74D024" w14:textId="34108632" w:rsidR="00056FB9" w:rsidRPr="007A06EA" w:rsidRDefault="00056FB9" w:rsidP="000B6A25">
      <w:pPr>
        <w:pStyle w:val="Tekstpodstawowywcity"/>
        <w:numPr>
          <w:ilvl w:val="0"/>
          <w:numId w:val="23"/>
        </w:numPr>
        <w:tabs>
          <w:tab w:val="clear" w:pos="1440"/>
        </w:tabs>
        <w:suppressAutoHyphens w:val="0"/>
        <w:spacing w:line="276" w:lineRule="auto"/>
        <w:ind w:left="-142" w:hanging="283"/>
        <w:jc w:val="both"/>
        <w:rPr>
          <w:rFonts w:ascii="Arial" w:hAnsi="Arial" w:cs="Arial"/>
          <w:sz w:val="22"/>
          <w:szCs w:val="22"/>
        </w:rPr>
      </w:pPr>
      <w:r w:rsidRPr="005642E1">
        <w:rPr>
          <w:rFonts w:ascii="Arial" w:hAnsi="Arial" w:cs="Arial"/>
          <w:sz w:val="22"/>
          <w:szCs w:val="22"/>
        </w:rPr>
        <w:t>w przypadku niewywiązania się przez</w:t>
      </w:r>
      <w:r w:rsidRPr="007A06EA">
        <w:rPr>
          <w:rFonts w:ascii="Arial" w:hAnsi="Arial" w:cs="Arial"/>
          <w:sz w:val="22"/>
          <w:szCs w:val="22"/>
        </w:rPr>
        <w:t xml:space="preserve"> Wykonawcę z któregokolwiek obowiązku określonego</w:t>
      </w:r>
      <w:r w:rsidR="00C61269">
        <w:rPr>
          <w:rFonts w:ascii="Arial" w:hAnsi="Arial" w:cs="Arial"/>
          <w:sz w:val="22"/>
          <w:szCs w:val="22"/>
        </w:rPr>
        <w:br/>
      </w:r>
      <w:r w:rsidRPr="007A06EA">
        <w:rPr>
          <w:rFonts w:ascii="Arial" w:hAnsi="Arial" w:cs="Arial"/>
          <w:sz w:val="22"/>
          <w:szCs w:val="22"/>
        </w:rPr>
        <w:t>w § 1</w:t>
      </w:r>
      <w:r w:rsidR="003B52B1" w:rsidRPr="007A06EA">
        <w:rPr>
          <w:rFonts w:ascii="Arial" w:hAnsi="Arial" w:cs="Arial"/>
          <w:sz w:val="22"/>
          <w:szCs w:val="22"/>
        </w:rPr>
        <w:t>5</w:t>
      </w:r>
      <w:r w:rsidRPr="007A06EA">
        <w:rPr>
          <w:rFonts w:ascii="Arial" w:hAnsi="Arial" w:cs="Arial"/>
          <w:sz w:val="22"/>
          <w:szCs w:val="22"/>
        </w:rPr>
        <w:t xml:space="preserve"> ust. 1-</w:t>
      </w:r>
      <w:r w:rsidR="00081BB0" w:rsidRPr="007A06EA">
        <w:rPr>
          <w:rFonts w:ascii="Arial" w:hAnsi="Arial" w:cs="Arial"/>
          <w:sz w:val="22"/>
          <w:szCs w:val="22"/>
        </w:rPr>
        <w:t xml:space="preserve">4 </w:t>
      </w:r>
      <w:r w:rsidRPr="007A06EA">
        <w:rPr>
          <w:rFonts w:ascii="Arial" w:hAnsi="Arial" w:cs="Arial"/>
          <w:sz w:val="22"/>
          <w:szCs w:val="22"/>
        </w:rPr>
        <w:t xml:space="preserve">Umowy </w:t>
      </w:r>
      <w:r w:rsidR="00C61269">
        <w:rPr>
          <w:rFonts w:ascii="Arial" w:hAnsi="Arial" w:cs="Arial"/>
          <w:sz w:val="22"/>
          <w:szCs w:val="22"/>
        </w:rPr>
        <w:t>–</w:t>
      </w:r>
      <w:r w:rsidRPr="007A06EA">
        <w:rPr>
          <w:rFonts w:ascii="Arial" w:hAnsi="Arial" w:cs="Arial"/>
          <w:sz w:val="22"/>
          <w:szCs w:val="22"/>
        </w:rPr>
        <w:t xml:space="preserve"> w wysokości </w:t>
      </w:r>
      <w:r w:rsidR="005642E1">
        <w:rPr>
          <w:rFonts w:ascii="Arial" w:hAnsi="Arial" w:cs="Arial"/>
          <w:sz w:val="22"/>
          <w:szCs w:val="22"/>
        </w:rPr>
        <w:t>5 000,00 złotych</w:t>
      </w:r>
      <w:r w:rsidRPr="007A06EA">
        <w:rPr>
          <w:rFonts w:ascii="Arial" w:hAnsi="Arial" w:cs="Arial"/>
          <w:sz w:val="22"/>
          <w:szCs w:val="22"/>
        </w:rPr>
        <w:t>,</w:t>
      </w:r>
    </w:p>
    <w:p w14:paraId="4E61EC97" w14:textId="508A0403" w:rsidR="00056FB9" w:rsidRPr="005642E1" w:rsidRDefault="00056FB9" w:rsidP="000B6A25">
      <w:pPr>
        <w:pStyle w:val="Tekstpodstawowywcity"/>
        <w:numPr>
          <w:ilvl w:val="0"/>
          <w:numId w:val="23"/>
        </w:numPr>
        <w:tabs>
          <w:tab w:val="clear" w:pos="1440"/>
          <w:tab w:val="num" w:pos="0"/>
        </w:tabs>
        <w:suppressAutoHyphens w:val="0"/>
        <w:spacing w:line="276" w:lineRule="auto"/>
        <w:ind w:left="-142" w:hanging="283"/>
        <w:jc w:val="both"/>
        <w:rPr>
          <w:rFonts w:ascii="Arial" w:hAnsi="Arial" w:cs="Arial"/>
          <w:sz w:val="22"/>
          <w:szCs w:val="22"/>
        </w:rPr>
      </w:pPr>
      <w:r w:rsidRPr="005642E1">
        <w:rPr>
          <w:rFonts w:ascii="Arial" w:hAnsi="Arial" w:cs="Arial"/>
          <w:sz w:val="22"/>
          <w:szCs w:val="22"/>
        </w:rPr>
        <w:t>w przypadku naruszenia obowiązków, o których mowa w § 7 u</w:t>
      </w:r>
      <w:r w:rsidR="009C5FE5" w:rsidRPr="005642E1">
        <w:rPr>
          <w:rFonts w:ascii="Arial" w:hAnsi="Arial" w:cs="Arial"/>
          <w:sz w:val="22"/>
          <w:szCs w:val="22"/>
        </w:rPr>
        <w:t xml:space="preserve">st. </w:t>
      </w:r>
      <w:r w:rsidR="005642E1" w:rsidRPr="005642E1">
        <w:rPr>
          <w:rFonts w:ascii="Arial" w:hAnsi="Arial" w:cs="Arial"/>
          <w:sz w:val="22"/>
          <w:szCs w:val="22"/>
        </w:rPr>
        <w:t>9</w:t>
      </w:r>
      <w:r w:rsidR="00C61269">
        <w:rPr>
          <w:rFonts w:ascii="Arial" w:hAnsi="Arial" w:cs="Arial"/>
          <w:sz w:val="22"/>
          <w:szCs w:val="22"/>
        </w:rPr>
        <w:t xml:space="preserve"> lub ust. 10</w:t>
      </w:r>
      <w:r w:rsidR="009C5FE5" w:rsidRPr="005642E1">
        <w:rPr>
          <w:rFonts w:ascii="Arial" w:hAnsi="Arial" w:cs="Arial"/>
          <w:sz w:val="22"/>
          <w:szCs w:val="22"/>
        </w:rPr>
        <w:t xml:space="preserve"> Umowy – karę umowną w </w:t>
      </w:r>
      <w:r w:rsidRPr="005642E1">
        <w:rPr>
          <w:rFonts w:ascii="Arial" w:hAnsi="Arial" w:cs="Arial"/>
          <w:sz w:val="22"/>
          <w:szCs w:val="22"/>
        </w:rPr>
        <w:t xml:space="preserve">wysokości </w:t>
      </w:r>
      <w:r w:rsidR="005642E1" w:rsidRPr="005642E1">
        <w:rPr>
          <w:rFonts w:ascii="Arial" w:hAnsi="Arial" w:cs="Arial"/>
          <w:sz w:val="22"/>
          <w:szCs w:val="22"/>
        </w:rPr>
        <w:t>0,5</w:t>
      </w:r>
      <w:r w:rsidRPr="005642E1">
        <w:rPr>
          <w:rFonts w:ascii="Arial" w:hAnsi="Arial" w:cs="Arial"/>
          <w:sz w:val="22"/>
          <w:szCs w:val="22"/>
        </w:rPr>
        <w:t>% Wynagrodzenia</w:t>
      </w:r>
      <w:r w:rsidR="00265341" w:rsidRPr="005642E1">
        <w:rPr>
          <w:rFonts w:ascii="Arial" w:hAnsi="Arial" w:cs="Arial"/>
          <w:sz w:val="22"/>
          <w:szCs w:val="22"/>
        </w:rPr>
        <w:t xml:space="preserve"> </w:t>
      </w:r>
      <w:r w:rsidR="00000A07" w:rsidRPr="005642E1">
        <w:rPr>
          <w:rFonts w:ascii="Arial" w:hAnsi="Arial" w:cs="Arial"/>
          <w:sz w:val="22"/>
          <w:szCs w:val="22"/>
        </w:rPr>
        <w:t>netto</w:t>
      </w:r>
      <w:r w:rsidR="00E0730C" w:rsidRPr="005642E1">
        <w:rPr>
          <w:rFonts w:ascii="Arial" w:hAnsi="Arial" w:cs="Arial"/>
          <w:sz w:val="22"/>
          <w:szCs w:val="22"/>
        </w:rPr>
        <w:t>,</w:t>
      </w:r>
      <w:r w:rsidR="00C00AF8" w:rsidRPr="005642E1">
        <w:rPr>
          <w:rFonts w:ascii="Arial" w:hAnsi="Arial" w:cs="Arial"/>
          <w:sz w:val="22"/>
          <w:szCs w:val="22"/>
        </w:rPr>
        <w:t xml:space="preserve"> </w:t>
      </w:r>
      <w:r w:rsidR="00265341" w:rsidRPr="005642E1">
        <w:rPr>
          <w:rFonts w:ascii="Arial" w:hAnsi="Arial" w:cs="Arial"/>
          <w:sz w:val="22"/>
          <w:szCs w:val="22"/>
        </w:rPr>
        <w:t xml:space="preserve">o którym mowa w § 11 ust. 1 pkt </w:t>
      </w:r>
      <w:r w:rsidR="005642E1" w:rsidRPr="005642E1">
        <w:rPr>
          <w:rFonts w:ascii="Arial" w:hAnsi="Arial" w:cs="Arial"/>
          <w:sz w:val="22"/>
          <w:szCs w:val="22"/>
        </w:rPr>
        <w:t>4</w:t>
      </w:r>
      <w:r w:rsidR="006975D2" w:rsidRPr="005642E1">
        <w:rPr>
          <w:rFonts w:ascii="Arial" w:hAnsi="Arial" w:cs="Arial"/>
          <w:sz w:val="22"/>
          <w:szCs w:val="22"/>
        </w:rPr>
        <w:t xml:space="preserve"> </w:t>
      </w:r>
      <w:r w:rsidR="00265341" w:rsidRPr="005642E1">
        <w:rPr>
          <w:rFonts w:ascii="Arial" w:hAnsi="Arial" w:cs="Arial"/>
          <w:sz w:val="22"/>
          <w:szCs w:val="22"/>
        </w:rPr>
        <w:t>Umowy</w:t>
      </w:r>
      <w:r w:rsidR="005642E1" w:rsidRPr="005642E1">
        <w:rPr>
          <w:rFonts w:ascii="Arial" w:hAnsi="Arial" w:cs="Arial"/>
          <w:sz w:val="22"/>
          <w:szCs w:val="22"/>
        </w:rPr>
        <w:t>,</w:t>
      </w:r>
    </w:p>
    <w:p w14:paraId="1DBE2BD5" w14:textId="59148E25" w:rsidR="00056FB9" w:rsidRPr="007A06EA" w:rsidRDefault="00056FB9" w:rsidP="000B6A25">
      <w:pPr>
        <w:pStyle w:val="Tekstpodstawowywcity"/>
        <w:numPr>
          <w:ilvl w:val="0"/>
          <w:numId w:val="23"/>
        </w:numPr>
        <w:tabs>
          <w:tab w:val="clear" w:pos="1440"/>
          <w:tab w:val="num" w:pos="0"/>
        </w:tabs>
        <w:suppressAutoHyphens w:val="0"/>
        <w:spacing w:line="276" w:lineRule="auto"/>
        <w:ind w:left="-142" w:hanging="283"/>
        <w:jc w:val="both"/>
        <w:rPr>
          <w:rFonts w:ascii="Arial" w:hAnsi="Arial" w:cs="Arial"/>
          <w:sz w:val="22"/>
          <w:szCs w:val="22"/>
        </w:rPr>
      </w:pPr>
      <w:r w:rsidRPr="005642E1">
        <w:rPr>
          <w:rFonts w:ascii="Arial" w:hAnsi="Arial" w:cs="Arial"/>
          <w:sz w:val="22"/>
          <w:szCs w:val="22"/>
        </w:rPr>
        <w:lastRenderedPageBreak/>
        <w:t>za nieprzedłożenie do zaakceptowania projektu Umowy o podwyko</w:t>
      </w:r>
      <w:r w:rsidR="00D617EC" w:rsidRPr="005642E1">
        <w:rPr>
          <w:rFonts w:ascii="Arial" w:hAnsi="Arial" w:cs="Arial"/>
          <w:sz w:val="22"/>
          <w:szCs w:val="22"/>
        </w:rPr>
        <w:t>nawstwo, której przedmiotem są Roboty B</w:t>
      </w:r>
      <w:r w:rsidRPr="005642E1">
        <w:rPr>
          <w:rFonts w:ascii="Arial" w:hAnsi="Arial" w:cs="Arial"/>
          <w:sz w:val="22"/>
          <w:szCs w:val="22"/>
        </w:rPr>
        <w:t>udowlane</w:t>
      </w:r>
      <w:r w:rsidRPr="007A06EA">
        <w:rPr>
          <w:rFonts w:ascii="Arial" w:hAnsi="Arial" w:cs="Arial"/>
          <w:sz w:val="22"/>
          <w:szCs w:val="22"/>
        </w:rPr>
        <w:t xml:space="preserve"> lub projektu jej zmiany</w:t>
      </w:r>
      <w:r w:rsidR="00C61269">
        <w:rPr>
          <w:rFonts w:ascii="Arial" w:hAnsi="Arial" w:cs="Arial"/>
          <w:sz w:val="22"/>
          <w:szCs w:val="22"/>
        </w:rPr>
        <w:t xml:space="preserve"> –</w:t>
      </w:r>
      <w:r w:rsidRPr="007A06EA">
        <w:rPr>
          <w:rFonts w:ascii="Arial" w:hAnsi="Arial" w:cs="Arial"/>
          <w:sz w:val="22"/>
          <w:szCs w:val="22"/>
        </w:rPr>
        <w:t xml:space="preserve"> w wysokości </w:t>
      </w:r>
      <w:r w:rsidR="005642E1">
        <w:rPr>
          <w:rFonts w:ascii="Arial" w:hAnsi="Arial" w:cs="Arial"/>
          <w:sz w:val="22"/>
          <w:szCs w:val="22"/>
        </w:rPr>
        <w:t>500,00</w:t>
      </w:r>
      <w:r w:rsidRPr="007A06EA">
        <w:rPr>
          <w:rFonts w:ascii="Arial" w:hAnsi="Arial" w:cs="Arial"/>
          <w:sz w:val="22"/>
          <w:szCs w:val="22"/>
        </w:rPr>
        <w:t xml:space="preserve"> złotych za każdy nieprzedłożony do zaakceptowani</w:t>
      </w:r>
      <w:r w:rsidR="005642E1">
        <w:rPr>
          <w:rFonts w:ascii="Arial" w:hAnsi="Arial" w:cs="Arial"/>
          <w:sz w:val="22"/>
          <w:szCs w:val="22"/>
        </w:rPr>
        <w:t>a projekt Umowy lub jej zmiany,</w:t>
      </w:r>
    </w:p>
    <w:p w14:paraId="23A44F17" w14:textId="36DF09B1" w:rsidR="00056FB9" w:rsidRPr="007A06EA" w:rsidRDefault="00056FB9" w:rsidP="000B6A25">
      <w:pPr>
        <w:pStyle w:val="Tekstpodstawowywcity"/>
        <w:numPr>
          <w:ilvl w:val="0"/>
          <w:numId w:val="23"/>
        </w:numPr>
        <w:tabs>
          <w:tab w:val="clear" w:pos="1440"/>
          <w:tab w:val="num" w:pos="0"/>
        </w:tabs>
        <w:suppressAutoHyphens w:val="0"/>
        <w:spacing w:line="276" w:lineRule="auto"/>
        <w:ind w:left="-142" w:hanging="283"/>
        <w:jc w:val="both"/>
        <w:rPr>
          <w:rFonts w:ascii="Arial" w:hAnsi="Arial" w:cs="Arial"/>
          <w:sz w:val="22"/>
          <w:szCs w:val="22"/>
        </w:rPr>
      </w:pPr>
      <w:r w:rsidRPr="007A06EA">
        <w:rPr>
          <w:rFonts w:ascii="Arial" w:hAnsi="Arial" w:cs="Arial"/>
          <w:sz w:val="22"/>
          <w:szCs w:val="22"/>
        </w:rPr>
        <w:t xml:space="preserve">za nieprzedłożenie poświadczonej za zgodność z oryginałem kopii Umowy o podwykonawstwo lub jej zmiany </w:t>
      </w:r>
      <w:r w:rsidR="00C61269">
        <w:rPr>
          <w:rFonts w:ascii="Arial" w:hAnsi="Arial" w:cs="Arial"/>
          <w:sz w:val="22"/>
          <w:szCs w:val="22"/>
        </w:rPr>
        <w:t xml:space="preserve">– </w:t>
      </w:r>
      <w:r w:rsidRPr="007A06EA">
        <w:rPr>
          <w:rFonts w:ascii="Arial" w:hAnsi="Arial" w:cs="Arial"/>
          <w:sz w:val="22"/>
          <w:szCs w:val="22"/>
        </w:rPr>
        <w:t xml:space="preserve">w wysokości </w:t>
      </w:r>
      <w:r w:rsidR="005642E1">
        <w:rPr>
          <w:rFonts w:ascii="Arial" w:hAnsi="Arial" w:cs="Arial"/>
          <w:sz w:val="22"/>
          <w:szCs w:val="22"/>
        </w:rPr>
        <w:t>100,00</w:t>
      </w:r>
      <w:r w:rsidRPr="007A06EA">
        <w:rPr>
          <w:rFonts w:ascii="Arial" w:hAnsi="Arial" w:cs="Arial"/>
          <w:sz w:val="22"/>
          <w:szCs w:val="22"/>
        </w:rPr>
        <w:t xml:space="preserve"> złotych za każdą nieprzedłożo</w:t>
      </w:r>
      <w:r w:rsidR="005642E1">
        <w:rPr>
          <w:rFonts w:ascii="Arial" w:hAnsi="Arial" w:cs="Arial"/>
          <w:sz w:val="22"/>
          <w:szCs w:val="22"/>
        </w:rPr>
        <w:t>ną kopię Umowy lub jej zmiany,</w:t>
      </w:r>
    </w:p>
    <w:p w14:paraId="141BEFAE" w14:textId="72F6E4F6" w:rsidR="00056FB9" w:rsidRPr="005642E1" w:rsidRDefault="00056FB9" w:rsidP="000B6A25">
      <w:pPr>
        <w:pStyle w:val="Tekstpodstawowywcity"/>
        <w:numPr>
          <w:ilvl w:val="0"/>
          <w:numId w:val="23"/>
        </w:numPr>
        <w:tabs>
          <w:tab w:val="clear" w:pos="1440"/>
          <w:tab w:val="num" w:pos="0"/>
        </w:tabs>
        <w:suppressAutoHyphens w:val="0"/>
        <w:spacing w:line="276" w:lineRule="auto"/>
        <w:ind w:left="-142" w:hanging="283"/>
        <w:jc w:val="both"/>
        <w:rPr>
          <w:rFonts w:ascii="Arial" w:hAnsi="Arial" w:cs="Arial"/>
          <w:sz w:val="22"/>
          <w:szCs w:val="22"/>
        </w:rPr>
      </w:pPr>
      <w:r w:rsidRPr="005642E1">
        <w:rPr>
          <w:rFonts w:ascii="Arial" w:hAnsi="Arial" w:cs="Arial"/>
          <w:sz w:val="22"/>
          <w:szCs w:val="22"/>
        </w:rPr>
        <w:t xml:space="preserve">za dopuszczenie do wykonywania </w:t>
      </w:r>
      <w:r w:rsidR="00D617EC" w:rsidRPr="005642E1">
        <w:rPr>
          <w:rFonts w:ascii="Arial" w:hAnsi="Arial" w:cs="Arial"/>
          <w:sz w:val="22"/>
          <w:szCs w:val="22"/>
        </w:rPr>
        <w:t>R</w:t>
      </w:r>
      <w:r w:rsidRPr="005642E1">
        <w:rPr>
          <w:rFonts w:ascii="Arial" w:hAnsi="Arial" w:cs="Arial"/>
          <w:sz w:val="22"/>
          <w:szCs w:val="22"/>
        </w:rPr>
        <w:t xml:space="preserve">obót </w:t>
      </w:r>
      <w:r w:rsidR="00D617EC" w:rsidRPr="005642E1">
        <w:rPr>
          <w:rFonts w:ascii="Arial" w:hAnsi="Arial" w:cs="Arial"/>
          <w:sz w:val="22"/>
          <w:szCs w:val="22"/>
        </w:rPr>
        <w:t>B</w:t>
      </w:r>
      <w:r w:rsidRPr="005642E1">
        <w:rPr>
          <w:rFonts w:ascii="Arial" w:hAnsi="Arial" w:cs="Arial"/>
          <w:sz w:val="22"/>
          <w:szCs w:val="22"/>
        </w:rPr>
        <w:t xml:space="preserve">udowlanych objętych przedmiotem Umowy innego podmiotu niż Wykonawca lub zaakceptowany przez Zamawiającego Podwykonawca skierowany do ich wykonania zgodnie z zasadami określonymi Umową – w wysokości </w:t>
      </w:r>
      <w:r w:rsidR="005642E1" w:rsidRPr="005642E1">
        <w:rPr>
          <w:rFonts w:ascii="Arial" w:hAnsi="Arial" w:cs="Arial"/>
          <w:sz w:val="22"/>
          <w:szCs w:val="22"/>
        </w:rPr>
        <w:t>0,5</w:t>
      </w:r>
      <w:r w:rsidRPr="005642E1">
        <w:rPr>
          <w:rFonts w:ascii="Arial" w:hAnsi="Arial" w:cs="Arial"/>
          <w:sz w:val="22"/>
          <w:szCs w:val="22"/>
        </w:rPr>
        <w:t xml:space="preserve"> % </w:t>
      </w:r>
      <w:r w:rsidR="00E140B6" w:rsidRPr="005642E1">
        <w:rPr>
          <w:rFonts w:ascii="Arial" w:hAnsi="Arial" w:cs="Arial"/>
          <w:sz w:val="22"/>
          <w:szCs w:val="22"/>
        </w:rPr>
        <w:t xml:space="preserve">Wynagrodzenia </w:t>
      </w:r>
      <w:r w:rsidR="00000A07" w:rsidRPr="005642E1">
        <w:rPr>
          <w:rFonts w:ascii="Arial" w:hAnsi="Arial" w:cs="Arial"/>
          <w:sz w:val="22"/>
          <w:szCs w:val="22"/>
        </w:rPr>
        <w:t>netto</w:t>
      </w:r>
      <w:r w:rsidR="000E2E43" w:rsidRPr="005642E1">
        <w:rPr>
          <w:rFonts w:ascii="Arial" w:hAnsi="Arial" w:cs="Arial"/>
          <w:sz w:val="22"/>
          <w:szCs w:val="22"/>
        </w:rPr>
        <w:t>,</w:t>
      </w:r>
      <w:r w:rsidR="00E140B6" w:rsidRPr="005642E1">
        <w:rPr>
          <w:rFonts w:ascii="Arial" w:hAnsi="Arial" w:cs="Arial"/>
          <w:sz w:val="22"/>
          <w:szCs w:val="22"/>
        </w:rPr>
        <w:t xml:space="preserve"> o którym mowa w § 11 ust. 1 pkt </w:t>
      </w:r>
      <w:r w:rsidR="005642E1" w:rsidRPr="005642E1">
        <w:rPr>
          <w:rFonts w:ascii="Arial" w:hAnsi="Arial" w:cs="Arial"/>
          <w:sz w:val="22"/>
          <w:szCs w:val="22"/>
        </w:rPr>
        <w:t>4</w:t>
      </w:r>
      <w:r w:rsidR="00C61269">
        <w:rPr>
          <w:rFonts w:ascii="Arial" w:hAnsi="Arial" w:cs="Arial"/>
          <w:sz w:val="22"/>
          <w:szCs w:val="22"/>
        </w:rPr>
        <w:t xml:space="preserve"> Umowy</w:t>
      </w:r>
      <w:r w:rsidR="00E140B6" w:rsidRPr="005642E1">
        <w:rPr>
          <w:rFonts w:ascii="Arial" w:hAnsi="Arial" w:cs="Arial"/>
          <w:sz w:val="22"/>
          <w:szCs w:val="22"/>
        </w:rPr>
        <w:t>,</w:t>
      </w:r>
    </w:p>
    <w:p w14:paraId="73B24A3A" w14:textId="2634BED7" w:rsidR="00056FB9" w:rsidRPr="005642E1" w:rsidRDefault="00056FB9" w:rsidP="000B6A25">
      <w:pPr>
        <w:pStyle w:val="Tekstpodstawowywcity"/>
        <w:numPr>
          <w:ilvl w:val="0"/>
          <w:numId w:val="23"/>
        </w:numPr>
        <w:tabs>
          <w:tab w:val="clear" w:pos="1440"/>
          <w:tab w:val="num" w:pos="0"/>
        </w:tabs>
        <w:suppressAutoHyphens w:val="0"/>
        <w:spacing w:line="276" w:lineRule="auto"/>
        <w:ind w:left="-142" w:hanging="283"/>
        <w:jc w:val="both"/>
        <w:rPr>
          <w:rFonts w:ascii="Arial" w:hAnsi="Arial" w:cs="Arial"/>
          <w:sz w:val="22"/>
          <w:szCs w:val="22"/>
        </w:rPr>
      </w:pPr>
      <w:r w:rsidRPr="005642E1">
        <w:rPr>
          <w:rFonts w:ascii="Arial" w:hAnsi="Arial" w:cs="Arial"/>
          <w:sz w:val="22"/>
          <w:szCs w:val="22"/>
        </w:rPr>
        <w:t xml:space="preserve">za zawinione przerwanie realizacji robót przez Wykonawcę trwające powyżej </w:t>
      </w:r>
      <w:r w:rsidR="005642E1" w:rsidRPr="005642E1">
        <w:rPr>
          <w:rFonts w:ascii="Arial" w:hAnsi="Arial" w:cs="Arial"/>
          <w:sz w:val="22"/>
          <w:szCs w:val="22"/>
        </w:rPr>
        <w:t>14</w:t>
      </w:r>
      <w:r w:rsidRPr="005642E1">
        <w:rPr>
          <w:rFonts w:ascii="Arial" w:hAnsi="Arial" w:cs="Arial"/>
          <w:sz w:val="22"/>
          <w:szCs w:val="22"/>
        </w:rPr>
        <w:t xml:space="preserve"> dni</w:t>
      </w:r>
      <w:r w:rsidR="000E2E43" w:rsidRPr="005642E1">
        <w:rPr>
          <w:rFonts w:ascii="Arial" w:hAnsi="Arial" w:cs="Arial"/>
          <w:sz w:val="22"/>
          <w:szCs w:val="22"/>
        </w:rPr>
        <w:t>,</w:t>
      </w:r>
      <w:r w:rsidRPr="005642E1">
        <w:rPr>
          <w:rFonts w:ascii="Arial" w:hAnsi="Arial" w:cs="Arial"/>
          <w:sz w:val="22"/>
          <w:szCs w:val="22"/>
        </w:rPr>
        <w:t xml:space="preserve"> w wysokości </w:t>
      </w:r>
      <w:r w:rsidR="005642E1" w:rsidRPr="005642E1">
        <w:rPr>
          <w:rFonts w:ascii="Arial" w:hAnsi="Arial" w:cs="Arial"/>
          <w:sz w:val="22"/>
          <w:szCs w:val="22"/>
        </w:rPr>
        <w:t xml:space="preserve">0,1 </w:t>
      </w:r>
      <w:r w:rsidRPr="005642E1">
        <w:rPr>
          <w:rFonts w:ascii="Arial" w:hAnsi="Arial" w:cs="Arial"/>
          <w:sz w:val="22"/>
          <w:szCs w:val="22"/>
        </w:rPr>
        <w:t xml:space="preserve">% </w:t>
      </w:r>
      <w:r w:rsidR="00E140B6" w:rsidRPr="005642E1">
        <w:rPr>
          <w:rFonts w:ascii="Arial" w:hAnsi="Arial" w:cs="Arial"/>
          <w:sz w:val="22"/>
          <w:szCs w:val="22"/>
        </w:rPr>
        <w:t xml:space="preserve">Wynagrodzenia </w:t>
      </w:r>
      <w:r w:rsidR="00000A07" w:rsidRPr="005642E1">
        <w:rPr>
          <w:rFonts w:ascii="Arial" w:hAnsi="Arial" w:cs="Arial"/>
          <w:sz w:val="22"/>
          <w:szCs w:val="22"/>
        </w:rPr>
        <w:t>netto</w:t>
      </w:r>
      <w:r w:rsidR="000E2E43" w:rsidRPr="005642E1">
        <w:rPr>
          <w:rFonts w:ascii="Arial" w:hAnsi="Arial" w:cs="Arial"/>
          <w:sz w:val="22"/>
          <w:szCs w:val="22"/>
        </w:rPr>
        <w:t>,</w:t>
      </w:r>
      <w:r w:rsidR="00E140B6" w:rsidRPr="005642E1">
        <w:rPr>
          <w:rFonts w:ascii="Arial" w:hAnsi="Arial" w:cs="Arial"/>
          <w:sz w:val="22"/>
          <w:szCs w:val="22"/>
        </w:rPr>
        <w:t xml:space="preserve"> o którym mowa w § 11 ust. 1 pkt </w:t>
      </w:r>
      <w:r w:rsidR="005642E1" w:rsidRPr="005642E1">
        <w:rPr>
          <w:rFonts w:ascii="Arial" w:hAnsi="Arial" w:cs="Arial"/>
          <w:sz w:val="22"/>
          <w:szCs w:val="22"/>
        </w:rPr>
        <w:t>4</w:t>
      </w:r>
      <w:r w:rsidR="00C61269">
        <w:rPr>
          <w:rFonts w:ascii="Arial" w:hAnsi="Arial" w:cs="Arial"/>
          <w:sz w:val="22"/>
          <w:szCs w:val="22"/>
        </w:rPr>
        <w:t xml:space="preserve"> Umowy</w:t>
      </w:r>
      <w:r w:rsidRPr="005642E1">
        <w:rPr>
          <w:rFonts w:ascii="Arial" w:hAnsi="Arial" w:cs="Arial"/>
          <w:sz w:val="22"/>
          <w:szCs w:val="22"/>
        </w:rPr>
        <w:t xml:space="preserve">, za każdy rozpoczęty dzień przerwy w wykonaniu </w:t>
      </w:r>
      <w:r w:rsidR="00D617EC" w:rsidRPr="005642E1">
        <w:rPr>
          <w:rFonts w:ascii="Arial" w:hAnsi="Arial" w:cs="Arial"/>
          <w:sz w:val="22"/>
          <w:szCs w:val="22"/>
        </w:rPr>
        <w:t>Robót</w:t>
      </w:r>
      <w:r w:rsidR="005642E1" w:rsidRPr="005642E1">
        <w:rPr>
          <w:rFonts w:ascii="Arial" w:hAnsi="Arial" w:cs="Arial"/>
          <w:sz w:val="22"/>
          <w:szCs w:val="22"/>
        </w:rPr>
        <w:t>,</w:t>
      </w:r>
    </w:p>
    <w:p w14:paraId="19D69320" w14:textId="524B5CA7" w:rsidR="00056FB9" w:rsidRPr="007A06EA" w:rsidRDefault="00056FB9" w:rsidP="000B6A25">
      <w:pPr>
        <w:pStyle w:val="Tekstpodstawowywcity"/>
        <w:numPr>
          <w:ilvl w:val="0"/>
          <w:numId w:val="23"/>
        </w:numPr>
        <w:tabs>
          <w:tab w:val="clear" w:pos="1440"/>
          <w:tab w:val="num" w:pos="0"/>
        </w:tabs>
        <w:suppressAutoHyphens w:val="0"/>
        <w:spacing w:line="276" w:lineRule="auto"/>
        <w:ind w:left="-142" w:hanging="283"/>
        <w:jc w:val="both"/>
        <w:rPr>
          <w:rFonts w:ascii="Arial" w:hAnsi="Arial" w:cs="Arial"/>
          <w:sz w:val="22"/>
          <w:szCs w:val="22"/>
        </w:rPr>
      </w:pPr>
      <w:r w:rsidRPr="007A06EA">
        <w:rPr>
          <w:rFonts w:ascii="Arial" w:hAnsi="Arial" w:cs="Arial"/>
          <w:sz w:val="22"/>
          <w:szCs w:val="22"/>
        </w:rPr>
        <w:t xml:space="preserve">w przypadku naruszenia zobowiązania do usuwania odpadów zgodnie z § </w:t>
      </w:r>
      <w:r w:rsidR="005642E1">
        <w:rPr>
          <w:rFonts w:ascii="Arial" w:hAnsi="Arial" w:cs="Arial"/>
          <w:sz w:val="22"/>
          <w:szCs w:val="22"/>
        </w:rPr>
        <w:t>9</w:t>
      </w:r>
      <w:r w:rsidR="000E2E43" w:rsidRPr="007A06EA">
        <w:rPr>
          <w:rFonts w:ascii="Arial" w:hAnsi="Arial" w:cs="Arial"/>
          <w:sz w:val="22"/>
          <w:szCs w:val="22"/>
        </w:rPr>
        <w:t xml:space="preserve"> </w:t>
      </w:r>
      <w:r w:rsidRPr="007A06EA">
        <w:rPr>
          <w:rFonts w:ascii="Arial" w:hAnsi="Arial" w:cs="Arial"/>
          <w:sz w:val="22"/>
          <w:szCs w:val="22"/>
        </w:rPr>
        <w:t>Umowy</w:t>
      </w:r>
      <w:r w:rsidR="000E2E43" w:rsidRPr="007A06EA">
        <w:rPr>
          <w:rFonts w:ascii="Arial" w:hAnsi="Arial" w:cs="Arial"/>
          <w:sz w:val="22"/>
          <w:szCs w:val="22"/>
        </w:rPr>
        <w:t>,</w:t>
      </w:r>
      <w:r w:rsidRPr="007A06EA">
        <w:rPr>
          <w:rFonts w:ascii="Arial" w:hAnsi="Arial" w:cs="Arial"/>
          <w:sz w:val="22"/>
          <w:szCs w:val="22"/>
        </w:rPr>
        <w:t xml:space="preserve"> a także zobowiązania do przedkładania informacji o wytwarzanych odpadach oraz sposobach gospodarowania wytworzonymi odpadami zgodnie z § </w:t>
      </w:r>
      <w:r w:rsidR="005642E1">
        <w:rPr>
          <w:rFonts w:ascii="Arial" w:hAnsi="Arial" w:cs="Arial"/>
          <w:sz w:val="22"/>
          <w:szCs w:val="22"/>
        </w:rPr>
        <w:t>9</w:t>
      </w:r>
      <w:r w:rsidRPr="007A06EA">
        <w:rPr>
          <w:rFonts w:ascii="Arial" w:hAnsi="Arial" w:cs="Arial"/>
          <w:sz w:val="22"/>
          <w:szCs w:val="22"/>
        </w:rPr>
        <w:t xml:space="preserve"> Umowy Zamawiający jest uprawniony do nałożenia kary umownej w wysokości </w:t>
      </w:r>
      <w:r w:rsidR="005642E1">
        <w:rPr>
          <w:rFonts w:ascii="Arial" w:hAnsi="Arial" w:cs="Arial"/>
          <w:sz w:val="22"/>
          <w:szCs w:val="22"/>
        </w:rPr>
        <w:t>10 000,00 złotych, za każde naruszenie,</w:t>
      </w:r>
    </w:p>
    <w:p w14:paraId="57D6F66F" w14:textId="4B30786A" w:rsidR="00056FB9" w:rsidRPr="007A06EA" w:rsidRDefault="00056FB9" w:rsidP="000B6A25">
      <w:pPr>
        <w:pStyle w:val="Tekstpodstawowywcity"/>
        <w:numPr>
          <w:ilvl w:val="0"/>
          <w:numId w:val="23"/>
        </w:numPr>
        <w:tabs>
          <w:tab w:val="clear" w:pos="1440"/>
          <w:tab w:val="num" w:pos="0"/>
        </w:tabs>
        <w:suppressAutoHyphens w:val="0"/>
        <w:spacing w:line="276" w:lineRule="auto"/>
        <w:ind w:left="-142" w:hanging="283"/>
        <w:jc w:val="both"/>
        <w:rPr>
          <w:rFonts w:ascii="Arial" w:hAnsi="Arial" w:cs="Arial"/>
          <w:sz w:val="22"/>
          <w:szCs w:val="22"/>
        </w:rPr>
      </w:pPr>
      <w:r w:rsidRPr="007A06EA">
        <w:rPr>
          <w:rFonts w:ascii="Arial" w:hAnsi="Arial" w:cs="Arial"/>
          <w:sz w:val="22"/>
          <w:szCs w:val="22"/>
        </w:rPr>
        <w:t>w przypadku, gdy czynności z</w:t>
      </w:r>
      <w:r w:rsidR="005642E1">
        <w:rPr>
          <w:rFonts w:ascii="Arial" w:hAnsi="Arial" w:cs="Arial"/>
          <w:sz w:val="22"/>
          <w:szCs w:val="22"/>
        </w:rPr>
        <w:t>astrzeżone dla Kierownika budowy</w:t>
      </w:r>
      <w:r w:rsidRPr="007A06EA">
        <w:rPr>
          <w:rFonts w:ascii="Arial" w:hAnsi="Arial" w:cs="Arial"/>
          <w:sz w:val="22"/>
          <w:szCs w:val="22"/>
        </w:rPr>
        <w:t xml:space="preserve">, będzie wykonywała inna osoba niż zaakceptowana przez Zamawiającego – w wysokości </w:t>
      </w:r>
      <w:r w:rsidR="005642E1">
        <w:rPr>
          <w:rFonts w:ascii="Arial" w:hAnsi="Arial" w:cs="Arial"/>
          <w:sz w:val="22"/>
          <w:szCs w:val="22"/>
        </w:rPr>
        <w:t>0,1</w:t>
      </w:r>
      <w:r w:rsidRPr="007A06EA">
        <w:rPr>
          <w:rFonts w:ascii="Arial" w:hAnsi="Arial" w:cs="Arial"/>
          <w:sz w:val="22"/>
          <w:szCs w:val="22"/>
        </w:rPr>
        <w:t xml:space="preserve">% </w:t>
      </w:r>
      <w:r w:rsidR="00E140B6" w:rsidRPr="007A06EA">
        <w:rPr>
          <w:rFonts w:ascii="Arial" w:hAnsi="Arial" w:cs="Arial"/>
          <w:sz w:val="22"/>
          <w:szCs w:val="22"/>
        </w:rPr>
        <w:t xml:space="preserve">Wynagrodzenia </w:t>
      </w:r>
      <w:r w:rsidR="00000A07" w:rsidRPr="007A06EA">
        <w:rPr>
          <w:rFonts w:ascii="Arial" w:hAnsi="Arial" w:cs="Arial"/>
          <w:sz w:val="22"/>
          <w:szCs w:val="22"/>
        </w:rPr>
        <w:t>netto</w:t>
      </w:r>
      <w:r w:rsidR="00623578" w:rsidRPr="007A06EA">
        <w:rPr>
          <w:rFonts w:ascii="Arial" w:hAnsi="Arial" w:cs="Arial"/>
          <w:sz w:val="22"/>
          <w:szCs w:val="22"/>
        </w:rPr>
        <w:t>,</w:t>
      </w:r>
      <w:r w:rsidR="00E140B6" w:rsidRPr="007A06EA">
        <w:rPr>
          <w:rFonts w:ascii="Arial" w:hAnsi="Arial" w:cs="Arial"/>
          <w:sz w:val="22"/>
          <w:szCs w:val="22"/>
        </w:rPr>
        <w:t xml:space="preserve"> o</w:t>
      </w:r>
      <w:r w:rsidR="00623578" w:rsidRPr="007A06EA">
        <w:rPr>
          <w:rFonts w:ascii="Arial" w:hAnsi="Arial" w:cs="Arial"/>
          <w:sz w:val="22"/>
          <w:szCs w:val="22"/>
        </w:rPr>
        <w:t> </w:t>
      </w:r>
      <w:r w:rsidR="00E140B6" w:rsidRPr="007A06EA">
        <w:rPr>
          <w:rFonts w:ascii="Arial" w:hAnsi="Arial" w:cs="Arial"/>
          <w:sz w:val="22"/>
          <w:szCs w:val="22"/>
        </w:rPr>
        <w:t xml:space="preserve">którym mowa </w:t>
      </w:r>
      <w:r w:rsidR="00E140B6" w:rsidRPr="005642E1">
        <w:rPr>
          <w:rFonts w:ascii="Arial" w:hAnsi="Arial" w:cs="Arial"/>
          <w:sz w:val="22"/>
          <w:szCs w:val="22"/>
        </w:rPr>
        <w:t xml:space="preserve">w § 11 ust. 1 pkt </w:t>
      </w:r>
      <w:r w:rsidR="005642E1" w:rsidRPr="005642E1">
        <w:rPr>
          <w:rFonts w:ascii="Arial" w:hAnsi="Arial" w:cs="Arial"/>
          <w:sz w:val="22"/>
          <w:szCs w:val="22"/>
        </w:rPr>
        <w:t>4</w:t>
      </w:r>
      <w:r w:rsidR="00C61269">
        <w:rPr>
          <w:rFonts w:ascii="Arial" w:hAnsi="Arial" w:cs="Arial"/>
          <w:sz w:val="22"/>
          <w:szCs w:val="22"/>
        </w:rPr>
        <w:t xml:space="preserve"> Umowy</w:t>
      </w:r>
      <w:r w:rsidR="005642E1" w:rsidRPr="005642E1">
        <w:rPr>
          <w:rFonts w:ascii="Arial" w:hAnsi="Arial" w:cs="Arial"/>
          <w:sz w:val="22"/>
          <w:szCs w:val="22"/>
        </w:rPr>
        <w:t>.</w:t>
      </w:r>
    </w:p>
    <w:p w14:paraId="6CB8E8EC" w14:textId="10FB5FAF" w:rsidR="00056FB9" w:rsidRPr="005642E1" w:rsidRDefault="00056FB9" w:rsidP="000B6A25">
      <w:pPr>
        <w:pStyle w:val="Tekstpodstawowywcity"/>
        <w:numPr>
          <w:ilvl w:val="0"/>
          <w:numId w:val="4"/>
        </w:numPr>
        <w:suppressAutoHyphens w:val="0"/>
        <w:spacing w:line="276" w:lineRule="auto"/>
        <w:ind w:left="-284"/>
        <w:jc w:val="both"/>
        <w:rPr>
          <w:rFonts w:ascii="Arial" w:hAnsi="Arial" w:cs="Arial"/>
          <w:sz w:val="22"/>
          <w:szCs w:val="22"/>
        </w:rPr>
      </w:pPr>
      <w:r w:rsidRPr="007A06EA">
        <w:rPr>
          <w:rFonts w:ascii="Arial" w:hAnsi="Arial" w:cs="Arial"/>
          <w:sz w:val="22"/>
          <w:szCs w:val="22"/>
        </w:rPr>
        <w:t>Kary umowne zastrzeżone na rzecz Zamawiającego mogą być dochodzone z każdego tytułu odrębnie i podlegają</w:t>
      </w:r>
      <w:r w:rsidR="008D5094" w:rsidRPr="007A06EA">
        <w:rPr>
          <w:rFonts w:ascii="Arial" w:hAnsi="Arial" w:cs="Arial"/>
          <w:sz w:val="22"/>
          <w:szCs w:val="22"/>
        </w:rPr>
        <w:t xml:space="preserve"> sumowaniu</w:t>
      </w:r>
      <w:r w:rsidR="002E449A">
        <w:rPr>
          <w:rFonts w:ascii="Arial" w:hAnsi="Arial" w:cs="Arial"/>
          <w:sz w:val="22"/>
          <w:szCs w:val="22"/>
        </w:rPr>
        <w:t xml:space="preserve"> przy uwzględnieniu treści </w:t>
      </w:r>
      <w:r w:rsidR="002E449A" w:rsidRPr="005642E1">
        <w:rPr>
          <w:rFonts w:ascii="Arial" w:hAnsi="Arial" w:cs="Arial"/>
          <w:sz w:val="22"/>
          <w:szCs w:val="22"/>
        </w:rPr>
        <w:t>ust. 17</w:t>
      </w:r>
      <w:r w:rsidRPr="005642E1">
        <w:rPr>
          <w:rFonts w:ascii="Arial" w:hAnsi="Arial" w:cs="Arial"/>
          <w:sz w:val="22"/>
          <w:szCs w:val="22"/>
        </w:rPr>
        <w:t>, z tym zastrzeżeniem, że kara umo</w:t>
      </w:r>
      <w:r w:rsidR="008D5094" w:rsidRPr="005642E1">
        <w:rPr>
          <w:rFonts w:ascii="Arial" w:hAnsi="Arial" w:cs="Arial"/>
          <w:sz w:val="22"/>
          <w:szCs w:val="22"/>
        </w:rPr>
        <w:t xml:space="preserve">wna zastrzeżona w ust. </w:t>
      </w:r>
      <w:r w:rsidR="00C0236E" w:rsidRPr="005642E1">
        <w:rPr>
          <w:rFonts w:ascii="Arial" w:hAnsi="Arial" w:cs="Arial"/>
          <w:sz w:val="22"/>
          <w:szCs w:val="22"/>
        </w:rPr>
        <w:t>6</w:t>
      </w:r>
      <w:r w:rsidR="0064087F" w:rsidRPr="005642E1">
        <w:rPr>
          <w:rFonts w:ascii="Arial" w:hAnsi="Arial" w:cs="Arial"/>
          <w:sz w:val="22"/>
          <w:szCs w:val="22"/>
        </w:rPr>
        <w:t xml:space="preserve"> </w:t>
      </w:r>
      <w:r w:rsidR="008D5094" w:rsidRPr="005642E1">
        <w:rPr>
          <w:rFonts w:ascii="Arial" w:hAnsi="Arial" w:cs="Arial"/>
          <w:sz w:val="22"/>
          <w:szCs w:val="22"/>
        </w:rPr>
        <w:t>pkt</w:t>
      </w:r>
      <w:r w:rsidR="00FC24C4" w:rsidRPr="005642E1">
        <w:rPr>
          <w:rFonts w:ascii="Arial" w:hAnsi="Arial" w:cs="Arial"/>
          <w:sz w:val="22"/>
          <w:szCs w:val="22"/>
        </w:rPr>
        <w:t xml:space="preserve"> </w:t>
      </w:r>
      <w:r w:rsidR="008D5094" w:rsidRPr="005642E1">
        <w:rPr>
          <w:rFonts w:ascii="Arial" w:hAnsi="Arial" w:cs="Arial"/>
          <w:sz w:val="22"/>
          <w:szCs w:val="22"/>
        </w:rPr>
        <w:t>1</w:t>
      </w:r>
      <w:r w:rsidR="00FC24C4" w:rsidRPr="005642E1">
        <w:rPr>
          <w:rFonts w:ascii="Arial" w:hAnsi="Arial" w:cs="Arial"/>
          <w:sz w:val="22"/>
          <w:szCs w:val="22"/>
        </w:rPr>
        <w:t xml:space="preserve"> </w:t>
      </w:r>
      <w:r w:rsidRPr="005642E1">
        <w:rPr>
          <w:rFonts w:ascii="Arial" w:hAnsi="Arial" w:cs="Arial"/>
          <w:sz w:val="22"/>
          <w:szCs w:val="22"/>
        </w:rPr>
        <w:t xml:space="preserve">nie podlega </w:t>
      </w:r>
      <w:r w:rsidR="008D5094" w:rsidRPr="005642E1">
        <w:rPr>
          <w:rFonts w:ascii="Arial" w:hAnsi="Arial" w:cs="Arial"/>
          <w:sz w:val="22"/>
          <w:szCs w:val="22"/>
        </w:rPr>
        <w:t xml:space="preserve">sumowaniu </w:t>
      </w:r>
      <w:r w:rsidRPr="005642E1">
        <w:rPr>
          <w:rFonts w:ascii="Arial" w:hAnsi="Arial" w:cs="Arial"/>
          <w:sz w:val="22"/>
          <w:szCs w:val="22"/>
        </w:rPr>
        <w:t>z inną karą umowną spośr</w:t>
      </w:r>
      <w:r w:rsidR="008D5094" w:rsidRPr="005642E1">
        <w:rPr>
          <w:rFonts w:ascii="Arial" w:hAnsi="Arial" w:cs="Arial"/>
          <w:sz w:val="22"/>
          <w:szCs w:val="22"/>
        </w:rPr>
        <w:t xml:space="preserve">ód zastrzeżonych w ust. </w:t>
      </w:r>
      <w:r w:rsidR="00C0236E" w:rsidRPr="005642E1">
        <w:rPr>
          <w:rFonts w:ascii="Arial" w:hAnsi="Arial" w:cs="Arial"/>
          <w:sz w:val="22"/>
          <w:szCs w:val="22"/>
        </w:rPr>
        <w:t>6</w:t>
      </w:r>
      <w:r w:rsidR="00623578" w:rsidRPr="005642E1">
        <w:rPr>
          <w:rFonts w:ascii="Arial" w:hAnsi="Arial" w:cs="Arial"/>
          <w:sz w:val="22"/>
          <w:szCs w:val="22"/>
        </w:rPr>
        <w:t xml:space="preserve"> </w:t>
      </w:r>
      <w:r w:rsidR="008D5094" w:rsidRPr="005642E1">
        <w:rPr>
          <w:rFonts w:ascii="Arial" w:hAnsi="Arial" w:cs="Arial"/>
          <w:sz w:val="22"/>
          <w:szCs w:val="22"/>
        </w:rPr>
        <w:t>pkt 2</w:t>
      </w:r>
      <w:r w:rsidR="00C61269">
        <w:rPr>
          <w:rFonts w:ascii="Arial" w:hAnsi="Arial" w:cs="Arial"/>
          <w:sz w:val="22"/>
          <w:szCs w:val="22"/>
        </w:rPr>
        <w:t>-</w:t>
      </w:r>
      <w:r w:rsidR="008D5094" w:rsidRPr="005642E1">
        <w:rPr>
          <w:rFonts w:ascii="Arial" w:hAnsi="Arial" w:cs="Arial"/>
          <w:sz w:val="22"/>
          <w:szCs w:val="22"/>
        </w:rPr>
        <w:t>1</w:t>
      </w:r>
      <w:r w:rsidR="005642E1">
        <w:rPr>
          <w:rFonts w:ascii="Arial" w:hAnsi="Arial" w:cs="Arial"/>
          <w:sz w:val="22"/>
          <w:szCs w:val="22"/>
        </w:rPr>
        <w:t>5</w:t>
      </w:r>
      <w:r w:rsidRPr="005642E1">
        <w:rPr>
          <w:rFonts w:ascii="Arial" w:hAnsi="Arial" w:cs="Arial"/>
          <w:sz w:val="22"/>
          <w:szCs w:val="22"/>
        </w:rPr>
        <w:t>, jeżeli podstawą do żądania tej innej kary umownej jest okoliczność stanowiąca jednocześnie przyczynę odstąpienia przez Zamawiającego od Umowy.</w:t>
      </w:r>
    </w:p>
    <w:p w14:paraId="0CCC9575" w14:textId="562EF331" w:rsidR="00056FB9" w:rsidRPr="005642E1" w:rsidRDefault="00056FB9" w:rsidP="000B6A25">
      <w:pPr>
        <w:pStyle w:val="Tekstpodstawowywcity"/>
        <w:numPr>
          <w:ilvl w:val="0"/>
          <w:numId w:val="4"/>
        </w:numPr>
        <w:suppressAutoHyphens w:val="0"/>
        <w:spacing w:line="276" w:lineRule="auto"/>
        <w:ind w:left="-284"/>
        <w:jc w:val="both"/>
        <w:rPr>
          <w:rFonts w:ascii="Arial" w:hAnsi="Arial" w:cs="Arial"/>
          <w:sz w:val="22"/>
          <w:szCs w:val="22"/>
        </w:rPr>
      </w:pPr>
      <w:r w:rsidRPr="005642E1">
        <w:rPr>
          <w:rFonts w:ascii="Arial" w:hAnsi="Arial" w:cs="Arial"/>
          <w:sz w:val="22"/>
          <w:szCs w:val="22"/>
        </w:rPr>
        <w:t xml:space="preserve">Wykonawca będzie miał prawo żądania od Zamawiającego zapłaty kary umownej w przypadku odstąpienia przez Wykonawcę od Umowy z przyczyn określonych w § </w:t>
      </w:r>
      <w:r w:rsidR="00C25630" w:rsidRPr="005642E1">
        <w:rPr>
          <w:rFonts w:ascii="Arial" w:hAnsi="Arial" w:cs="Arial"/>
          <w:sz w:val="22"/>
          <w:szCs w:val="22"/>
        </w:rPr>
        <w:t>2</w:t>
      </w:r>
      <w:r w:rsidR="008D5094" w:rsidRPr="005642E1">
        <w:rPr>
          <w:rFonts w:ascii="Arial" w:hAnsi="Arial" w:cs="Arial"/>
          <w:sz w:val="22"/>
          <w:szCs w:val="22"/>
        </w:rPr>
        <w:t>1</w:t>
      </w:r>
      <w:r w:rsidRPr="005642E1">
        <w:rPr>
          <w:rFonts w:ascii="Arial" w:hAnsi="Arial" w:cs="Arial"/>
          <w:sz w:val="22"/>
          <w:szCs w:val="22"/>
        </w:rPr>
        <w:t xml:space="preserve"> ust. </w:t>
      </w:r>
      <w:r w:rsidR="00D908A4" w:rsidRPr="005642E1">
        <w:rPr>
          <w:rFonts w:ascii="Arial" w:hAnsi="Arial" w:cs="Arial"/>
          <w:sz w:val="22"/>
          <w:szCs w:val="22"/>
        </w:rPr>
        <w:t>4</w:t>
      </w:r>
      <w:r w:rsidRPr="005642E1">
        <w:rPr>
          <w:rFonts w:ascii="Arial" w:hAnsi="Arial" w:cs="Arial"/>
          <w:sz w:val="22"/>
          <w:szCs w:val="22"/>
        </w:rPr>
        <w:t xml:space="preserve"> </w:t>
      </w:r>
      <w:r w:rsidR="008D5094" w:rsidRPr="005642E1">
        <w:rPr>
          <w:rFonts w:ascii="Arial" w:hAnsi="Arial" w:cs="Arial"/>
          <w:sz w:val="22"/>
          <w:szCs w:val="22"/>
        </w:rPr>
        <w:t>pkt 1-</w:t>
      </w:r>
      <w:r w:rsidR="005642E1" w:rsidRPr="005642E1">
        <w:rPr>
          <w:rFonts w:ascii="Arial" w:hAnsi="Arial" w:cs="Arial"/>
          <w:sz w:val="22"/>
          <w:szCs w:val="22"/>
        </w:rPr>
        <w:t>2</w:t>
      </w:r>
      <w:r w:rsidR="00FC24C4" w:rsidRPr="005642E1">
        <w:rPr>
          <w:rFonts w:ascii="Arial" w:hAnsi="Arial" w:cs="Arial"/>
          <w:sz w:val="22"/>
          <w:szCs w:val="22"/>
        </w:rPr>
        <w:t xml:space="preserve"> Umowy – w </w:t>
      </w:r>
      <w:r w:rsidRPr="005642E1">
        <w:rPr>
          <w:rFonts w:ascii="Arial" w:hAnsi="Arial" w:cs="Arial"/>
          <w:sz w:val="22"/>
          <w:szCs w:val="22"/>
        </w:rPr>
        <w:t xml:space="preserve">wysokości </w:t>
      </w:r>
      <w:r w:rsidR="005642E1" w:rsidRPr="005642E1">
        <w:rPr>
          <w:rFonts w:ascii="Arial" w:hAnsi="Arial" w:cs="Arial"/>
          <w:sz w:val="22"/>
          <w:szCs w:val="22"/>
        </w:rPr>
        <w:t>0,2</w:t>
      </w:r>
      <w:r w:rsidRPr="005642E1">
        <w:rPr>
          <w:rFonts w:ascii="Arial" w:hAnsi="Arial" w:cs="Arial"/>
          <w:sz w:val="22"/>
          <w:szCs w:val="22"/>
        </w:rPr>
        <w:t>% Wynagrodzenia netto.</w:t>
      </w:r>
    </w:p>
    <w:p w14:paraId="1F8E5663" w14:textId="16927140" w:rsidR="00056FB9" w:rsidRPr="005642E1" w:rsidRDefault="00D908A4" w:rsidP="000B6A25">
      <w:pPr>
        <w:pStyle w:val="Tekstpodstawowywcity"/>
        <w:numPr>
          <w:ilvl w:val="0"/>
          <w:numId w:val="4"/>
        </w:numPr>
        <w:suppressAutoHyphens w:val="0"/>
        <w:spacing w:line="276" w:lineRule="auto"/>
        <w:ind w:left="-284"/>
        <w:jc w:val="both"/>
        <w:rPr>
          <w:rFonts w:ascii="Arial" w:hAnsi="Arial" w:cs="Arial"/>
          <w:sz w:val="22"/>
          <w:szCs w:val="22"/>
        </w:rPr>
      </w:pPr>
      <w:r w:rsidRPr="005642E1">
        <w:rPr>
          <w:rFonts w:ascii="Arial" w:eastAsia="Arial Unicode MS" w:hAnsi="Arial" w:cs="Arial"/>
          <w:sz w:val="22"/>
          <w:szCs w:val="22"/>
        </w:rPr>
        <w:t>Z zastrzeżeniem ust.</w:t>
      </w:r>
      <w:r w:rsidR="00C61269">
        <w:rPr>
          <w:rFonts w:ascii="Arial" w:eastAsia="Arial Unicode MS" w:hAnsi="Arial" w:cs="Arial"/>
          <w:sz w:val="22"/>
          <w:szCs w:val="22"/>
        </w:rPr>
        <w:t xml:space="preserve"> </w:t>
      </w:r>
      <w:r w:rsidR="00C25630" w:rsidRPr="005642E1">
        <w:rPr>
          <w:rFonts w:ascii="Arial" w:eastAsia="Arial Unicode MS" w:hAnsi="Arial" w:cs="Arial"/>
          <w:sz w:val="22"/>
          <w:szCs w:val="22"/>
        </w:rPr>
        <w:t>10</w:t>
      </w:r>
      <w:r w:rsidR="00056FB9" w:rsidRPr="005642E1">
        <w:rPr>
          <w:rFonts w:ascii="Arial" w:eastAsia="Arial Unicode MS" w:hAnsi="Arial" w:cs="Arial"/>
          <w:sz w:val="22"/>
          <w:szCs w:val="22"/>
        </w:rPr>
        <w:t xml:space="preserve">, kary umowne płatne będą w terminie </w:t>
      </w:r>
      <w:r w:rsidR="005642E1">
        <w:rPr>
          <w:rFonts w:ascii="Arial" w:eastAsia="Arial Unicode MS" w:hAnsi="Arial" w:cs="Arial"/>
          <w:sz w:val="22"/>
          <w:szCs w:val="22"/>
        </w:rPr>
        <w:t>5</w:t>
      </w:r>
      <w:r w:rsidR="00056FB9" w:rsidRPr="005642E1">
        <w:rPr>
          <w:rFonts w:ascii="Arial" w:eastAsia="Arial Unicode MS" w:hAnsi="Arial" w:cs="Arial"/>
          <w:sz w:val="22"/>
          <w:szCs w:val="22"/>
        </w:rPr>
        <w:t xml:space="preserve"> dni od dnia wystawienia przez Stronę, która naliczyła należną jej karę umowną, noty obciążeniowej drugiej Stronie.</w:t>
      </w:r>
    </w:p>
    <w:p w14:paraId="3294E63D" w14:textId="1ACF35AE" w:rsidR="00056FB9" w:rsidRPr="007A06EA" w:rsidRDefault="00056FB9" w:rsidP="000B6A25">
      <w:pPr>
        <w:pStyle w:val="Tekstpodstawowywcity"/>
        <w:numPr>
          <w:ilvl w:val="0"/>
          <w:numId w:val="4"/>
        </w:numPr>
        <w:suppressAutoHyphens w:val="0"/>
        <w:spacing w:line="276" w:lineRule="auto"/>
        <w:ind w:left="-284"/>
        <w:jc w:val="both"/>
        <w:rPr>
          <w:rFonts w:ascii="Arial" w:hAnsi="Arial" w:cs="Arial"/>
          <w:sz w:val="22"/>
          <w:szCs w:val="22"/>
        </w:rPr>
      </w:pPr>
      <w:r w:rsidRPr="005642E1">
        <w:rPr>
          <w:rFonts w:ascii="Arial" w:eastAsia="Arial Unicode MS" w:hAnsi="Arial" w:cs="Arial"/>
          <w:sz w:val="22"/>
          <w:szCs w:val="22"/>
        </w:rPr>
        <w:t>Zamawiającemu przysługuje prawo potrącenia naliczonyc</w:t>
      </w:r>
      <w:r w:rsidR="00FC24C4" w:rsidRPr="005642E1">
        <w:rPr>
          <w:rFonts w:ascii="Arial" w:eastAsia="Arial Unicode MS" w:hAnsi="Arial" w:cs="Arial"/>
          <w:sz w:val="22"/>
          <w:szCs w:val="22"/>
        </w:rPr>
        <w:t>h i należnych</w:t>
      </w:r>
      <w:r w:rsidR="00FC24C4" w:rsidRPr="007A06EA">
        <w:rPr>
          <w:rFonts w:ascii="Arial" w:eastAsia="Arial Unicode MS" w:hAnsi="Arial" w:cs="Arial"/>
          <w:sz w:val="22"/>
          <w:szCs w:val="22"/>
        </w:rPr>
        <w:t xml:space="preserve"> mu kar umownych z </w:t>
      </w:r>
      <w:r w:rsidRPr="007A06EA">
        <w:rPr>
          <w:rFonts w:ascii="Arial" w:eastAsia="Arial Unicode MS" w:hAnsi="Arial" w:cs="Arial"/>
          <w:sz w:val="22"/>
          <w:szCs w:val="22"/>
        </w:rPr>
        <w:t>należnego Wykonawcy Wynagrodzenia</w:t>
      </w:r>
      <w:r w:rsidR="00081BB0" w:rsidRPr="007A06EA">
        <w:rPr>
          <w:rFonts w:ascii="Arial" w:eastAsia="Arial Unicode MS" w:hAnsi="Arial" w:cs="Arial"/>
          <w:sz w:val="22"/>
          <w:szCs w:val="22"/>
        </w:rPr>
        <w:t xml:space="preserve"> brutto</w:t>
      </w:r>
      <w:r w:rsidRPr="007A06EA">
        <w:rPr>
          <w:rFonts w:ascii="Arial" w:hAnsi="Arial" w:cs="Arial"/>
          <w:sz w:val="22"/>
          <w:szCs w:val="22"/>
        </w:rPr>
        <w:t xml:space="preserve"> oraz z zabezpieczenia należytego wykonania umowy</w:t>
      </w:r>
      <w:r w:rsidRPr="007A06EA">
        <w:rPr>
          <w:rFonts w:ascii="Arial" w:eastAsia="Arial Unicode MS" w:hAnsi="Arial" w:cs="Arial"/>
          <w:sz w:val="22"/>
          <w:szCs w:val="22"/>
        </w:rPr>
        <w:t xml:space="preserve">, na co </w:t>
      </w:r>
      <w:r w:rsidR="001E1C0E" w:rsidRPr="007A06EA">
        <w:rPr>
          <w:rFonts w:ascii="Arial" w:eastAsia="Arial Unicode MS" w:hAnsi="Arial" w:cs="Arial"/>
          <w:sz w:val="22"/>
          <w:szCs w:val="22"/>
        </w:rPr>
        <w:t>W</w:t>
      </w:r>
      <w:r w:rsidRPr="007A06EA">
        <w:rPr>
          <w:rFonts w:ascii="Arial" w:eastAsia="Arial Unicode MS" w:hAnsi="Arial" w:cs="Arial"/>
          <w:sz w:val="22"/>
          <w:szCs w:val="22"/>
        </w:rPr>
        <w:t>ykonawca wyraża zgodę.</w:t>
      </w:r>
    </w:p>
    <w:p w14:paraId="15517693" w14:textId="0314E78C" w:rsidR="00056FB9" w:rsidRPr="007A06EA" w:rsidRDefault="00056FB9" w:rsidP="000B6A25">
      <w:pPr>
        <w:pStyle w:val="Tekstpodstawowywcity"/>
        <w:numPr>
          <w:ilvl w:val="0"/>
          <w:numId w:val="4"/>
        </w:numPr>
        <w:suppressAutoHyphens w:val="0"/>
        <w:spacing w:line="276" w:lineRule="auto"/>
        <w:ind w:left="-284"/>
        <w:jc w:val="both"/>
        <w:rPr>
          <w:rFonts w:ascii="Arial" w:hAnsi="Arial" w:cs="Arial"/>
          <w:sz w:val="22"/>
          <w:szCs w:val="22"/>
        </w:rPr>
      </w:pPr>
      <w:r w:rsidRPr="007A06EA">
        <w:rPr>
          <w:rFonts w:ascii="Arial" w:hAnsi="Arial" w:cs="Arial"/>
          <w:sz w:val="22"/>
          <w:szCs w:val="22"/>
        </w:rPr>
        <w:t>Niezależnie od zastrzeżonych kar umownych, Zamawiającemu przysługuje prawo dochodzenia odszkodowania przenoszącego wysokość kar umownych do wysokości pełnej szkody, na zasadach ogólnych</w:t>
      </w:r>
      <w:r w:rsidR="00D908A4" w:rsidRPr="007A06EA">
        <w:rPr>
          <w:rFonts w:ascii="Arial" w:hAnsi="Arial" w:cs="Arial"/>
          <w:sz w:val="22"/>
          <w:szCs w:val="22"/>
        </w:rPr>
        <w:t xml:space="preserve"> (art. 484 Kodeksu cywilnego)</w:t>
      </w:r>
      <w:r w:rsidRPr="007A06EA">
        <w:rPr>
          <w:rFonts w:ascii="Arial" w:hAnsi="Arial" w:cs="Arial"/>
          <w:sz w:val="22"/>
          <w:szCs w:val="22"/>
        </w:rPr>
        <w:t>.</w:t>
      </w:r>
    </w:p>
    <w:p w14:paraId="088D2C26" w14:textId="1D49AC4A" w:rsidR="00056FB9" w:rsidRPr="007A06EA" w:rsidRDefault="00056FB9" w:rsidP="000B6A25">
      <w:pPr>
        <w:pStyle w:val="Tekstpodstawowywcity"/>
        <w:numPr>
          <w:ilvl w:val="0"/>
          <w:numId w:val="4"/>
        </w:numPr>
        <w:suppressAutoHyphens w:val="0"/>
        <w:spacing w:line="276" w:lineRule="auto"/>
        <w:ind w:left="-284"/>
        <w:jc w:val="both"/>
        <w:rPr>
          <w:rFonts w:ascii="Arial" w:hAnsi="Arial" w:cs="Arial"/>
          <w:sz w:val="22"/>
          <w:szCs w:val="22"/>
        </w:rPr>
      </w:pPr>
      <w:r w:rsidRPr="007A06EA">
        <w:rPr>
          <w:rFonts w:ascii="Arial" w:hAnsi="Arial" w:cs="Arial"/>
          <w:color w:val="000000"/>
          <w:sz w:val="22"/>
          <w:szCs w:val="22"/>
        </w:rPr>
        <w:t>W przypadku opóźnienia Zamawiającego w zapłacie Wynagrodzenia, Wykonawcy przysługuje prawo naliczenia odsetek do wysokości odsetek ustawowych za opóźnienie</w:t>
      </w:r>
      <w:r w:rsidRPr="007A06EA">
        <w:rPr>
          <w:rFonts w:ascii="Arial" w:hAnsi="Arial" w:cs="Arial"/>
          <w:sz w:val="22"/>
          <w:szCs w:val="22"/>
        </w:rPr>
        <w:t xml:space="preserve"> w transakcjach handlowych, zgodnie z przepisami ustawy </w:t>
      </w:r>
      <w:r w:rsidRPr="007A06EA">
        <w:rPr>
          <w:rFonts w:ascii="Arial" w:hAnsi="Arial" w:cs="Arial"/>
          <w:color w:val="000000"/>
          <w:sz w:val="22"/>
          <w:szCs w:val="22"/>
        </w:rPr>
        <w:t>z dnia 8 marca 201</w:t>
      </w:r>
      <w:r w:rsidR="008D5094" w:rsidRPr="007A06EA">
        <w:rPr>
          <w:rFonts w:ascii="Arial" w:hAnsi="Arial" w:cs="Arial"/>
          <w:color w:val="000000"/>
          <w:sz w:val="22"/>
          <w:szCs w:val="22"/>
        </w:rPr>
        <w:t>3</w:t>
      </w:r>
      <w:r w:rsidRPr="007A06EA">
        <w:rPr>
          <w:rFonts w:ascii="Arial" w:hAnsi="Arial" w:cs="Arial"/>
          <w:color w:val="000000"/>
          <w:sz w:val="22"/>
          <w:szCs w:val="22"/>
        </w:rPr>
        <w:t xml:space="preserve"> r.</w:t>
      </w:r>
      <w:r w:rsidRPr="007A06EA">
        <w:rPr>
          <w:rFonts w:ascii="Arial" w:hAnsi="Arial" w:cs="Arial"/>
          <w:sz w:val="22"/>
          <w:szCs w:val="22"/>
        </w:rPr>
        <w:t> </w:t>
      </w:r>
      <w:r w:rsidR="00F22A26" w:rsidRPr="007A06EA">
        <w:rPr>
          <w:rFonts w:ascii="Arial" w:hAnsi="Arial" w:cs="Arial"/>
          <w:bCs/>
          <w:color w:val="000000"/>
          <w:sz w:val="22"/>
          <w:szCs w:val="22"/>
        </w:rPr>
        <w:t>o przeciwdziałaniu nadmiernym opóźnieniom w transakcjach handlowych.</w:t>
      </w:r>
    </w:p>
    <w:p w14:paraId="2AE35DAF" w14:textId="2E635100" w:rsidR="00056FB9" w:rsidRPr="007A06EA" w:rsidRDefault="00056FB9" w:rsidP="000B6A25">
      <w:pPr>
        <w:pStyle w:val="Tekstpodstawowywcity"/>
        <w:numPr>
          <w:ilvl w:val="0"/>
          <w:numId w:val="4"/>
        </w:numPr>
        <w:suppressAutoHyphens w:val="0"/>
        <w:spacing w:line="276" w:lineRule="auto"/>
        <w:ind w:left="-284"/>
        <w:jc w:val="both"/>
        <w:rPr>
          <w:rFonts w:ascii="Arial" w:hAnsi="Arial" w:cs="Arial"/>
          <w:sz w:val="22"/>
          <w:szCs w:val="22"/>
        </w:rPr>
      </w:pPr>
      <w:r w:rsidRPr="007A06EA">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6F8DDF08" w14:textId="6AA1BE54" w:rsidR="00056FB9" w:rsidRPr="007A06EA" w:rsidRDefault="00056FB9" w:rsidP="000B6A25">
      <w:pPr>
        <w:pStyle w:val="Tekstpodstawowywcity"/>
        <w:numPr>
          <w:ilvl w:val="0"/>
          <w:numId w:val="4"/>
        </w:numPr>
        <w:suppressAutoHyphens w:val="0"/>
        <w:spacing w:line="276" w:lineRule="auto"/>
        <w:ind w:left="-284"/>
        <w:jc w:val="both"/>
        <w:rPr>
          <w:rFonts w:ascii="Arial" w:hAnsi="Arial" w:cs="Arial"/>
          <w:sz w:val="22"/>
          <w:szCs w:val="22"/>
        </w:rPr>
      </w:pPr>
      <w:r w:rsidRPr="007A06EA">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w:t>
      </w:r>
      <w:r w:rsidR="005642E1">
        <w:rPr>
          <w:rFonts w:ascii="Arial" w:hAnsi="Arial" w:cs="Arial"/>
          <w:sz w:val="22"/>
          <w:szCs w:val="22"/>
        </w:rPr>
        <w:t xml:space="preserve">                              </w:t>
      </w:r>
      <w:r w:rsidRPr="007A06EA">
        <w:rPr>
          <w:rFonts w:ascii="Arial" w:hAnsi="Arial" w:cs="Arial"/>
          <w:sz w:val="22"/>
          <w:szCs w:val="22"/>
        </w:rPr>
        <w:t xml:space="preserve">i niemożliwe do zapobieżenia. Pojęcie siły wyższej nie obejmuje żadnych zdarzeń, które wynikają </w:t>
      </w:r>
      <w:r w:rsidR="005642E1">
        <w:rPr>
          <w:rFonts w:ascii="Arial" w:hAnsi="Arial" w:cs="Arial"/>
          <w:sz w:val="22"/>
          <w:szCs w:val="22"/>
        </w:rPr>
        <w:t xml:space="preserve">                     </w:t>
      </w:r>
      <w:r w:rsidRPr="007A06EA">
        <w:rPr>
          <w:rFonts w:ascii="Arial" w:hAnsi="Arial" w:cs="Arial"/>
          <w:sz w:val="22"/>
          <w:szCs w:val="22"/>
        </w:rPr>
        <w:t xml:space="preserve">z niedołożenia przez Strony należytej staranności w rozumieniu art. 355 § 2 </w:t>
      </w:r>
      <w:r w:rsidR="00C61269">
        <w:rPr>
          <w:rFonts w:ascii="Arial" w:hAnsi="Arial" w:cs="Arial"/>
          <w:sz w:val="22"/>
          <w:szCs w:val="22"/>
        </w:rPr>
        <w:t>K</w:t>
      </w:r>
      <w:r w:rsidRPr="007A06EA">
        <w:rPr>
          <w:rFonts w:ascii="Arial" w:hAnsi="Arial" w:cs="Arial"/>
          <w:sz w:val="22"/>
          <w:szCs w:val="22"/>
        </w:rPr>
        <w:t xml:space="preserve">odeksu cywilnego, jak </w:t>
      </w:r>
      <w:r w:rsidRPr="007A06EA">
        <w:rPr>
          <w:rFonts w:ascii="Arial" w:hAnsi="Arial" w:cs="Arial"/>
          <w:sz w:val="22"/>
          <w:szCs w:val="22"/>
        </w:rPr>
        <w:lastRenderedPageBreak/>
        <w:t xml:space="preserve">również nie obejmuje zjawisk atmosferycznych charakterystycznych dla danej pory roku dla miejsca wykonywania </w:t>
      </w:r>
      <w:r w:rsidR="00D617EC" w:rsidRPr="007A06EA">
        <w:rPr>
          <w:rFonts w:ascii="Arial" w:hAnsi="Arial" w:cs="Arial"/>
          <w:sz w:val="22"/>
          <w:szCs w:val="22"/>
        </w:rPr>
        <w:t>Robót</w:t>
      </w:r>
      <w:r w:rsidRPr="007A06EA">
        <w:rPr>
          <w:rFonts w:ascii="Arial" w:hAnsi="Arial" w:cs="Arial"/>
          <w:sz w:val="22"/>
          <w:szCs w:val="22"/>
        </w:rPr>
        <w:t>.</w:t>
      </w:r>
    </w:p>
    <w:p w14:paraId="30B23BA8" w14:textId="4A2269CB" w:rsidR="00056FB9" w:rsidRPr="007A06EA" w:rsidRDefault="00056FB9" w:rsidP="000B6A25">
      <w:pPr>
        <w:pStyle w:val="Tekstpodstawowywcity"/>
        <w:numPr>
          <w:ilvl w:val="0"/>
          <w:numId w:val="4"/>
        </w:numPr>
        <w:suppressAutoHyphens w:val="0"/>
        <w:spacing w:line="276" w:lineRule="auto"/>
        <w:ind w:left="-284"/>
        <w:jc w:val="both"/>
        <w:rPr>
          <w:rFonts w:ascii="Arial" w:hAnsi="Arial" w:cs="Arial"/>
          <w:sz w:val="22"/>
          <w:szCs w:val="22"/>
        </w:rPr>
      </w:pPr>
      <w:r w:rsidRPr="007A06EA">
        <w:rPr>
          <w:rFonts w:ascii="Arial" w:hAnsi="Arial" w:cs="Arial"/>
          <w:sz w:val="22"/>
          <w:szCs w:val="22"/>
        </w:rPr>
        <w:t>Strony zgodnie ustalają, że dla potrzeb Umowy za siłę wyższą w szczególności uznają następujące zdarzenia, o ile wpływają one na wykonanie Umowy:</w:t>
      </w:r>
    </w:p>
    <w:p w14:paraId="40A75859" w14:textId="77777777" w:rsidR="00056FB9" w:rsidRPr="007A06EA" w:rsidRDefault="00056FB9" w:rsidP="000B6A25">
      <w:pPr>
        <w:pStyle w:val="Tekstpodstawowywcity"/>
        <w:numPr>
          <w:ilvl w:val="0"/>
          <w:numId w:val="24"/>
        </w:numPr>
        <w:suppressAutoHyphens w:val="0"/>
        <w:spacing w:line="276" w:lineRule="auto"/>
        <w:ind w:left="0" w:hanging="283"/>
        <w:jc w:val="both"/>
        <w:rPr>
          <w:rFonts w:ascii="Arial" w:hAnsi="Arial" w:cs="Arial"/>
          <w:sz w:val="22"/>
          <w:szCs w:val="22"/>
        </w:rPr>
      </w:pPr>
      <w:r w:rsidRPr="007A06EA">
        <w:rPr>
          <w:rFonts w:ascii="Arial" w:hAnsi="Arial" w:cs="Arial"/>
          <w:sz w:val="22"/>
          <w:szCs w:val="22"/>
        </w:rPr>
        <w:t>strajki lub inne formy protestu,</w:t>
      </w:r>
    </w:p>
    <w:p w14:paraId="6EF530A3" w14:textId="77777777" w:rsidR="00056FB9" w:rsidRPr="007A06EA" w:rsidRDefault="00056FB9" w:rsidP="000B6A25">
      <w:pPr>
        <w:pStyle w:val="Tekstpodstawowywcity"/>
        <w:numPr>
          <w:ilvl w:val="0"/>
          <w:numId w:val="24"/>
        </w:numPr>
        <w:suppressAutoHyphens w:val="0"/>
        <w:spacing w:line="276" w:lineRule="auto"/>
        <w:ind w:left="0" w:hanging="283"/>
        <w:jc w:val="both"/>
        <w:rPr>
          <w:rFonts w:ascii="Arial" w:hAnsi="Arial" w:cs="Arial"/>
          <w:sz w:val="22"/>
          <w:szCs w:val="22"/>
        </w:rPr>
      </w:pPr>
      <w:r w:rsidRPr="007A06EA">
        <w:rPr>
          <w:rFonts w:ascii="Arial" w:hAnsi="Arial" w:cs="Arial"/>
          <w:sz w:val="22"/>
          <w:szCs w:val="22"/>
        </w:rPr>
        <w:t>pożar powstały na skutek okoliczności, za którą żadna ze Stron nie ponosi odpowiedzialności,</w:t>
      </w:r>
    </w:p>
    <w:p w14:paraId="4F57C30B" w14:textId="77777777" w:rsidR="00056FB9" w:rsidRPr="007A06EA" w:rsidRDefault="00056FB9" w:rsidP="000B6A25">
      <w:pPr>
        <w:pStyle w:val="Tekstpodstawowywcity"/>
        <w:numPr>
          <w:ilvl w:val="0"/>
          <w:numId w:val="24"/>
        </w:numPr>
        <w:suppressAutoHyphens w:val="0"/>
        <w:spacing w:line="276" w:lineRule="auto"/>
        <w:ind w:left="0" w:hanging="283"/>
        <w:jc w:val="both"/>
        <w:rPr>
          <w:rFonts w:ascii="Arial" w:hAnsi="Arial" w:cs="Arial"/>
          <w:sz w:val="22"/>
          <w:szCs w:val="22"/>
        </w:rPr>
      </w:pPr>
      <w:r w:rsidRPr="007A06EA">
        <w:rPr>
          <w:rFonts w:ascii="Arial" w:hAnsi="Arial" w:cs="Arial"/>
          <w:sz w:val="22"/>
          <w:szCs w:val="22"/>
        </w:rPr>
        <w:t>powódź,</w:t>
      </w:r>
    </w:p>
    <w:p w14:paraId="74E25123" w14:textId="77777777" w:rsidR="00056FB9" w:rsidRPr="007A06EA" w:rsidRDefault="00056FB9" w:rsidP="000B6A25">
      <w:pPr>
        <w:pStyle w:val="Tekstpodstawowywcity"/>
        <w:numPr>
          <w:ilvl w:val="0"/>
          <w:numId w:val="24"/>
        </w:numPr>
        <w:suppressAutoHyphens w:val="0"/>
        <w:spacing w:line="276" w:lineRule="auto"/>
        <w:ind w:left="0" w:hanging="283"/>
        <w:jc w:val="both"/>
        <w:rPr>
          <w:rFonts w:ascii="Arial" w:hAnsi="Arial" w:cs="Arial"/>
          <w:sz w:val="22"/>
          <w:szCs w:val="22"/>
        </w:rPr>
      </w:pPr>
      <w:r w:rsidRPr="007A06EA">
        <w:rPr>
          <w:rFonts w:ascii="Arial" w:hAnsi="Arial" w:cs="Arial"/>
          <w:sz w:val="22"/>
          <w:szCs w:val="22"/>
        </w:rPr>
        <w:t>katastrofalne wydarzenia powstałe na skutek okoliczności, za którą żadna ze Stron nie ponosi odpowiedzialności.</w:t>
      </w:r>
    </w:p>
    <w:p w14:paraId="0A1470D5" w14:textId="2774DD0F" w:rsidR="00056FB9" w:rsidRPr="00A76E80" w:rsidRDefault="00056FB9" w:rsidP="000B6A25">
      <w:pPr>
        <w:pStyle w:val="Tekstpodstawowywcity"/>
        <w:numPr>
          <w:ilvl w:val="0"/>
          <w:numId w:val="4"/>
        </w:numPr>
        <w:suppressAutoHyphens w:val="0"/>
        <w:spacing w:line="276" w:lineRule="auto"/>
        <w:ind w:left="-284"/>
        <w:jc w:val="both"/>
        <w:rPr>
          <w:rFonts w:ascii="Arial" w:hAnsi="Arial" w:cs="Arial"/>
          <w:sz w:val="22"/>
          <w:szCs w:val="22"/>
        </w:rPr>
      </w:pPr>
      <w:r w:rsidRPr="007A06EA">
        <w:rPr>
          <w:rFonts w:ascii="Arial" w:hAnsi="Arial" w:cs="Arial"/>
          <w:sz w:val="22"/>
          <w:szCs w:val="22"/>
        </w:rPr>
        <w:t xml:space="preserve">Strona </w:t>
      </w:r>
      <w:r w:rsidRPr="00A76E80">
        <w:rPr>
          <w:rFonts w:ascii="Arial" w:hAnsi="Arial" w:cs="Arial"/>
          <w:sz w:val="22"/>
          <w:szCs w:val="22"/>
        </w:rPr>
        <w:t>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183FEA70" w14:textId="0908A301" w:rsidR="002E449A" w:rsidRDefault="002E449A" w:rsidP="000B6A25">
      <w:pPr>
        <w:pStyle w:val="Tekstpodstawowywcity"/>
        <w:numPr>
          <w:ilvl w:val="0"/>
          <w:numId w:val="4"/>
        </w:numPr>
        <w:suppressAutoHyphens w:val="0"/>
        <w:spacing w:line="276" w:lineRule="auto"/>
        <w:ind w:left="-284"/>
        <w:jc w:val="both"/>
        <w:rPr>
          <w:rFonts w:ascii="Arial" w:hAnsi="Arial" w:cs="Arial"/>
          <w:sz w:val="22"/>
          <w:szCs w:val="22"/>
        </w:rPr>
      </w:pPr>
      <w:r w:rsidRPr="00A76E80">
        <w:rPr>
          <w:rFonts w:ascii="Arial" w:eastAsia="Arial Unicode MS" w:hAnsi="Arial" w:cs="Arial"/>
          <w:sz w:val="22"/>
          <w:szCs w:val="22"/>
          <w:lang w:eastAsia="pl-PL"/>
        </w:rPr>
        <w:t xml:space="preserve">Łączna maksymalna wysokość kar umownych, których mogą dochodzić Strony nie przekroczy </w:t>
      </w:r>
      <w:r w:rsidR="005642E1" w:rsidRPr="00A76E80">
        <w:rPr>
          <w:rFonts w:ascii="Arial" w:eastAsia="Arial Unicode MS" w:hAnsi="Arial" w:cs="Arial"/>
          <w:sz w:val="22"/>
          <w:szCs w:val="22"/>
          <w:lang w:eastAsia="pl-PL"/>
        </w:rPr>
        <w:t>20</w:t>
      </w:r>
      <w:r w:rsidRPr="00A76E80">
        <w:rPr>
          <w:rFonts w:ascii="Arial" w:eastAsia="Arial Unicode MS" w:hAnsi="Arial" w:cs="Arial"/>
          <w:sz w:val="22"/>
          <w:szCs w:val="22"/>
          <w:lang w:eastAsia="pl-PL"/>
        </w:rPr>
        <w:t xml:space="preserve">% Wynagrodzenia netto, </w:t>
      </w:r>
      <w:r w:rsidRPr="00A76E80">
        <w:rPr>
          <w:rFonts w:ascii="Arial" w:hAnsi="Arial" w:cs="Arial"/>
          <w:sz w:val="22"/>
          <w:szCs w:val="22"/>
          <w:lang w:eastAsia="pl-PL"/>
        </w:rPr>
        <w:t>o którym mowa w § 11 ust. 1</w:t>
      </w:r>
      <w:r w:rsidR="005642E1" w:rsidRPr="00A76E80">
        <w:rPr>
          <w:rFonts w:ascii="Arial" w:hAnsi="Arial" w:cs="Arial"/>
          <w:sz w:val="22"/>
          <w:szCs w:val="22"/>
          <w:lang w:eastAsia="pl-PL"/>
        </w:rPr>
        <w:t xml:space="preserve"> pkt</w:t>
      </w:r>
      <w:r w:rsidR="00C61269">
        <w:rPr>
          <w:rFonts w:ascii="Arial" w:hAnsi="Arial" w:cs="Arial"/>
          <w:sz w:val="22"/>
          <w:szCs w:val="22"/>
          <w:lang w:eastAsia="pl-PL"/>
        </w:rPr>
        <w:t xml:space="preserve"> </w:t>
      </w:r>
      <w:r w:rsidR="005642E1" w:rsidRPr="00A76E80">
        <w:rPr>
          <w:rFonts w:ascii="Arial" w:hAnsi="Arial" w:cs="Arial"/>
          <w:sz w:val="22"/>
          <w:szCs w:val="22"/>
          <w:lang w:eastAsia="pl-PL"/>
        </w:rPr>
        <w:t>4</w:t>
      </w:r>
      <w:r w:rsidR="00C61269">
        <w:rPr>
          <w:rFonts w:ascii="Arial" w:hAnsi="Arial" w:cs="Arial"/>
          <w:sz w:val="22"/>
          <w:szCs w:val="22"/>
          <w:lang w:eastAsia="pl-PL"/>
        </w:rPr>
        <w:t xml:space="preserve"> Umowy</w:t>
      </w:r>
      <w:r w:rsidRPr="00A76E80">
        <w:rPr>
          <w:rFonts w:ascii="Arial" w:hAnsi="Arial" w:cs="Arial"/>
          <w:sz w:val="22"/>
          <w:szCs w:val="22"/>
          <w:lang w:eastAsia="pl-PL"/>
        </w:rPr>
        <w:t>.</w:t>
      </w:r>
    </w:p>
    <w:p w14:paraId="5149F7F0" w14:textId="77777777" w:rsidR="00061FB4" w:rsidRPr="00A76E80" w:rsidRDefault="00061FB4" w:rsidP="000B6A25">
      <w:pPr>
        <w:pStyle w:val="Tekstpodstawowywcity"/>
        <w:suppressAutoHyphens w:val="0"/>
        <w:spacing w:line="276" w:lineRule="auto"/>
        <w:ind w:left="-284" w:firstLine="0"/>
        <w:jc w:val="both"/>
        <w:rPr>
          <w:rFonts w:ascii="Arial" w:hAnsi="Arial" w:cs="Arial"/>
          <w:sz w:val="22"/>
          <w:szCs w:val="22"/>
        </w:rPr>
      </w:pPr>
    </w:p>
    <w:p w14:paraId="2DB21547" w14:textId="3F992743" w:rsidR="00056FB9" w:rsidRPr="007A06EA" w:rsidRDefault="00114706" w:rsidP="000B6A25">
      <w:pPr>
        <w:pStyle w:val="Tekstpodstawowywcity"/>
        <w:suppressAutoHyphens w:val="0"/>
        <w:spacing w:line="276" w:lineRule="auto"/>
        <w:ind w:left="357" w:hanging="357"/>
        <w:jc w:val="center"/>
        <w:rPr>
          <w:rFonts w:ascii="Arial" w:hAnsi="Arial" w:cs="Arial"/>
          <w:sz w:val="22"/>
          <w:szCs w:val="22"/>
        </w:rPr>
      </w:pPr>
      <w:r w:rsidRPr="007A06EA">
        <w:rPr>
          <w:rFonts w:ascii="Arial" w:hAnsi="Arial" w:cs="Arial"/>
          <w:b/>
          <w:sz w:val="22"/>
          <w:szCs w:val="22"/>
        </w:rPr>
        <w:t>§ 15</w:t>
      </w:r>
    </w:p>
    <w:p w14:paraId="23E7236E" w14:textId="32242C06" w:rsidR="00056FB9" w:rsidRPr="007A06EA" w:rsidRDefault="00056FB9" w:rsidP="000B6A25">
      <w:pPr>
        <w:spacing w:line="276" w:lineRule="auto"/>
        <w:ind w:left="-284" w:firstLine="426"/>
        <w:jc w:val="center"/>
        <w:rPr>
          <w:rFonts w:ascii="Arial" w:hAnsi="Arial" w:cs="Arial"/>
          <w:b/>
          <w:sz w:val="22"/>
          <w:szCs w:val="22"/>
        </w:rPr>
      </w:pPr>
      <w:r w:rsidRPr="007A06EA">
        <w:rPr>
          <w:rFonts w:ascii="Arial" w:hAnsi="Arial" w:cs="Arial"/>
          <w:b/>
          <w:sz w:val="22"/>
          <w:szCs w:val="22"/>
        </w:rPr>
        <w:t>Ubezpieczenie</w:t>
      </w:r>
    </w:p>
    <w:p w14:paraId="7546F63E" w14:textId="77777777" w:rsidR="00056FB9" w:rsidRPr="007A06EA" w:rsidRDefault="00056FB9" w:rsidP="000B6A25">
      <w:pPr>
        <w:numPr>
          <w:ilvl w:val="0"/>
          <w:numId w:val="29"/>
        </w:numPr>
        <w:tabs>
          <w:tab w:val="clear" w:pos="720"/>
        </w:tabs>
        <w:spacing w:line="276" w:lineRule="auto"/>
        <w:ind w:left="-284" w:hanging="426"/>
        <w:jc w:val="both"/>
        <w:rPr>
          <w:rFonts w:ascii="Arial" w:hAnsi="Arial" w:cs="Arial"/>
          <w:sz w:val="22"/>
          <w:szCs w:val="22"/>
        </w:rPr>
      </w:pPr>
      <w:r w:rsidRPr="007A06EA">
        <w:rPr>
          <w:rFonts w:ascii="Arial" w:hAnsi="Arial" w:cs="Arial"/>
          <w:sz w:val="22"/>
          <w:szCs w:val="22"/>
        </w:rPr>
        <w:t>Wykonawca, w zakresie i na warunkach określonych poniżej ubezpieczy na własny koszt i zapewni ciągłość ubezpieczenia (lub spowoduje taki stan) na wszystkie podane poniżej ryzyka:</w:t>
      </w:r>
    </w:p>
    <w:p w14:paraId="3E61AD12" w14:textId="77777777" w:rsidR="00056FB9" w:rsidRPr="007A06EA" w:rsidRDefault="00056FB9" w:rsidP="000B6A25">
      <w:pPr>
        <w:pStyle w:val="Tekstpodstawowywcity"/>
        <w:numPr>
          <w:ilvl w:val="0"/>
          <w:numId w:val="30"/>
        </w:numPr>
        <w:spacing w:line="276" w:lineRule="auto"/>
        <w:ind w:left="0" w:hanging="284"/>
        <w:jc w:val="both"/>
        <w:rPr>
          <w:rFonts w:ascii="Arial" w:hAnsi="Arial" w:cs="Arial"/>
          <w:sz w:val="22"/>
          <w:szCs w:val="22"/>
        </w:rPr>
      </w:pPr>
      <w:r w:rsidRPr="007A06EA">
        <w:rPr>
          <w:rFonts w:ascii="Arial" w:hAnsi="Arial" w:cs="Arial"/>
          <w:sz w:val="22"/>
          <w:szCs w:val="22"/>
        </w:rPr>
        <w:t xml:space="preserve">ubezpieczenie wszystkich </w:t>
      </w:r>
      <w:proofErr w:type="spellStart"/>
      <w:r w:rsidRPr="007A06EA">
        <w:rPr>
          <w:rFonts w:ascii="Arial" w:hAnsi="Arial" w:cs="Arial"/>
          <w:sz w:val="22"/>
          <w:szCs w:val="22"/>
        </w:rPr>
        <w:t>ryzyk</w:t>
      </w:r>
      <w:proofErr w:type="spellEnd"/>
      <w:r w:rsidRPr="007A06EA">
        <w:rPr>
          <w:rFonts w:ascii="Arial" w:hAnsi="Arial" w:cs="Arial"/>
          <w:sz w:val="22"/>
          <w:szCs w:val="22"/>
        </w:rPr>
        <w:t xml:space="preserve"> budowy i montażu (Car/</w:t>
      </w:r>
      <w:proofErr w:type="spellStart"/>
      <w:r w:rsidRPr="007A06EA">
        <w:rPr>
          <w:rFonts w:ascii="Arial" w:hAnsi="Arial" w:cs="Arial"/>
          <w:sz w:val="22"/>
          <w:szCs w:val="22"/>
        </w:rPr>
        <w:t>Ear</w:t>
      </w:r>
      <w:proofErr w:type="spellEnd"/>
      <w:r w:rsidRPr="007A06EA">
        <w:rPr>
          <w:rFonts w:ascii="Arial" w:hAnsi="Arial" w:cs="Arial"/>
          <w:sz w:val="22"/>
          <w:szCs w:val="22"/>
        </w:rPr>
        <w:t xml:space="preserve"> - ubezpieczenie mienia inwestycji),</w:t>
      </w:r>
    </w:p>
    <w:p w14:paraId="443971D1" w14:textId="4CF738B3" w:rsidR="00056FB9" w:rsidRPr="007A06EA" w:rsidRDefault="00056FB9" w:rsidP="000B6A25">
      <w:pPr>
        <w:pStyle w:val="Tekstpodstawowywcity"/>
        <w:numPr>
          <w:ilvl w:val="0"/>
          <w:numId w:val="30"/>
        </w:numPr>
        <w:spacing w:line="276" w:lineRule="auto"/>
        <w:ind w:left="0" w:hanging="284"/>
        <w:jc w:val="both"/>
        <w:rPr>
          <w:rFonts w:ascii="Arial" w:hAnsi="Arial" w:cs="Arial"/>
          <w:sz w:val="22"/>
          <w:szCs w:val="22"/>
        </w:rPr>
      </w:pPr>
      <w:r w:rsidRPr="007A06EA">
        <w:rPr>
          <w:rFonts w:ascii="Arial" w:hAnsi="Arial" w:cs="Arial"/>
          <w:sz w:val="22"/>
          <w:szCs w:val="22"/>
        </w:rPr>
        <w:t>ubezpieczenie odpowiedzialności cywilnej z tytułu prowadzenia działalności i posiadanego mienia w związku z realizacją inwestycji (GTPL)</w:t>
      </w:r>
      <w:r w:rsidR="004550B8" w:rsidRPr="007A06EA">
        <w:rPr>
          <w:rFonts w:ascii="Arial" w:hAnsi="Arial" w:cs="Arial"/>
          <w:sz w:val="22"/>
          <w:szCs w:val="22"/>
        </w:rPr>
        <w:t>.</w:t>
      </w:r>
    </w:p>
    <w:p w14:paraId="6AD03671" w14:textId="77777777" w:rsidR="00056FB9" w:rsidRPr="007A06EA" w:rsidRDefault="00056FB9" w:rsidP="000B6A25">
      <w:pPr>
        <w:numPr>
          <w:ilvl w:val="0"/>
          <w:numId w:val="29"/>
        </w:numPr>
        <w:tabs>
          <w:tab w:val="clear" w:pos="720"/>
        </w:tabs>
        <w:spacing w:line="276" w:lineRule="auto"/>
        <w:ind w:left="-284" w:hanging="426"/>
        <w:jc w:val="both"/>
        <w:rPr>
          <w:rFonts w:ascii="Arial" w:hAnsi="Arial" w:cs="Arial"/>
          <w:sz w:val="22"/>
          <w:szCs w:val="22"/>
        </w:rPr>
      </w:pPr>
      <w:r w:rsidRPr="007A06EA">
        <w:rPr>
          <w:rFonts w:ascii="Arial" w:hAnsi="Arial" w:cs="Arial"/>
          <w:sz w:val="22"/>
          <w:szCs w:val="22"/>
        </w:rPr>
        <w:t xml:space="preserve">Ubezpieczenie Wszystkich </w:t>
      </w:r>
      <w:proofErr w:type="spellStart"/>
      <w:r w:rsidRPr="007A06EA">
        <w:rPr>
          <w:rFonts w:ascii="Arial" w:hAnsi="Arial" w:cs="Arial"/>
          <w:sz w:val="22"/>
          <w:szCs w:val="22"/>
        </w:rPr>
        <w:t>Ryzyk</w:t>
      </w:r>
      <w:proofErr w:type="spellEnd"/>
      <w:r w:rsidRPr="007A06EA">
        <w:rPr>
          <w:rFonts w:ascii="Arial" w:hAnsi="Arial" w:cs="Arial"/>
          <w:sz w:val="22"/>
          <w:szCs w:val="22"/>
        </w:rPr>
        <w:t xml:space="preserve"> Budowy i Montażu (CAR / EAR).</w:t>
      </w:r>
    </w:p>
    <w:p w14:paraId="50C56CE2" w14:textId="49514E95" w:rsidR="00056FB9" w:rsidRPr="007A06EA" w:rsidRDefault="00056FB9" w:rsidP="000B6A25">
      <w:pPr>
        <w:pStyle w:val="Tekstpodstawowywcity"/>
        <w:numPr>
          <w:ilvl w:val="0"/>
          <w:numId w:val="42"/>
        </w:numPr>
        <w:spacing w:line="276" w:lineRule="auto"/>
        <w:ind w:left="0" w:hanging="284"/>
        <w:jc w:val="both"/>
        <w:rPr>
          <w:rFonts w:ascii="Arial" w:hAnsi="Arial" w:cs="Arial"/>
          <w:sz w:val="22"/>
          <w:szCs w:val="22"/>
        </w:rPr>
      </w:pPr>
      <w:r w:rsidRPr="007A06EA">
        <w:rPr>
          <w:rFonts w:ascii="Arial" w:hAnsi="Arial" w:cs="Arial"/>
          <w:sz w:val="22"/>
          <w:szCs w:val="22"/>
        </w:rPr>
        <w:t xml:space="preserve">Wykonawca na własny koszt ubezpieczy w imieniu swoim i na swoją rzecz oraz na rzecz Zamawiającego, </w:t>
      </w:r>
      <w:r w:rsidR="00224060" w:rsidRPr="007A06EA">
        <w:rPr>
          <w:rFonts w:ascii="Arial" w:hAnsi="Arial" w:cs="Arial"/>
          <w:sz w:val="22"/>
          <w:szCs w:val="22"/>
        </w:rPr>
        <w:t>p</w:t>
      </w:r>
      <w:r w:rsidRPr="007A06EA">
        <w:rPr>
          <w:rFonts w:ascii="Arial" w:hAnsi="Arial" w:cs="Arial"/>
          <w:sz w:val="22"/>
          <w:szCs w:val="22"/>
        </w:rPr>
        <w:t xml:space="preserve">odwykonawców wszystkich innych stron zaangażowanych w realizację inwestycji, w zakresie opartym na bazie wszystkich </w:t>
      </w:r>
      <w:proofErr w:type="spellStart"/>
      <w:r w:rsidRPr="007A06EA">
        <w:rPr>
          <w:rFonts w:ascii="Arial" w:hAnsi="Arial" w:cs="Arial"/>
          <w:sz w:val="22"/>
          <w:szCs w:val="22"/>
        </w:rPr>
        <w:t>ryzyk</w:t>
      </w:r>
      <w:proofErr w:type="spellEnd"/>
      <w:r w:rsidRPr="007A06EA">
        <w:rPr>
          <w:rFonts w:ascii="Arial" w:hAnsi="Arial" w:cs="Arial"/>
          <w:sz w:val="22"/>
          <w:szCs w:val="22"/>
        </w:rPr>
        <w:t xml:space="preserve"> (</w:t>
      </w:r>
      <w:proofErr w:type="spellStart"/>
      <w:r w:rsidRPr="007A06EA">
        <w:rPr>
          <w:rFonts w:ascii="Arial" w:hAnsi="Arial" w:cs="Arial"/>
          <w:sz w:val="22"/>
          <w:szCs w:val="22"/>
        </w:rPr>
        <w:t>construction</w:t>
      </w:r>
      <w:proofErr w:type="spellEnd"/>
      <w:r w:rsidRPr="007A06EA">
        <w:rPr>
          <w:rFonts w:ascii="Arial" w:hAnsi="Arial" w:cs="Arial"/>
          <w:sz w:val="22"/>
          <w:szCs w:val="22"/>
        </w:rPr>
        <w:t xml:space="preserve"> / </w:t>
      </w:r>
      <w:proofErr w:type="spellStart"/>
      <w:r w:rsidRPr="007A06EA">
        <w:rPr>
          <w:rFonts w:ascii="Arial" w:hAnsi="Arial" w:cs="Arial"/>
          <w:sz w:val="22"/>
          <w:szCs w:val="22"/>
        </w:rPr>
        <w:t>ereaction</w:t>
      </w:r>
      <w:proofErr w:type="spellEnd"/>
      <w:r w:rsidRPr="007A06EA">
        <w:rPr>
          <w:rFonts w:ascii="Arial" w:hAnsi="Arial" w:cs="Arial"/>
          <w:sz w:val="22"/>
          <w:szCs w:val="22"/>
        </w:rPr>
        <w:t xml:space="preserve"> </w:t>
      </w:r>
      <w:proofErr w:type="spellStart"/>
      <w:r w:rsidRPr="007A06EA">
        <w:rPr>
          <w:rFonts w:ascii="Arial" w:hAnsi="Arial" w:cs="Arial"/>
          <w:sz w:val="22"/>
          <w:szCs w:val="22"/>
        </w:rPr>
        <w:t>all</w:t>
      </w:r>
      <w:proofErr w:type="spellEnd"/>
      <w:r w:rsidRPr="007A06EA">
        <w:rPr>
          <w:rFonts w:ascii="Arial" w:hAnsi="Arial" w:cs="Arial"/>
          <w:sz w:val="22"/>
          <w:szCs w:val="22"/>
        </w:rPr>
        <w:t xml:space="preserve"> </w:t>
      </w:r>
      <w:proofErr w:type="spellStart"/>
      <w:r w:rsidRPr="007A06EA">
        <w:rPr>
          <w:rFonts w:ascii="Arial" w:hAnsi="Arial" w:cs="Arial"/>
          <w:sz w:val="22"/>
          <w:szCs w:val="22"/>
        </w:rPr>
        <w:t>risks</w:t>
      </w:r>
      <w:proofErr w:type="spellEnd"/>
      <w:r w:rsidRPr="007A06EA">
        <w:rPr>
          <w:rFonts w:ascii="Arial" w:hAnsi="Arial" w:cs="Arial"/>
          <w:sz w:val="22"/>
          <w:szCs w:val="22"/>
        </w:rPr>
        <w:t xml:space="preserve">), Roboty Budowlane/Montażowe, Dostawy oraz wszelkie inne prace i usługi związane z realizacją Umowy od wszelkich szkód/kosztów, które mogą powstać w czasie i/lub w związku z realizacją Umowy, na sumę nie niższą od pełnego kosztu odtworzenia (w minimalnym zakresie na sumę nie niższą niż pełna wartość kontraktu </w:t>
      </w:r>
      <w:r w:rsidR="00CB4F16" w:rsidRPr="007A06EA">
        <w:rPr>
          <w:rFonts w:ascii="Arial" w:hAnsi="Arial" w:cs="Arial"/>
          <w:sz w:val="22"/>
          <w:szCs w:val="22"/>
        </w:rPr>
        <w:t>bez</w:t>
      </w:r>
      <w:r w:rsidRPr="007A06EA">
        <w:rPr>
          <w:rFonts w:ascii="Arial" w:hAnsi="Arial" w:cs="Arial"/>
          <w:sz w:val="22"/>
          <w:szCs w:val="22"/>
        </w:rPr>
        <w:t xml:space="preserve"> VAT),</w:t>
      </w:r>
    </w:p>
    <w:p w14:paraId="40EF003B" w14:textId="34D4711E" w:rsidR="00056FB9" w:rsidRPr="007A06EA" w:rsidRDefault="00F8295B" w:rsidP="000B6A25">
      <w:pPr>
        <w:pStyle w:val="Tekstpodstawowywcity"/>
        <w:numPr>
          <w:ilvl w:val="0"/>
          <w:numId w:val="42"/>
        </w:numPr>
        <w:spacing w:line="276" w:lineRule="auto"/>
        <w:ind w:left="0" w:hanging="284"/>
        <w:jc w:val="both"/>
        <w:rPr>
          <w:rFonts w:ascii="Arial" w:hAnsi="Arial" w:cs="Arial"/>
          <w:sz w:val="22"/>
          <w:szCs w:val="22"/>
        </w:rPr>
      </w:pPr>
      <w:r w:rsidRPr="007A06EA">
        <w:rPr>
          <w:rFonts w:ascii="Arial" w:hAnsi="Arial" w:cs="Arial"/>
          <w:sz w:val="22"/>
          <w:szCs w:val="22"/>
        </w:rPr>
        <w:t>U</w:t>
      </w:r>
      <w:r w:rsidR="00056FB9" w:rsidRPr="007A06EA">
        <w:rPr>
          <w:rFonts w:ascii="Arial" w:hAnsi="Arial" w:cs="Arial"/>
          <w:sz w:val="22"/>
          <w:szCs w:val="22"/>
        </w:rPr>
        <w:t>bezpieczenie będzie obowiązywało w okresie od dnia podpisania Umowy do czasu podpisania Protokołu Odbioru Końcowego (okres podstawowy) oraz w okresie trwania odpowiedzialności</w:t>
      </w:r>
      <w:r w:rsidR="00C61269">
        <w:rPr>
          <w:rFonts w:ascii="Arial" w:hAnsi="Arial" w:cs="Arial"/>
          <w:sz w:val="22"/>
          <w:szCs w:val="22"/>
        </w:rPr>
        <w:br/>
      </w:r>
      <w:r w:rsidR="00056FB9" w:rsidRPr="007A06EA">
        <w:rPr>
          <w:rFonts w:ascii="Arial" w:hAnsi="Arial" w:cs="Arial"/>
          <w:sz w:val="22"/>
          <w:szCs w:val="22"/>
        </w:rPr>
        <w:t>z tytułu rękojmi za wady (tzw. okres dodatkowy). W okresie dodatkowym ubezpieczenie będzie zapewniało ochronę ubezpieczeniową w zakresie szkód powstałych wskutek przyczyn zaistniałych podczas podstawowego okresu ubezpieczenia oraz w zakresie szkód w związku</w:t>
      </w:r>
      <w:r w:rsidR="00C61269">
        <w:rPr>
          <w:rFonts w:ascii="Arial" w:hAnsi="Arial" w:cs="Arial"/>
          <w:sz w:val="22"/>
          <w:szCs w:val="22"/>
        </w:rPr>
        <w:br/>
      </w:r>
      <w:r w:rsidR="00056FB9" w:rsidRPr="007A06EA">
        <w:rPr>
          <w:rFonts w:ascii="Arial" w:hAnsi="Arial" w:cs="Arial"/>
          <w:sz w:val="22"/>
          <w:szCs w:val="22"/>
        </w:rPr>
        <w:t>z wykonywaniem czynności konserwacyjnych (Zamawiający dopuszcza wprowadzenie klauzuli 004 na okres 36 miesięcy i klauzuli 003 na okres 24 miesięcy). Dodatkowo ubezpieczenie będzie obejmowało szkody związane zwadami projektowymi, materiałowymi, wykonawczymi powstałymi w okresie 12 miesięcy od podpisania Protokołu Odbioru Końcowego (klauzula 201 ubezpieczeniowa),</w:t>
      </w:r>
    </w:p>
    <w:p w14:paraId="2BE8A104" w14:textId="77777777" w:rsidR="00056FB9" w:rsidRPr="007A06EA" w:rsidRDefault="00056FB9" w:rsidP="000B6A25">
      <w:pPr>
        <w:pStyle w:val="Tekstpodstawowywcity"/>
        <w:numPr>
          <w:ilvl w:val="0"/>
          <w:numId w:val="42"/>
        </w:numPr>
        <w:spacing w:line="276" w:lineRule="auto"/>
        <w:ind w:left="0" w:hanging="284"/>
        <w:jc w:val="both"/>
        <w:rPr>
          <w:rFonts w:ascii="Arial" w:hAnsi="Arial" w:cs="Arial"/>
          <w:sz w:val="22"/>
          <w:szCs w:val="22"/>
        </w:rPr>
      </w:pPr>
      <w:r w:rsidRPr="007A06EA">
        <w:rPr>
          <w:rFonts w:ascii="Arial" w:hAnsi="Arial" w:cs="Arial"/>
          <w:sz w:val="22"/>
          <w:szCs w:val="22"/>
        </w:rPr>
        <w:t xml:space="preserve">Umowa ubezpieczenia będzie dodatkowo gwarantować pełną, w granicach możliwych do uzyskania na rynku, ochronę ubezpieczeniową w zakresie: </w:t>
      </w:r>
    </w:p>
    <w:p w14:paraId="1675D82B" w14:textId="77777777" w:rsidR="00056FB9" w:rsidRPr="007A06EA" w:rsidRDefault="00056FB9" w:rsidP="000B6A25">
      <w:pPr>
        <w:pStyle w:val="Tekstpodstawowywcity"/>
        <w:numPr>
          <w:ilvl w:val="0"/>
          <w:numId w:val="31"/>
        </w:numPr>
        <w:spacing w:line="276" w:lineRule="auto"/>
        <w:ind w:left="284" w:hanging="142"/>
        <w:jc w:val="both"/>
        <w:rPr>
          <w:rFonts w:ascii="Arial" w:hAnsi="Arial" w:cs="Arial"/>
          <w:sz w:val="22"/>
          <w:szCs w:val="22"/>
        </w:rPr>
      </w:pPr>
      <w:r w:rsidRPr="007A06EA">
        <w:rPr>
          <w:rFonts w:ascii="Arial" w:hAnsi="Arial" w:cs="Arial"/>
          <w:sz w:val="22"/>
          <w:szCs w:val="22"/>
        </w:rPr>
        <w:t>ubezpieczenie sprzętu, zaplecza budowy, magazynów z limitem minimalnym 5% wartości kontraktu, nie mniej niż 500 000 PLN na jedno i wszystkie zdarzenia, ale nie więcej niż 10 000 000 PLN na jedno i wszystkie zdarzenia,</w:t>
      </w:r>
    </w:p>
    <w:p w14:paraId="41F2A890" w14:textId="77777777" w:rsidR="00056FB9" w:rsidRPr="007A06EA" w:rsidRDefault="00056FB9" w:rsidP="000B6A25">
      <w:pPr>
        <w:pStyle w:val="Tekstpodstawowywcity"/>
        <w:numPr>
          <w:ilvl w:val="0"/>
          <w:numId w:val="31"/>
        </w:numPr>
        <w:spacing w:line="276" w:lineRule="auto"/>
        <w:ind w:left="284" w:hanging="142"/>
        <w:jc w:val="both"/>
        <w:rPr>
          <w:rFonts w:ascii="Arial" w:hAnsi="Arial" w:cs="Arial"/>
          <w:sz w:val="22"/>
          <w:szCs w:val="22"/>
        </w:rPr>
      </w:pPr>
      <w:r w:rsidRPr="007A06EA">
        <w:rPr>
          <w:rFonts w:ascii="Arial" w:hAnsi="Arial" w:cs="Arial"/>
          <w:sz w:val="22"/>
          <w:szCs w:val="22"/>
        </w:rPr>
        <w:lastRenderedPageBreak/>
        <w:t>ubezpieczenie ryzyka rozruchów i strajków z limitem 1 000 000 PLN na jedno i wszystkie zdarzenia,</w:t>
      </w:r>
    </w:p>
    <w:p w14:paraId="153965F8" w14:textId="77777777" w:rsidR="00056FB9" w:rsidRPr="007A06EA" w:rsidRDefault="00056FB9" w:rsidP="000B6A25">
      <w:pPr>
        <w:pStyle w:val="Tekstpodstawowywcity"/>
        <w:numPr>
          <w:ilvl w:val="0"/>
          <w:numId w:val="31"/>
        </w:numPr>
        <w:spacing w:line="276" w:lineRule="auto"/>
        <w:ind w:left="284" w:hanging="142"/>
        <w:jc w:val="both"/>
        <w:rPr>
          <w:rFonts w:ascii="Arial" w:hAnsi="Arial" w:cs="Arial"/>
          <w:sz w:val="22"/>
          <w:szCs w:val="22"/>
        </w:rPr>
      </w:pPr>
      <w:r w:rsidRPr="007A06EA">
        <w:rPr>
          <w:rFonts w:ascii="Arial" w:hAnsi="Arial" w:cs="Arial"/>
          <w:sz w:val="22"/>
          <w:szCs w:val="22"/>
        </w:rPr>
        <w:t>ubezpieczenie ryzyka kradzieży z włamaniem, rabunku, dewastacji,</w:t>
      </w:r>
    </w:p>
    <w:p w14:paraId="5609A3C6" w14:textId="77777777" w:rsidR="00056FB9" w:rsidRPr="007A06EA" w:rsidRDefault="00056FB9" w:rsidP="000B6A25">
      <w:pPr>
        <w:pStyle w:val="Tekstpodstawowywcity"/>
        <w:numPr>
          <w:ilvl w:val="0"/>
          <w:numId w:val="31"/>
        </w:numPr>
        <w:spacing w:line="276" w:lineRule="auto"/>
        <w:ind w:left="284" w:hanging="142"/>
        <w:jc w:val="both"/>
        <w:rPr>
          <w:rFonts w:ascii="Arial" w:hAnsi="Arial" w:cs="Arial"/>
          <w:sz w:val="22"/>
          <w:szCs w:val="22"/>
        </w:rPr>
      </w:pPr>
      <w:r w:rsidRPr="007A06EA">
        <w:rPr>
          <w:rFonts w:ascii="Arial" w:hAnsi="Arial" w:cs="Arial"/>
          <w:sz w:val="22"/>
          <w:szCs w:val="22"/>
        </w:rPr>
        <w:t>ubezpieczenie ryzyka kradzieży z włamaniem, rabunku zainstalowanych/wbudowanych elementów z limitem w wysokości 5% wartości kontraktu, nie mniej niż 200 000 PLN na jedno i wszystkie zdarzenia, ale nie więcej niż 10 000 000 PLN na jedno i wszystkie zdarzenia,</w:t>
      </w:r>
    </w:p>
    <w:p w14:paraId="4ADCC41D" w14:textId="1283D9F5" w:rsidR="00056FB9" w:rsidRPr="007A06EA" w:rsidRDefault="00056FB9" w:rsidP="000B6A25">
      <w:pPr>
        <w:pStyle w:val="Tekstpodstawowywcity"/>
        <w:numPr>
          <w:ilvl w:val="0"/>
          <w:numId w:val="31"/>
        </w:numPr>
        <w:spacing w:line="276" w:lineRule="auto"/>
        <w:ind w:left="284" w:hanging="142"/>
        <w:jc w:val="both"/>
        <w:rPr>
          <w:rFonts w:ascii="Arial" w:hAnsi="Arial" w:cs="Arial"/>
          <w:sz w:val="22"/>
          <w:szCs w:val="22"/>
        </w:rPr>
      </w:pPr>
      <w:r w:rsidRPr="007A06EA">
        <w:rPr>
          <w:rFonts w:ascii="Arial" w:hAnsi="Arial" w:cs="Arial"/>
          <w:sz w:val="22"/>
          <w:szCs w:val="22"/>
        </w:rPr>
        <w:t>ubezpieczenie ryzyka kradzieży zwykłej (tj. kradzieży nie s</w:t>
      </w:r>
      <w:r w:rsidR="00FC24C4" w:rsidRPr="007A06EA">
        <w:rPr>
          <w:rFonts w:ascii="Arial" w:hAnsi="Arial" w:cs="Arial"/>
          <w:sz w:val="22"/>
          <w:szCs w:val="22"/>
        </w:rPr>
        <w:t>pełniającej znamion kradzieży z </w:t>
      </w:r>
      <w:r w:rsidRPr="007A06EA">
        <w:rPr>
          <w:rFonts w:ascii="Arial" w:hAnsi="Arial" w:cs="Arial"/>
          <w:sz w:val="22"/>
          <w:szCs w:val="22"/>
        </w:rPr>
        <w:t xml:space="preserve">włamaniem) z limitem 20 000 PLN na jedno i wszystkie zdarzenia. </w:t>
      </w:r>
    </w:p>
    <w:p w14:paraId="125C5691" w14:textId="110F2604" w:rsidR="00056FB9" w:rsidRPr="007A06EA" w:rsidRDefault="00A44440" w:rsidP="000B6A25">
      <w:pPr>
        <w:pStyle w:val="Tekstpodstawowywcity"/>
        <w:numPr>
          <w:ilvl w:val="0"/>
          <w:numId w:val="31"/>
        </w:numPr>
        <w:spacing w:line="276" w:lineRule="auto"/>
        <w:ind w:left="284" w:hanging="142"/>
        <w:jc w:val="both"/>
        <w:rPr>
          <w:rFonts w:ascii="Arial" w:hAnsi="Arial" w:cs="Arial"/>
          <w:sz w:val="22"/>
          <w:szCs w:val="22"/>
        </w:rPr>
      </w:pPr>
      <w:r w:rsidRPr="007A06EA">
        <w:rPr>
          <w:rFonts w:ascii="Arial" w:hAnsi="Arial" w:cs="Arial"/>
          <w:sz w:val="22"/>
          <w:szCs w:val="22"/>
        </w:rPr>
        <w:t xml:space="preserve"> </w:t>
      </w:r>
      <w:r w:rsidR="00056FB9" w:rsidRPr="007A06EA">
        <w:rPr>
          <w:rFonts w:ascii="Arial" w:hAnsi="Arial" w:cs="Arial"/>
          <w:sz w:val="22"/>
          <w:szCs w:val="22"/>
        </w:rPr>
        <w:t xml:space="preserve">ubezpieczenie kosztów uprzątnięcia pozostałości po szkodzie, z limitem minimalnym ponad sumę ubezpieczenia – 30% szkody, minimum 100 000 PLN na zdarzenie. </w:t>
      </w:r>
    </w:p>
    <w:p w14:paraId="7B71BDD5" w14:textId="77777777" w:rsidR="00056FB9" w:rsidRPr="007A06EA" w:rsidRDefault="00056FB9" w:rsidP="000B6A25">
      <w:pPr>
        <w:pStyle w:val="Tekstpodstawowywcity"/>
        <w:numPr>
          <w:ilvl w:val="0"/>
          <w:numId w:val="31"/>
        </w:numPr>
        <w:spacing w:line="276" w:lineRule="auto"/>
        <w:ind w:left="284" w:hanging="142"/>
        <w:jc w:val="both"/>
        <w:rPr>
          <w:rFonts w:ascii="Arial" w:hAnsi="Arial" w:cs="Arial"/>
          <w:sz w:val="22"/>
          <w:szCs w:val="22"/>
        </w:rPr>
      </w:pPr>
      <w:r w:rsidRPr="007A06EA">
        <w:rPr>
          <w:rFonts w:ascii="Arial" w:hAnsi="Arial" w:cs="Arial"/>
          <w:sz w:val="22"/>
          <w:szCs w:val="22"/>
        </w:rPr>
        <w:t>ubezpieczenie okresu przerw/przestojów w inwestycji oraz okresu przedłużenia inwestycji. Minimalny okres trwania każdej z klauzul 90 dni,</w:t>
      </w:r>
    </w:p>
    <w:p w14:paraId="558C8751" w14:textId="0082CB67" w:rsidR="00056FB9" w:rsidRPr="007A06EA" w:rsidRDefault="00056FB9" w:rsidP="000B6A25">
      <w:pPr>
        <w:pStyle w:val="Tekstpodstawowywcity"/>
        <w:numPr>
          <w:ilvl w:val="0"/>
          <w:numId w:val="31"/>
        </w:numPr>
        <w:spacing w:line="276" w:lineRule="auto"/>
        <w:ind w:left="284" w:hanging="142"/>
        <w:jc w:val="both"/>
        <w:rPr>
          <w:rFonts w:ascii="Arial" w:hAnsi="Arial" w:cs="Arial"/>
          <w:sz w:val="22"/>
          <w:szCs w:val="22"/>
        </w:rPr>
      </w:pPr>
      <w:r w:rsidRPr="007A06EA">
        <w:rPr>
          <w:rFonts w:ascii="Arial" w:hAnsi="Arial" w:cs="Arial"/>
          <w:sz w:val="22"/>
          <w:szCs w:val="22"/>
        </w:rPr>
        <w:t>ubezpieczenie prób, rozruchów i testów dla całej inwestycji o</w:t>
      </w:r>
      <w:r w:rsidR="00FC24C4" w:rsidRPr="007A06EA">
        <w:rPr>
          <w:rFonts w:ascii="Arial" w:hAnsi="Arial" w:cs="Arial"/>
          <w:sz w:val="22"/>
          <w:szCs w:val="22"/>
        </w:rPr>
        <w:t>raz poszczególnych jej części w </w:t>
      </w:r>
      <w:r w:rsidRPr="007A06EA">
        <w:rPr>
          <w:rFonts w:ascii="Arial" w:hAnsi="Arial" w:cs="Arial"/>
          <w:sz w:val="22"/>
          <w:szCs w:val="22"/>
        </w:rPr>
        <w:t xml:space="preserve">zakresie wszystkich </w:t>
      </w:r>
      <w:proofErr w:type="spellStart"/>
      <w:r w:rsidRPr="007A06EA">
        <w:rPr>
          <w:rFonts w:ascii="Arial" w:hAnsi="Arial" w:cs="Arial"/>
          <w:sz w:val="22"/>
          <w:szCs w:val="22"/>
        </w:rPr>
        <w:t>ryzyk</w:t>
      </w:r>
      <w:proofErr w:type="spellEnd"/>
      <w:r w:rsidRPr="007A06EA">
        <w:rPr>
          <w:rFonts w:ascii="Arial" w:hAnsi="Arial" w:cs="Arial"/>
          <w:sz w:val="22"/>
          <w:szCs w:val="22"/>
        </w:rPr>
        <w:t xml:space="preserve"> objętych polisą CAR </w:t>
      </w:r>
      <w:r w:rsidR="00FC24C4" w:rsidRPr="007A06EA">
        <w:rPr>
          <w:rFonts w:ascii="Arial" w:hAnsi="Arial" w:cs="Arial"/>
          <w:sz w:val="22"/>
          <w:szCs w:val="22"/>
        </w:rPr>
        <w:t>EAR na okres czasu wynikający z </w:t>
      </w:r>
      <w:r w:rsidRPr="007A06EA">
        <w:rPr>
          <w:rFonts w:ascii="Arial" w:hAnsi="Arial" w:cs="Arial"/>
          <w:sz w:val="22"/>
          <w:szCs w:val="22"/>
        </w:rPr>
        <w:t xml:space="preserve">harmonogramu, </w:t>
      </w:r>
    </w:p>
    <w:p w14:paraId="0B3020D8" w14:textId="4C45667D" w:rsidR="00056FB9" w:rsidRPr="007A06EA" w:rsidRDefault="00A44440" w:rsidP="000B6A25">
      <w:pPr>
        <w:pStyle w:val="Tekstpodstawowywcity"/>
        <w:numPr>
          <w:ilvl w:val="0"/>
          <w:numId w:val="31"/>
        </w:numPr>
        <w:spacing w:line="276" w:lineRule="auto"/>
        <w:ind w:left="284" w:hanging="142"/>
        <w:jc w:val="both"/>
        <w:rPr>
          <w:rFonts w:ascii="Arial" w:hAnsi="Arial" w:cs="Arial"/>
          <w:sz w:val="22"/>
          <w:szCs w:val="22"/>
        </w:rPr>
      </w:pPr>
      <w:r w:rsidRPr="007A06EA">
        <w:rPr>
          <w:rFonts w:ascii="Arial" w:hAnsi="Arial" w:cs="Arial"/>
          <w:sz w:val="22"/>
          <w:szCs w:val="22"/>
        </w:rPr>
        <w:t xml:space="preserve"> </w:t>
      </w:r>
      <w:r w:rsidR="00056FB9" w:rsidRPr="007A06EA">
        <w:rPr>
          <w:rFonts w:ascii="Arial" w:hAnsi="Arial" w:cs="Arial"/>
          <w:sz w:val="22"/>
          <w:szCs w:val="22"/>
        </w:rPr>
        <w:t xml:space="preserve">ubezpieczenie oddanych odcinków </w:t>
      </w:r>
      <w:r w:rsidR="00D617EC" w:rsidRPr="007A06EA">
        <w:rPr>
          <w:rFonts w:ascii="Arial" w:hAnsi="Arial" w:cs="Arial"/>
          <w:sz w:val="22"/>
          <w:szCs w:val="22"/>
        </w:rPr>
        <w:t>Robót</w:t>
      </w:r>
      <w:r w:rsidR="00056FB9" w:rsidRPr="007A06EA">
        <w:rPr>
          <w:rFonts w:ascii="Arial" w:hAnsi="Arial" w:cs="Arial"/>
          <w:sz w:val="22"/>
          <w:szCs w:val="22"/>
        </w:rPr>
        <w:t xml:space="preserve"> (odbiory częściowe), w tym w zakresie szkód nie związanych z </w:t>
      </w:r>
      <w:r w:rsidR="00D617EC" w:rsidRPr="007A06EA">
        <w:rPr>
          <w:rFonts w:ascii="Arial" w:hAnsi="Arial" w:cs="Arial"/>
          <w:sz w:val="22"/>
          <w:szCs w:val="22"/>
        </w:rPr>
        <w:t>Robotami B</w:t>
      </w:r>
      <w:r w:rsidR="00056FB9" w:rsidRPr="007A06EA">
        <w:rPr>
          <w:rFonts w:ascii="Arial" w:hAnsi="Arial" w:cs="Arial"/>
          <w:sz w:val="22"/>
          <w:szCs w:val="22"/>
        </w:rPr>
        <w:t>udowlanymi/montażowymi,</w:t>
      </w:r>
    </w:p>
    <w:p w14:paraId="5068BFF5" w14:textId="4F408491" w:rsidR="00056FB9" w:rsidRPr="007A06EA" w:rsidRDefault="00A44440" w:rsidP="000B6A25">
      <w:pPr>
        <w:pStyle w:val="Tekstpodstawowywcity"/>
        <w:numPr>
          <w:ilvl w:val="0"/>
          <w:numId w:val="31"/>
        </w:numPr>
        <w:spacing w:line="276" w:lineRule="auto"/>
        <w:ind w:left="284" w:hanging="142"/>
        <w:jc w:val="both"/>
        <w:rPr>
          <w:rFonts w:ascii="Arial" w:hAnsi="Arial" w:cs="Arial"/>
          <w:sz w:val="22"/>
          <w:szCs w:val="22"/>
        </w:rPr>
      </w:pPr>
      <w:r w:rsidRPr="007A06EA">
        <w:rPr>
          <w:rFonts w:ascii="Arial" w:hAnsi="Arial" w:cs="Arial"/>
          <w:sz w:val="22"/>
          <w:szCs w:val="22"/>
        </w:rPr>
        <w:t xml:space="preserve"> </w:t>
      </w:r>
      <w:r w:rsidR="00056FB9" w:rsidRPr="007A06EA">
        <w:rPr>
          <w:rFonts w:ascii="Arial" w:hAnsi="Arial" w:cs="Arial"/>
          <w:sz w:val="22"/>
          <w:szCs w:val="22"/>
        </w:rPr>
        <w:t>ubezpieczenie mienia inwestycji podczas transportu z miejsca</w:t>
      </w:r>
      <w:r w:rsidR="00224060" w:rsidRPr="007A06EA">
        <w:rPr>
          <w:rFonts w:ascii="Arial" w:hAnsi="Arial" w:cs="Arial"/>
          <w:sz w:val="22"/>
          <w:szCs w:val="22"/>
        </w:rPr>
        <w:t xml:space="preserve"> </w:t>
      </w:r>
      <w:r w:rsidR="00056FB9" w:rsidRPr="007A06EA">
        <w:rPr>
          <w:rFonts w:ascii="Arial" w:hAnsi="Arial" w:cs="Arial"/>
          <w:sz w:val="22"/>
          <w:szCs w:val="22"/>
        </w:rPr>
        <w:t>dostaw/magazynów/producentów na plac budowy z włącz</w:t>
      </w:r>
      <w:r w:rsidR="00FC24C4" w:rsidRPr="007A06EA">
        <w:rPr>
          <w:rFonts w:ascii="Arial" w:hAnsi="Arial" w:cs="Arial"/>
          <w:sz w:val="22"/>
          <w:szCs w:val="22"/>
        </w:rPr>
        <w:t>eniem szkód podczas załadunku i </w:t>
      </w:r>
      <w:r w:rsidR="00056FB9" w:rsidRPr="007A06EA">
        <w:rPr>
          <w:rFonts w:ascii="Arial" w:hAnsi="Arial" w:cs="Arial"/>
          <w:sz w:val="22"/>
          <w:szCs w:val="22"/>
        </w:rPr>
        <w:t>rozładunku, dostosowane do wartości i rodzaju dostaw objętych kontraktem,</w:t>
      </w:r>
    </w:p>
    <w:p w14:paraId="5D98EA67" w14:textId="0DB91D80" w:rsidR="00056FB9" w:rsidRPr="007A06EA" w:rsidRDefault="00056FB9" w:rsidP="000B6A25">
      <w:pPr>
        <w:pStyle w:val="Tekstpodstawowywcity"/>
        <w:numPr>
          <w:ilvl w:val="0"/>
          <w:numId w:val="31"/>
        </w:numPr>
        <w:spacing w:line="276" w:lineRule="auto"/>
        <w:ind w:left="284" w:hanging="142"/>
        <w:jc w:val="both"/>
        <w:rPr>
          <w:rFonts w:ascii="Arial" w:hAnsi="Arial" w:cs="Arial"/>
          <w:sz w:val="22"/>
          <w:szCs w:val="22"/>
        </w:rPr>
      </w:pPr>
      <w:r w:rsidRPr="007A06EA">
        <w:rPr>
          <w:rFonts w:ascii="Arial" w:hAnsi="Arial" w:cs="Arial"/>
          <w:sz w:val="22"/>
          <w:szCs w:val="22"/>
        </w:rPr>
        <w:t>ubezpieczenie mienia otaczającego (tj. mienia istniejącego znajdującego się na terenie budowy lub w jego bezpośrednim otoczeniu) z limitem mini</w:t>
      </w:r>
      <w:r w:rsidR="00FC24C4" w:rsidRPr="007A06EA">
        <w:rPr>
          <w:rFonts w:ascii="Arial" w:hAnsi="Arial" w:cs="Arial"/>
          <w:sz w:val="22"/>
          <w:szCs w:val="22"/>
        </w:rPr>
        <w:t>malnym 1 000 000 PLN na jedno i </w:t>
      </w:r>
      <w:r w:rsidRPr="007A06EA">
        <w:rPr>
          <w:rFonts w:ascii="Arial" w:hAnsi="Arial" w:cs="Arial"/>
          <w:sz w:val="22"/>
          <w:szCs w:val="22"/>
        </w:rPr>
        <w:t>wszystkie zdarzenia,</w:t>
      </w:r>
    </w:p>
    <w:p w14:paraId="4E65476F" w14:textId="601C4D0A" w:rsidR="00056FB9" w:rsidRPr="007A06EA" w:rsidRDefault="00A44440" w:rsidP="000B6A25">
      <w:pPr>
        <w:pStyle w:val="Tekstpodstawowywcity"/>
        <w:numPr>
          <w:ilvl w:val="0"/>
          <w:numId w:val="31"/>
        </w:numPr>
        <w:spacing w:line="276" w:lineRule="auto"/>
        <w:ind w:left="284" w:hanging="142"/>
        <w:jc w:val="both"/>
        <w:rPr>
          <w:rFonts w:ascii="Arial" w:hAnsi="Arial" w:cs="Arial"/>
          <w:sz w:val="22"/>
          <w:szCs w:val="22"/>
        </w:rPr>
      </w:pPr>
      <w:r w:rsidRPr="007A06EA">
        <w:rPr>
          <w:rFonts w:ascii="Arial" w:hAnsi="Arial" w:cs="Arial"/>
          <w:sz w:val="22"/>
          <w:szCs w:val="22"/>
        </w:rPr>
        <w:t xml:space="preserve"> </w:t>
      </w:r>
      <w:r w:rsidR="00056FB9" w:rsidRPr="007A06EA">
        <w:rPr>
          <w:rFonts w:ascii="Arial" w:hAnsi="Arial" w:cs="Arial"/>
          <w:sz w:val="22"/>
          <w:szCs w:val="22"/>
        </w:rPr>
        <w:t>ubezpieczenie szkód związanych z błędami projektowymi, wadami materiałowymi odlewniczymi, wadliwym wykonaniem (klauzula 115,200) bez wprowadzania limitu oraz dodatkowo szkód w częściach wadliwych z limitem m</w:t>
      </w:r>
      <w:r w:rsidR="00FC24C4" w:rsidRPr="007A06EA">
        <w:rPr>
          <w:rFonts w:ascii="Arial" w:hAnsi="Arial" w:cs="Arial"/>
          <w:sz w:val="22"/>
          <w:szCs w:val="22"/>
        </w:rPr>
        <w:t>inimum 1 000 000 PLN na jedno i </w:t>
      </w:r>
      <w:r w:rsidR="00056FB9" w:rsidRPr="007A06EA">
        <w:rPr>
          <w:rFonts w:ascii="Arial" w:hAnsi="Arial" w:cs="Arial"/>
          <w:sz w:val="22"/>
          <w:szCs w:val="22"/>
        </w:rPr>
        <w:t>wszystkie zdarzenia,</w:t>
      </w:r>
    </w:p>
    <w:p w14:paraId="1E725B3F" w14:textId="77777777" w:rsidR="00056FB9" w:rsidRPr="007A06EA" w:rsidRDefault="00056FB9" w:rsidP="000B6A25">
      <w:pPr>
        <w:pStyle w:val="Tekstpodstawowywcity"/>
        <w:numPr>
          <w:ilvl w:val="0"/>
          <w:numId w:val="31"/>
        </w:numPr>
        <w:spacing w:line="276" w:lineRule="auto"/>
        <w:ind w:left="284" w:hanging="142"/>
        <w:jc w:val="both"/>
        <w:rPr>
          <w:rFonts w:ascii="Arial" w:hAnsi="Arial" w:cs="Arial"/>
          <w:sz w:val="22"/>
          <w:szCs w:val="22"/>
        </w:rPr>
      </w:pPr>
      <w:r w:rsidRPr="007A06EA">
        <w:rPr>
          <w:rFonts w:ascii="Arial" w:hAnsi="Arial" w:cs="Arial"/>
          <w:sz w:val="22"/>
          <w:szCs w:val="22"/>
        </w:rPr>
        <w:t>ubezpieczenie dla prac w godzinach nadliczbowych, porze nocnej oraz frachtu ekspresowego z limitem minimalnym 5% wartości kontraktu nie mniej niż 100 000 PLN na jedno i wszystkie zdarzenia, ale nie więcej niż 5 000 000 PLN na jedno i wszystkie zdarzenia,</w:t>
      </w:r>
    </w:p>
    <w:p w14:paraId="24234546" w14:textId="1F2432BE" w:rsidR="00056FB9" w:rsidRPr="007A06EA" w:rsidRDefault="00056FB9" w:rsidP="000B6A25">
      <w:pPr>
        <w:pStyle w:val="Tekstpodstawowywcity"/>
        <w:numPr>
          <w:ilvl w:val="0"/>
          <w:numId w:val="31"/>
        </w:numPr>
        <w:spacing w:line="276" w:lineRule="auto"/>
        <w:ind w:left="284" w:hanging="142"/>
        <w:jc w:val="both"/>
        <w:rPr>
          <w:rFonts w:ascii="Arial" w:hAnsi="Arial" w:cs="Arial"/>
          <w:sz w:val="22"/>
          <w:szCs w:val="22"/>
        </w:rPr>
      </w:pPr>
      <w:r w:rsidRPr="007A06EA">
        <w:rPr>
          <w:rFonts w:ascii="Arial" w:hAnsi="Arial" w:cs="Arial"/>
          <w:sz w:val="22"/>
          <w:szCs w:val="22"/>
        </w:rPr>
        <w:t>ubezpieczenie szkód wyrządzonych umyślne z limitem minimalnym 1 000 000 PLN na jedno i</w:t>
      </w:r>
      <w:r w:rsidR="00FC24C4" w:rsidRPr="007A06EA">
        <w:rPr>
          <w:rFonts w:ascii="Arial" w:hAnsi="Arial" w:cs="Arial"/>
          <w:sz w:val="22"/>
          <w:szCs w:val="22"/>
        </w:rPr>
        <w:t> </w:t>
      </w:r>
      <w:r w:rsidRPr="007A06EA">
        <w:rPr>
          <w:rFonts w:ascii="Arial" w:hAnsi="Arial" w:cs="Arial"/>
          <w:sz w:val="22"/>
          <w:szCs w:val="22"/>
        </w:rPr>
        <w:t>wszystkie zdarzenia,</w:t>
      </w:r>
    </w:p>
    <w:p w14:paraId="7825498C" w14:textId="77777777" w:rsidR="00056FB9" w:rsidRPr="007A06EA" w:rsidRDefault="00056FB9" w:rsidP="000B6A25">
      <w:pPr>
        <w:pStyle w:val="Tekstpodstawowywcity"/>
        <w:numPr>
          <w:ilvl w:val="0"/>
          <w:numId w:val="31"/>
        </w:numPr>
        <w:spacing w:line="276" w:lineRule="auto"/>
        <w:ind w:left="284" w:hanging="142"/>
        <w:jc w:val="both"/>
        <w:rPr>
          <w:rFonts w:ascii="Arial" w:hAnsi="Arial" w:cs="Arial"/>
          <w:sz w:val="22"/>
          <w:szCs w:val="22"/>
        </w:rPr>
      </w:pPr>
      <w:r w:rsidRPr="007A06EA">
        <w:rPr>
          <w:rFonts w:ascii="Arial" w:hAnsi="Arial" w:cs="Arial"/>
          <w:sz w:val="22"/>
          <w:szCs w:val="22"/>
        </w:rPr>
        <w:t>ubezpieczenie kosztów wynajęcia rzeczoznawców/ekspertów z limitem 5% wartości kontraktu nie mniej niż  100 000 PLN na jedno i wszystkie zdarzenia, ale nie więcej niż 5 000 000 PLN na jedno i wszystkie zdarzenia,</w:t>
      </w:r>
    </w:p>
    <w:p w14:paraId="498365C3" w14:textId="21F135AA" w:rsidR="00056FB9" w:rsidRPr="007A06EA" w:rsidRDefault="00056FB9" w:rsidP="000B6A25">
      <w:pPr>
        <w:pStyle w:val="Tekstpodstawowywcity"/>
        <w:numPr>
          <w:ilvl w:val="0"/>
          <w:numId w:val="31"/>
        </w:numPr>
        <w:spacing w:line="276" w:lineRule="auto"/>
        <w:ind w:left="284" w:hanging="142"/>
        <w:jc w:val="both"/>
        <w:rPr>
          <w:rFonts w:ascii="Arial" w:hAnsi="Arial" w:cs="Arial"/>
          <w:sz w:val="22"/>
          <w:szCs w:val="22"/>
        </w:rPr>
      </w:pPr>
      <w:r w:rsidRPr="007A06EA">
        <w:rPr>
          <w:rFonts w:ascii="Arial" w:hAnsi="Arial" w:cs="Arial"/>
          <w:sz w:val="22"/>
          <w:szCs w:val="22"/>
        </w:rPr>
        <w:t>ubezpieczenie kosztów lokalizacji miejsca szkody z limitem 100 000 PLN na jedno</w:t>
      </w:r>
      <w:r w:rsidR="00C61269">
        <w:rPr>
          <w:rFonts w:ascii="Arial" w:hAnsi="Arial" w:cs="Arial"/>
          <w:sz w:val="22"/>
          <w:szCs w:val="22"/>
        </w:rPr>
        <w:br/>
      </w:r>
      <w:r w:rsidRPr="007A06EA">
        <w:rPr>
          <w:rFonts w:ascii="Arial" w:hAnsi="Arial" w:cs="Arial"/>
          <w:sz w:val="22"/>
          <w:szCs w:val="22"/>
        </w:rPr>
        <w:t>i wszystkie zdarzenia,</w:t>
      </w:r>
    </w:p>
    <w:p w14:paraId="50E3C4E1" w14:textId="147B89ED" w:rsidR="00056FB9" w:rsidRPr="007A06EA" w:rsidRDefault="00056FB9" w:rsidP="000B6A25">
      <w:pPr>
        <w:pStyle w:val="Tekstpodstawowywcity"/>
        <w:numPr>
          <w:ilvl w:val="0"/>
          <w:numId w:val="42"/>
        </w:numPr>
        <w:spacing w:line="276" w:lineRule="auto"/>
        <w:ind w:left="0" w:hanging="284"/>
        <w:jc w:val="both"/>
        <w:rPr>
          <w:rFonts w:ascii="Arial" w:hAnsi="Arial" w:cs="Arial"/>
          <w:sz w:val="22"/>
          <w:szCs w:val="22"/>
        </w:rPr>
      </w:pPr>
      <w:r w:rsidRPr="007A06EA">
        <w:rPr>
          <w:rFonts w:ascii="Arial" w:hAnsi="Arial" w:cs="Arial"/>
          <w:sz w:val="22"/>
          <w:szCs w:val="22"/>
        </w:rPr>
        <w:t>Klauzule restrykcyjne wprowadzone do umowy ubezpiec</w:t>
      </w:r>
      <w:r w:rsidR="00FC24C4" w:rsidRPr="007A06EA">
        <w:rPr>
          <w:rFonts w:ascii="Arial" w:hAnsi="Arial" w:cs="Arial"/>
          <w:sz w:val="22"/>
          <w:szCs w:val="22"/>
        </w:rPr>
        <w:t>zenia, o ile nie są sprzeczne z </w:t>
      </w:r>
      <w:r w:rsidRPr="007A06EA">
        <w:rPr>
          <w:rFonts w:ascii="Arial" w:hAnsi="Arial" w:cs="Arial"/>
          <w:sz w:val="22"/>
          <w:szCs w:val="22"/>
        </w:rPr>
        <w:t>warunkami Umowy, muszą mieć rzeczywiste odniesienie do typu i charakteru prowadzonych prac i ryzyka związanego z inwestycją oraz muszą być zgodne z dobrą praktyką rynkową. Ich akceptacja ze strony Zamawiającego będzie zależała od tego czy ich usunięcie z umowy ubezpieczenia jest możliwe do uzyskania na rynku,</w:t>
      </w:r>
    </w:p>
    <w:p w14:paraId="4D04B9D0" w14:textId="77777777" w:rsidR="00056FB9" w:rsidRPr="007A06EA" w:rsidRDefault="00056FB9" w:rsidP="000B6A25">
      <w:pPr>
        <w:pStyle w:val="Tekstpodstawowywcity"/>
        <w:numPr>
          <w:ilvl w:val="0"/>
          <w:numId w:val="42"/>
        </w:numPr>
        <w:spacing w:line="276" w:lineRule="auto"/>
        <w:ind w:left="0" w:hanging="284"/>
        <w:jc w:val="both"/>
        <w:rPr>
          <w:rFonts w:ascii="Arial" w:hAnsi="Arial" w:cs="Arial"/>
          <w:sz w:val="22"/>
          <w:szCs w:val="22"/>
        </w:rPr>
      </w:pPr>
      <w:r w:rsidRPr="007A06EA">
        <w:rPr>
          <w:rFonts w:ascii="Arial" w:hAnsi="Arial" w:cs="Arial"/>
          <w:sz w:val="22"/>
          <w:szCs w:val="22"/>
        </w:rPr>
        <w:t>W przypadku nie wprowadzenia limitu odpowiedzialności dla któregoś z rozszerzeń zakresu ubezpieczenia – Ubezpieczyciel odpowiada do wysokości głównej sumy ubezpieczenia. Jeżeli wartość Umowy (pełen koszt odtworzenia) jest mniejsza od podanych wyżej limitów, poszczególne limity odpowiedzialności powinny odpowiadać wartości Umowy,</w:t>
      </w:r>
    </w:p>
    <w:p w14:paraId="495944BE" w14:textId="77777777" w:rsidR="00056FB9" w:rsidRPr="007A06EA" w:rsidRDefault="00056FB9" w:rsidP="000B6A25">
      <w:pPr>
        <w:pStyle w:val="Tekstpodstawowywcity"/>
        <w:numPr>
          <w:ilvl w:val="0"/>
          <w:numId w:val="42"/>
        </w:numPr>
        <w:spacing w:line="276" w:lineRule="auto"/>
        <w:ind w:left="0" w:hanging="284"/>
        <w:jc w:val="both"/>
        <w:rPr>
          <w:rFonts w:ascii="Arial" w:hAnsi="Arial" w:cs="Arial"/>
          <w:sz w:val="22"/>
          <w:szCs w:val="22"/>
        </w:rPr>
      </w:pPr>
      <w:r w:rsidRPr="007A06EA">
        <w:rPr>
          <w:rFonts w:ascii="Arial" w:hAnsi="Arial" w:cs="Arial"/>
          <w:sz w:val="22"/>
          <w:szCs w:val="22"/>
        </w:rPr>
        <w:lastRenderedPageBreak/>
        <w:t xml:space="preserve">Franszyzy redukcyjne / udziały własne w zakresie wszystkich </w:t>
      </w:r>
      <w:proofErr w:type="spellStart"/>
      <w:r w:rsidRPr="007A06EA">
        <w:rPr>
          <w:rFonts w:ascii="Arial" w:hAnsi="Arial" w:cs="Arial"/>
          <w:sz w:val="22"/>
          <w:szCs w:val="22"/>
        </w:rPr>
        <w:t>ryzyk</w:t>
      </w:r>
      <w:proofErr w:type="spellEnd"/>
      <w:r w:rsidRPr="007A06EA">
        <w:rPr>
          <w:rFonts w:ascii="Arial" w:hAnsi="Arial" w:cs="Arial"/>
          <w:sz w:val="22"/>
          <w:szCs w:val="22"/>
        </w:rPr>
        <w:t xml:space="preserve"> nie mogą być wyższe niż 15 000 PLN. Dopuszczalna franszyza w wysokości 10% min. 15 000 zł w stosunku do klauzuli 201 oraz klauzuli szkód w częściach wadliwych.</w:t>
      </w:r>
    </w:p>
    <w:p w14:paraId="00AF013F" w14:textId="49E62DD6" w:rsidR="00056FB9" w:rsidRPr="007A06EA" w:rsidRDefault="00056FB9" w:rsidP="000B6A25">
      <w:pPr>
        <w:numPr>
          <w:ilvl w:val="0"/>
          <w:numId w:val="29"/>
        </w:numPr>
        <w:tabs>
          <w:tab w:val="clear" w:pos="720"/>
        </w:tabs>
        <w:spacing w:line="276" w:lineRule="auto"/>
        <w:ind w:left="-284" w:hanging="426"/>
        <w:jc w:val="both"/>
        <w:rPr>
          <w:rFonts w:ascii="Arial" w:hAnsi="Arial" w:cs="Arial"/>
          <w:sz w:val="22"/>
          <w:szCs w:val="22"/>
        </w:rPr>
      </w:pPr>
      <w:r w:rsidRPr="007A06EA">
        <w:rPr>
          <w:rFonts w:ascii="Arial" w:hAnsi="Arial" w:cs="Arial"/>
          <w:sz w:val="22"/>
          <w:szCs w:val="22"/>
        </w:rPr>
        <w:t xml:space="preserve">Ubezpieczenie odpowiedzialności cywilnej z tytułu prowadzenia działalności i posiadanego mienia w związku z realizacją inwestycji. Wykonawca zawrze oraz będzie utrzymywał w ważności przez okres wskazany poniżej umowę ubezpieczenia Odpowiedzialności Cywilnej z tytułu prowadzenia działalności i posiadania oraz użytkowania mienia (wraz z OC za produkt / wykonaną usługę) obejmującą wszelkie szkody/roszczenia, które mogą powstać w czasie i/lub w związku z realizacją Umowy. Umowa ubezpieczenia obejmie ochroną zakres </w:t>
      </w:r>
      <w:r w:rsidR="00D617EC" w:rsidRPr="007A06EA">
        <w:rPr>
          <w:rFonts w:ascii="Arial" w:hAnsi="Arial" w:cs="Arial"/>
          <w:sz w:val="22"/>
          <w:szCs w:val="22"/>
        </w:rPr>
        <w:t>Robót</w:t>
      </w:r>
      <w:r w:rsidRPr="007A06EA">
        <w:rPr>
          <w:rFonts w:ascii="Arial" w:hAnsi="Arial" w:cs="Arial"/>
          <w:sz w:val="22"/>
          <w:szCs w:val="22"/>
        </w:rPr>
        <w:t xml:space="preserve"> i prac wynikający z realizacji Umowy oraz będzie zawarta w imieniu swoim i na swoją rzecz oraz na rzecz Zamawiającego oraz wszystkich Podwykonawców i innych stron formalnie zaangażowanych w realizację Umowy (Ubezpieczeni). Wyłączony zostanie regres ubezpieczeniowy w odniesieniu do podmiotów ubezpieczonych. Ubezpieczenie to będzie spełniało łącznie następujące warunki:</w:t>
      </w:r>
    </w:p>
    <w:p w14:paraId="54CF87A8" w14:textId="5445DCAE" w:rsidR="00056FB9" w:rsidRPr="007A06EA" w:rsidRDefault="00056FB9" w:rsidP="000B6A25">
      <w:pPr>
        <w:pStyle w:val="Tekstpodstawowywcity"/>
        <w:numPr>
          <w:ilvl w:val="0"/>
          <w:numId w:val="32"/>
        </w:numPr>
        <w:spacing w:line="276" w:lineRule="auto"/>
        <w:ind w:left="-142" w:hanging="284"/>
        <w:jc w:val="both"/>
        <w:rPr>
          <w:rFonts w:ascii="Arial" w:hAnsi="Arial" w:cs="Arial"/>
          <w:sz w:val="22"/>
          <w:szCs w:val="22"/>
        </w:rPr>
      </w:pPr>
      <w:r w:rsidRPr="007A06EA">
        <w:rPr>
          <w:rFonts w:ascii="Arial" w:hAnsi="Arial" w:cs="Arial"/>
          <w:sz w:val="22"/>
          <w:szCs w:val="22"/>
        </w:rPr>
        <w:t xml:space="preserve">Umowa ubezpieczenia będzie obejmować odpowiedzialność cywilną deliktową, kontraktową oraz deliktowo-kontraktową z sumą gwarancyjną nie niższą niż </w:t>
      </w:r>
      <w:r w:rsidRPr="008739F9">
        <w:rPr>
          <w:rFonts w:ascii="Arial" w:hAnsi="Arial" w:cs="Arial"/>
          <w:sz w:val="22"/>
          <w:szCs w:val="22"/>
        </w:rPr>
        <w:t>4 000</w:t>
      </w:r>
      <w:r w:rsidR="008739F9" w:rsidRPr="008739F9">
        <w:rPr>
          <w:rFonts w:ascii="Arial" w:hAnsi="Arial" w:cs="Arial"/>
          <w:sz w:val="22"/>
          <w:szCs w:val="22"/>
        </w:rPr>
        <w:t> </w:t>
      </w:r>
      <w:r w:rsidRPr="008739F9">
        <w:rPr>
          <w:rFonts w:ascii="Arial" w:hAnsi="Arial" w:cs="Arial"/>
          <w:sz w:val="22"/>
          <w:szCs w:val="22"/>
        </w:rPr>
        <w:t>000</w:t>
      </w:r>
      <w:r w:rsidR="008739F9">
        <w:rPr>
          <w:rFonts w:ascii="Arial" w:hAnsi="Arial" w:cs="Arial"/>
          <w:sz w:val="22"/>
          <w:szCs w:val="22"/>
        </w:rPr>
        <w:t xml:space="preserve"> </w:t>
      </w:r>
      <w:r w:rsidR="00FC24C4" w:rsidRPr="007A06EA">
        <w:rPr>
          <w:rFonts w:ascii="Arial" w:hAnsi="Arial" w:cs="Arial"/>
          <w:sz w:val="22"/>
          <w:szCs w:val="22"/>
        </w:rPr>
        <w:t>PLN na jeden i </w:t>
      </w:r>
      <w:r w:rsidRPr="007A06EA">
        <w:rPr>
          <w:rFonts w:ascii="Arial" w:hAnsi="Arial" w:cs="Arial"/>
          <w:sz w:val="22"/>
          <w:szCs w:val="22"/>
        </w:rPr>
        <w:t>wszystkie wypadki ubezpieczeniowe,</w:t>
      </w:r>
    </w:p>
    <w:p w14:paraId="38941398" w14:textId="77777777" w:rsidR="00056FB9" w:rsidRPr="007A06EA" w:rsidRDefault="00056FB9" w:rsidP="000B6A25">
      <w:pPr>
        <w:pStyle w:val="Tekstpodstawowywcity"/>
        <w:numPr>
          <w:ilvl w:val="0"/>
          <w:numId w:val="32"/>
        </w:numPr>
        <w:spacing w:line="276" w:lineRule="auto"/>
        <w:ind w:left="-142" w:hanging="284"/>
        <w:jc w:val="both"/>
        <w:rPr>
          <w:rFonts w:ascii="Arial" w:hAnsi="Arial" w:cs="Arial"/>
          <w:sz w:val="22"/>
          <w:szCs w:val="22"/>
        </w:rPr>
      </w:pPr>
      <w:r w:rsidRPr="007A06EA">
        <w:rPr>
          <w:rFonts w:ascii="Arial" w:hAnsi="Arial" w:cs="Arial"/>
          <w:sz w:val="22"/>
          <w:szCs w:val="22"/>
        </w:rPr>
        <w:t>Okres ubezpieczenia rozpocznie się od dnia przystąpienia do wykonywania czynności wynikających z realizacji Umowy jednak nie później niż od dnia zawarcia Umowy i będzie trwał do zakończenia Okresu Gwarancji/ Rękojmi za wady, ale nie dłużej niż 3 lata po wystawieniu Protokołu Odbioru Końcowego,</w:t>
      </w:r>
    </w:p>
    <w:p w14:paraId="23C0922D" w14:textId="7A1CB980" w:rsidR="00056FB9" w:rsidRPr="007A06EA" w:rsidRDefault="00056FB9" w:rsidP="000B6A25">
      <w:pPr>
        <w:pStyle w:val="Tekstpodstawowywcity"/>
        <w:numPr>
          <w:ilvl w:val="0"/>
          <w:numId w:val="32"/>
        </w:numPr>
        <w:spacing w:line="276" w:lineRule="auto"/>
        <w:ind w:left="-142" w:hanging="284"/>
        <w:jc w:val="both"/>
        <w:rPr>
          <w:rFonts w:ascii="Arial" w:hAnsi="Arial" w:cs="Arial"/>
          <w:sz w:val="22"/>
          <w:szCs w:val="22"/>
        </w:rPr>
      </w:pPr>
      <w:r w:rsidRPr="007A06EA">
        <w:rPr>
          <w:rFonts w:ascii="Arial" w:hAnsi="Arial" w:cs="Arial"/>
          <w:sz w:val="22"/>
          <w:szCs w:val="22"/>
        </w:rPr>
        <w:t xml:space="preserve">Zamawiający dopuszcza przedstawianie przez Wykonawcę polis ogólnych OC </w:t>
      </w:r>
      <w:r w:rsidR="008D5094" w:rsidRPr="007A06EA">
        <w:rPr>
          <w:rFonts w:ascii="Arial" w:hAnsi="Arial" w:cs="Arial"/>
          <w:sz w:val="22"/>
          <w:szCs w:val="22"/>
        </w:rPr>
        <w:t>Wykonaw</w:t>
      </w:r>
      <w:r w:rsidR="00A44440" w:rsidRPr="007A06EA">
        <w:rPr>
          <w:rFonts w:ascii="Arial" w:hAnsi="Arial" w:cs="Arial"/>
          <w:sz w:val="22"/>
          <w:szCs w:val="22"/>
        </w:rPr>
        <w:t>c</w:t>
      </w:r>
      <w:r w:rsidR="008D5094" w:rsidRPr="007A06EA">
        <w:rPr>
          <w:rFonts w:ascii="Arial" w:hAnsi="Arial" w:cs="Arial"/>
          <w:sz w:val="22"/>
          <w:szCs w:val="22"/>
        </w:rPr>
        <w:t xml:space="preserve">y </w:t>
      </w:r>
      <w:r w:rsidRPr="007A06EA">
        <w:rPr>
          <w:rFonts w:ascii="Arial" w:hAnsi="Arial" w:cs="Arial"/>
          <w:sz w:val="22"/>
          <w:szCs w:val="22"/>
        </w:rPr>
        <w:t xml:space="preserve">zawieranych w okresach rocznych pod warunkiem ich nieprzerwanej kontynuacji przez okres wskazany w pkt </w:t>
      </w:r>
      <w:r w:rsidR="00A44440" w:rsidRPr="007A06EA">
        <w:rPr>
          <w:rFonts w:ascii="Arial" w:hAnsi="Arial" w:cs="Arial"/>
          <w:sz w:val="22"/>
          <w:szCs w:val="22"/>
        </w:rPr>
        <w:t>2</w:t>
      </w:r>
      <w:r w:rsidRPr="007A06EA">
        <w:rPr>
          <w:rFonts w:ascii="Arial" w:hAnsi="Arial" w:cs="Arial"/>
          <w:sz w:val="22"/>
          <w:szCs w:val="22"/>
        </w:rPr>
        <w:t>),</w:t>
      </w:r>
    </w:p>
    <w:p w14:paraId="2DB487AA" w14:textId="77777777" w:rsidR="00056FB9" w:rsidRPr="007A06EA" w:rsidRDefault="00056FB9" w:rsidP="000B6A25">
      <w:pPr>
        <w:pStyle w:val="Tekstpodstawowywcity"/>
        <w:numPr>
          <w:ilvl w:val="0"/>
          <w:numId w:val="32"/>
        </w:numPr>
        <w:spacing w:line="276" w:lineRule="auto"/>
        <w:ind w:left="-142" w:hanging="284"/>
        <w:jc w:val="both"/>
        <w:rPr>
          <w:rFonts w:ascii="Arial" w:hAnsi="Arial" w:cs="Arial"/>
          <w:sz w:val="22"/>
          <w:szCs w:val="22"/>
        </w:rPr>
      </w:pPr>
      <w:r w:rsidRPr="007A06EA">
        <w:rPr>
          <w:rFonts w:ascii="Arial" w:hAnsi="Arial" w:cs="Arial"/>
          <w:sz w:val="22"/>
          <w:szCs w:val="22"/>
        </w:rPr>
        <w:t>Zakres ubezpieczenia: W uzupełnieniu ww. zapisów ubezpieczone będą szkody: rzeczowe, osobowe oraz czyste straty finansowe wyrządzone osobom trzecim oraz następstwa tych szkód wynikłe w czasie i/lub w związku z wykonywaniem Umowy / wykonywaniem zobowiązań gwarancyjnych/rękojmi za wady związanych z wykonywaniem Umowy, w następującym zakresie:</w:t>
      </w:r>
    </w:p>
    <w:p w14:paraId="01C54AE5" w14:textId="6C110DB0" w:rsidR="00056FB9" w:rsidRPr="007A06EA" w:rsidRDefault="00056FB9" w:rsidP="000B6A25">
      <w:pPr>
        <w:pStyle w:val="Tekstpodstawowywcity"/>
        <w:numPr>
          <w:ilvl w:val="0"/>
          <w:numId w:val="33"/>
        </w:numPr>
        <w:spacing w:line="276" w:lineRule="auto"/>
        <w:ind w:left="284" w:hanging="284"/>
        <w:jc w:val="both"/>
        <w:rPr>
          <w:rFonts w:ascii="Arial" w:hAnsi="Arial" w:cs="Arial"/>
          <w:sz w:val="22"/>
          <w:szCs w:val="22"/>
        </w:rPr>
      </w:pPr>
      <w:r w:rsidRPr="007A06EA">
        <w:rPr>
          <w:rFonts w:ascii="Arial" w:hAnsi="Arial" w:cs="Arial"/>
          <w:sz w:val="22"/>
          <w:szCs w:val="22"/>
        </w:rPr>
        <w:t xml:space="preserve">Ubezpieczenie będzie obejmowało szkody powstałe po przekazaniu Zamawiającemu przedmiotu </w:t>
      </w:r>
      <w:r w:rsidR="00D617EC" w:rsidRPr="007A06EA">
        <w:rPr>
          <w:rFonts w:ascii="Arial" w:hAnsi="Arial" w:cs="Arial"/>
          <w:sz w:val="22"/>
          <w:szCs w:val="22"/>
        </w:rPr>
        <w:t>Robót</w:t>
      </w:r>
      <w:r w:rsidRPr="007A06EA">
        <w:rPr>
          <w:rFonts w:ascii="Arial" w:hAnsi="Arial" w:cs="Arial"/>
          <w:sz w:val="22"/>
          <w:szCs w:val="22"/>
        </w:rPr>
        <w:t>,</w:t>
      </w:r>
    </w:p>
    <w:p w14:paraId="08D6E745" w14:textId="1E794974" w:rsidR="00056FB9" w:rsidRPr="007A06EA" w:rsidRDefault="00056FB9" w:rsidP="000B6A25">
      <w:pPr>
        <w:pStyle w:val="Tekstpodstawowywcity"/>
        <w:numPr>
          <w:ilvl w:val="0"/>
          <w:numId w:val="33"/>
        </w:numPr>
        <w:spacing w:line="276" w:lineRule="auto"/>
        <w:ind w:left="284" w:hanging="284"/>
        <w:jc w:val="both"/>
        <w:rPr>
          <w:rFonts w:ascii="Arial" w:hAnsi="Arial" w:cs="Arial"/>
          <w:sz w:val="22"/>
          <w:szCs w:val="22"/>
        </w:rPr>
      </w:pPr>
      <w:r w:rsidRPr="007A06EA">
        <w:rPr>
          <w:rFonts w:ascii="Arial" w:hAnsi="Arial" w:cs="Arial"/>
          <w:sz w:val="22"/>
          <w:szCs w:val="22"/>
        </w:rPr>
        <w:t>Ochroną ubezpieczeniową zostaną pokryte szkody wynikłe z Umowy, tak długo, jak długo roszczenia z tego tytułu nie ulegną przedawnieniu,</w:t>
      </w:r>
    </w:p>
    <w:p w14:paraId="3772FEC3" w14:textId="77777777" w:rsidR="00056FB9" w:rsidRPr="007A06EA" w:rsidRDefault="00056FB9" w:rsidP="000B6A25">
      <w:pPr>
        <w:pStyle w:val="Tekstpodstawowywcity"/>
        <w:numPr>
          <w:ilvl w:val="0"/>
          <w:numId w:val="33"/>
        </w:numPr>
        <w:spacing w:line="276" w:lineRule="auto"/>
        <w:ind w:left="284" w:hanging="284"/>
        <w:jc w:val="both"/>
        <w:rPr>
          <w:rFonts w:ascii="Arial" w:hAnsi="Arial" w:cs="Arial"/>
          <w:sz w:val="22"/>
          <w:szCs w:val="22"/>
        </w:rPr>
      </w:pPr>
      <w:r w:rsidRPr="007A06EA">
        <w:rPr>
          <w:rFonts w:ascii="Arial" w:hAnsi="Arial" w:cs="Arial"/>
          <w:sz w:val="22"/>
          <w:szCs w:val="22"/>
        </w:rPr>
        <w:t>Ubezpieczone będą szkody powstałe wskutek rażącego niedbalstwa. Dodatkowo włączona będzie klauzula obejmująca ochroną ubezpieczeniową winę umyślną z limitem 1 000 000 PLN na jedno i wszystkie zdarzenia,</w:t>
      </w:r>
    </w:p>
    <w:p w14:paraId="51A44E41" w14:textId="2CB29FB5" w:rsidR="00056FB9" w:rsidRPr="007A06EA" w:rsidRDefault="00056FB9" w:rsidP="000B6A25">
      <w:pPr>
        <w:pStyle w:val="Tekstpodstawowywcity"/>
        <w:numPr>
          <w:ilvl w:val="0"/>
          <w:numId w:val="33"/>
        </w:numPr>
        <w:spacing w:line="276" w:lineRule="auto"/>
        <w:ind w:left="284" w:hanging="284"/>
        <w:jc w:val="both"/>
        <w:rPr>
          <w:rFonts w:ascii="Arial" w:hAnsi="Arial" w:cs="Arial"/>
          <w:sz w:val="22"/>
          <w:szCs w:val="22"/>
        </w:rPr>
      </w:pPr>
      <w:r w:rsidRPr="007A06EA">
        <w:rPr>
          <w:rFonts w:ascii="Arial" w:hAnsi="Arial" w:cs="Arial"/>
          <w:sz w:val="22"/>
          <w:szCs w:val="22"/>
        </w:rPr>
        <w:t>Ubezpieczone będą szkody w mieniu powierz</w:t>
      </w:r>
      <w:r w:rsidR="00FC24C4" w:rsidRPr="007A06EA">
        <w:rPr>
          <w:rFonts w:ascii="Arial" w:hAnsi="Arial" w:cs="Arial"/>
          <w:sz w:val="22"/>
          <w:szCs w:val="22"/>
        </w:rPr>
        <w:t>onym lub przekazanym, wziętym w </w:t>
      </w:r>
      <w:r w:rsidRPr="007A06EA">
        <w:rPr>
          <w:rFonts w:ascii="Arial" w:hAnsi="Arial" w:cs="Arial"/>
          <w:sz w:val="22"/>
          <w:szCs w:val="22"/>
        </w:rPr>
        <w:t>najem/dzierżawę, będącym w pieczy lub pod nadzorem Ubezpieczonych z limitem 1 000 000 PLN na jedno i wszystkie zdarzenia,</w:t>
      </w:r>
    </w:p>
    <w:p w14:paraId="275AF2D9" w14:textId="77777777" w:rsidR="00056FB9" w:rsidRPr="007A06EA" w:rsidRDefault="00056FB9" w:rsidP="000B6A25">
      <w:pPr>
        <w:pStyle w:val="Tekstpodstawowywcity"/>
        <w:numPr>
          <w:ilvl w:val="0"/>
          <w:numId w:val="33"/>
        </w:numPr>
        <w:spacing w:line="276" w:lineRule="auto"/>
        <w:ind w:left="284" w:hanging="284"/>
        <w:jc w:val="both"/>
        <w:rPr>
          <w:rFonts w:ascii="Arial" w:hAnsi="Arial" w:cs="Arial"/>
          <w:sz w:val="22"/>
          <w:szCs w:val="22"/>
        </w:rPr>
      </w:pPr>
      <w:r w:rsidRPr="007A06EA">
        <w:rPr>
          <w:rFonts w:ascii="Arial" w:hAnsi="Arial" w:cs="Arial"/>
          <w:sz w:val="22"/>
          <w:szCs w:val="22"/>
        </w:rPr>
        <w:t>Ubezpieczone będą szkody podczas obróbki, czyszczenia, naprawy, demontażu, montażu, zabudowy i tym podobnych prac z limitem 1 000 000 PLN na jedno i wszystkie zdarzenia,</w:t>
      </w:r>
    </w:p>
    <w:p w14:paraId="67234380" w14:textId="77777777" w:rsidR="00056FB9" w:rsidRPr="007A06EA" w:rsidRDefault="00056FB9" w:rsidP="000B6A25">
      <w:pPr>
        <w:pStyle w:val="Tekstpodstawowywcity"/>
        <w:numPr>
          <w:ilvl w:val="0"/>
          <w:numId w:val="33"/>
        </w:numPr>
        <w:spacing w:line="276" w:lineRule="auto"/>
        <w:ind w:left="284" w:hanging="284"/>
        <w:jc w:val="both"/>
        <w:rPr>
          <w:rFonts w:ascii="Arial" w:hAnsi="Arial" w:cs="Arial"/>
          <w:sz w:val="22"/>
          <w:szCs w:val="22"/>
        </w:rPr>
      </w:pPr>
      <w:r w:rsidRPr="007A06EA">
        <w:rPr>
          <w:rFonts w:ascii="Arial" w:hAnsi="Arial" w:cs="Arial"/>
          <w:sz w:val="22"/>
          <w:szCs w:val="22"/>
        </w:rPr>
        <w:t>Ubezpieczone będą szkody wyrządzone przez pojazdy mechaniczne oraz pojazdy i maszyny budowlane używane do realizacji Umowy,</w:t>
      </w:r>
    </w:p>
    <w:p w14:paraId="4EE16914" w14:textId="77777777" w:rsidR="00056FB9" w:rsidRPr="007A06EA" w:rsidRDefault="00056FB9" w:rsidP="000B6A25">
      <w:pPr>
        <w:pStyle w:val="Tekstpodstawowywcity"/>
        <w:numPr>
          <w:ilvl w:val="0"/>
          <w:numId w:val="33"/>
        </w:numPr>
        <w:spacing w:line="276" w:lineRule="auto"/>
        <w:ind w:left="284" w:hanging="284"/>
        <w:jc w:val="both"/>
        <w:rPr>
          <w:rFonts w:ascii="Arial" w:hAnsi="Arial" w:cs="Arial"/>
          <w:sz w:val="22"/>
          <w:szCs w:val="22"/>
        </w:rPr>
      </w:pPr>
      <w:r w:rsidRPr="007A06EA">
        <w:rPr>
          <w:rFonts w:ascii="Arial" w:hAnsi="Arial" w:cs="Arial"/>
          <w:sz w:val="22"/>
          <w:szCs w:val="22"/>
        </w:rPr>
        <w:t>Ubezpieczenie będzie rozszerzone o odpowiedzialność cywilną wzajemną, tak jakby z każdym z Ubezpieczonych zawarto odrębną umowę,</w:t>
      </w:r>
    </w:p>
    <w:p w14:paraId="38890D77" w14:textId="7FBCAAD6" w:rsidR="00056FB9" w:rsidRPr="007A06EA" w:rsidRDefault="00056FB9" w:rsidP="000B6A25">
      <w:pPr>
        <w:pStyle w:val="Tekstpodstawowywcity"/>
        <w:numPr>
          <w:ilvl w:val="0"/>
          <w:numId w:val="33"/>
        </w:numPr>
        <w:spacing w:line="276" w:lineRule="auto"/>
        <w:ind w:left="284" w:hanging="284"/>
        <w:jc w:val="both"/>
        <w:rPr>
          <w:rFonts w:ascii="Arial" w:hAnsi="Arial" w:cs="Arial"/>
          <w:sz w:val="22"/>
          <w:szCs w:val="22"/>
        </w:rPr>
      </w:pPr>
      <w:r w:rsidRPr="007A06EA">
        <w:rPr>
          <w:rFonts w:ascii="Arial" w:hAnsi="Arial" w:cs="Arial"/>
          <w:sz w:val="22"/>
          <w:szCs w:val="22"/>
        </w:rPr>
        <w:t>Ubezpieczenie będzie rozszerzone o odpowiedzialność cywilną pracodawcy z tytułu wypadków przy pracy z limitem odpowiedzialności, minimum 2 000 000 PLN na jeden i</w:t>
      </w:r>
      <w:r w:rsidR="00FC24C4" w:rsidRPr="007A06EA">
        <w:rPr>
          <w:rFonts w:ascii="Arial" w:hAnsi="Arial" w:cs="Arial"/>
          <w:sz w:val="22"/>
          <w:szCs w:val="22"/>
        </w:rPr>
        <w:t> </w:t>
      </w:r>
      <w:r w:rsidRPr="007A06EA">
        <w:rPr>
          <w:rFonts w:ascii="Arial" w:hAnsi="Arial" w:cs="Arial"/>
          <w:sz w:val="22"/>
          <w:szCs w:val="22"/>
        </w:rPr>
        <w:t>wszystkie zdarzenia,</w:t>
      </w:r>
    </w:p>
    <w:p w14:paraId="7CD668F7" w14:textId="15524152" w:rsidR="00056FB9" w:rsidRPr="007A06EA" w:rsidRDefault="00056FB9" w:rsidP="000B6A25">
      <w:pPr>
        <w:pStyle w:val="Tekstpodstawowywcity"/>
        <w:numPr>
          <w:ilvl w:val="0"/>
          <w:numId w:val="33"/>
        </w:numPr>
        <w:spacing w:line="276" w:lineRule="auto"/>
        <w:ind w:left="284" w:hanging="284"/>
        <w:jc w:val="both"/>
        <w:rPr>
          <w:rFonts w:ascii="Arial" w:hAnsi="Arial" w:cs="Arial"/>
          <w:sz w:val="22"/>
          <w:szCs w:val="22"/>
        </w:rPr>
      </w:pPr>
      <w:r w:rsidRPr="007A06EA">
        <w:rPr>
          <w:rFonts w:ascii="Arial" w:hAnsi="Arial" w:cs="Arial"/>
          <w:sz w:val="22"/>
          <w:szCs w:val="22"/>
        </w:rPr>
        <w:lastRenderedPageBreak/>
        <w:t>Ubezpieczenie będzie obejmowało czyste straty finans</w:t>
      </w:r>
      <w:r w:rsidR="00FC24C4" w:rsidRPr="007A06EA">
        <w:rPr>
          <w:rFonts w:ascii="Arial" w:hAnsi="Arial" w:cs="Arial"/>
          <w:sz w:val="22"/>
          <w:szCs w:val="22"/>
        </w:rPr>
        <w:t>owe (czyste szkody majątkowe) z </w:t>
      </w:r>
      <w:r w:rsidRPr="007A06EA">
        <w:rPr>
          <w:rFonts w:ascii="Arial" w:hAnsi="Arial" w:cs="Arial"/>
          <w:sz w:val="22"/>
          <w:szCs w:val="22"/>
        </w:rPr>
        <w:t>limitem odpowiedzialności, co najmniej, 2 000 000 PLN na jeden i wszystkie zdarzenia,</w:t>
      </w:r>
    </w:p>
    <w:p w14:paraId="4885CAA9" w14:textId="77777777" w:rsidR="00056FB9" w:rsidRPr="007A06EA" w:rsidRDefault="00056FB9" w:rsidP="000B6A25">
      <w:pPr>
        <w:pStyle w:val="Tekstpodstawowywcity"/>
        <w:numPr>
          <w:ilvl w:val="0"/>
          <w:numId w:val="33"/>
        </w:numPr>
        <w:spacing w:line="276" w:lineRule="auto"/>
        <w:ind w:left="284" w:hanging="284"/>
        <w:jc w:val="both"/>
        <w:rPr>
          <w:rFonts w:ascii="Arial" w:hAnsi="Arial" w:cs="Arial"/>
          <w:sz w:val="22"/>
          <w:szCs w:val="22"/>
        </w:rPr>
      </w:pPr>
      <w:r w:rsidRPr="007A06EA">
        <w:rPr>
          <w:rFonts w:ascii="Arial" w:hAnsi="Arial" w:cs="Arial"/>
          <w:sz w:val="22"/>
          <w:szCs w:val="22"/>
        </w:rPr>
        <w:t>Ubezpieczone będą szkody wyrządzone w instalacjach (również podziemnych) bądź urządzeniach podczas wykonywania prac lub usług, w szczególności światłowodowych, elektrycznych, gazowych,</w:t>
      </w:r>
    </w:p>
    <w:p w14:paraId="4FBC83D8" w14:textId="1F8191EC" w:rsidR="00056FB9" w:rsidRPr="007A06EA" w:rsidRDefault="00056FB9" w:rsidP="000B6A25">
      <w:pPr>
        <w:pStyle w:val="Tekstpodstawowywcity"/>
        <w:numPr>
          <w:ilvl w:val="0"/>
          <w:numId w:val="33"/>
        </w:numPr>
        <w:spacing w:line="276" w:lineRule="auto"/>
        <w:ind w:left="284" w:hanging="284"/>
        <w:jc w:val="both"/>
        <w:rPr>
          <w:rFonts w:ascii="Arial" w:hAnsi="Arial" w:cs="Arial"/>
          <w:sz w:val="22"/>
          <w:szCs w:val="22"/>
        </w:rPr>
      </w:pPr>
      <w:r w:rsidRPr="007A06EA">
        <w:rPr>
          <w:rFonts w:ascii="Arial" w:hAnsi="Arial" w:cs="Arial"/>
          <w:sz w:val="22"/>
          <w:szCs w:val="22"/>
        </w:rPr>
        <w:t>Ubezpieczone będą szkody powstałe podczas rozładunku i załadunku (dopuszcza się pod limit odpowiedzialności dla szkód w ładunku powstałych p</w:t>
      </w:r>
      <w:r w:rsidR="00FC24C4" w:rsidRPr="007A06EA">
        <w:rPr>
          <w:rFonts w:ascii="Arial" w:hAnsi="Arial" w:cs="Arial"/>
          <w:sz w:val="22"/>
          <w:szCs w:val="22"/>
        </w:rPr>
        <w:t>odczas rozładunku i załadunku w </w:t>
      </w:r>
      <w:r w:rsidRPr="007A06EA">
        <w:rPr>
          <w:rFonts w:ascii="Arial" w:hAnsi="Arial" w:cs="Arial"/>
          <w:sz w:val="22"/>
          <w:szCs w:val="22"/>
        </w:rPr>
        <w:t>wysokości 1 000 000 PLN),</w:t>
      </w:r>
    </w:p>
    <w:p w14:paraId="0E1AD621" w14:textId="77777777" w:rsidR="00056FB9" w:rsidRPr="007A06EA" w:rsidRDefault="00056FB9" w:rsidP="000B6A25">
      <w:pPr>
        <w:pStyle w:val="Tekstpodstawowywcity"/>
        <w:numPr>
          <w:ilvl w:val="0"/>
          <w:numId w:val="33"/>
        </w:numPr>
        <w:spacing w:line="276" w:lineRule="auto"/>
        <w:ind w:left="284" w:hanging="284"/>
        <w:jc w:val="both"/>
        <w:rPr>
          <w:rFonts w:ascii="Arial" w:hAnsi="Arial" w:cs="Arial"/>
          <w:sz w:val="22"/>
          <w:szCs w:val="22"/>
        </w:rPr>
      </w:pPr>
      <w:r w:rsidRPr="007A06EA">
        <w:rPr>
          <w:rFonts w:ascii="Arial" w:hAnsi="Arial" w:cs="Arial"/>
          <w:sz w:val="22"/>
          <w:szCs w:val="22"/>
        </w:rPr>
        <w:t>Ubezpieczone będą szkody wyrządzone w środowisku z limitem 2 000 000 PLN,</w:t>
      </w:r>
    </w:p>
    <w:p w14:paraId="36956F9A" w14:textId="77777777" w:rsidR="00056FB9" w:rsidRPr="007A06EA" w:rsidRDefault="00056FB9" w:rsidP="000B6A25">
      <w:pPr>
        <w:pStyle w:val="Tekstpodstawowywcity"/>
        <w:numPr>
          <w:ilvl w:val="0"/>
          <w:numId w:val="33"/>
        </w:numPr>
        <w:spacing w:line="276" w:lineRule="auto"/>
        <w:ind w:left="284" w:hanging="284"/>
        <w:jc w:val="both"/>
        <w:rPr>
          <w:rFonts w:ascii="Arial" w:hAnsi="Arial" w:cs="Arial"/>
          <w:sz w:val="22"/>
          <w:szCs w:val="22"/>
        </w:rPr>
      </w:pPr>
      <w:r w:rsidRPr="007A06EA">
        <w:rPr>
          <w:rFonts w:ascii="Arial" w:hAnsi="Arial" w:cs="Arial"/>
          <w:sz w:val="22"/>
          <w:szCs w:val="22"/>
        </w:rPr>
        <w:t>Ubezpieczone będą szkody wyrządzone pod wpływem alkoholu, środków odurzających,</w:t>
      </w:r>
    </w:p>
    <w:p w14:paraId="1DE748F4" w14:textId="77777777" w:rsidR="00056FB9" w:rsidRPr="007A06EA" w:rsidRDefault="00056FB9" w:rsidP="000B6A25">
      <w:pPr>
        <w:pStyle w:val="Tekstpodstawowywcity"/>
        <w:numPr>
          <w:ilvl w:val="0"/>
          <w:numId w:val="32"/>
        </w:numPr>
        <w:spacing w:line="276" w:lineRule="auto"/>
        <w:ind w:left="-284" w:hanging="142"/>
        <w:jc w:val="both"/>
        <w:rPr>
          <w:rFonts w:ascii="Arial" w:hAnsi="Arial" w:cs="Arial"/>
          <w:sz w:val="22"/>
          <w:szCs w:val="22"/>
        </w:rPr>
      </w:pPr>
      <w:r w:rsidRPr="007A06EA">
        <w:rPr>
          <w:rFonts w:ascii="Arial" w:hAnsi="Arial" w:cs="Arial"/>
          <w:sz w:val="22"/>
          <w:szCs w:val="22"/>
        </w:rPr>
        <w:t>Zakres terytorialny ochrony ubezpieczeniowej obejmuje obszar, w ramach, którego będzie realizowana Umowa, w tym dostawy kontraktowe. Polisy powinny zapewnić ochronę wg. jurysdykcji i prawa polskiego oraz innych krajów, jeżeli możliwe jest roszczenie w tym zakresie,</w:t>
      </w:r>
    </w:p>
    <w:p w14:paraId="4CE68298" w14:textId="2B350BAA" w:rsidR="00056FB9" w:rsidRPr="007A06EA" w:rsidRDefault="00056FB9" w:rsidP="000B6A25">
      <w:pPr>
        <w:pStyle w:val="Tekstpodstawowywcity"/>
        <w:numPr>
          <w:ilvl w:val="0"/>
          <w:numId w:val="32"/>
        </w:numPr>
        <w:spacing w:line="276" w:lineRule="auto"/>
        <w:ind w:left="-284" w:hanging="142"/>
        <w:jc w:val="both"/>
        <w:rPr>
          <w:rFonts w:ascii="Arial" w:hAnsi="Arial" w:cs="Arial"/>
          <w:sz w:val="22"/>
          <w:szCs w:val="22"/>
        </w:rPr>
      </w:pPr>
      <w:r w:rsidRPr="007A06EA">
        <w:rPr>
          <w:rFonts w:ascii="Arial" w:hAnsi="Arial" w:cs="Arial"/>
          <w:sz w:val="22"/>
          <w:szCs w:val="22"/>
        </w:rPr>
        <w:t xml:space="preserve">W zakresie ubezpieczenia określonym powyżej akceptacja ze strony Zamawiającego </w:t>
      </w:r>
      <w:r w:rsidR="002815EE">
        <w:rPr>
          <w:rFonts w:ascii="Arial" w:hAnsi="Arial" w:cs="Arial"/>
          <w:sz w:val="22"/>
          <w:szCs w:val="22"/>
        </w:rPr>
        <w:t xml:space="preserve">– </w:t>
      </w:r>
      <w:r w:rsidRPr="007A06EA">
        <w:rPr>
          <w:rFonts w:ascii="Arial" w:hAnsi="Arial" w:cs="Arial"/>
          <w:sz w:val="22"/>
          <w:szCs w:val="22"/>
        </w:rPr>
        <w:t xml:space="preserve"> wyłączeń/ograniczeń warunków ochrony ubezpieczenia wprowadzonych do umowy ubezpieczenia (lub zawartych w OWU) </w:t>
      </w:r>
      <w:r w:rsidR="002815EE">
        <w:rPr>
          <w:rFonts w:ascii="Arial" w:hAnsi="Arial" w:cs="Arial"/>
          <w:sz w:val="22"/>
          <w:szCs w:val="22"/>
        </w:rPr>
        <w:t>–</w:t>
      </w:r>
      <w:r w:rsidRPr="007A06EA">
        <w:rPr>
          <w:rFonts w:ascii="Arial" w:hAnsi="Arial" w:cs="Arial"/>
          <w:sz w:val="22"/>
          <w:szCs w:val="22"/>
        </w:rPr>
        <w:t xml:space="preserve"> będzie zależała od tego czy ich usunięcie z ubezpieczenia jest możliwe do uzyskania na rynku,</w:t>
      </w:r>
    </w:p>
    <w:p w14:paraId="422CE5C6" w14:textId="3FC0D2E6" w:rsidR="00056FB9" w:rsidRPr="007A06EA" w:rsidRDefault="00056FB9" w:rsidP="000B6A25">
      <w:pPr>
        <w:pStyle w:val="Tekstpodstawowywcity"/>
        <w:numPr>
          <w:ilvl w:val="0"/>
          <w:numId w:val="32"/>
        </w:numPr>
        <w:spacing w:line="276" w:lineRule="auto"/>
        <w:ind w:left="-284" w:hanging="142"/>
        <w:jc w:val="both"/>
        <w:rPr>
          <w:rFonts w:ascii="Arial" w:hAnsi="Arial" w:cs="Arial"/>
          <w:sz w:val="22"/>
          <w:szCs w:val="22"/>
        </w:rPr>
      </w:pPr>
      <w:r w:rsidRPr="007A06EA">
        <w:rPr>
          <w:rFonts w:ascii="Arial" w:hAnsi="Arial" w:cs="Arial"/>
          <w:sz w:val="22"/>
          <w:szCs w:val="22"/>
        </w:rPr>
        <w:t>Franszyza redukcyjna, integralna lub udział w</w:t>
      </w:r>
      <w:r w:rsidR="00CB4F16" w:rsidRPr="007A06EA">
        <w:rPr>
          <w:rFonts w:ascii="Arial" w:hAnsi="Arial" w:cs="Arial"/>
          <w:sz w:val="22"/>
          <w:szCs w:val="22"/>
        </w:rPr>
        <w:t>łasny nie mogą być większe niż 10</w:t>
      </w:r>
      <w:r w:rsidRPr="007A06EA">
        <w:rPr>
          <w:rFonts w:ascii="Arial" w:hAnsi="Arial" w:cs="Arial"/>
          <w:sz w:val="22"/>
          <w:szCs w:val="22"/>
        </w:rPr>
        <w:t xml:space="preserve"> 000,00 PLN dla szkód w mieniu, z wyjątkiem czystych strat finansowych oraz klauzul produktowych, dla których można ustanowić franszyzę w</w:t>
      </w:r>
      <w:r w:rsidR="002815EE">
        <w:rPr>
          <w:rFonts w:ascii="Arial" w:hAnsi="Arial" w:cs="Arial"/>
          <w:sz w:val="22"/>
          <w:szCs w:val="22"/>
        </w:rPr>
        <w:t>edłu</w:t>
      </w:r>
      <w:r w:rsidRPr="007A06EA">
        <w:rPr>
          <w:rFonts w:ascii="Arial" w:hAnsi="Arial" w:cs="Arial"/>
          <w:sz w:val="22"/>
          <w:szCs w:val="22"/>
        </w:rPr>
        <w:t>g formuły: „10</w:t>
      </w:r>
      <w:r w:rsidR="00CB4F16" w:rsidRPr="007A06EA">
        <w:rPr>
          <w:rFonts w:ascii="Arial" w:hAnsi="Arial" w:cs="Arial"/>
          <w:sz w:val="22"/>
          <w:szCs w:val="22"/>
        </w:rPr>
        <w:t>% odszkodowania nie mniej niż 15</w:t>
      </w:r>
      <w:r w:rsidRPr="007A06EA">
        <w:rPr>
          <w:rFonts w:ascii="Arial" w:hAnsi="Arial" w:cs="Arial"/>
          <w:sz w:val="22"/>
          <w:szCs w:val="22"/>
        </w:rPr>
        <w:t xml:space="preserve"> 000,00 PLN”</w:t>
      </w:r>
      <w:r w:rsidR="002815EE">
        <w:rPr>
          <w:rFonts w:ascii="Arial" w:hAnsi="Arial" w:cs="Arial"/>
          <w:sz w:val="22"/>
          <w:szCs w:val="22"/>
        </w:rPr>
        <w:t>;</w:t>
      </w:r>
      <w:r w:rsidRPr="007A06EA">
        <w:rPr>
          <w:rFonts w:ascii="Arial" w:hAnsi="Arial" w:cs="Arial"/>
          <w:sz w:val="22"/>
          <w:szCs w:val="22"/>
        </w:rPr>
        <w:t xml:space="preserve"> </w:t>
      </w:r>
      <w:r w:rsidR="002815EE">
        <w:rPr>
          <w:rFonts w:ascii="Arial" w:hAnsi="Arial" w:cs="Arial"/>
          <w:sz w:val="22"/>
          <w:szCs w:val="22"/>
        </w:rPr>
        <w:t>b</w:t>
      </w:r>
      <w:r w:rsidRPr="007A06EA">
        <w:rPr>
          <w:rFonts w:ascii="Arial" w:hAnsi="Arial" w:cs="Arial"/>
          <w:sz w:val="22"/>
          <w:szCs w:val="22"/>
        </w:rPr>
        <w:t>rak franszyz, udziałów dla szkód osobowych</w:t>
      </w:r>
    </w:p>
    <w:p w14:paraId="4F77ADA0" w14:textId="77777777" w:rsidR="00056FB9" w:rsidRPr="007A06EA" w:rsidRDefault="00056FB9" w:rsidP="000B6A25">
      <w:pPr>
        <w:pStyle w:val="Tekstpodstawowywcity"/>
        <w:numPr>
          <w:ilvl w:val="0"/>
          <w:numId w:val="32"/>
        </w:numPr>
        <w:spacing w:line="276" w:lineRule="auto"/>
        <w:ind w:left="-284" w:hanging="142"/>
        <w:jc w:val="both"/>
        <w:rPr>
          <w:rFonts w:ascii="Arial" w:hAnsi="Arial" w:cs="Arial"/>
          <w:sz w:val="22"/>
          <w:szCs w:val="22"/>
        </w:rPr>
      </w:pPr>
      <w:r w:rsidRPr="007A06EA">
        <w:rPr>
          <w:rFonts w:ascii="Arial" w:hAnsi="Arial" w:cs="Arial"/>
          <w:sz w:val="22"/>
          <w:szCs w:val="22"/>
        </w:rPr>
        <w:t xml:space="preserve">Do umowy ubezpieczenia, zostaną wprowadzone inne odpowiednie rozszerzenia ochrony stosownie do charakteru obejmowanej ochroną Umowy i rodzaju prowadzonych prac , przez które rozumie się: szkody wynikające z wibracji, szkody wynikające z prac rozbiórkowych, szkody wynikające z używania materiałów wybuchowych, szkody związane z naruszeniem stabilności gruntu, osunięciem się ziemi, osuwania się gruntu lub szkody powstałe wskutek powolnego działania czynnika termicznego, chemicznego, biologicznego w tym oddziaływania temperatury, gazów, oparów, wilgoci, dymu, sadzy, ścieków, zagrzybienia oraz działania hałasu). Podlimit wymagany dla powyższych rozszerzeń nie może być niższy niż 30% wymaganej sumy gwarancyjnej za wyjątkiem szkód wyrządzonych wskutek wibracji oraz szkód wynikających z prac rozbiórkowych, dla których </w:t>
      </w:r>
      <w:proofErr w:type="spellStart"/>
      <w:r w:rsidRPr="007A06EA">
        <w:rPr>
          <w:rFonts w:ascii="Arial" w:hAnsi="Arial" w:cs="Arial"/>
          <w:sz w:val="22"/>
          <w:szCs w:val="22"/>
        </w:rPr>
        <w:t>podlimit</w:t>
      </w:r>
      <w:proofErr w:type="spellEnd"/>
      <w:r w:rsidRPr="007A06EA">
        <w:rPr>
          <w:rFonts w:ascii="Arial" w:hAnsi="Arial" w:cs="Arial"/>
          <w:sz w:val="22"/>
          <w:szCs w:val="22"/>
        </w:rPr>
        <w:t xml:space="preserve"> obowiązuje do wysokości sumy gwarancyjnej;</w:t>
      </w:r>
    </w:p>
    <w:p w14:paraId="3D4CC504" w14:textId="77777777" w:rsidR="00056FB9" w:rsidRPr="007A06EA" w:rsidRDefault="00056FB9" w:rsidP="000B6A25">
      <w:pPr>
        <w:pStyle w:val="Tekstpodstawowywcity"/>
        <w:numPr>
          <w:ilvl w:val="0"/>
          <w:numId w:val="32"/>
        </w:numPr>
        <w:spacing w:line="276" w:lineRule="auto"/>
        <w:ind w:left="-284" w:hanging="142"/>
        <w:jc w:val="both"/>
        <w:rPr>
          <w:rFonts w:ascii="Arial" w:hAnsi="Arial" w:cs="Arial"/>
          <w:sz w:val="22"/>
          <w:szCs w:val="22"/>
        </w:rPr>
      </w:pPr>
      <w:r w:rsidRPr="007A06EA">
        <w:rPr>
          <w:rFonts w:ascii="Arial" w:hAnsi="Arial" w:cs="Arial"/>
          <w:sz w:val="22"/>
          <w:szCs w:val="22"/>
        </w:rPr>
        <w:t>W przypadku nie wprowadzenia limitu odpowiedzialności dla któregoś z powyższych rozszerzeń zakresu ubezpieczenia – Ubezpieczyciel odpowiada do pełnej sumy gwarancyjnej. Jeżeli wymagana dla danej Umowy wysokość głównej sumy gwarancyjnej jest mniejsza od określonych wyżej limitów, poszczególne limity odpowiedzialności powinny odpowiadać sumie gwarancyjnej.</w:t>
      </w:r>
    </w:p>
    <w:p w14:paraId="452F07E4" w14:textId="054F57B2" w:rsidR="00056FB9" w:rsidRPr="007A06EA" w:rsidRDefault="00056FB9" w:rsidP="000B6A25">
      <w:pPr>
        <w:pStyle w:val="Tekstpodstawowywcity"/>
        <w:spacing w:line="276" w:lineRule="auto"/>
        <w:ind w:left="-284"/>
        <w:jc w:val="both"/>
        <w:rPr>
          <w:rFonts w:ascii="Arial" w:hAnsi="Arial" w:cs="Arial"/>
          <w:sz w:val="22"/>
          <w:szCs w:val="22"/>
        </w:rPr>
      </w:pPr>
      <w:r w:rsidRPr="007A06EA">
        <w:rPr>
          <w:rFonts w:ascii="Arial" w:hAnsi="Arial" w:cs="Arial"/>
          <w:sz w:val="22"/>
          <w:szCs w:val="22"/>
        </w:rPr>
        <w:t>4.</w:t>
      </w:r>
      <w:r w:rsidRPr="007A06EA">
        <w:rPr>
          <w:rFonts w:ascii="Arial" w:hAnsi="Arial" w:cs="Arial"/>
          <w:sz w:val="22"/>
          <w:szCs w:val="22"/>
        </w:rPr>
        <w:tab/>
        <w:t xml:space="preserve">Umowy ubezpieczenia, do przedstawienia, </w:t>
      </w:r>
      <w:r w:rsidR="00415A20" w:rsidRPr="007A06EA">
        <w:rPr>
          <w:rFonts w:ascii="Arial" w:hAnsi="Arial" w:cs="Arial"/>
          <w:sz w:val="22"/>
          <w:szCs w:val="22"/>
        </w:rPr>
        <w:t>których zobowiązani są na mocy</w:t>
      </w:r>
      <w:r w:rsidRPr="007A06EA">
        <w:rPr>
          <w:rFonts w:ascii="Arial" w:hAnsi="Arial" w:cs="Arial"/>
          <w:sz w:val="22"/>
          <w:szCs w:val="22"/>
        </w:rPr>
        <w:t xml:space="preserve"> Umowy Wykonawca oraz Podwykonawcy powinny spełniać następujące wymagania:</w:t>
      </w:r>
    </w:p>
    <w:p w14:paraId="384E7CB6" w14:textId="318B52C8" w:rsidR="00056FB9" w:rsidRPr="007A06EA" w:rsidRDefault="00056FB9" w:rsidP="000B6A25">
      <w:pPr>
        <w:pStyle w:val="Tekstpodstawowywcity"/>
        <w:numPr>
          <w:ilvl w:val="0"/>
          <w:numId w:val="34"/>
        </w:numPr>
        <w:spacing w:line="276" w:lineRule="auto"/>
        <w:ind w:left="-284" w:hanging="142"/>
        <w:jc w:val="both"/>
        <w:rPr>
          <w:rFonts w:ascii="Arial" w:hAnsi="Arial" w:cs="Arial"/>
          <w:sz w:val="22"/>
          <w:szCs w:val="22"/>
        </w:rPr>
      </w:pPr>
      <w:r w:rsidRPr="007A06EA">
        <w:rPr>
          <w:rFonts w:ascii="Arial" w:hAnsi="Arial" w:cs="Arial"/>
          <w:sz w:val="22"/>
          <w:szCs w:val="22"/>
        </w:rPr>
        <w:t>Poprzez wymóg „ubezpieczenia” rozumie się przedstawienie umów ubezpieczenia oraz związanego nierozerwalnie z nimi serwisu obsługi umów oraz likwidacji szkód związanych z tymi umowami na terenie RP, w celu odpowiedniego zabezpieczenia inter</w:t>
      </w:r>
      <w:r w:rsidR="00FC24C4" w:rsidRPr="007A06EA">
        <w:rPr>
          <w:rFonts w:ascii="Arial" w:hAnsi="Arial" w:cs="Arial"/>
          <w:sz w:val="22"/>
          <w:szCs w:val="22"/>
        </w:rPr>
        <w:t>esów Zamawiającego związanego z </w:t>
      </w:r>
      <w:r w:rsidRPr="007A06EA">
        <w:rPr>
          <w:rFonts w:ascii="Arial" w:hAnsi="Arial" w:cs="Arial"/>
          <w:sz w:val="22"/>
          <w:szCs w:val="22"/>
        </w:rPr>
        <w:t>realizacją Umowy,</w:t>
      </w:r>
    </w:p>
    <w:p w14:paraId="36132583" w14:textId="26442062" w:rsidR="00056FB9" w:rsidRPr="007A06EA" w:rsidRDefault="00056FB9" w:rsidP="000B6A25">
      <w:pPr>
        <w:pStyle w:val="Tekstpodstawowywcity"/>
        <w:numPr>
          <w:ilvl w:val="0"/>
          <w:numId w:val="34"/>
        </w:numPr>
        <w:spacing w:line="276" w:lineRule="auto"/>
        <w:ind w:left="-284" w:hanging="142"/>
        <w:jc w:val="both"/>
        <w:rPr>
          <w:rFonts w:ascii="Arial" w:hAnsi="Arial" w:cs="Arial"/>
          <w:sz w:val="22"/>
          <w:szCs w:val="22"/>
        </w:rPr>
      </w:pPr>
      <w:r w:rsidRPr="007A06EA">
        <w:rPr>
          <w:rFonts w:ascii="Arial" w:hAnsi="Arial" w:cs="Arial"/>
          <w:sz w:val="22"/>
          <w:szCs w:val="22"/>
        </w:rPr>
        <w:t xml:space="preserve">Wykonawca zobowiązany jest do dostarczenia Zamawiającemu, podpisanej przez Ubezpieczyciela, pełnej dokumentacji ubezpieczeniowej, (na którą składają się umowa ubezpieczenia, ogólne warunki ubezpieczenia, wszelkie aneksy oraz załączniki do umów ubezpieczenia) zgodnej z wymogami ubezpieczeniowymi określonymi w Umowie w terminie 14 dni od podpisania Umowy. Zamawiający dopuszcza możliwość przedłożenia do weryfikacji projektów pełnej dokumentacji ubezpieczeniowej w okresie poprzedzającym obowiązek dostarczenia </w:t>
      </w:r>
      <w:r w:rsidRPr="007A06EA">
        <w:rPr>
          <w:rFonts w:ascii="Arial" w:hAnsi="Arial" w:cs="Arial"/>
          <w:sz w:val="22"/>
          <w:szCs w:val="22"/>
        </w:rPr>
        <w:lastRenderedPageBreak/>
        <w:t>podpisanej przez Ubezpieczyciela pełnej dokumentacji ubezpieczeniowej. Zamawiający uprawniony jest do weryfikacji przesłanej dokumentacji ubezpieczeniowej. W przypadku ubezpieczenia maszyn budowlanych Wykonawca jest zobowiązany do dostarczenia Zamawiającemu podpisanej przez Ubezpieczyciela pełnej dokumentacji ubezpieczeniowej zgodnej z wymogami ubezpieczeniowymi określonymi w Umowie, w terminie nie później niż 3 dni przed wprow</w:t>
      </w:r>
      <w:r w:rsidR="00CB4F16" w:rsidRPr="007A06EA">
        <w:rPr>
          <w:rFonts w:ascii="Arial" w:hAnsi="Arial" w:cs="Arial"/>
          <w:sz w:val="22"/>
          <w:szCs w:val="22"/>
        </w:rPr>
        <w:t>adzeniem maszyn na teren budowy</w:t>
      </w:r>
      <w:r w:rsidRPr="007A06EA">
        <w:rPr>
          <w:rFonts w:ascii="Arial" w:hAnsi="Arial" w:cs="Arial"/>
          <w:sz w:val="22"/>
          <w:szCs w:val="22"/>
        </w:rPr>
        <w:t>,</w:t>
      </w:r>
    </w:p>
    <w:p w14:paraId="1792F2CD" w14:textId="199E9968" w:rsidR="00056FB9" w:rsidRPr="007A06EA" w:rsidRDefault="00056FB9" w:rsidP="000B6A25">
      <w:pPr>
        <w:pStyle w:val="Tekstpodstawowywcity"/>
        <w:numPr>
          <w:ilvl w:val="0"/>
          <w:numId w:val="34"/>
        </w:numPr>
        <w:spacing w:line="276" w:lineRule="auto"/>
        <w:ind w:left="-284" w:hanging="142"/>
        <w:jc w:val="both"/>
        <w:rPr>
          <w:rFonts w:ascii="Arial" w:hAnsi="Arial" w:cs="Arial"/>
          <w:sz w:val="22"/>
          <w:szCs w:val="22"/>
        </w:rPr>
      </w:pPr>
      <w:r w:rsidRPr="007A06EA">
        <w:rPr>
          <w:rFonts w:ascii="Arial" w:hAnsi="Arial" w:cs="Arial"/>
          <w:sz w:val="22"/>
          <w:szCs w:val="22"/>
        </w:rPr>
        <w:t>Dopuszcza się płatność składki maksymalnie w trzech równych ratach, z zastrzeżeniem,</w:t>
      </w:r>
      <w:r w:rsidR="002815EE">
        <w:rPr>
          <w:rFonts w:ascii="Arial" w:hAnsi="Arial" w:cs="Arial"/>
          <w:sz w:val="22"/>
          <w:szCs w:val="22"/>
        </w:rPr>
        <w:br/>
      </w:r>
      <w:r w:rsidRPr="007A06EA">
        <w:rPr>
          <w:rFonts w:ascii="Arial" w:hAnsi="Arial" w:cs="Arial"/>
          <w:sz w:val="22"/>
          <w:szCs w:val="22"/>
        </w:rPr>
        <w:t>że płatność składki lub pierwszej raty nastąpi nie później niż w terminie 30 dni od podpisania Umowy, a płatność kolejnych rat nastąpi nie później niż w okresie 1 roku od podpisania Umowy, nie później jednak niż data zakończenia realizacji przedmiotu Umowy. Dowody opłacenia składki (rat składek) Wykonawca dostarczy niezwłocznie po upływie terminów płatności. Wykonawca – w okresie Realizacji Umowy - będzie przedstawiał Zamawiającemu wszelkie dokumenty ubezpieczeniowe oraz wszelkie decyzje związane z ubezpieczeniem inwestycji wystawione przez ubezpieczyciela/i oraz dokumenty potwierdzające terminowe opłacanie składek bądź raty składki,</w:t>
      </w:r>
    </w:p>
    <w:p w14:paraId="7B795EA3" w14:textId="5881258E" w:rsidR="00056FB9" w:rsidRPr="007A06EA" w:rsidRDefault="00056FB9" w:rsidP="000B6A25">
      <w:pPr>
        <w:pStyle w:val="Tekstpodstawowywcity"/>
        <w:numPr>
          <w:ilvl w:val="0"/>
          <w:numId w:val="34"/>
        </w:numPr>
        <w:spacing w:line="276" w:lineRule="auto"/>
        <w:ind w:left="-284" w:hanging="142"/>
        <w:jc w:val="both"/>
        <w:rPr>
          <w:rFonts w:ascii="Arial" w:hAnsi="Arial" w:cs="Arial"/>
          <w:sz w:val="22"/>
          <w:szCs w:val="22"/>
        </w:rPr>
      </w:pPr>
      <w:r w:rsidRPr="007A06EA">
        <w:rPr>
          <w:rFonts w:ascii="Arial" w:hAnsi="Arial" w:cs="Arial"/>
          <w:sz w:val="22"/>
          <w:szCs w:val="22"/>
        </w:rPr>
        <w:t>Zamawiający, niezależnie od obowiązku dostarczenia dokumentacji określonej w pkt 2), uprawniony jest do weryfikacji przesłanej dokumentacji ubezpieczeniowej. W przypadku, w którym przesłane dokumenty nie spełniają wymogów ubezpieczeniowych zawartych w Umowie Zamawiający zgłosi swoje uwagi oraz wyznaczy Wykonawcy jednorazowo dodatkowe 7 dni roboczych na dokonanie zmian i ponowne przesłanie dokumentacji ubezpieczeniowej przez Wykonawcę. Zamawiający jest zobowiązany do wniesienia uwag w terminie nie dłuższym niż 30 dni od dnia otrzymania dokumentacji ubezpieczeniowej oraz 15 dni od dnia otrzymania poprawionej dokumentacji ubezpieczeniowej. Po zaakceptowaniu dokumentacji ubezpieczeniowej przez Zamawiającego, Wykonawca w terminie 4 dni roboczych przekaże Zamawiającemu drogą elektroniczną s</w:t>
      </w:r>
      <w:r w:rsidR="005348F0" w:rsidRPr="007A06EA">
        <w:rPr>
          <w:rFonts w:ascii="Arial" w:hAnsi="Arial" w:cs="Arial"/>
          <w:sz w:val="22"/>
          <w:szCs w:val="22"/>
        </w:rPr>
        <w:t>k</w:t>
      </w:r>
      <w:r w:rsidRPr="007A06EA">
        <w:rPr>
          <w:rFonts w:ascii="Arial" w:hAnsi="Arial" w:cs="Arial"/>
          <w:sz w:val="22"/>
          <w:szCs w:val="22"/>
        </w:rPr>
        <w:t>an podpisanej przez Ubezpieczyciela oraz Ubezpieczającego pełnej dokumentacji ubezpieczeniowej. Jeżeli po dokonaniu ponownej weryfikacji przedstawione dokumenty ubezpieczeniowe nie będą nadal spełniały wymogów ubezpieczeniowych zawartych w Umowie, to:</w:t>
      </w:r>
    </w:p>
    <w:p w14:paraId="7A308DF2" w14:textId="1DAC1DF5" w:rsidR="00056FB9" w:rsidRPr="007A06EA" w:rsidRDefault="00056FB9" w:rsidP="000B6A25">
      <w:pPr>
        <w:pStyle w:val="Tekstpodstawowywcity"/>
        <w:numPr>
          <w:ilvl w:val="0"/>
          <w:numId w:val="35"/>
        </w:numPr>
        <w:spacing w:line="276" w:lineRule="auto"/>
        <w:ind w:left="142" w:hanging="284"/>
        <w:jc w:val="both"/>
        <w:rPr>
          <w:rFonts w:ascii="Arial" w:hAnsi="Arial" w:cs="Arial"/>
          <w:sz w:val="22"/>
          <w:szCs w:val="22"/>
        </w:rPr>
      </w:pPr>
      <w:r w:rsidRPr="007A06EA">
        <w:rPr>
          <w:rFonts w:ascii="Arial" w:hAnsi="Arial" w:cs="Arial"/>
          <w:sz w:val="22"/>
          <w:szCs w:val="22"/>
        </w:rPr>
        <w:t>Zamawiający poinformuje Wykonawcę,</w:t>
      </w:r>
      <w:r w:rsidR="00EC53C3">
        <w:rPr>
          <w:rFonts w:ascii="Arial" w:hAnsi="Arial" w:cs="Arial"/>
          <w:sz w:val="22"/>
          <w:szCs w:val="22"/>
        </w:rPr>
        <w:t xml:space="preserve"> </w:t>
      </w:r>
      <w:r w:rsidRPr="007A06EA">
        <w:rPr>
          <w:rFonts w:ascii="Arial" w:hAnsi="Arial" w:cs="Arial"/>
          <w:sz w:val="22"/>
          <w:szCs w:val="22"/>
        </w:rPr>
        <w:t>ż</w:t>
      </w:r>
      <w:r w:rsidR="00EC53C3">
        <w:rPr>
          <w:rFonts w:ascii="Arial" w:hAnsi="Arial" w:cs="Arial"/>
          <w:sz w:val="22"/>
          <w:szCs w:val="22"/>
        </w:rPr>
        <w:t>e</w:t>
      </w:r>
      <w:r w:rsidRPr="007A06EA">
        <w:rPr>
          <w:rFonts w:ascii="Arial" w:hAnsi="Arial" w:cs="Arial"/>
          <w:sz w:val="22"/>
          <w:szCs w:val="22"/>
        </w:rPr>
        <w:t xml:space="preserve"> przejmuje gestię ubezpieczeniową w zakresie umów ubezpieczenia, które nie spełniają wymogów ubezpieczeniowych zawartych w Umowie,</w:t>
      </w:r>
    </w:p>
    <w:p w14:paraId="33C26B22" w14:textId="0CF096A5" w:rsidR="00056FB9" w:rsidRPr="007A06EA" w:rsidRDefault="00056FB9" w:rsidP="000B6A25">
      <w:pPr>
        <w:pStyle w:val="Tekstpodstawowywcity"/>
        <w:numPr>
          <w:ilvl w:val="0"/>
          <w:numId w:val="35"/>
        </w:numPr>
        <w:spacing w:line="276" w:lineRule="auto"/>
        <w:ind w:left="142" w:hanging="284"/>
        <w:jc w:val="both"/>
        <w:rPr>
          <w:rFonts w:ascii="Arial" w:hAnsi="Arial" w:cs="Arial"/>
          <w:sz w:val="22"/>
          <w:szCs w:val="22"/>
        </w:rPr>
      </w:pPr>
      <w:r w:rsidRPr="007A06EA">
        <w:rPr>
          <w:rFonts w:ascii="Arial" w:hAnsi="Arial" w:cs="Arial"/>
          <w:sz w:val="22"/>
          <w:szCs w:val="22"/>
        </w:rPr>
        <w:t>Przejęcie gestii ubezpiecz</w:t>
      </w:r>
      <w:r w:rsidR="00CB4F16" w:rsidRPr="007A06EA">
        <w:rPr>
          <w:rFonts w:ascii="Arial" w:hAnsi="Arial" w:cs="Arial"/>
          <w:sz w:val="22"/>
          <w:szCs w:val="22"/>
        </w:rPr>
        <w:t xml:space="preserve">eniowej, o której mowa w ust. 4 pkt </w:t>
      </w:r>
      <w:r w:rsidR="005348F0" w:rsidRPr="007A06EA">
        <w:rPr>
          <w:rFonts w:ascii="Arial" w:hAnsi="Arial" w:cs="Arial"/>
          <w:sz w:val="22"/>
          <w:szCs w:val="22"/>
        </w:rPr>
        <w:t>4</w:t>
      </w:r>
      <w:r w:rsidR="00CB4F16" w:rsidRPr="007A06EA">
        <w:rPr>
          <w:rFonts w:ascii="Arial" w:hAnsi="Arial" w:cs="Arial"/>
          <w:sz w:val="22"/>
          <w:szCs w:val="22"/>
        </w:rPr>
        <w:t xml:space="preserve"> lit. </w:t>
      </w:r>
      <w:r w:rsidR="005348F0" w:rsidRPr="007A06EA">
        <w:rPr>
          <w:rFonts w:ascii="Arial" w:hAnsi="Arial" w:cs="Arial"/>
          <w:sz w:val="22"/>
          <w:szCs w:val="22"/>
        </w:rPr>
        <w:t>a</w:t>
      </w:r>
      <w:r w:rsidR="00CB4F16" w:rsidRPr="007A06EA">
        <w:rPr>
          <w:rFonts w:ascii="Arial" w:hAnsi="Arial" w:cs="Arial"/>
          <w:sz w:val="22"/>
          <w:szCs w:val="22"/>
        </w:rPr>
        <w:t>)</w:t>
      </w:r>
      <w:r w:rsidR="002815EE">
        <w:rPr>
          <w:rFonts w:ascii="Arial" w:hAnsi="Arial" w:cs="Arial"/>
          <w:sz w:val="22"/>
          <w:szCs w:val="22"/>
        </w:rPr>
        <w:t>,</w:t>
      </w:r>
      <w:r w:rsidR="00CB4F16" w:rsidRPr="007A06EA">
        <w:rPr>
          <w:rFonts w:ascii="Arial" w:hAnsi="Arial" w:cs="Arial"/>
          <w:sz w:val="22"/>
          <w:szCs w:val="22"/>
        </w:rPr>
        <w:t xml:space="preserve"> </w:t>
      </w:r>
      <w:r w:rsidRPr="007A06EA">
        <w:rPr>
          <w:rFonts w:ascii="Arial" w:hAnsi="Arial" w:cs="Arial"/>
          <w:sz w:val="22"/>
          <w:szCs w:val="22"/>
        </w:rPr>
        <w:t xml:space="preserve">oznacza przejęcie na koszt Wykonawcy procesu przygotowania dokumentów ubezpieczeniowych, w tym negocjowanie warunków ubezpieczenia i przygotowanie dokumentów umów ubezpieczenia, </w:t>
      </w:r>
      <w:r w:rsidR="008739F9">
        <w:rPr>
          <w:rFonts w:ascii="Arial" w:hAnsi="Arial" w:cs="Arial"/>
          <w:sz w:val="22"/>
          <w:szCs w:val="22"/>
        </w:rPr>
        <w:t xml:space="preserve">                 </w:t>
      </w:r>
      <w:r w:rsidRPr="007A06EA">
        <w:rPr>
          <w:rFonts w:ascii="Arial" w:hAnsi="Arial" w:cs="Arial"/>
          <w:sz w:val="22"/>
          <w:szCs w:val="22"/>
        </w:rPr>
        <w:t>w których Ubezpieczającym, czyli stroną zobowiązaną do podpisania umowy ubezpieczenia oraz płatnikiem składki pozostanie Wykonawca,</w:t>
      </w:r>
    </w:p>
    <w:p w14:paraId="4494D8AF" w14:textId="04CFFD2E" w:rsidR="00056FB9" w:rsidRPr="007A06EA" w:rsidRDefault="00056FB9" w:rsidP="000B6A25">
      <w:pPr>
        <w:pStyle w:val="Tekstpodstawowywcity"/>
        <w:numPr>
          <w:ilvl w:val="0"/>
          <w:numId w:val="35"/>
        </w:numPr>
        <w:spacing w:line="276" w:lineRule="auto"/>
        <w:ind w:left="142" w:hanging="284"/>
        <w:jc w:val="both"/>
        <w:rPr>
          <w:rFonts w:ascii="Arial" w:hAnsi="Arial" w:cs="Arial"/>
          <w:sz w:val="22"/>
          <w:szCs w:val="22"/>
        </w:rPr>
      </w:pPr>
      <w:r w:rsidRPr="007A06EA">
        <w:rPr>
          <w:rFonts w:ascii="Arial" w:hAnsi="Arial" w:cs="Arial"/>
          <w:sz w:val="22"/>
          <w:szCs w:val="22"/>
        </w:rPr>
        <w:t xml:space="preserve">Wykonawca, w terminie 3 dni od powzięcia informacji, o której mowa w ust. 4 pkt 4 lit. </w:t>
      </w:r>
      <w:r w:rsidR="005348F0" w:rsidRPr="007A06EA">
        <w:rPr>
          <w:rFonts w:ascii="Arial" w:hAnsi="Arial" w:cs="Arial"/>
          <w:sz w:val="22"/>
          <w:szCs w:val="22"/>
        </w:rPr>
        <w:t>a</w:t>
      </w:r>
      <w:r w:rsidRPr="007A06EA">
        <w:rPr>
          <w:rFonts w:ascii="Arial" w:hAnsi="Arial" w:cs="Arial"/>
          <w:sz w:val="22"/>
          <w:szCs w:val="22"/>
        </w:rPr>
        <w:t>)</w:t>
      </w:r>
      <w:r w:rsidR="002815EE">
        <w:rPr>
          <w:rFonts w:ascii="Arial" w:hAnsi="Arial" w:cs="Arial"/>
          <w:sz w:val="22"/>
          <w:szCs w:val="22"/>
        </w:rPr>
        <w:t>,</w:t>
      </w:r>
      <w:r w:rsidRPr="007A06EA">
        <w:rPr>
          <w:rFonts w:ascii="Arial" w:hAnsi="Arial" w:cs="Arial"/>
          <w:sz w:val="22"/>
          <w:szCs w:val="22"/>
        </w:rPr>
        <w:t xml:space="preserve"> udzieli i doręczy brokerowi ubezpieczeniowemu Zamawiającego, jednorazowe zlecenie brokerskie do przygotowania dokumentów ubezpieczeniowych, w tym negocjowania warunków ubezpieczenia zgodnych z wymogami ubezpieczeniowymi wskazanymi w Umowie,</w:t>
      </w:r>
    </w:p>
    <w:p w14:paraId="1D49898B" w14:textId="0392F096" w:rsidR="00056FB9" w:rsidRPr="007A06EA" w:rsidRDefault="00056FB9" w:rsidP="000B6A25">
      <w:pPr>
        <w:pStyle w:val="Tekstpodstawowywcity"/>
        <w:numPr>
          <w:ilvl w:val="0"/>
          <w:numId w:val="35"/>
        </w:numPr>
        <w:spacing w:line="276" w:lineRule="auto"/>
        <w:ind w:left="142" w:hanging="284"/>
        <w:jc w:val="both"/>
        <w:rPr>
          <w:rFonts w:ascii="Arial" w:hAnsi="Arial" w:cs="Arial"/>
          <w:sz w:val="22"/>
          <w:szCs w:val="22"/>
        </w:rPr>
      </w:pPr>
      <w:r w:rsidRPr="007A06EA">
        <w:rPr>
          <w:rFonts w:ascii="Arial" w:hAnsi="Arial" w:cs="Arial"/>
          <w:sz w:val="22"/>
          <w:szCs w:val="22"/>
        </w:rPr>
        <w:t>W przypadku, w którym zlecenie, o którym mowa w ust. 4 pkt 4</w:t>
      </w:r>
      <w:r w:rsidR="002815EE">
        <w:rPr>
          <w:rFonts w:ascii="Arial" w:hAnsi="Arial" w:cs="Arial"/>
          <w:sz w:val="22"/>
          <w:szCs w:val="22"/>
        </w:rPr>
        <w:t xml:space="preserve"> </w:t>
      </w:r>
      <w:r w:rsidRPr="007A06EA">
        <w:rPr>
          <w:rFonts w:ascii="Arial" w:hAnsi="Arial" w:cs="Arial"/>
          <w:sz w:val="22"/>
          <w:szCs w:val="22"/>
        </w:rPr>
        <w:t xml:space="preserve">lit. </w:t>
      </w:r>
      <w:r w:rsidR="005348F0" w:rsidRPr="007A06EA">
        <w:rPr>
          <w:rFonts w:ascii="Arial" w:hAnsi="Arial" w:cs="Arial"/>
          <w:sz w:val="22"/>
          <w:szCs w:val="22"/>
        </w:rPr>
        <w:t>c</w:t>
      </w:r>
      <w:r w:rsidRPr="007A06EA">
        <w:rPr>
          <w:rFonts w:ascii="Arial" w:hAnsi="Arial" w:cs="Arial"/>
          <w:sz w:val="22"/>
          <w:szCs w:val="22"/>
        </w:rPr>
        <w:t>)</w:t>
      </w:r>
      <w:r w:rsidR="002815EE">
        <w:rPr>
          <w:rFonts w:ascii="Arial" w:hAnsi="Arial" w:cs="Arial"/>
          <w:sz w:val="22"/>
          <w:szCs w:val="22"/>
        </w:rPr>
        <w:t>,</w:t>
      </w:r>
      <w:r w:rsidRPr="007A06EA">
        <w:rPr>
          <w:rFonts w:ascii="Arial" w:hAnsi="Arial" w:cs="Arial"/>
          <w:sz w:val="22"/>
          <w:szCs w:val="22"/>
        </w:rPr>
        <w:t xml:space="preserve"> nie zostało udzielone lub zostało udzielone nieskutecznie albo nie zostało doręczone, strony ustalają, że zlecenie to wynika wprost z Umowy i zostało udzielone z chwilą jej podpisania,</w:t>
      </w:r>
    </w:p>
    <w:p w14:paraId="292E566A" w14:textId="77777777" w:rsidR="00056FB9" w:rsidRPr="007A06EA" w:rsidRDefault="00056FB9" w:rsidP="000B6A25">
      <w:pPr>
        <w:pStyle w:val="Tekstpodstawowywcity"/>
        <w:numPr>
          <w:ilvl w:val="0"/>
          <w:numId w:val="35"/>
        </w:numPr>
        <w:spacing w:line="276" w:lineRule="auto"/>
        <w:ind w:left="142" w:hanging="284"/>
        <w:jc w:val="both"/>
        <w:rPr>
          <w:rFonts w:ascii="Arial" w:hAnsi="Arial" w:cs="Arial"/>
          <w:sz w:val="22"/>
          <w:szCs w:val="22"/>
        </w:rPr>
      </w:pPr>
      <w:r w:rsidRPr="007A06EA">
        <w:rPr>
          <w:rFonts w:ascii="Arial" w:hAnsi="Arial" w:cs="Arial"/>
          <w:sz w:val="22"/>
          <w:szCs w:val="22"/>
        </w:rPr>
        <w:t>Zamawiający zastrzega sobie prawo do innego sposobu rozliczenia płatności wobec Ubezpieczyciela w tym poprzez potrącenie z wynagrodzenia należnego Wykonawcy,</w:t>
      </w:r>
    </w:p>
    <w:p w14:paraId="71B5EDD5" w14:textId="37244BD6" w:rsidR="00056FB9" w:rsidRPr="007A06EA" w:rsidRDefault="00056FB9" w:rsidP="000B6A25">
      <w:pPr>
        <w:pStyle w:val="Tekstpodstawowywcity"/>
        <w:numPr>
          <w:ilvl w:val="0"/>
          <w:numId w:val="34"/>
        </w:numPr>
        <w:spacing w:line="276" w:lineRule="auto"/>
        <w:ind w:left="-284" w:hanging="142"/>
        <w:jc w:val="both"/>
        <w:rPr>
          <w:rFonts w:ascii="Arial" w:hAnsi="Arial" w:cs="Arial"/>
          <w:sz w:val="22"/>
          <w:szCs w:val="22"/>
        </w:rPr>
      </w:pPr>
      <w:r w:rsidRPr="007A06EA">
        <w:rPr>
          <w:rFonts w:ascii="Arial" w:hAnsi="Arial" w:cs="Arial"/>
          <w:sz w:val="22"/>
          <w:szCs w:val="22"/>
        </w:rPr>
        <w:t xml:space="preserve">Żadne prace/usługi nie mogą być wykonane przed dostarczeniem dokumentacji ubezpieczeniowej przez Wykonawcę w terminie określonym w ust. 4 pkt </w:t>
      </w:r>
      <w:r w:rsidR="005348F0" w:rsidRPr="007A06EA">
        <w:rPr>
          <w:rFonts w:ascii="Arial" w:hAnsi="Arial" w:cs="Arial"/>
          <w:sz w:val="22"/>
          <w:szCs w:val="22"/>
        </w:rPr>
        <w:t>2</w:t>
      </w:r>
      <w:r w:rsidRPr="007A06EA">
        <w:rPr>
          <w:rFonts w:ascii="Arial" w:hAnsi="Arial" w:cs="Arial"/>
          <w:sz w:val="22"/>
          <w:szCs w:val="22"/>
        </w:rPr>
        <w:t>,</w:t>
      </w:r>
    </w:p>
    <w:p w14:paraId="6B71EF99" w14:textId="77777777" w:rsidR="00056FB9" w:rsidRPr="007A06EA" w:rsidRDefault="00056FB9" w:rsidP="000B6A25">
      <w:pPr>
        <w:pStyle w:val="Tekstpodstawowywcity"/>
        <w:numPr>
          <w:ilvl w:val="0"/>
          <w:numId w:val="34"/>
        </w:numPr>
        <w:spacing w:line="276" w:lineRule="auto"/>
        <w:ind w:left="-284" w:hanging="142"/>
        <w:jc w:val="both"/>
        <w:rPr>
          <w:rFonts w:ascii="Arial" w:hAnsi="Arial" w:cs="Arial"/>
          <w:sz w:val="22"/>
          <w:szCs w:val="22"/>
        </w:rPr>
      </w:pPr>
      <w:r w:rsidRPr="007A06EA">
        <w:rPr>
          <w:rFonts w:ascii="Arial" w:hAnsi="Arial" w:cs="Arial"/>
          <w:sz w:val="22"/>
          <w:szCs w:val="22"/>
        </w:rPr>
        <w:t xml:space="preserve">W przypadku, gdy wydłużenie okresu realizacji Umowy nastąpi z przyczyn leżących po stronie Wykonawcy, koszt wszystkich związanych z taką sytuacją koniecznych ubezpieczeń uzupełniających, w tym zawieranych przez Zamawiającego, w szczególności przedłużenia okresu </w:t>
      </w:r>
      <w:r w:rsidRPr="007A06EA">
        <w:rPr>
          <w:rFonts w:ascii="Arial" w:hAnsi="Arial" w:cs="Arial"/>
          <w:sz w:val="22"/>
          <w:szCs w:val="22"/>
        </w:rPr>
        <w:lastRenderedPageBreak/>
        <w:t>ubezpieczenia, ponosi Wykonawca. W przypadku wydłużenia okresu realizacji Umowy z przyczyn leżących wyłącznie po stronie Zamawiającego koszt wydłużenia będzie poniesiony przez Zamawiającego,</w:t>
      </w:r>
    </w:p>
    <w:p w14:paraId="4D3963AF" w14:textId="01865B4F" w:rsidR="00056FB9" w:rsidRPr="007A06EA" w:rsidRDefault="00056FB9" w:rsidP="000B6A25">
      <w:pPr>
        <w:pStyle w:val="Tekstpodstawowywcity"/>
        <w:numPr>
          <w:ilvl w:val="0"/>
          <w:numId w:val="34"/>
        </w:numPr>
        <w:spacing w:line="276" w:lineRule="auto"/>
        <w:ind w:left="-284" w:hanging="142"/>
        <w:jc w:val="both"/>
        <w:rPr>
          <w:rFonts w:ascii="Arial" w:hAnsi="Arial" w:cs="Arial"/>
          <w:sz w:val="22"/>
          <w:szCs w:val="22"/>
        </w:rPr>
      </w:pPr>
      <w:r w:rsidRPr="007A06EA">
        <w:rPr>
          <w:rFonts w:ascii="Arial" w:hAnsi="Arial" w:cs="Arial"/>
          <w:sz w:val="22"/>
          <w:szCs w:val="22"/>
        </w:rPr>
        <w:t>Wykonawca zawrze wymagane umowy ubezpieczenia z ubezp</w:t>
      </w:r>
      <w:r w:rsidR="00FC24C4" w:rsidRPr="007A06EA">
        <w:rPr>
          <w:rFonts w:ascii="Arial" w:hAnsi="Arial" w:cs="Arial"/>
          <w:sz w:val="22"/>
          <w:szCs w:val="22"/>
        </w:rPr>
        <w:t>ieczycielami zarejestrowanymi i </w:t>
      </w:r>
      <w:r w:rsidRPr="007A06EA">
        <w:rPr>
          <w:rFonts w:ascii="Arial" w:hAnsi="Arial" w:cs="Arial"/>
          <w:sz w:val="22"/>
          <w:szCs w:val="22"/>
        </w:rPr>
        <w:t>posiadającymi jednostki organizacyjne na terytorium RP, posiadającymi odpowiedni potencjał osobowy i organizacyjny, którzy są zdolni do obsługi zawartych umów ubezpieczenia i likwidacji szkód poprzez jednostki prowadzące działalność na terytorium RP. Ubezpieczyciel świadczący usługi na terytorium RP zgodnie z prawem, która nie posiada swojej jednostki organizacyjnej na terenie RP, powinna wskazać jednostkę/podmiot zajmujący się tego rodzaju działalnością na terenie RP, który na podstawie zawartej z nią umowy zajmuje się obsługą polisy oraz likwidacją szkód na terytorium RP.</w:t>
      </w:r>
    </w:p>
    <w:p w14:paraId="2F895241" w14:textId="067E2411" w:rsidR="00056FB9" w:rsidRPr="007A06EA" w:rsidRDefault="00114706" w:rsidP="000B6A25">
      <w:pPr>
        <w:spacing w:line="276" w:lineRule="auto"/>
        <w:ind w:left="-284"/>
        <w:jc w:val="center"/>
        <w:rPr>
          <w:rFonts w:ascii="Arial" w:hAnsi="Arial" w:cs="Arial"/>
          <w:b/>
          <w:sz w:val="22"/>
          <w:szCs w:val="22"/>
        </w:rPr>
      </w:pPr>
      <w:bookmarkStart w:id="15" w:name="Paragraf_od_16_do_26"/>
      <w:bookmarkEnd w:id="14"/>
      <w:r w:rsidRPr="007A06EA">
        <w:rPr>
          <w:rFonts w:ascii="Arial" w:hAnsi="Arial" w:cs="Arial"/>
          <w:b/>
          <w:sz w:val="22"/>
          <w:szCs w:val="22"/>
        </w:rPr>
        <w:t>§ 16</w:t>
      </w:r>
    </w:p>
    <w:p w14:paraId="4225449B" w14:textId="0F571BEC" w:rsidR="00056FB9" w:rsidRPr="007A06EA" w:rsidRDefault="00056FB9" w:rsidP="000B6A25">
      <w:pPr>
        <w:spacing w:line="276" w:lineRule="auto"/>
        <w:ind w:left="-284"/>
        <w:jc w:val="center"/>
        <w:rPr>
          <w:rFonts w:ascii="Arial" w:hAnsi="Arial" w:cs="Arial"/>
          <w:sz w:val="22"/>
          <w:szCs w:val="22"/>
        </w:rPr>
      </w:pPr>
      <w:r w:rsidRPr="007A06EA">
        <w:rPr>
          <w:rFonts w:ascii="Arial" w:hAnsi="Arial" w:cs="Arial"/>
          <w:b/>
          <w:sz w:val="22"/>
          <w:szCs w:val="22"/>
        </w:rPr>
        <w:t>Zabezpiecze</w:t>
      </w:r>
      <w:r w:rsidR="008739F9">
        <w:rPr>
          <w:rFonts w:ascii="Arial" w:hAnsi="Arial" w:cs="Arial"/>
          <w:b/>
          <w:sz w:val="22"/>
          <w:szCs w:val="22"/>
        </w:rPr>
        <w:t>nie należytego wykonania Umowy</w:t>
      </w:r>
    </w:p>
    <w:p w14:paraId="45D37987" w14:textId="0E599759" w:rsidR="00070E6B" w:rsidRPr="00A76E80" w:rsidRDefault="00D40546" w:rsidP="000B6A25">
      <w:pPr>
        <w:pStyle w:val="Tekstpodstawowywcity"/>
        <w:numPr>
          <w:ilvl w:val="0"/>
          <w:numId w:val="40"/>
        </w:numPr>
        <w:suppressAutoHyphens w:val="0"/>
        <w:spacing w:line="276" w:lineRule="auto"/>
        <w:ind w:left="-284"/>
        <w:jc w:val="both"/>
        <w:rPr>
          <w:rFonts w:ascii="Arial" w:hAnsi="Arial" w:cs="Arial"/>
          <w:sz w:val="22"/>
          <w:szCs w:val="22"/>
        </w:rPr>
      </w:pPr>
      <w:r w:rsidRPr="00A76E80">
        <w:rPr>
          <w:rFonts w:ascii="Arial" w:hAnsi="Arial" w:cs="Arial"/>
          <w:sz w:val="22"/>
          <w:szCs w:val="22"/>
        </w:rPr>
        <w:t xml:space="preserve">Wykonawca wniósł skutecznie na rzecz Zamawiającego zabezpieczenie należytego wykonania Umowy w wysokości </w:t>
      </w:r>
      <w:r w:rsidR="008739F9" w:rsidRPr="00A76E80">
        <w:rPr>
          <w:rFonts w:ascii="Arial" w:hAnsi="Arial" w:cs="Arial"/>
          <w:sz w:val="22"/>
          <w:szCs w:val="22"/>
        </w:rPr>
        <w:t>2</w:t>
      </w:r>
      <w:r w:rsidRPr="00A76E80">
        <w:rPr>
          <w:rFonts w:ascii="Arial" w:hAnsi="Arial" w:cs="Arial"/>
          <w:sz w:val="22"/>
          <w:szCs w:val="22"/>
        </w:rPr>
        <w:t xml:space="preserve">% maksymalnej kwoty Wynagrodzenia brutto, o której jest mowa w § </w:t>
      </w:r>
      <w:r w:rsidR="00A01580" w:rsidRPr="00A76E80">
        <w:rPr>
          <w:rFonts w:ascii="Arial" w:hAnsi="Arial" w:cs="Arial"/>
          <w:sz w:val="22"/>
          <w:szCs w:val="22"/>
        </w:rPr>
        <w:t>11</w:t>
      </w:r>
      <w:r w:rsidR="002815EE">
        <w:rPr>
          <w:rFonts w:ascii="Arial" w:hAnsi="Arial" w:cs="Arial"/>
          <w:sz w:val="22"/>
          <w:szCs w:val="22"/>
        </w:rPr>
        <w:br/>
      </w:r>
      <w:r w:rsidRPr="00A76E80">
        <w:rPr>
          <w:rFonts w:ascii="Arial" w:hAnsi="Arial" w:cs="Arial"/>
          <w:sz w:val="22"/>
          <w:szCs w:val="22"/>
        </w:rPr>
        <w:t xml:space="preserve">ust. 1 pkt </w:t>
      </w:r>
      <w:r w:rsidR="008739F9" w:rsidRPr="00A76E80">
        <w:rPr>
          <w:rFonts w:ascii="Arial" w:hAnsi="Arial" w:cs="Arial"/>
          <w:sz w:val="22"/>
          <w:szCs w:val="22"/>
        </w:rPr>
        <w:t>4</w:t>
      </w:r>
      <w:r w:rsidR="006975D2" w:rsidRPr="00A76E80">
        <w:rPr>
          <w:rFonts w:ascii="Arial" w:hAnsi="Arial" w:cs="Arial"/>
          <w:sz w:val="22"/>
          <w:szCs w:val="22"/>
        </w:rPr>
        <w:t xml:space="preserve"> </w:t>
      </w:r>
      <w:r w:rsidRPr="00A76E80">
        <w:rPr>
          <w:rFonts w:ascii="Arial" w:hAnsi="Arial" w:cs="Arial"/>
          <w:sz w:val="22"/>
          <w:szCs w:val="22"/>
        </w:rPr>
        <w:t>Umowy, czyli kwotę: ________PLN, (słownie: ________ złotych).</w:t>
      </w:r>
      <w:r w:rsidR="00966B68" w:rsidRPr="00A76E80">
        <w:rPr>
          <w:rFonts w:ascii="Arial" w:hAnsi="Arial" w:cs="Arial"/>
          <w:sz w:val="22"/>
          <w:szCs w:val="22"/>
          <w:lang w:eastAsia="pl-PL"/>
        </w:rPr>
        <w:t xml:space="preserve"> Potwierdzenie wniesienia zabezpieczenia należytego wykonania Umowy stanowi Załącznik nr </w:t>
      </w:r>
      <w:r w:rsidR="006D7092">
        <w:rPr>
          <w:rFonts w:ascii="Arial" w:hAnsi="Arial" w:cs="Arial"/>
          <w:sz w:val="22"/>
          <w:szCs w:val="22"/>
          <w:lang w:eastAsia="pl-PL"/>
        </w:rPr>
        <w:t>1</w:t>
      </w:r>
      <w:r w:rsidR="00A16B73">
        <w:rPr>
          <w:rFonts w:ascii="Arial" w:hAnsi="Arial" w:cs="Arial"/>
          <w:sz w:val="22"/>
          <w:szCs w:val="22"/>
          <w:lang w:eastAsia="pl-PL"/>
        </w:rPr>
        <w:t>4</w:t>
      </w:r>
      <w:r w:rsidR="00966B68" w:rsidRPr="00A76E80">
        <w:rPr>
          <w:rFonts w:ascii="Arial" w:hAnsi="Arial" w:cs="Arial"/>
          <w:sz w:val="22"/>
          <w:szCs w:val="22"/>
          <w:lang w:eastAsia="pl-PL"/>
        </w:rPr>
        <w:t xml:space="preserve"> do Umowy. Zmiana formy zabezpieczenia należytego wykonania Umowy nie stanowi zmiany Umowy.</w:t>
      </w:r>
    </w:p>
    <w:p w14:paraId="754CFE58" w14:textId="3DC51EC2" w:rsidR="00070E6B" w:rsidRPr="00A76E80" w:rsidRDefault="00056FB9" w:rsidP="000B6A25">
      <w:pPr>
        <w:pStyle w:val="Tekstpodstawowywcity"/>
        <w:numPr>
          <w:ilvl w:val="0"/>
          <w:numId w:val="40"/>
        </w:numPr>
        <w:suppressAutoHyphens w:val="0"/>
        <w:spacing w:line="276" w:lineRule="auto"/>
        <w:ind w:left="-284"/>
        <w:jc w:val="both"/>
        <w:rPr>
          <w:rFonts w:ascii="Arial" w:hAnsi="Arial" w:cs="Arial"/>
          <w:sz w:val="22"/>
          <w:szCs w:val="22"/>
        </w:rPr>
      </w:pPr>
      <w:r w:rsidRPr="00A76E80">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sidR="007A6DF2" w:rsidRPr="00A76E80">
        <w:rPr>
          <w:rFonts w:ascii="Arial" w:hAnsi="Arial" w:cs="Arial"/>
          <w:sz w:val="22"/>
          <w:szCs w:val="22"/>
        </w:rPr>
        <w:t xml:space="preserve">przedmiotu </w:t>
      </w:r>
      <w:r w:rsidR="00966B68" w:rsidRPr="00A76E80">
        <w:rPr>
          <w:rFonts w:ascii="Arial" w:hAnsi="Arial" w:cs="Arial"/>
          <w:sz w:val="22"/>
          <w:szCs w:val="22"/>
        </w:rPr>
        <w:t xml:space="preserve">Umowy </w:t>
      </w:r>
      <w:r w:rsidRPr="00A76E80">
        <w:rPr>
          <w:rFonts w:ascii="Arial" w:hAnsi="Arial" w:cs="Arial"/>
          <w:sz w:val="22"/>
          <w:szCs w:val="22"/>
        </w:rPr>
        <w:t>i uznania przez Zamawiającego za należycie wykonan</w:t>
      </w:r>
      <w:r w:rsidR="007A6DF2" w:rsidRPr="00A76E80">
        <w:rPr>
          <w:rFonts w:ascii="Arial" w:hAnsi="Arial" w:cs="Arial"/>
          <w:sz w:val="22"/>
          <w:szCs w:val="22"/>
        </w:rPr>
        <w:t>y</w:t>
      </w:r>
      <w:r w:rsidR="00966B68" w:rsidRPr="00A76E80">
        <w:rPr>
          <w:rFonts w:ascii="Arial" w:hAnsi="Arial" w:cs="Arial"/>
          <w:sz w:val="22"/>
          <w:szCs w:val="22"/>
        </w:rPr>
        <w:t>.</w:t>
      </w:r>
      <w:r w:rsidRPr="00A76E80">
        <w:rPr>
          <w:rFonts w:ascii="Arial" w:hAnsi="Arial" w:cs="Arial"/>
          <w:sz w:val="22"/>
          <w:szCs w:val="22"/>
        </w:rPr>
        <w:t xml:space="preserve"> </w:t>
      </w:r>
      <w:r w:rsidR="00966B68" w:rsidRPr="00A76E80">
        <w:rPr>
          <w:rFonts w:ascii="Arial" w:hAnsi="Arial" w:cs="Arial"/>
          <w:sz w:val="22"/>
          <w:szCs w:val="22"/>
        </w:rPr>
        <w:t>Z</w:t>
      </w:r>
      <w:r w:rsidRPr="00A76E80">
        <w:rPr>
          <w:rFonts w:ascii="Arial" w:hAnsi="Arial" w:cs="Arial"/>
          <w:sz w:val="22"/>
          <w:szCs w:val="22"/>
        </w:rPr>
        <w:t xml:space="preserve">abezpieczenie </w:t>
      </w:r>
      <w:r w:rsidR="000D6CEC" w:rsidRPr="00A76E80">
        <w:rPr>
          <w:rFonts w:ascii="Arial" w:hAnsi="Arial" w:cs="Arial"/>
          <w:sz w:val="22"/>
          <w:szCs w:val="22"/>
        </w:rPr>
        <w:t>roszczeń z t</w:t>
      </w:r>
      <w:r w:rsidR="00966B68" w:rsidRPr="00A76E80">
        <w:rPr>
          <w:rFonts w:ascii="Arial" w:hAnsi="Arial" w:cs="Arial"/>
          <w:sz w:val="22"/>
          <w:szCs w:val="22"/>
        </w:rPr>
        <w:t>ytułu rękojmi za wady</w:t>
      </w:r>
      <w:r w:rsidR="002815EE">
        <w:rPr>
          <w:rFonts w:ascii="Arial" w:hAnsi="Arial" w:cs="Arial"/>
          <w:sz w:val="22"/>
          <w:szCs w:val="22"/>
        </w:rPr>
        <w:br/>
      </w:r>
      <w:r w:rsidR="00966B68" w:rsidRPr="00A76E80">
        <w:rPr>
          <w:rFonts w:ascii="Arial" w:hAnsi="Arial" w:cs="Arial"/>
          <w:sz w:val="22"/>
          <w:szCs w:val="22"/>
        </w:rPr>
        <w:t xml:space="preserve">i </w:t>
      </w:r>
      <w:r w:rsidRPr="00A76E80">
        <w:rPr>
          <w:rFonts w:ascii="Arial" w:hAnsi="Arial" w:cs="Arial"/>
          <w:sz w:val="22"/>
          <w:szCs w:val="22"/>
        </w:rPr>
        <w:t xml:space="preserve">gwarancji w </w:t>
      </w:r>
      <w:r w:rsidR="00966B68" w:rsidRPr="00A76E80">
        <w:rPr>
          <w:rFonts w:ascii="Arial" w:hAnsi="Arial" w:cs="Arial"/>
          <w:sz w:val="22"/>
          <w:szCs w:val="22"/>
        </w:rPr>
        <w:t xml:space="preserve">kwocie </w:t>
      </w:r>
      <w:r w:rsidRPr="00A76E80">
        <w:rPr>
          <w:rFonts w:ascii="Arial" w:hAnsi="Arial" w:cs="Arial"/>
          <w:sz w:val="22"/>
          <w:szCs w:val="22"/>
        </w:rPr>
        <w:t>30% wartości zabezpieczenia należytego wykonania Umowy będzie obowiązywało w okresie o 15 dn</w:t>
      </w:r>
      <w:r w:rsidR="00D076BF" w:rsidRPr="00A76E80">
        <w:rPr>
          <w:rFonts w:ascii="Arial" w:hAnsi="Arial" w:cs="Arial"/>
          <w:sz w:val="22"/>
          <w:szCs w:val="22"/>
        </w:rPr>
        <w:t xml:space="preserve">i dłuższym niż termin </w:t>
      </w:r>
      <w:r w:rsidRPr="00A76E80">
        <w:rPr>
          <w:rFonts w:ascii="Arial" w:hAnsi="Arial" w:cs="Arial"/>
          <w:sz w:val="22"/>
          <w:szCs w:val="22"/>
        </w:rPr>
        <w:t>rękojmi</w:t>
      </w:r>
      <w:r w:rsidR="00DE2F34" w:rsidRPr="00A76E80">
        <w:rPr>
          <w:rFonts w:ascii="Arial" w:hAnsi="Arial" w:cs="Arial"/>
          <w:sz w:val="22"/>
          <w:szCs w:val="22"/>
        </w:rPr>
        <w:t xml:space="preserve"> </w:t>
      </w:r>
      <w:r w:rsidR="007A6DF2" w:rsidRPr="00A76E80">
        <w:rPr>
          <w:rFonts w:ascii="Arial" w:hAnsi="Arial" w:cs="Arial"/>
          <w:sz w:val="22"/>
          <w:szCs w:val="22"/>
        </w:rPr>
        <w:t xml:space="preserve">za wady </w:t>
      </w:r>
      <w:r w:rsidR="00966B68" w:rsidRPr="00A76E80">
        <w:rPr>
          <w:rFonts w:ascii="Arial" w:hAnsi="Arial" w:cs="Arial"/>
          <w:sz w:val="22"/>
          <w:szCs w:val="22"/>
        </w:rPr>
        <w:t xml:space="preserve">lub gwarancji, </w:t>
      </w:r>
      <w:r w:rsidR="00DE2F34" w:rsidRPr="00A76E80">
        <w:rPr>
          <w:rFonts w:ascii="Arial" w:hAnsi="Arial" w:cs="Arial"/>
          <w:sz w:val="22"/>
          <w:szCs w:val="22"/>
        </w:rPr>
        <w:t xml:space="preserve">w zależności od tego, który z tych terminów </w:t>
      </w:r>
      <w:r w:rsidR="00966B68" w:rsidRPr="00A76E80">
        <w:rPr>
          <w:rFonts w:ascii="Arial" w:hAnsi="Arial" w:cs="Arial"/>
          <w:sz w:val="22"/>
          <w:szCs w:val="22"/>
        </w:rPr>
        <w:t xml:space="preserve">nastąpi </w:t>
      </w:r>
      <w:r w:rsidR="00DE2F34" w:rsidRPr="00A76E80">
        <w:rPr>
          <w:rFonts w:ascii="Arial" w:hAnsi="Arial" w:cs="Arial"/>
          <w:sz w:val="22"/>
          <w:szCs w:val="22"/>
        </w:rPr>
        <w:t>później</w:t>
      </w:r>
      <w:r w:rsidR="004550B8" w:rsidRPr="00A76E80">
        <w:rPr>
          <w:rFonts w:ascii="Arial" w:hAnsi="Arial" w:cs="Arial"/>
          <w:i/>
          <w:sz w:val="22"/>
          <w:szCs w:val="22"/>
        </w:rPr>
        <w:t>.</w:t>
      </w:r>
    </w:p>
    <w:p w14:paraId="13221EFC" w14:textId="5BDD7820" w:rsidR="00070E6B" w:rsidRPr="00A76E80" w:rsidRDefault="00966B68" w:rsidP="000B6A25">
      <w:pPr>
        <w:pStyle w:val="Tekstpodstawowywcity"/>
        <w:numPr>
          <w:ilvl w:val="0"/>
          <w:numId w:val="40"/>
        </w:numPr>
        <w:suppressAutoHyphens w:val="0"/>
        <w:spacing w:line="276" w:lineRule="auto"/>
        <w:ind w:left="-284"/>
        <w:jc w:val="both"/>
        <w:rPr>
          <w:rFonts w:ascii="Arial" w:hAnsi="Arial" w:cs="Arial"/>
          <w:sz w:val="22"/>
          <w:szCs w:val="22"/>
        </w:rPr>
      </w:pPr>
      <w:r w:rsidRPr="00A76E80">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A76E80">
        <w:rPr>
          <w:rFonts w:ascii="Arial" w:hAnsi="Arial" w:cs="Arial"/>
          <w:iCs/>
          <w:sz w:val="22"/>
          <w:szCs w:val="22"/>
          <w:lang w:eastAsia="pl-PL"/>
        </w:rPr>
        <w:t xml:space="preserve">Wykonawca zobowiązany jest wnieść przedłużone albo nowe zabezpieczenie należytego wykonania Umowy </w:t>
      </w:r>
      <w:r w:rsidRPr="00A76E80">
        <w:rPr>
          <w:rFonts w:ascii="Arial" w:hAnsi="Arial" w:cs="Arial"/>
          <w:sz w:val="22"/>
          <w:szCs w:val="22"/>
          <w:lang w:eastAsia="pl-PL"/>
        </w:rPr>
        <w:t>odpowiadające dotychczasowemu zabezpieczeniu</w:t>
      </w:r>
      <w:r w:rsidRPr="00A76E80">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w:t>
      </w:r>
      <w:r w:rsidR="002815EE">
        <w:rPr>
          <w:rFonts w:ascii="Arial" w:hAnsi="Arial" w:cs="Arial"/>
          <w:iCs/>
          <w:sz w:val="22"/>
          <w:szCs w:val="22"/>
          <w:lang w:eastAsia="pl-PL"/>
        </w:rPr>
        <w:br/>
      </w:r>
      <w:r w:rsidRPr="00A76E80">
        <w:rPr>
          <w:rFonts w:ascii="Arial" w:hAnsi="Arial" w:cs="Arial"/>
          <w:iCs/>
          <w:sz w:val="22"/>
          <w:szCs w:val="22"/>
          <w:lang w:eastAsia="pl-PL"/>
        </w:rPr>
        <w:t xml:space="preserve">W przypadku, gdy Wykonawca nie przedłuży zabezpieczenia lub nie wniesie nowego zabezpieczenia najpóźniej na 30 dni przed upływem ważności dotychczasowego zabezpieczenia Zamawiający zmienia formę zabezpieczenia na zabezpieczenie w pieniądzu poprzez wypłatę kwoty </w:t>
      </w:r>
      <w:r w:rsidR="008739F9" w:rsidRPr="00A76E80">
        <w:rPr>
          <w:rFonts w:ascii="Arial" w:hAnsi="Arial" w:cs="Arial"/>
          <w:iCs/>
          <w:sz w:val="22"/>
          <w:szCs w:val="22"/>
          <w:lang w:eastAsia="pl-PL"/>
        </w:rPr>
        <w:t xml:space="preserve">                                      </w:t>
      </w:r>
      <w:r w:rsidRPr="00A76E80">
        <w:rPr>
          <w:rFonts w:ascii="Arial" w:hAnsi="Arial" w:cs="Arial"/>
          <w:iCs/>
          <w:sz w:val="22"/>
          <w:szCs w:val="22"/>
          <w:lang w:eastAsia="pl-PL"/>
        </w:rPr>
        <w:t>z dotychczasowego zabezpieczenia. Wypłata z dotychczasowego zabezpieczenia następuje nie później niż w ostatnim dniu ważności dotychczasowego zabezpieczenia. Przedłużone lub nowe zabezpieczenie powinno</w:t>
      </w:r>
      <w:r w:rsidRPr="00A76E80">
        <w:rPr>
          <w:rFonts w:ascii="Arial" w:hAnsi="Arial" w:cs="Arial"/>
          <w:b/>
          <w:bCs/>
          <w:iCs/>
          <w:sz w:val="22"/>
          <w:szCs w:val="22"/>
          <w:lang w:eastAsia="pl-PL"/>
        </w:rPr>
        <w:t xml:space="preserve"> </w:t>
      </w:r>
      <w:r w:rsidRPr="00A76E80">
        <w:rPr>
          <w:rFonts w:ascii="Arial" w:hAnsi="Arial" w:cs="Arial"/>
          <w:bCs/>
          <w:iCs/>
          <w:sz w:val="22"/>
          <w:szCs w:val="22"/>
          <w:lang w:eastAsia="pl-PL"/>
        </w:rPr>
        <w:t>być zgodne z postanowieniami</w:t>
      </w:r>
      <w:r w:rsidRPr="00A76E80">
        <w:rPr>
          <w:rFonts w:ascii="Arial" w:hAnsi="Arial" w:cs="Arial"/>
          <w:b/>
          <w:bCs/>
          <w:iCs/>
          <w:sz w:val="22"/>
          <w:szCs w:val="22"/>
          <w:lang w:eastAsia="pl-PL"/>
        </w:rPr>
        <w:t xml:space="preserve"> </w:t>
      </w:r>
      <w:r w:rsidRPr="00A76E80">
        <w:rPr>
          <w:rFonts w:ascii="Arial" w:hAnsi="Arial" w:cs="Arial"/>
          <w:iCs/>
          <w:sz w:val="22"/>
          <w:szCs w:val="22"/>
          <w:lang w:eastAsia="pl-PL"/>
        </w:rPr>
        <w:t>SWZ, w tym Umowy.</w:t>
      </w:r>
      <w:r w:rsidR="00056FB9" w:rsidRPr="00A76E80">
        <w:rPr>
          <w:rFonts w:ascii="Arial" w:hAnsi="Arial" w:cs="Arial"/>
          <w:sz w:val="22"/>
          <w:szCs w:val="22"/>
        </w:rPr>
        <w:t xml:space="preserve"> </w:t>
      </w:r>
    </w:p>
    <w:p w14:paraId="293AFF0E" w14:textId="467F0BF0" w:rsidR="00070E6B" w:rsidRPr="00A76E80" w:rsidRDefault="00056FB9" w:rsidP="000B6A25">
      <w:pPr>
        <w:pStyle w:val="Tekstpodstawowywcity"/>
        <w:numPr>
          <w:ilvl w:val="0"/>
          <w:numId w:val="40"/>
        </w:numPr>
        <w:suppressAutoHyphens w:val="0"/>
        <w:spacing w:line="276" w:lineRule="auto"/>
        <w:ind w:left="-284"/>
        <w:jc w:val="both"/>
        <w:rPr>
          <w:rFonts w:ascii="Arial" w:hAnsi="Arial" w:cs="Arial"/>
          <w:i/>
          <w:sz w:val="22"/>
          <w:szCs w:val="22"/>
        </w:rPr>
      </w:pPr>
      <w:r w:rsidRPr="00A76E80">
        <w:rPr>
          <w:rFonts w:ascii="Arial" w:hAnsi="Arial" w:cs="Arial"/>
          <w:sz w:val="22"/>
          <w:szCs w:val="22"/>
        </w:rPr>
        <w:t xml:space="preserve">Zamawiający zwróci Wykonawcy zabezpieczenie należytego wykonania Umowy w wysokości 70% w ciągu 30 dni od wykonania przedmiotu </w:t>
      </w:r>
      <w:r w:rsidR="000D6CEC" w:rsidRPr="00A76E80">
        <w:rPr>
          <w:rFonts w:ascii="Arial" w:hAnsi="Arial" w:cs="Arial"/>
          <w:sz w:val="22"/>
          <w:szCs w:val="22"/>
        </w:rPr>
        <w:t>U</w:t>
      </w:r>
      <w:r w:rsidRPr="00A76E80">
        <w:rPr>
          <w:rFonts w:ascii="Arial" w:hAnsi="Arial" w:cs="Arial"/>
          <w:sz w:val="22"/>
          <w:szCs w:val="22"/>
        </w:rPr>
        <w:t xml:space="preserve">mowy </w:t>
      </w:r>
      <w:r w:rsidR="00966B68" w:rsidRPr="00A76E80">
        <w:rPr>
          <w:rFonts w:ascii="Arial" w:hAnsi="Arial" w:cs="Arial"/>
          <w:sz w:val="22"/>
          <w:szCs w:val="22"/>
        </w:rPr>
        <w:t>i uznania przez Zamawiającego za należycie wykonan</w:t>
      </w:r>
      <w:r w:rsidR="00264B30" w:rsidRPr="00A76E80">
        <w:rPr>
          <w:rFonts w:ascii="Arial" w:hAnsi="Arial" w:cs="Arial"/>
          <w:sz w:val="22"/>
          <w:szCs w:val="22"/>
        </w:rPr>
        <w:t>y</w:t>
      </w:r>
      <w:r w:rsidR="00966B68" w:rsidRPr="00A76E80">
        <w:rPr>
          <w:rFonts w:ascii="Arial" w:hAnsi="Arial" w:cs="Arial"/>
          <w:sz w:val="22"/>
          <w:szCs w:val="22"/>
        </w:rPr>
        <w:t xml:space="preserve"> </w:t>
      </w:r>
      <w:r w:rsidR="00264B30" w:rsidRPr="00A76E80">
        <w:rPr>
          <w:rFonts w:ascii="Arial" w:hAnsi="Arial" w:cs="Arial"/>
          <w:sz w:val="22"/>
          <w:szCs w:val="22"/>
        </w:rPr>
        <w:t>(</w:t>
      </w:r>
      <w:r w:rsidR="00966B68" w:rsidRPr="00A76E80">
        <w:rPr>
          <w:rFonts w:ascii="Arial" w:hAnsi="Arial" w:cs="Arial"/>
          <w:sz w:val="22"/>
          <w:szCs w:val="22"/>
        </w:rPr>
        <w:t xml:space="preserve">co zostanie </w:t>
      </w:r>
      <w:r w:rsidRPr="00A76E80">
        <w:rPr>
          <w:rFonts w:ascii="Arial" w:hAnsi="Arial" w:cs="Arial"/>
          <w:sz w:val="22"/>
          <w:szCs w:val="22"/>
        </w:rPr>
        <w:t>potwierdzone protokołem odbioru końcowego</w:t>
      </w:r>
      <w:r w:rsidR="00966B68" w:rsidRPr="00A76E80">
        <w:rPr>
          <w:rFonts w:ascii="Arial" w:hAnsi="Arial" w:cs="Arial"/>
          <w:sz w:val="22"/>
          <w:szCs w:val="22"/>
        </w:rPr>
        <w:t xml:space="preserve"> bez wad</w:t>
      </w:r>
      <w:r w:rsidRPr="00A76E80">
        <w:rPr>
          <w:rFonts w:ascii="Arial" w:hAnsi="Arial" w:cs="Arial"/>
          <w:sz w:val="22"/>
          <w:szCs w:val="22"/>
        </w:rPr>
        <w:t xml:space="preserve">). Pozostała </w:t>
      </w:r>
      <w:r w:rsidR="00966B68" w:rsidRPr="00A76E80">
        <w:rPr>
          <w:rFonts w:ascii="Arial" w:hAnsi="Arial" w:cs="Arial"/>
          <w:sz w:val="22"/>
          <w:szCs w:val="22"/>
        </w:rPr>
        <w:t xml:space="preserve">część </w:t>
      </w:r>
      <w:r w:rsidR="00264B30" w:rsidRPr="00A76E80">
        <w:rPr>
          <w:rFonts w:ascii="Arial" w:hAnsi="Arial" w:cs="Arial"/>
          <w:sz w:val="22"/>
          <w:szCs w:val="22"/>
        </w:rPr>
        <w:t xml:space="preserve">zabezpieczenia </w:t>
      </w:r>
      <w:r w:rsidRPr="00A76E80">
        <w:rPr>
          <w:rFonts w:ascii="Arial" w:hAnsi="Arial" w:cs="Arial"/>
          <w:sz w:val="22"/>
          <w:szCs w:val="22"/>
        </w:rPr>
        <w:t>w wysokości 30% zabezpieczenia należytego wykonania Umowy pozostanie na zabezpieczenie roszczeń</w:t>
      </w:r>
      <w:r w:rsidR="000D3208" w:rsidRPr="00A76E80">
        <w:rPr>
          <w:rFonts w:ascii="Arial" w:hAnsi="Arial" w:cs="Arial"/>
          <w:sz w:val="22"/>
          <w:szCs w:val="22"/>
        </w:rPr>
        <w:t xml:space="preserve"> </w:t>
      </w:r>
      <w:r w:rsidR="00966B68" w:rsidRPr="00A76E80">
        <w:rPr>
          <w:rFonts w:ascii="Arial" w:hAnsi="Arial" w:cs="Arial"/>
          <w:sz w:val="22"/>
          <w:szCs w:val="22"/>
        </w:rPr>
        <w:t xml:space="preserve"> z tytułu</w:t>
      </w:r>
      <w:r w:rsidRPr="00A76E80">
        <w:rPr>
          <w:rFonts w:ascii="Arial" w:hAnsi="Arial" w:cs="Arial"/>
          <w:sz w:val="22"/>
          <w:szCs w:val="22"/>
        </w:rPr>
        <w:t xml:space="preserve"> rękojmi</w:t>
      </w:r>
      <w:r w:rsidR="00966B68" w:rsidRPr="00A76E80">
        <w:rPr>
          <w:rFonts w:ascii="Arial" w:hAnsi="Arial" w:cs="Arial"/>
          <w:sz w:val="22"/>
          <w:szCs w:val="22"/>
        </w:rPr>
        <w:t xml:space="preserve"> za wady i gwarancji</w:t>
      </w:r>
      <w:r w:rsidRPr="00A76E80">
        <w:rPr>
          <w:rFonts w:ascii="Arial" w:hAnsi="Arial" w:cs="Arial"/>
          <w:sz w:val="22"/>
          <w:szCs w:val="22"/>
        </w:rPr>
        <w:t xml:space="preserve"> i zostanie zwrócona nie później niż </w:t>
      </w:r>
      <w:r w:rsidR="008739F9" w:rsidRPr="00A76E80">
        <w:rPr>
          <w:rFonts w:ascii="Arial" w:hAnsi="Arial" w:cs="Arial"/>
          <w:sz w:val="22"/>
          <w:szCs w:val="22"/>
        </w:rPr>
        <w:t xml:space="preserve">   </w:t>
      </w:r>
      <w:r w:rsidRPr="00A76E80">
        <w:rPr>
          <w:rFonts w:ascii="Arial" w:hAnsi="Arial" w:cs="Arial"/>
          <w:sz w:val="22"/>
          <w:szCs w:val="22"/>
        </w:rPr>
        <w:t>w 15 dni</w:t>
      </w:r>
      <w:r w:rsidR="00966B68" w:rsidRPr="00A76E80">
        <w:rPr>
          <w:rFonts w:ascii="Arial" w:hAnsi="Arial" w:cs="Arial"/>
          <w:sz w:val="22"/>
          <w:szCs w:val="22"/>
        </w:rPr>
        <w:t>u</w:t>
      </w:r>
      <w:r w:rsidRPr="00A76E80">
        <w:rPr>
          <w:rFonts w:ascii="Arial" w:hAnsi="Arial" w:cs="Arial"/>
          <w:sz w:val="22"/>
          <w:szCs w:val="22"/>
        </w:rPr>
        <w:t xml:space="preserve"> po upływie okresu</w:t>
      </w:r>
      <w:r w:rsidR="00966B68" w:rsidRPr="00A76E80">
        <w:rPr>
          <w:rFonts w:ascii="Arial" w:hAnsi="Arial" w:cs="Arial"/>
          <w:sz w:val="22"/>
          <w:szCs w:val="22"/>
        </w:rPr>
        <w:t xml:space="preserve"> rękojmi za wady lub gwarancji, w </w:t>
      </w:r>
      <w:r w:rsidR="00184877" w:rsidRPr="00A76E80">
        <w:rPr>
          <w:rFonts w:ascii="Arial" w:hAnsi="Arial" w:cs="Arial"/>
          <w:sz w:val="22"/>
          <w:szCs w:val="22"/>
        </w:rPr>
        <w:t>zależności od tego, który z tych terminów upłynie później,</w:t>
      </w:r>
      <w:r w:rsidRPr="00A76E80">
        <w:rPr>
          <w:rFonts w:ascii="Arial" w:hAnsi="Arial" w:cs="Arial"/>
          <w:sz w:val="22"/>
          <w:szCs w:val="22"/>
        </w:rPr>
        <w:t xml:space="preserve"> pod warunkiem usunięcia wszystkich wad i usterek</w:t>
      </w:r>
      <w:r w:rsidR="00264B30" w:rsidRPr="00A76E80">
        <w:rPr>
          <w:rFonts w:ascii="Arial" w:hAnsi="Arial" w:cs="Arial"/>
          <w:sz w:val="22"/>
          <w:szCs w:val="22"/>
        </w:rPr>
        <w:t>.</w:t>
      </w:r>
      <w:r w:rsidRPr="00A76E80">
        <w:rPr>
          <w:rFonts w:ascii="Arial" w:hAnsi="Arial" w:cs="Arial"/>
          <w:sz w:val="22"/>
          <w:szCs w:val="22"/>
        </w:rPr>
        <w:t xml:space="preserve">. </w:t>
      </w:r>
    </w:p>
    <w:p w14:paraId="5C7BF854" w14:textId="39927A79" w:rsidR="00D0220E" w:rsidRPr="00E5111C" w:rsidRDefault="00056FB9" w:rsidP="000B6A25">
      <w:pPr>
        <w:pStyle w:val="Tekstpodstawowywcity"/>
        <w:numPr>
          <w:ilvl w:val="0"/>
          <w:numId w:val="40"/>
        </w:numPr>
        <w:suppressAutoHyphens w:val="0"/>
        <w:spacing w:line="276" w:lineRule="auto"/>
        <w:ind w:left="-284"/>
        <w:jc w:val="both"/>
        <w:rPr>
          <w:rFonts w:ascii="Arial" w:hAnsi="Arial" w:cs="Arial"/>
          <w:i/>
          <w:sz w:val="22"/>
          <w:szCs w:val="22"/>
        </w:rPr>
      </w:pPr>
      <w:r w:rsidRPr="00A76E80">
        <w:rPr>
          <w:rFonts w:ascii="Arial" w:hAnsi="Arial" w:cs="Arial"/>
          <w:sz w:val="22"/>
          <w:szCs w:val="22"/>
        </w:rPr>
        <w:lastRenderedPageBreak/>
        <w:t xml:space="preserve">W przypadku </w:t>
      </w:r>
      <w:r w:rsidR="00184877" w:rsidRPr="00A76E80">
        <w:rPr>
          <w:rFonts w:ascii="Arial" w:hAnsi="Arial" w:cs="Arial"/>
          <w:sz w:val="22"/>
          <w:szCs w:val="22"/>
        </w:rPr>
        <w:t>zmiany (</w:t>
      </w:r>
      <w:r w:rsidRPr="00A76E80">
        <w:rPr>
          <w:rFonts w:ascii="Arial" w:hAnsi="Arial" w:cs="Arial"/>
          <w:sz w:val="22"/>
          <w:szCs w:val="22"/>
        </w:rPr>
        <w:t>zwiększenia</w:t>
      </w:r>
      <w:r w:rsidR="00184877" w:rsidRPr="00A76E80">
        <w:rPr>
          <w:rFonts w:ascii="Arial" w:hAnsi="Arial" w:cs="Arial"/>
          <w:sz w:val="22"/>
          <w:szCs w:val="22"/>
        </w:rPr>
        <w:t xml:space="preserve"> lub zmniejszenia)</w:t>
      </w:r>
      <w:r w:rsidRPr="00A76E80">
        <w:rPr>
          <w:rFonts w:ascii="Arial" w:hAnsi="Arial" w:cs="Arial"/>
          <w:sz w:val="22"/>
          <w:szCs w:val="22"/>
        </w:rPr>
        <w:t xml:space="preserve"> </w:t>
      </w:r>
      <w:r w:rsidR="00184877" w:rsidRPr="00A76E80">
        <w:rPr>
          <w:rFonts w:ascii="Arial" w:hAnsi="Arial" w:cs="Arial"/>
          <w:sz w:val="22"/>
          <w:szCs w:val="22"/>
        </w:rPr>
        <w:t xml:space="preserve">wysokości </w:t>
      </w:r>
      <w:r w:rsidR="00184877" w:rsidRPr="00A76E80">
        <w:rPr>
          <w:rFonts w:ascii="Arial" w:hAnsi="Arial" w:cs="Arial"/>
          <w:sz w:val="22"/>
          <w:szCs w:val="22"/>
          <w:lang w:eastAsia="pl-PL"/>
        </w:rPr>
        <w:t xml:space="preserve">Wynagrodzenia, o którym mowa </w:t>
      </w:r>
      <w:r w:rsidR="008739F9" w:rsidRPr="00A76E80">
        <w:rPr>
          <w:rFonts w:ascii="Arial" w:hAnsi="Arial" w:cs="Arial"/>
          <w:sz w:val="22"/>
          <w:szCs w:val="22"/>
          <w:lang w:eastAsia="pl-PL"/>
        </w:rPr>
        <w:t xml:space="preserve">                   </w:t>
      </w:r>
      <w:r w:rsidR="00184877" w:rsidRPr="00A76E80">
        <w:rPr>
          <w:rFonts w:ascii="Arial" w:hAnsi="Arial" w:cs="Arial"/>
          <w:sz w:val="22"/>
          <w:szCs w:val="22"/>
          <w:lang w:eastAsia="pl-PL"/>
        </w:rPr>
        <w:t xml:space="preserve">w § 11 ust. 1 pkt </w:t>
      </w:r>
      <w:r w:rsidR="008739F9" w:rsidRPr="00A76E80">
        <w:rPr>
          <w:rFonts w:ascii="Arial" w:hAnsi="Arial" w:cs="Arial"/>
          <w:sz w:val="22"/>
          <w:szCs w:val="22"/>
          <w:lang w:eastAsia="pl-PL"/>
        </w:rPr>
        <w:t>4</w:t>
      </w:r>
      <w:r w:rsidR="00184877" w:rsidRPr="00A76E80">
        <w:rPr>
          <w:rFonts w:ascii="Arial" w:hAnsi="Arial" w:cs="Arial"/>
          <w:sz w:val="22"/>
          <w:szCs w:val="22"/>
          <w:lang w:eastAsia="pl-PL"/>
        </w:rPr>
        <w:t xml:space="preserve"> Umowy, wartość</w:t>
      </w:r>
      <w:r w:rsidR="00184877" w:rsidRPr="00A76E80">
        <w:rPr>
          <w:rFonts w:ascii="Arial" w:hAnsi="Arial" w:cs="Arial"/>
          <w:sz w:val="22"/>
          <w:szCs w:val="22"/>
        </w:rPr>
        <w:t xml:space="preserve"> </w:t>
      </w:r>
      <w:r w:rsidRPr="00A76E80">
        <w:rPr>
          <w:rFonts w:ascii="Arial" w:hAnsi="Arial" w:cs="Arial"/>
          <w:sz w:val="22"/>
          <w:szCs w:val="22"/>
        </w:rPr>
        <w:t>zabezpieczenia należytego wykonania Umowy</w:t>
      </w:r>
      <w:r w:rsidR="00184877" w:rsidRPr="00A76E80">
        <w:rPr>
          <w:rFonts w:ascii="Arial" w:hAnsi="Arial" w:cs="Arial"/>
          <w:sz w:val="22"/>
          <w:szCs w:val="22"/>
        </w:rPr>
        <w:t>, o którym mowa w ust. 1 pozostaje bez zmiany</w:t>
      </w:r>
      <w:r w:rsidRPr="00A76E80">
        <w:rPr>
          <w:rFonts w:ascii="Arial" w:hAnsi="Arial" w:cs="Arial"/>
          <w:sz w:val="22"/>
          <w:szCs w:val="22"/>
        </w:rPr>
        <w:t xml:space="preserve">. </w:t>
      </w:r>
    </w:p>
    <w:p w14:paraId="7069495B" w14:textId="4E39D8C2" w:rsidR="00056FB9" w:rsidRPr="007A06EA" w:rsidRDefault="00056FB9" w:rsidP="000B6A25">
      <w:pPr>
        <w:spacing w:line="276" w:lineRule="auto"/>
        <w:ind w:left="-284"/>
        <w:jc w:val="center"/>
        <w:rPr>
          <w:rFonts w:ascii="Arial" w:hAnsi="Arial" w:cs="Arial"/>
          <w:sz w:val="22"/>
          <w:szCs w:val="22"/>
          <w:highlight w:val="yellow"/>
        </w:rPr>
      </w:pPr>
      <w:r w:rsidRPr="007A06EA">
        <w:rPr>
          <w:rFonts w:ascii="Arial" w:hAnsi="Arial" w:cs="Arial"/>
          <w:b/>
          <w:sz w:val="22"/>
          <w:szCs w:val="22"/>
        </w:rPr>
        <w:t>§ 1</w:t>
      </w:r>
      <w:r w:rsidR="00114706" w:rsidRPr="007A06EA">
        <w:rPr>
          <w:rFonts w:ascii="Arial" w:hAnsi="Arial" w:cs="Arial"/>
          <w:b/>
          <w:sz w:val="22"/>
          <w:szCs w:val="22"/>
        </w:rPr>
        <w:t>7</w:t>
      </w:r>
    </w:p>
    <w:p w14:paraId="12300E1D" w14:textId="64CB87EF" w:rsidR="00056FB9" w:rsidRPr="007A06EA" w:rsidRDefault="00B15812" w:rsidP="000B6A25">
      <w:pPr>
        <w:pStyle w:val="Akapitzlist"/>
        <w:spacing w:line="276" w:lineRule="auto"/>
        <w:ind w:left="-284"/>
        <w:jc w:val="center"/>
        <w:rPr>
          <w:rFonts w:ascii="Arial" w:hAnsi="Arial" w:cs="Arial"/>
          <w:b/>
          <w:sz w:val="22"/>
          <w:szCs w:val="22"/>
        </w:rPr>
      </w:pPr>
      <w:r>
        <w:rPr>
          <w:rFonts w:ascii="Arial" w:hAnsi="Arial" w:cs="Arial"/>
          <w:b/>
          <w:sz w:val="22"/>
          <w:szCs w:val="22"/>
        </w:rPr>
        <w:t>Własność intelektualna</w:t>
      </w:r>
    </w:p>
    <w:p w14:paraId="589A314C" w14:textId="1BD44CE9" w:rsidR="00056FB9" w:rsidRPr="007A06EA" w:rsidRDefault="00056FB9" w:rsidP="000B6A25">
      <w:pPr>
        <w:pStyle w:val="Tekstpodstawowywcity"/>
        <w:numPr>
          <w:ilvl w:val="0"/>
          <w:numId w:val="50"/>
        </w:numPr>
        <w:tabs>
          <w:tab w:val="clear" w:pos="360"/>
          <w:tab w:val="num" w:pos="0"/>
        </w:tabs>
        <w:suppressAutoHyphens w:val="0"/>
        <w:spacing w:line="276" w:lineRule="auto"/>
        <w:ind w:left="-284" w:hanging="283"/>
        <w:jc w:val="both"/>
        <w:rPr>
          <w:rFonts w:ascii="Arial" w:hAnsi="Arial" w:cs="Arial"/>
          <w:sz w:val="22"/>
          <w:szCs w:val="22"/>
        </w:rPr>
      </w:pPr>
      <w:r w:rsidRPr="007A06EA">
        <w:rPr>
          <w:rFonts w:ascii="Arial" w:hAnsi="Arial" w:cs="Arial"/>
          <w:sz w:val="22"/>
          <w:szCs w:val="22"/>
        </w:rPr>
        <w:t>W przypadku, kiedy w wyniku r</w:t>
      </w:r>
      <w:r w:rsidR="00D966D6">
        <w:rPr>
          <w:rFonts w:ascii="Arial" w:hAnsi="Arial" w:cs="Arial"/>
          <w:sz w:val="22"/>
          <w:szCs w:val="22"/>
        </w:rPr>
        <w:t xml:space="preserve">ealizacji Umowy powstanie utwór dokumentacja projektowa </w:t>
      </w:r>
      <w:r w:rsidRPr="007A06EA">
        <w:rPr>
          <w:rFonts w:ascii="Arial" w:hAnsi="Arial" w:cs="Arial"/>
          <w:sz w:val="22"/>
          <w:szCs w:val="22"/>
        </w:rPr>
        <w:t>(dalej: „</w:t>
      </w:r>
      <w:r w:rsidRPr="007A06EA">
        <w:rPr>
          <w:rFonts w:ascii="Arial" w:hAnsi="Arial" w:cs="Arial"/>
          <w:b/>
          <w:sz w:val="22"/>
          <w:szCs w:val="22"/>
        </w:rPr>
        <w:t>Utwór</w:t>
      </w:r>
      <w:r w:rsidRPr="007A06EA">
        <w:rPr>
          <w:rFonts w:ascii="Arial" w:hAnsi="Arial" w:cs="Arial"/>
          <w:sz w:val="22"/>
          <w:szCs w:val="22"/>
        </w:rPr>
        <w:t>”) w rozumieniu przepisów ustawy z dnia 4 lutego 1994 r. o prawie autorskim i prawach pokrewnych, z chwilą przekazania tego Utworu, w ramach Wynagrodzenia, Wykonawca przenosi autorskie prawa majątkowe do tego utworu, w pełnym zakresie i na cały okres trwania majątkowej ochrony prawnej tych praw na Zamawiającego, które może korzystać z nich w kraju i za granicą we własnym zakresie jak i na użytek osób trzecich, we wszystkich formach i zakresach eksploatacji oraz na wszystkich polach eksploatacji znanych Stronom w dniu zawarcia Umo</w:t>
      </w:r>
      <w:r w:rsidR="00307381">
        <w:rPr>
          <w:rFonts w:ascii="Arial" w:hAnsi="Arial" w:cs="Arial"/>
          <w:sz w:val="22"/>
          <w:szCs w:val="22"/>
        </w:rPr>
        <w:t>wy, w szczególności takich jak:</w:t>
      </w:r>
    </w:p>
    <w:p w14:paraId="014ED9EE" w14:textId="77777777" w:rsidR="00056FB9" w:rsidRPr="007A06EA" w:rsidRDefault="00056FB9" w:rsidP="000B6A25">
      <w:pPr>
        <w:pStyle w:val="Tekstpodstawowywcity"/>
        <w:numPr>
          <w:ilvl w:val="1"/>
          <w:numId w:val="37"/>
        </w:numPr>
        <w:suppressAutoHyphens w:val="0"/>
        <w:spacing w:line="276" w:lineRule="auto"/>
        <w:ind w:left="0" w:hanging="426"/>
        <w:jc w:val="both"/>
        <w:rPr>
          <w:rFonts w:ascii="Arial" w:hAnsi="Arial" w:cs="Arial"/>
          <w:sz w:val="22"/>
          <w:szCs w:val="22"/>
        </w:rPr>
      </w:pPr>
      <w:r w:rsidRPr="007A06EA">
        <w:rPr>
          <w:rFonts w:ascii="Arial" w:hAnsi="Arial" w:cs="Arial"/>
          <w:sz w:val="22"/>
          <w:szCs w:val="22"/>
        </w:rPr>
        <w:t>utrwalanie i zwielokrotnianie utworu w całości lub jakiejkolwiek dowolnej części lub jego dowolnego elementu wszelkimi dowolnymi technikami, w tym techniką drukarską, reprograficzną, fotograficzną, cyfrową i zapisu magnetycznego, w nieograniczonej ilości egzemplarzy na wszelkiego rodzaju nośnikach i urządzeniach, przepisanie utrwaleń na inną technikę, rodzaj zapisu, system, nośnik oraz wymiana nośników;</w:t>
      </w:r>
    </w:p>
    <w:p w14:paraId="490B2706" w14:textId="77777777" w:rsidR="00056FB9" w:rsidRPr="007A06EA" w:rsidRDefault="00056FB9" w:rsidP="000B6A25">
      <w:pPr>
        <w:pStyle w:val="Tekstpodstawowywcity"/>
        <w:numPr>
          <w:ilvl w:val="1"/>
          <w:numId w:val="37"/>
        </w:numPr>
        <w:suppressAutoHyphens w:val="0"/>
        <w:spacing w:line="276" w:lineRule="auto"/>
        <w:ind w:left="0" w:hanging="426"/>
        <w:jc w:val="both"/>
        <w:rPr>
          <w:rFonts w:ascii="Arial" w:hAnsi="Arial" w:cs="Arial"/>
          <w:sz w:val="22"/>
          <w:szCs w:val="22"/>
        </w:rPr>
      </w:pPr>
      <w:r w:rsidRPr="007A06EA">
        <w:rPr>
          <w:rFonts w:ascii="Arial" w:hAnsi="Arial" w:cs="Arial"/>
          <w:sz w:val="22"/>
          <w:szCs w:val="22"/>
        </w:rPr>
        <w:t>wprowadzanie utworu w całości lub jakiejkolwiek dowolnej części lub jego dowolnego elementu do pamięci komputerów lub innych urządzeń czytających lub serwerów sieci komputerowych, także ogólnie dostępnych w rodzaju Internet, intranet, extranet, sieci telefonii komórkowej i inne sieci komputerowe oraz udostępnianie utworu w całości lub jego dowolnej części lub jego dowolnego elementu użytkownikom takich komputerów, urządzeń, serwerów, sieci na całym świecie;</w:t>
      </w:r>
    </w:p>
    <w:p w14:paraId="4BE4E76C" w14:textId="77777777" w:rsidR="00056FB9" w:rsidRPr="007A06EA" w:rsidRDefault="00056FB9" w:rsidP="000B6A25">
      <w:pPr>
        <w:pStyle w:val="Tekstpodstawowywcity"/>
        <w:numPr>
          <w:ilvl w:val="1"/>
          <w:numId w:val="37"/>
        </w:numPr>
        <w:suppressAutoHyphens w:val="0"/>
        <w:spacing w:line="276" w:lineRule="auto"/>
        <w:ind w:left="0" w:hanging="426"/>
        <w:jc w:val="both"/>
        <w:rPr>
          <w:rFonts w:ascii="Arial" w:hAnsi="Arial" w:cs="Arial"/>
          <w:sz w:val="22"/>
          <w:szCs w:val="22"/>
        </w:rPr>
      </w:pPr>
      <w:r w:rsidRPr="007A06EA">
        <w:rPr>
          <w:rFonts w:ascii="Arial" w:hAnsi="Arial" w:cs="Arial"/>
          <w:sz w:val="22"/>
          <w:szCs w:val="22"/>
        </w:rPr>
        <w:t>wprowadzanie do obrotu, użyczenie, najem oryginału i egzemplarzy utworu lub jego dowolnej części lub jego dowolnego elementu;</w:t>
      </w:r>
    </w:p>
    <w:p w14:paraId="278F0229" w14:textId="77777777" w:rsidR="00056FB9" w:rsidRPr="007A06EA" w:rsidRDefault="00056FB9" w:rsidP="000B6A25">
      <w:pPr>
        <w:pStyle w:val="Tekstpodstawowywcity"/>
        <w:numPr>
          <w:ilvl w:val="1"/>
          <w:numId w:val="37"/>
        </w:numPr>
        <w:suppressAutoHyphens w:val="0"/>
        <w:spacing w:line="276" w:lineRule="auto"/>
        <w:ind w:left="0" w:hanging="426"/>
        <w:jc w:val="both"/>
        <w:rPr>
          <w:rFonts w:ascii="Arial" w:hAnsi="Arial" w:cs="Arial"/>
          <w:sz w:val="22"/>
          <w:szCs w:val="22"/>
        </w:rPr>
      </w:pPr>
      <w:r w:rsidRPr="007A06EA">
        <w:rPr>
          <w:rFonts w:ascii="Arial" w:hAnsi="Arial" w:cs="Arial"/>
          <w:sz w:val="22"/>
          <w:szCs w:val="22"/>
        </w:rPr>
        <w:t>publiczne wykonanie, wystawianie, wyświetlanie, odtworzenie, nadawanie i reemitowanie utworu lub jego dowolnej części lub dowolnego elementu, a także publiczne udostępnianie utworu lub jego dowolnej części lub dowolnego elementu w taki sposób, aby każdy mógł mieć do nich dostęp w miejscu i czasie przez siebie wybranym,</w:t>
      </w:r>
    </w:p>
    <w:p w14:paraId="3452B643" w14:textId="77777777" w:rsidR="00056FB9" w:rsidRPr="007A06EA" w:rsidRDefault="00056FB9" w:rsidP="000B6A25">
      <w:pPr>
        <w:pStyle w:val="Tekstpodstawowywcity"/>
        <w:numPr>
          <w:ilvl w:val="1"/>
          <w:numId w:val="37"/>
        </w:numPr>
        <w:suppressAutoHyphens w:val="0"/>
        <w:spacing w:line="276" w:lineRule="auto"/>
        <w:ind w:left="0" w:hanging="426"/>
        <w:jc w:val="both"/>
        <w:rPr>
          <w:rFonts w:ascii="Arial" w:hAnsi="Arial" w:cs="Arial"/>
          <w:sz w:val="22"/>
          <w:szCs w:val="22"/>
        </w:rPr>
      </w:pPr>
      <w:r w:rsidRPr="007A06EA">
        <w:rPr>
          <w:rFonts w:ascii="Arial" w:hAnsi="Arial" w:cs="Arial"/>
          <w:sz w:val="22"/>
          <w:szCs w:val="22"/>
        </w:rPr>
        <w:t>prawo do korzystania z utworu lub jego dowolnych części lub jego dowolnych elementów dla celów marketingowych lub promocji, w tym reklamy, sponsoringu, promocji sprzedaży;</w:t>
      </w:r>
    </w:p>
    <w:p w14:paraId="6426FA3C" w14:textId="7C970E11" w:rsidR="00056FB9" w:rsidRPr="007A06EA" w:rsidRDefault="00056FB9" w:rsidP="000B6A25">
      <w:pPr>
        <w:pStyle w:val="Tekstpodstawowywcity"/>
        <w:numPr>
          <w:ilvl w:val="1"/>
          <w:numId w:val="37"/>
        </w:numPr>
        <w:suppressAutoHyphens w:val="0"/>
        <w:spacing w:line="276" w:lineRule="auto"/>
        <w:ind w:left="0" w:hanging="426"/>
        <w:jc w:val="both"/>
        <w:rPr>
          <w:rFonts w:ascii="Arial" w:hAnsi="Arial" w:cs="Arial"/>
          <w:sz w:val="22"/>
          <w:szCs w:val="22"/>
        </w:rPr>
      </w:pPr>
      <w:r w:rsidRPr="007A06EA">
        <w:rPr>
          <w:rFonts w:ascii="Arial" w:hAnsi="Arial" w:cs="Arial"/>
          <w:sz w:val="22"/>
          <w:szCs w:val="22"/>
        </w:rPr>
        <w:t>opracowywanie utworu lub jego dowolnej części lub jego dowolnego elementu oraz dokonywanie wszelkiego rodzaju zmian, adaptacji, modyfikacji utworu lub jego części lub dowolnego elementu oraz korzystanie i rozporządzanie takimi opracowaniami, zmianami, adaptacjami, modyfikacjami na wszelkich polach ekspl</w:t>
      </w:r>
      <w:r w:rsidR="00415A20" w:rsidRPr="007A06EA">
        <w:rPr>
          <w:rFonts w:ascii="Arial" w:hAnsi="Arial" w:cs="Arial"/>
          <w:sz w:val="22"/>
          <w:szCs w:val="22"/>
        </w:rPr>
        <w:t xml:space="preserve">oatacji znanych w dniu zawarcia </w:t>
      </w:r>
      <w:r w:rsidRPr="007A06EA">
        <w:rPr>
          <w:rFonts w:ascii="Arial" w:hAnsi="Arial" w:cs="Arial"/>
          <w:sz w:val="22"/>
          <w:szCs w:val="22"/>
        </w:rPr>
        <w:t xml:space="preserve">umowy, w tym w szczególności określonych w </w:t>
      </w:r>
      <w:r w:rsidR="005348F0" w:rsidRPr="007A06EA">
        <w:rPr>
          <w:rFonts w:ascii="Arial" w:hAnsi="Arial" w:cs="Arial"/>
          <w:sz w:val="22"/>
          <w:szCs w:val="22"/>
        </w:rPr>
        <w:t>pkt 1-6</w:t>
      </w:r>
      <w:r w:rsidRPr="007A06EA">
        <w:rPr>
          <w:rFonts w:ascii="Arial" w:hAnsi="Arial" w:cs="Arial"/>
          <w:sz w:val="22"/>
          <w:szCs w:val="22"/>
        </w:rPr>
        <w:t>.</w:t>
      </w:r>
    </w:p>
    <w:p w14:paraId="465ABE17" w14:textId="5E7CC3E6" w:rsidR="00056FB9" w:rsidRPr="007A06EA" w:rsidRDefault="00056FB9" w:rsidP="000B6A25">
      <w:pPr>
        <w:pStyle w:val="Tekstpodstawowywcity"/>
        <w:numPr>
          <w:ilvl w:val="0"/>
          <w:numId w:val="50"/>
        </w:numPr>
        <w:suppressAutoHyphens w:val="0"/>
        <w:spacing w:line="276" w:lineRule="auto"/>
        <w:ind w:left="-284"/>
        <w:jc w:val="both"/>
        <w:rPr>
          <w:rFonts w:ascii="Arial" w:hAnsi="Arial" w:cs="Arial"/>
          <w:sz w:val="22"/>
          <w:szCs w:val="22"/>
        </w:rPr>
      </w:pPr>
      <w:r w:rsidRPr="007A06EA">
        <w:rPr>
          <w:rFonts w:ascii="Arial" w:hAnsi="Arial" w:cs="Arial"/>
          <w:sz w:val="22"/>
          <w:szCs w:val="22"/>
        </w:rPr>
        <w:t>Przeniesienie na Zamawiającego autorskich praw majątkowych do Utworu, o którym mowa w ust. 1, powoduje przejście własności nośników i egzemplarzy Utworu, na których Utwór ten został utrwalony.</w:t>
      </w:r>
    </w:p>
    <w:p w14:paraId="223B6095" w14:textId="737426BE" w:rsidR="00056FB9" w:rsidRPr="007A06EA" w:rsidRDefault="00056FB9" w:rsidP="000B6A25">
      <w:pPr>
        <w:pStyle w:val="Tekstpodstawowywcity"/>
        <w:numPr>
          <w:ilvl w:val="0"/>
          <w:numId w:val="50"/>
        </w:numPr>
        <w:suppressAutoHyphens w:val="0"/>
        <w:spacing w:line="276" w:lineRule="auto"/>
        <w:ind w:left="-284"/>
        <w:jc w:val="both"/>
        <w:rPr>
          <w:rFonts w:ascii="Arial" w:hAnsi="Arial" w:cs="Arial"/>
          <w:sz w:val="22"/>
          <w:szCs w:val="22"/>
        </w:rPr>
      </w:pPr>
      <w:r w:rsidRPr="007A06EA">
        <w:rPr>
          <w:rFonts w:ascii="Arial" w:hAnsi="Arial" w:cs="Arial"/>
          <w:sz w:val="22"/>
          <w:szCs w:val="22"/>
        </w:rPr>
        <w:t>Wykonawca zobowiązuje się, że na dzień ustalenia Utworu, o którym mowa w ust. 1, uzyska zapewnienie twórców Utworu, że twórcy ci nie będą wykonywali w stosunku do Zamawiającego ani jego następców prawnych swoich autorskich praw osobistych do tego Utworu. Wykonawca zobowiązuje się i gwarantuje, że na dzień ustalenia utworu uzyska upoważnienie twórców do wykonywania w ich imieniu autorskich praw osobistych oraz do wyrażania zgody na wykonywanie autorskich praw zależnych z prawem przenoszenia tego prawa na osoby trzecie.</w:t>
      </w:r>
    </w:p>
    <w:p w14:paraId="5AF50101" w14:textId="49FF3F35" w:rsidR="00056FB9" w:rsidRPr="007A06EA" w:rsidRDefault="00056FB9" w:rsidP="000B6A25">
      <w:pPr>
        <w:pStyle w:val="Tekstpodstawowywcity"/>
        <w:numPr>
          <w:ilvl w:val="0"/>
          <w:numId w:val="50"/>
        </w:numPr>
        <w:suppressAutoHyphens w:val="0"/>
        <w:spacing w:line="276" w:lineRule="auto"/>
        <w:ind w:left="-284"/>
        <w:jc w:val="both"/>
        <w:rPr>
          <w:rFonts w:ascii="Arial" w:hAnsi="Arial" w:cs="Arial"/>
          <w:sz w:val="22"/>
          <w:szCs w:val="22"/>
        </w:rPr>
      </w:pPr>
      <w:r w:rsidRPr="007A06EA">
        <w:rPr>
          <w:rFonts w:ascii="Arial" w:hAnsi="Arial" w:cs="Arial"/>
          <w:sz w:val="22"/>
          <w:szCs w:val="22"/>
        </w:rPr>
        <w:lastRenderedPageBreak/>
        <w:t>Wykonawca upoważnia Zamawiającego do wykonywania w jego imieniu autorskich praw osobistych do Utworu, o którym mowa w ust. 1.</w:t>
      </w:r>
    </w:p>
    <w:p w14:paraId="04346B25" w14:textId="77777777" w:rsidR="00056FB9" w:rsidRPr="005642E1" w:rsidRDefault="00056FB9" w:rsidP="000B6A25">
      <w:pPr>
        <w:pStyle w:val="Tekstpodstawowywcity"/>
        <w:numPr>
          <w:ilvl w:val="0"/>
          <w:numId w:val="50"/>
        </w:numPr>
        <w:suppressAutoHyphens w:val="0"/>
        <w:spacing w:line="276" w:lineRule="auto"/>
        <w:ind w:left="-284"/>
        <w:jc w:val="both"/>
        <w:rPr>
          <w:rFonts w:ascii="Arial" w:hAnsi="Arial" w:cs="Arial"/>
          <w:sz w:val="22"/>
          <w:szCs w:val="22"/>
        </w:rPr>
      </w:pPr>
      <w:r w:rsidRPr="007A06EA">
        <w:rPr>
          <w:rFonts w:ascii="Arial" w:hAnsi="Arial" w:cs="Arial"/>
          <w:sz w:val="22"/>
          <w:szCs w:val="22"/>
        </w:rPr>
        <w:t xml:space="preserve">Wykonawca przenosi na Zamawiającego wyłączne prawo zezwalania na wykonywanie zależnego </w:t>
      </w:r>
      <w:r w:rsidRPr="005642E1">
        <w:rPr>
          <w:rFonts w:ascii="Arial" w:hAnsi="Arial" w:cs="Arial"/>
          <w:sz w:val="22"/>
          <w:szCs w:val="22"/>
        </w:rPr>
        <w:t>prawa autorskiego do Utworu.</w:t>
      </w:r>
    </w:p>
    <w:p w14:paraId="69FF0D81" w14:textId="77777777" w:rsidR="00056FB9" w:rsidRPr="005642E1" w:rsidRDefault="00056FB9" w:rsidP="000B6A25">
      <w:pPr>
        <w:pStyle w:val="Tekstpodstawowywcity"/>
        <w:numPr>
          <w:ilvl w:val="0"/>
          <w:numId w:val="50"/>
        </w:numPr>
        <w:suppressAutoHyphens w:val="0"/>
        <w:spacing w:line="276" w:lineRule="auto"/>
        <w:ind w:left="-284"/>
        <w:jc w:val="both"/>
        <w:rPr>
          <w:rFonts w:ascii="Arial" w:hAnsi="Arial" w:cs="Arial"/>
          <w:sz w:val="22"/>
          <w:szCs w:val="22"/>
        </w:rPr>
      </w:pPr>
      <w:r w:rsidRPr="005642E1">
        <w:rPr>
          <w:rFonts w:ascii="Arial" w:hAnsi="Arial" w:cs="Arial"/>
          <w:sz w:val="22"/>
          <w:szCs w:val="22"/>
        </w:rPr>
        <w:t>Zamawiający uprawniony jest do dokonywania tłumaczeń i adaptacji Utworu oraz wykorzystywania opracowań Utworu.</w:t>
      </w:r>
    </w:p>
    <w:p w14:paraId="78B60E5D" w14:textId="7521F262" w:rsidR="00056FB9" w:rsidRPr="005642E1" w:rsidRDefault="00056FB9" w:rsidP="000B6A25">
      <w:pPr>
        <w:pStyle w:val="Tekstpodstawowywcity"/>
        <w:numPr>
          <w:ilvl w:val="0"/>
          <w:numId w:val="50"/>
        </w:numPr>
        <w:suppressAutoHyphens w:val="0"/>
        <w:spacing w:line="276" w:lineRule="auto"/>
        <w:ind w:left="-284"/>
        <w:jc w:val="both"/>
        <w:rPr>
          <w:rFonts w:ascii="Arial" w:hAnsi="Arial" w:cs="Arial"/>
          <w:b/>
          <w:bCs/>
          <w:sz w:val="22"/>
          <w:szCs w:val="22"/>
        </w:rPr>
      </w:pPr>
      <w:r w:rsidRPr="005642E1">
        <w:rPr>
          <w:rFonts w:ascii="Arial" w:hAnsi="Arial" w:cs="Arial"/>
          <w:sz w:val="22"/>
          <w:szCs w:val="22"/>
        </w:rPr>
        <w:t xml:space="preserve">Odstąpienie przez Zamawiającego od umowy w trybie określonym przepisami Kodeksu cywilnego albo w trybie przewidzianym w § </w:t>
      </w:r>
      <w:r w:rsidR="00F63929" w:rsidRPr="005642E1">
        <w:rPr>
          <w:rFonts w:ascii="Arial" w:hAnsi="Arial" w:cs="Arial"/>
          <w:sz w:val="22"/>
          <w:szCs w:val="22"/>
        </w:rPr>
        <w:t>2</w:t>
      </w:r>
      <w:r w:rsidR="008D5094" w:rsidRPr="005642E1">
        <w:rPr>
          <w:rFonts w:ascii="Arial" w:hAnsi="Arial" w:cs="Arial"/>
          <w:sz w:val="22"/>
          <w:szCs w:val="22"/>
        </w:rPr>
        <w:t>1</w:t>
      </w:r>
      <w:r w:rsidRPr="005642E1">
        <w:rPr>
          <w:rFonts w:ascii="Arial" w:hAnsi="Arial" w:cs="Arial"/>
          <w:sz w:val="22"/>
          <w:szCs w:val="22"/>
        </w:rPr>
        <w:t xml:space="preserve"> ust. 2 Umowy, nie będzie miało wpływu na skuteczność nabycia przez Zamawiającego praw, o któr</w:t>
      </w:r>
      <w:r w:rsidR="00307381" w:rsidRPr="005642E1">
        <w:rPr>
          <w:rFonts w:ascii="Arial" w:hAnsi="Arial" w:cs="Arial"/>
          <w:sz w:val="22"/>
          <w:szCs w:val="22"/>
        </w:rPr>
        <w:t>ych mowa w ustępach powyższych.</w:t>
      </w:r>
    </w:p>
    <w:p w14:paraId="7B51F354" w14:textId="05CFF3B7" w:rsidR="00056FB9" w:rsidRPr="005642E1" w:rsidRDefault="00056FB9" w:rsidP="000B6A25">
      <w:pPr>
        <w:pStyle w:val="Tekstpodstawowywcity"/>
        <w:numPr>
          <w:ilvl w:val="0"/>
          <w:numId w:val="50"/>
        </w:numPr>
        <w:suppressAutoHyphens w:val="0"/>
        <w:spacing w:line="276" w:lineRule="auto"/>
        <w:ind w:left="-284"/>
        <w:jc w:val="both"/>
        <w:rPr>
          <w:rFonts w:ascii="Arial" w:hAnsi="Arial" w:cs="Arial"/>
          <w:sz w:val="22"/>
          <w:szCs w:val="22"/>
        </w:rPr>
      </w:pPr>
      <w:r w:rsidRPr="005642E1">
        <w:rPr>
          <w:rFonts w:ascii="Arial" w:hAnsi="Arial" w:cs="Arial"/>
          <w:sz w:val="22"/>
          <w:szCs w:val="22"/>
        </w:rPr>
        <w:t>Zawierając Umowę Wykonawca oświadcza i gwarantuje Zamawia</w:t>
      </w:r>
      <w:r w:rsidR="00FC24C4" w:rsidRPr="005642E1">
        <w:rPr>
          <w:rFonts w:ascii="Arial" w:hAnsi="Arial" w:cs="Arial"/>
          <w:sz w:val="22"/>
          <w:szCs w:val="22"/>
        </w:rPr>
        <w:t>jącemu na zasadzie ryzyka,</w:t>
      </w:r>
      <w:r w:rsidR="002815EE">
        <w:rPr>
          <w:rFonts w:ascii="Arial" w:hAnsi="Arial" w:cs="Arial"/>
          <w:sz w:val="22"/>
          <w:szCs w:val="22"/>
        </w:rPr>
        <w:br/>
      </w:r>
      <w:r w:rsidR="00FC24C4" w:rsidRPr="005642E1">
        <w:rPr>
          <w:rFonts w:ascii="Arial" w:hAnsi="Arial" w:cs="Arial"/>
          <w:sz w:val="22"/>
          <w:szCs w:val="22"/>
        </w:rPr>
        <w:t>że z </w:t>
      </w:r>
      <w:r w:rsidRPr="005642E1">
        <w:rPr>
          <w:rFonts w:ascii="Arial" w:hAnsi="Arial" w:cs="Arial"/>
          <w:sz w:val="22"/>
          <w:szCs w:val="22"/>
        </w:rPr>
        <w:t>chwilą przekazania Utworu</w:t>
      </w:r>
      <w:r w:rsidR="00D06506" w:rsidRPr="005642E1">
        <w:rPr>
          <w:rFonts w:ascii="Arial" w:hAnsi="Arial" w:cs="Arial"/>
          <w:sz w:val="22"/>
          <w:szCs w:val="22"/>
        </w:rPr>
        <w:t xml:space="preserve"> </w:t>
      </w:r>
      <w:r w:rsidRPr="005642E1">
        <w:rPr>
          <w:rFonts w:ascii="Arial" w:hAnsi="Arial" w:cs="Arial"/>
          <w:sz w:val="22"/>
          <w:szCs w:val="22"/>
        </w:rPr>
        <w:t>:</w:t>
      </w:r>
    </w:p>
    <w:p w14:paraId="11F0CCF0" w14:textId="77777777" w:rsidR="00056FB9" w:rsidRPr="007A06EA" w:rsidRDefault="00056FB9" w:rsidP="000B6A25">
      <w:pPr>
        <w:pStyle w:val="Tekstpodstawowywcity"/>
        <w:numPr>
          <w:ilvl w:val="1"/>
          <w:numId w:val="38"/>
        </w:numPr>
        <w:suppressAutoHyphens w:val="0"/>
        <w:spacing w:line="276" w:lineRule="auto"/>
        <w:ind w:left="0" w:hanging="426"/>
        <w:jc w:val="both"/>
        <w:rPr>
          <w:rFonts w:ascii="Arial" w:hAnsi="Arial" w:cs="Arial"/>
          <w:sz w:val="22"/>
          <w:szCs w:val="22"/>
        </w:rPr>
      </w:pPr>
      <w:r w:rsidRPr="005642E1">
        <w:rPr>
          <w:rFonts w:ascii="Arial" w:hAnsi="Arial" w:cs="Arial"/>
          <w:sz w:val="22"/>
          <w:szCs w:val="22"/>
        </w:rPr>
        <w:t>będą mu przysługiwały wyłączne i pełne autorskie prawa majątkowe do Utworu</w:t>
      </w:r>
      <w:r w:rsidRPr="007A06EA">
        <w:rPr>
          <w:rFonts w:ascii="Arial" w:hAnsi="Arial" w:cs="Arial"/>
          <w:sz w:val="22"/>
          <w:szCs w:val="22"/>
        </w:rPr>
        <w:t>,</w:t>
      </w:r>
    </w:p>
    <w:p w14:paraId="5DF2CA8F" w14:textId="77777777" w:rsidR="00056FB9" w:rsidRPr="007A06EA" w:rsidRDefault="00056FB9" w:rsidP="000B6A25">
      <w:pPr>
        <w:pStyle w:val="Tekstpodstawowywcity"/>
        <w:numPr>
          <w:ilvl w:val="1"/>
          <w:numId w:val="38"/>
        </w:numPr>
        <w:suppressAutoHyphens w:val="0"/>
        <w:spacing w:line="276" w:lineRule="auto"/>
        <w:ind w:left="0" w:hanging="426"/>
        <w:jc w:val="both"/>
        <w:rPr>
          <w:rFonts w:ascii="Arial" w:hAnsi="Arial" w:cs="Arial"/>
          <w:sz w:val="22"/>
          <w:szCs w:val="22"/>
        </w:rPr>
      </w:pPr>
      <w:r w:rsidRPr="007A06EA">
        <w:rPr>
          <w:rFonts w:ascii="Arial" w:hAnsi="Arial" w:cs="Arial"/>
          <w:sz w:val="22"/>
          <w:szCs w:val="22"/>
        </w:rPr>
        <w:t>będzie wyłącznie uprawniony do rozporządzania autorskimi prawami majątkowymi do Utworu,</w:t>
      </w:r>
    </w:p>
    <w:p w14:paraId="4651B2B4" w14:textId="77777777" w:rsidR="00056FB9" w:rsidRPr="007A06EA" w:rsidRDefault="00056FB9" w:rsidP="000B6A25">
      <w:pPr>
        <w:pStyle w:val="Tekstpodstawowywcity"/>
        <w:numPr>
          <w:ilvl w:val="1"/>
          <w:numId w:val="38"/>
        </w:numPr>
        <w:suppressAutoHyphens w:val="0"/>
        <w:spacing w:line="276" w:lineRule="auto"/>
        <w:ind w:left="0" w:hanging="426"/>
        <w:jc w:val="both"/>
        <w:rPr>
          <w:rFonts w:ascii="Arial" w:hAnsi="Arial" w:cs="Arial"/>
          <w:sz w:val="22"/>
          <w:szCs w:val="22"/>
        </w:rPr>
      </w:pPr>
      <w:r w:rsidRPr="007A06EA">
        <w:rPr>
          <w:rFonts w:ascii="Arial" w:hAnsi="Arial" w:cs="Arial"/>
          <w:sz w:val="22"/>
          <w:szCs w:val="22"/>
        </w:rPr>
        <w:t>będzie wyłącznie uprawniony do wykonywania autorskich praw osobistych do Utworu oraz będzie wyłącznie uprawniony do wyrażania zgody na wykonywanie autorskich praw zależnych,</w:t>
      </w:r>
    </w:p>
    <w:p w14:paraId="47418CAA" w14:textId="77777777" w:rsidR="00056FB9" w:rsidRPr="007A06EA" w:rsidRDefault="00056FB9" w:rsidP="000B6A25">
      <w:pPr>
        <w:pStyle w:val="Tekstpodstawowywcity"/>
        <w:numPr>
          <w:ilvl w:val="1"/>
          <w:numId w:val="38"/>
        </w:numPr>
        <w:suppressAutoHyphens w:val="0"/>
        <w:spacing w:line="276" w:lineRule="auto"/>
        <w:ind w:left="0" w:hanging="426"/>
        <w:jc w:val="both"/>
        <w:rPr>
          <w:rFonts w:ascii="Arial" w:hAnsi="Arial" w:cs="Arial"/>
          <w:sz w:val="22"/>
          <w:szCs w:val="22"/>
        </w:rPr>
      </w:pPr>
      <w:r w:rsidRPr="007A06EA">
        <w:rPr>
          <w:rFonts w:ascii="Arial" w:hAnsi="Arial" w:cs="Arial"/>
          <w:sz w:val="22"/>
          <w:szCs w:val="22"/>
        </w:rPr>
        <w:t>Utwór nie będzie w żaden sposób naruszać praw osób trzecich lub obowiązujących przepisów prawa,</w:t>
      </w:r>
    </w:p>
    <w:p w14:paraId="38BE3777" w14:textId="590DEFCA" w:rsidR="00056FB9" w:rsidRPr="007A06EA" w:rsidRDefault="00056FB9" w:rsidP="000B6A25">
      <w:pPr>
        <w:pStyle w:val="Tekstpodstawowywcity"/>
        <w:numPr>
          <w:ilvl w:val="1"/>
          <w:numId w:val="38"/>
        </w:numPr>
        <w:suppressAutoHyphens w:val="0"/>
        <w:spacing w:line="276" w:lineRule="auto"/>
        <w:ind w:left="0" w:hanging="426"/>
        <w:jc w:val="both"/>
        <w:rPr>
          <w:rFonts w:ascii="Arial" w:hAnsi="Arial" w:cs="Arial"/>
          <w:sz w:val="22"/>
          <w:szCs w:val="22"/>
        </w:rPr>
      </w:pPr>
      <w:r w:rsidRPr="007A06EA">
        <w:rPr>
          <w:rFonts w:ascii="Arial" w:hAnsi="Arial" w:cs="Arial"/>
          <w:sz w:val="22"/>
          <w:szCs w:val="22"/>
        </w:rPr>
        <w:t>autorskie prawa majątkowe do Utworu przysługiwać mu będą samodzielnie, nie będą w żaden sposób obciążone prawami osób trzecich, a w szczególności dla eksploatacji U</w:t>
      </w:r>
      <w:r w:rsidR="00FC24C4" w:rsidRPr="007A06EA">
        <w:rPr>
          <w:rFonts w:ascii="Arial" w:hAnsi="Arial" w:cs="Arial"/>
          <w:sz w:val="22"/>
          <w:szCs w:val="22"/>
        </w:rPr>
        <w:t>tworu w </w:t>
      </w:r>
      <w:r w:rsidRPr="007A06EA">
        <w:rPr>
          <w:rFonts w:ascii="Arial" w:hAnsi="Arial" w:cs="Arial"/>
          <w:sz w:val="22"/>
          <w:szCs w:val="22"/>
        </w:rPr>
        <w:t>jakimkolwiek zakresie nie będzie wymagana odrębna zgoda osoby trzeciej.</w:t>
      </w:r>
    </w:p>
    <w:p w14:paraId="7462A4AC" w14:textId="39226F11" w:rsidR="00056FB9" w:rsidRPr="007A06EA" w:rsidRDefault="00056FB9" w:rsidP="000B6A25">
      <w:pPr>
        <w:pStyle w:val="Tekstpodstawowywcity"/>
        <w:numPr>
          <w:ilvl w:val="0"/>
          <w:numId w:val="50"/>
        </w:numPr>
        <w:suppressAutoHyphens w:val="0"/>
        <w:spacing w:line="276" w:lineRule="auto"/>
        <w:ind w:left="-284"/>
        <w:jc w:val="both"/>
        <w:rPr>
          <w:rFonts w:ascii="Arial" w:hAnsi="Arial" w:cs="Arial"/>
          <w:sz w:val="22"/>
          <w:szCs w:val="22"/>
        </w:rPr>
      </w:pPr>
      <w:r w:rsidRPr="007A06EA">
        <w:rPr>
          <w:rFonts w:ascii="Arial" w:hAnsi="Arial" w:cs="Arial"/>
          <w:sz w:val="22"/>
          <w:szCs w:val="22"/>
        </w:rPr>
        <w:t>Wykonawca zabezpieczy i zwolni Zamawiającego od odpowiedzialności wobec osób trzecich z tytułu naruszenia przez Zamawiającego jakichkolwiek praw własności intelektualnej przysługujących osobom trzecim na skutek korzystania przez Zamawiającego z Utworu</w:t>
      </w:r>
      <w:r w:rsidR="00D06506" w:rsidRPr="007A06EA">
        <w:rPr>
          <w:rFonts w:ascii="Arial" w:hAnsi="Arial" w:cs="Arial"/>
          <w:sz w:val="22"/>
          <w:szCs w:val="22"/>
        </w:rPr>
        <w:t xml:space="preserve"> </w:t>
      </w:r>
      <w:r w:rsidRPr="007A06EA">
        <w:rPr>
          <w:rFonts w:ascii="Arial" w:hAnsi="Arial" w:cs="Arial"/>
          <w:sz w:val="22"/>
          <w:szCs w:val="22"/>
        </w:rPr>
        <w:t xml:space="preserve">, Wykonawca zobowiązany będzie pokryć prawomocnie zasądzone koszty zastępstwa procesowego, koszty sądowe oraz zapłacić prawomocnie zasądzone odszkodowanie lub koszty polubownego załatwienia sprawy. </w:t>
      </w:r>
    </w:p>
    <w:p w14:paraId="07544F87" w14:textId="4FF4C338" w:rsidR="00056FB9" w:rsidRPr="007A06EA" w:rsidRDefault="00056FB9" w:rsidP="000B6A25">
      <w:pPr>
        <w:pStyle w:val="Tekstpodstawowywcity"/>
        <w:numPr>
          <w:ilvl w:val="0"/>
          <w:numId w:val="50"/>
        </w:numPr>
        <w:suppressAutoHyphens w:val="0"/>
        <w:spacing w:line="276" w:lineRule="auto"/>
        <w:ind w:left="-284"/>
        <w:jc w:val="both"/>
        <w:rPr>
          <w:rFonts w:ascii="Arial" w:hAnsi="Arial" w:cs="Arial"/>
          <w:sz w:val="22"/>
          <w:szCs w:val="22"/>
        </w:rPr>
      </w:pPr>
      <w:r w:rsidRPr="007A06EA">
        <w:rPr>
          <w:rFonts w:ascii="Arial" w:hAnsi="Arial" w:cs="Arial"/>
          <w:sz w:val="22"/>
          <w:szCs w:val="22"/>
        </w:rPr>
        <w:t>Niezależnie od postanowień ustępów powyższych w przypadku powzięcia przez Zamawiającego</w:t>
      </w:r>
      <w:r w:rsidR="002815EE">
        <w:rPr>
          <w:rFonts w:ascii="Arial" w:hAnsi="Arial" w:cs="Arial"/>
          <w:sz w:val="22"/>
          <w:szCs w:val="22"/>
        </w:rPr>
        <w:br/>
      </w:r>
      <w:r w:rsidRPr="007A06EA">
        <w:rPr>
          <w:rFonts w:ascii="Arial" w:hAnsi="Arial" w:cs="Arial"/>
          <w:sz w:val="22"/>
          <w:szCs w:val="22"/>
        </w:rPr>
        <w:t xml:space="preserve">w toku realizacji Umowy uzasadnionego podejrzenia co do możliwości naruszenia praw własności intelektualnej osoby </w:t>
      </w:r>
      <w:r w:rsidR="00FC24C4" w:rsidRPr="007A06EA">
        <w:rPr>
          <w:rFonts w:ascii="Arial" w:hAnsi="Arial" w:cs="Arial"/>
          <w:sz w:val="22"/>
          <w:szCs w:val="22"/>
        </w:rPr>
        <w:t>trzeciej na skutek stworzenia i </w:t>
      </w:r>
      <w:r w:rsidRPr="007A06EA">
        <w:rPr>
          <w:rFonts w:ascii="Arial" w:hAnsi="Arial" w:cs="Arial"/>
          <w:sz w:val="22"/>
          <w:szCs w:val="22"/>
        </w:rPr>
        <w:t>eksploatacji Utworu,  lub w przypadku powzięcia przez Zamawiającego informacji dotyczących zaistnienia wskazanego wyżej naruszenia, Zamawiającemu, wedle własnego wyboru, przysługuje prawo do żądania od Wykonawcy:</w:t>
      </w:r>
    </w:p>
    <w:p w14:paraId="487B9707" w14:textId="644BDD6C" w:rsidR="00056FB9" w:rsidRPr="007A06EA" w:rsidRDefault="00056FB9" w:rsidP="000B6A25">
      <w:pPr>
        <w:pStyle w:val="Tekstpodstawowywcity"/>
        <w:numPr>
          <w:ilvl w:val="1"/>
          <w:numId w:val="39"/>
        </w:numPr>
        <w:suppressAutoHyphens w:val="0"/>
        <w:spacing w:line="276" w:lineRule="auto"/>
        <w:ind w:left="284" w:hanging="426"/>
        <w:jc w:val="both"/>
        <w:rPr>
          <w:rFonts w:ascii="Arial" w:hAnsi="Arial" w:cs="Arial"/>
          <w:sz w:val="22"/>
          <w:szCs w:val="22"/>
        </w:rPr>
      </w:pPr>
      <w:r w:rsidRPr="007A06EA">
        <w:rPr>
          <w:rFonts w:ascii="Arial" w:hAnsi="Arial" w:cs="Arial"/>
          <w:sz w:val="22"/>
          <w:szCs w:val="22"/>
        </w:rPr>
        <w:t>zmodyfikowania odpowiednio Utworu lub części Utworu, której dotyczy naruszenie, w taki sposób, by eksploatacja Utworu w sposób opisany w Umowie nie naruszała jakichkolwiek praw osób trzecich,</w:t>
      </w:r>
    </w:p>
    <w:p w14:paraId="485DCF18" w14:textId="4D7A6554" w:rsidR="00056FB9" w:rsidRPr="007A06EA" w:rsidRDefault="00056FB9" w:rsidP="000B6A25">
      <w:pPr>
        <w:pStyle w:val="Tekstpodstawowywcity"/>
        <w:numPr>
          <w:ilvl w:val="1"/>
          <w:numId w:val="39"/>
        </w:numPr>
        <w:suppressAutoHyphens w:val="0"/>
        <w:spacing w:line="276" w:lineRule="auto"/>
        <w:ind w:left="284" w:hanging="426"/>
        <w:jc w:val="both"/>
        <w:rPr>
          <w:rFonts w:ascii="Arial" w:hAnsi="Arial" w:cs="Arial"/>
          <w:sz w:val="22"/>
          <w:szCs w:val="22"/>
        </w:rPr>
      </w:pPr>
      <w:r w:rsidRPr="007A06EA">
        <w:rPr>
          <w:rFonts w:ascii="Arial" w:hAnsi="Arial" w:cs="Arial"/>
          <w:sz w:val="22"/>
          <w:szCs w:val="22"/>
        </w:rPr>
        <w:t>uzyskania na własny koszt, ale na rzecz Zamawiającego licencji, umożliwiającej dalsze korzystanie z Utworu w sposób opisany w umowie lub,</w:t>
      </w:r>
    </w:p>
    <w:p w14:paraId="51DEA69B" w14:textId="77777777" w:rsidR="00056FB9" w:rsidRPr="007A06EA" w:rsidRDefault="00056FB9" w:rsidP="000B6A25">
      <w:pPr>
        <w:pStyle w:val="Tekstpodstawowywcity"/>
        <w:numPr>
          <w:ilvl w:val="1"/>
          <w:numId w:val="39"/>
        </w:numPr>
        <w:suppressAutoHyphens w:val="0"/>
        <w:spacing w:line="276" w:lineRule="auto"/>
        <w:ind w:left="284" w:hanging="426"/>
        <w:jc w:val="both"/>
        <w:rPr>
          <w:rFonts w:ascii="Arial" w:hAnsi="Arial" w:cs="Arial"/>
          <w:sz w:val="22"/>
          <w:szCs w:val="22"/>
        </w:rPr>
      </w:pPr>
      <w:r w:rsidRPr="007A06EA">
        <w:rPr>
          <w:rFonts w:ascii="Arial" w:hAnsi="Arial" w:cs="Arial"/>
          <w:sz w:val="22"/>
          <w:szCs w:val="22"/>
        </w:rPr>
        <w:t>umożliwienia korzystania przez Zamawiającego z danego Utworu w jakikolwiek inny przewidziany prawem sposób.</w:t>
      </w:r>
    </w:p>
    <w:p w14:paraId="5837D44E" w14:textId="5A44627C" w:rsidR="00F63929" w:rsidRDefault="00056FB9" w:rsidP="000B6A25">
      <w:pPr>
        <w:pStyle w:val="Tekstpodstawowywcity"/>
        <w:numPr>
          <w:ilvl w:val="0"/>
          <w:numId w:val="50"/>
        </w:numPr>
        <w:suppressAutoHyphens w:val="0"/>
        <w:spacing w:line="276" w:lineRule="auto"/>
        <w:ind w:left="-284"/>
        <w:jc w:val="both"/>
        <w:rPr>
          <w:rFonts w:ascii="Arial" w:hAnsi="Arial" w:cs="Arial"/>
          <w:sz w:val="22"/>
          <w:szCs w:val="22"/>
        </w:rPr>
      </w:pPr>
      <w:r w:rsidRPr="007A06EA">
        <w:rPr>
          <w:rFonts w:ascii="Arial" w:hAnsi="Arial" w:cs="Arial"/>
          <w:sz w:val="22"/>
          <w:szCs w:val="22"/>
        </w:rPr>
        <w:t>Wynagrodzenie Wykonawcy związane z przeniesieniem praw</w:t>
      </w:r>
      <w:r w:rsidR="00FC24C4" w:rsidRPr="007A06EA">
        <w:rPr>
          <w:rFonts w:ascii="Arial" w:hAnsi="Arial" w:cs="Arial"/>
          <w:sz w:val="22"/>
          <w:szCs w:val="22"/>
        </w:rPr>
        <w:t xml:space="preserve"> oraz udzieleniem upoważnień, o </w:t>
      </w:r>
      <w:r w:rsidRPr="007A06EA">
        <w:rPr>
          <w:rFonts w:ascii="Arial" w:hAnsi="Arial" w:cs="Arial"/>
          <w:sz w:val="22"/>
          <w:szCs w:val="22"/>
        </w:rPr>
        <w:t>którym mowa w ust. 1, obejmuje korzystanie z Utworu na wszystkich polach eksploatacji.</w:t>
      </w:r>
    </w:p>
    <w:p w14:paraId="1D9F79AD" w14:textId="4EEF882F" w:rsidR="00307381" w:rsidRPr="007A06EA" w:rsidRDefault="00307381" w:rsidP="000B6A25">
      <w:pPr>
        <w:pStyle w:val="Tekstpodstawowywcity"/>
        <w:suppressAutoHyphens w:val="0"/>
        <w:spacing w:line="276" w:lineRule="auto"/>
        <w:ind w:left="0" w:firstLine="0"/>
        <w:jc w:val="both"/>
        <w:rPr>
          <w:rFonts w:ascii="Arial" w:hAnsi="Arial" w:cs="Arial"/>
          <w:sz w:val="22"/>
          <w:szCs w:val="22"/>
        </w:rPr>
      </w:pPr>
    </w:p>
    <w:p w14:paraId="5669E79F" w14:textId="77777777" w:rsidR="00056FB9" w:rsidRPr="007A06EA" w:rsidRDefault="00056FB9" w:rsidP="000B6A25">
      <w:pPr>
        <w:spacing w:line="276" w:lineRule="auto"/>
        <w:ind w:left="-284"/>
        <w:jc w:val="center"/>
        <w:rPr>
          <w:rFonts w:ascii="Arial" w:hAnsi="Arial" w:cs="Arial"/>
          <w:b/>
          <w:sz w:val="22"/>
          <w:szCs w:val="22"/>
        </w:rPr>
      </w:pPr>
      <w:r w:rsidRPr="007A06EA">
        <w:rPr>
          <w:rFonts w:ascii="Arial" w:hAnsi="Arial" w:cs="Arial"/>
          <w:b/>
          <w:sz w:val="22"/>
          <w:szCs w:val="22"/>
        </w:rPr>
        <w:t>§ 18</w:t>
      </w:r>
    </w:p>
    <w:p w14:paraId="37E7923C" w14:textId="77777777" w:rsidR="00056FB9" w:rsidRPr="007A06EA" w:rsidRDefault="00056FB9" w:rsidP="000B6A25">
      <w:pPr>
        <w:spacing w:line="276" w:lineRule="auto"/>
        <w:ind w:left="-284"/>
        <w:jc w:val="center"/>
        <w:rPr>
          <w:rFonts w:ascii="Arial" w:hAnsi="Arial" w:cs="Arial"/>
          <w:b/>
          <w:sz w:val="22"/>
          <w:szCs w:val="22"/>
        </w:rPr>
      </w:pPr>
      <w:r w:rsidRPr="007A06EA">
        <w:rPr>
          <w:rFonts w:ascii="Arial" w:hAnsi="Arial" w:cs="Arial"/>
          <w:b/>
          <w:sz w:val="22"/>
          <w:szCs w:val="22"/>
        </w:rPr>
        <w:t>Poufność informacji</w:t>
      </w:r>
    </w:p>
    <w:p w14:paraId="49E1C89C" w14:textId="6807DB18" w:rsidR="00056FB9" w:rsidRPr="007A06EA" w:rsidRDefault="00056FB9" w:rsidP="000B6A25">
      <w:pPr>
        <w:pStyle w:val="Tekstpodstawowywcity"/>
        <w:numPr>
          <w:ilvl w:val="0"/>
          <w:numId w:val="36"/>
        </w:numPr>
        <w:suppressAutoHyphens w:val="0"/>
        <w:spacing w:line="276" w:lineRule="auto"/>
        <w:ind w:left="-284"/>
        <w:jc w:val="both"/>
        <w:rPr>
          <w:rFonts w:ascii="Arial" w:hAnsi="Arial" w:cs="Arial"/>
          <w:sz w:val="22"/>
          <w:szCs w:val="22"/>
        </w:rPr>
      </w:pPr>
      <w:r w:rsidRPr="007A06EA">
        <w:rPr>
          <w:rFonts w:ascii="Arial" w:hAnsi="Arial" w:cs="Arial"/>
          <w:sz w:val="22"/>
          <w:szCs w:val="22"/>
        </w:rPr>
        <w:t xml:space="preserve">Wykonawca zobowiązuje się zachować w poufności i nie ujawniać osobom trzecim wszelkich </w:t>
      </w:r>
      <w:r w:rsidR="004E7B84" w:rsidRPr="007A06EA">
        <w:rPr>
          <w:rFonts w:ascii="Arial" w:hAnsi="Arial" w:cs="Arial"/>
          <w:sz w:val="22"/>
          <w:szCs w:val="22"/>
        </w:rPr>
        <w:t xml:space="preserve">dokumentów, materiałów, </w:t>
      </w:r>
      <w:r w:rsidRPr="007A06EA">
        <w:rPr>
          <w:rFonts w:ascii="Arial" w:hAnsi="Arial" w:cs="Arial"/>
          <w:sz w:val="22"/>
          <w:szCs w:val="22"/>
        </w:rPr>
        <w:t xml:space="preserve">informacji </w:t>
      </w:r>
      <w:r w:rsidR="002815EE">
        <w:rPr>
          <w:rFonts w:ascii="Arial" w:hAnsi="Arial" w:cs="Arial"/>
          <w:sz w:val="22"/>
          <w:szCs w:val="22"/>
        </w:rPr>
        <w:t>(</w:t>
      </w:r>
      <w:r w:rsidR="004E7B84" w:rsidRPr="007A06EA">
        <w:rPr>
          <w:rFonts w:ascii="Arial" w:hAnsi="Arial" w:cs="Arial"/>
          <w:sz w:val="22"/>
          <w:szCs w:val="22"/>
        </w:rPr>
        <w:t xml:space="preserve">zwanych dalej: </w:t>
      </w:r>
      <w:r w:rsidR="002815EE">
        <w:rPr>
          <w:rFonts w:ascii="Arial" w:hAnsi="Arial" w:cs="Arial"/>
          <w:sz w:val="22"/>
          <w:szCs w:val="22"/>
        </w:rPr>
        <w:t>„</w:t>
      </w:r>
      <w:r w:rsidR="004E7B84" w:rsidRPr="007A06EA">
        <w:rPr>
          <w:rFonts w:ascii="Arial" w:hAnsi="Arial" w:cs="Arial"/>
          <w:sz w:val="22"/>
          <w:szCs w:val="22"/>
        </w:rPr>
        <w:t>Informacjami</w:t>
      </w:r>
      <w:r w:rsidR="002815EE">
        <w:rPr>
          <w:rFonts w:ascii="Arial" w:hAnsi="Arial" w:cs="Arial"/>
          <w:sz w:val="22"/>
          <w:szCs w:val="22"/>
        </w:rPr>
        <w:t>”)</w:t>
      </w:r>
      <w:r w:rsidR="004E7B84" w:rsidRPr="007A06EA">
        <w:rPr>
          <w:rFonts w:ascii="Arial" w:hAnsi="Arial" w:cs="Arial"/>
          <w:sz w:val="22"/>
          <w:szCs w:val="22"/>
        </w:rPr>
        <w:t xml:space="preserve">, </w:t>
      </w:r>
      <w:r w:rsidRPr="007A06EA">
        <w:rPr>
          <w:rFonts w:ascii="Arial" w:hAnsi="Arial" w:cs="Arial"/>
          <w:sz w:val="22"/>
          <w:szCs w:val="22"/>
        </w:rPr>
        <w:t>uzyskany</w:t>
      </w:r>
      <w:r w:rsidR="004E7B84" w:rsidRPr="007A06EA">
        <w:rPr>
          <w:rFonts w:ascii="Arial" w:hAnsi="Arial" w:cs="Arial"/>
          <w:sz w:val="22"/>
          <w:szCs w:val="22"/>
        </w:rPr>
        <w:t>mi</w:t>
      </w:r>
      <w:r w:rsidR="00FC24C4" w:rsidRPr="007A06EA">
        <w:rPr>
          <w:rFonts w:ascii="Arial" w:hAnsi="Arial" w:cs="Arial"/>
          <w:sz w:val="22"/>
          <w:szCs w:val="22"/>
        </w:rPr>
        <w:t xml:space="preserve"> w związku z </w:t>
      </w:r>
      <w:r w:rsidRPr="007A06EA">
        <w:rPr>
          <w:rFonts w:ascii="Arial" w:hAnsi="Arial" w:cs="Arial"/>
          <w:sz w:val="22"/>
          <w:szCs w:val="22"/>
        </w:rPr>
        <w:t>realizacją Umowy, których ujawnienie mogłoby narazić drugą Stronę na szkodę majątkową lub niemajątkową</w:t>
      </w:r>
      <w:r w:rsidR="004E7B84" w:rsidRPr="007A06EA">
        <w:rPr>
          <w:rFonts w:ascii="Arial" w:hAnsi="Arial" w:cs="Arial"/>
          <w:sz w:val="22"/>
          <w:szCs w:val="22"/>
        </w:rPr>
        <w:t>.</w:t>
      </w:r>
    </w:p>
    <w:p w14:paraId="75D9E714" w14:textId="456C9EDD" w:rsidR="00056FB9" w:rsidRPr="007A06EA" w:rsidRDefault="00056FB9" w:rsidP="000B6A25">
      <w:pPr>
        <w:pStyle w:val="Tekstpodstawowywcity"/>
        <w:numPr>
          <w:ilvl w:val="0"/>
          <w:numId w:val="36"/>
        </w:numPr>
        <w:suppressAutoHyphens w:val="0"/>
        <w:spacing w:line="276" w:lineRule="auto"/>
        <w:ind w:left="-284"/>
        <w:jc w:val="both"/>
        <w:rPr>
          <w:rFonts w:ascii="Arial" w:hAnsi="Arial" w:cs="Arial"/>
          <w:sz w:val="22"/>
          <w:szCs w:val="22"/>
        </w:rPr>
      </w:pPr>
      <w:r w:rsidRPr="007A06EA">
        <w:rPr>
          <w:rFonts w:ascii="Arial" w:hAnsi="Arial" w:cs="Arial"/>
          <w:sz w:val="22"/>
          <w:szCs w:val="22"/>
        </w:rPr>
        <w:lastRenderedPageBreak/>
        <w:t xml:space="preserve">Wykorzystanie </w:t>
      </w:r>
      <w:r w:rsidR="004E7B84" w:rsidRPr="007A06EA">
        <w:rPr>
          <w:rFonts w:ascii="Arial" w:hAnsi="Arial" w:cs="Arial"/>
          <w:sz w:val="22"/>
          <w:szCs w:val="22"/>
        </w:rPr>
        <w:t>I</w:t>
      </w:r>
      <w:r w:rsidRPr="007A06EA">
        <w:rPr>
          <w:rFonts w:ascii="Arial" w:hAnsi="Arial" w:cs="Arial"/>
          <w:sz w:val="22"/>
          <w:szCs w:val="22"/>
        </w:rPr>
        <w:t>nformacji w innych celach, niż określonych w Umowie, jak również ich publikacja, nie są dopuszczalne bez uprzedniej pisemnej zgody drugiej ze Stron.</w:t>
      </w:r>
    </w:p>
    <w:p w14:paraId="4382E55F" w14:textId="015C80D6" w:rsidR="00056FB9" w:rsidRPr="007A06EA" w:rsidRDefault="00056FB9" w:rsidP="000B6A25">
      <w:pPr>
        <w:pStyle w:val="Tekstpodstawowywcity"/>
        <w:numPr>
          <w:ilvl w:val="0"/>
          <w:numId w:val="36"/>
        </w:numPr>
        <w:suppressAutoHyphens w:val="0"/>
        <w:spacing w:line="276" w:lineRule="auto"/>
        <w:ind w:left="-284"/>
        <w:jc w:val="both"/>
        <w:rPr>
          <w:rFonts w:ascii="Arial" w:hAnsi="Arial" w:cs="Arial"/>
          <w:sz w:val="22"/>
          <w:szCs w:val="22"/>
        </w:rPr>
      </w:pPr>
      <w:r w:rsidRPr="007A06EA">
        <w:rPr>
          <w:rFonts w:ascii="Arial" w:hAnsi="Arial" w:cs="Arial"/>
          <w:sz w:val="22"/>
          <w:szCs w:val="22"/>
        </w:rPr>
        <w:t xml:space="preserve">Obowiązek określony w ust. 1 nie dotyczy </w:t>
      </w:r>
      <w:r w:rsidR="004E7B84" w:rsidRPr="007A06EA">
        <w:rPr>
          <w:rFonts w:ascii="Arial" w:hAnsi="Arial" w:cs="Arial"/>
          <w:sz w:val="22"/>
          <w:szCs w:val="22"/>
        </w:rPr>
        <w:t>I</w:t>
      </w:r>
      <w:r w:rsidRPr="007A06EA">
        <w:rPr>
          <w:rFonts w:ascii="Arial" w:hAnsi="Arial" w:cs="Arial"/>
          <w:sz w:val="22"/>
          <w:szCs w:val="22"/>
        </w:rPr>
        <w:t xml:space="preserve">nformacji powszechnie znanych oraz udostępnienia </w:t>
      </w:r>
      <w:r w:rsidR="004E7B84" w:rsidRPr="007A06EA">
        <w:rPr>
          <w:rFonts w:ascii="Arial" w:hAnsi="Arial" w:cs="Arial"/>
          <w:sz w:val="22"/>
          <w:szCs w:val="22"/>
        </w:rPr>
        <w:t>I</w:t>
      </w:r>
      <w:r w:rsidRPr="007A06EA">
        <w:rPr>
          <w:rFonts w:ascii="Arial" w:hAnsi="Arial" w:cs="Arial"/>
          <w:sz w:val="22"/>
          <w:szCs w:val="22"/>
        </w:rPr>
        <w:t>nformacji na podstawie bezwzględnie obowiązujących przepisów prawa.</w:t>
      </w:r>
    </w:p>
    <w:p w14:paraId="0FA65823" w14:textId="0E9B2439" w:rsidR="00056FB9" w:rsidRPr="007A06EA" w:rsidRDefault="00056FB9" w:rsidP="000B6A25">
      <w:pPr>
        <w:pStyle w:val="Tekstpodstawowywcity"/>
        <w:numPr>
          <w:ilvl w:val="0"/>
          <w:numId w:val="36"/>
        </w:numPr>
        <w:suppressAutoHyphens w:val="0"/>
        <w:spacing w:line="276" w:lineRule="auto"/>
        <w:ind w:left="-284"/>
        <w:jc w:val="both"/>
        <w:rPr>
          <w:rFonts w:ascii="Arial" w:hAnsi="Arial" w:cs="Arial"/>
          <w:sz w:val="22"/>
          <w:szCs w:val="22"/>
        </w:rPr>
      </w:pPr>
      <w:r w:rsidRPr="007A06EA">
        <w:rPr>
          <w:rFonts w:ascii="Arial" w:hAnsi="Arial" w:cs="Arial"/>
          <w:sz w:val="22"/>
          <w:szCs w:val="22"/>
        </w:rPr>
        <w:t xml:space="preserve">Wykonawca dołoży należytej staranności, aby zapobiec ujawnieniu lub korzystaniu przez osoby trzecie z </w:t>
      </w:r>
      <w:r w:rsidR="004E7B84" w:rsidRPr="007A06EA">
        <w:rPr>
          <w:rFonts w:ascii="Arial" w:hAnsi="Arial" w:cs="Arial"/>
          <w:sz w:val="22"/>
          <w:szCs w:val="22"/>
        </w:rPr>
        <w:t>I</w:t>
      </w:r>
      <w:r w:rsidRPr="007A06EA">
        <w:rPr>
          <w:rFonts w:ascii="Arial" w:hAnsi="Arial" w:cs="Arial"/>
          <w:sz w:val="22"/>
          <w:szCs w:val="22"/>
        </w:rPr>
        <w:t xml:space="preserve">nformacji Zamawiającego podlegających ochronie. Wykonawca zobowiązuje się ograniczyć dostęp do </w:t>
      </w:r>
      <w:r w:rsidR="004E7B84" w:rsidRPr="007A06EA">
        <w:rPr>
          <w:rFonts w:ascii="Arial" w:hAnsi="Arial" w:cs="Arial"/>
          <w:sz w:val="22"/>
          <w:szCs w:val="22"/>
        </w:rPr>
        <w:t>I</w:t>
      </w:r>
      <w:r w:rsidRPr="007A06EA">
        <w:rPr>
          <w:rFonts w:ascii="Arial" w:hAnsi="Arial" w:cs="Arial"/>
          <w:sz w:val="22"/>
          <w:szCs w:val="22"/>
        </w:rPr>
        <w:t xml:space="preserve">nformacji wyłącznie do tych pracowników lub współpracowników, którym </w:t>
      </w:r>
      <w:r w:rsidR="004E7B84" w:rsidRPr="007A06EA">
        <w:rPr>
          <w:rFonts w:ascii="Arial" w:hAnsi="Arial" w:cs="Arial"/>
          <w:sz w:val="22"/>
          <w:szCs w:val="22"/>
        </w:rPr>
        <w:t>I</w:t>
      </w:r>
      <w:r w:rsidRPr="007A06EA">
        <w:rPr>
          <w:rFonts w:ascii="Arial" w:hAnsi="Arial" w:cs="Arial"/>
          <w:sz w:val="22"/>
          <w:szCs w:val="22"/>
        </w:rPr>
        <w:t>nformacje te są niezbędne do wykonania czynności na rzecz Zamawiającego i którzy przyjęli obowiązki wynikające z Umowy.</w:t>
      </w:r>
    </w:p>
    <w:p w14:paraId="7B8FFC65" w14:textId="36112518" w:rsidR="00056FB9" w:rsidRPr="00151338" w:rsidRDefault="00056FB9" w:rsidP="000B6A25">
      <w:pPr>
        <w:pStyle w:val="Tekstpodstawowywcity"/>
        <w:numPr>
          <w:ilvl w:val="0"/>
          <w:numId w:val="36"/>
        </w:numPr>
        <w:tabs>
          <w:tab w:val="clear" w:pos="360"/>
        </w:tabs>
        <w:suppressAutoHyphens w:val="0"/>
        <w:spacing w:line="276" w:lineRule="auto"/>
        <w:ind w:left="-284"/>
        <w:jc w:val="both"/>
        <w:rPr>
          <w:rFonts w:ascii="Arial" w:hAnsi="Arial" w:cs="Arial"/>
          <w:sz w:val="22"/>
          <w:szCs w:val="22"/>
        </w:rPr>
      </w:pPr>
      <w:r w:rsidRPr="007A06EA">
        <w:rPr>
          <w:rFonts w:ascii="Arial" w:hAnsi="Arial" w:cs="Arial"/>
          <w:sz w:val="22"/>
          <w:szCs w:val="22"/>
        </w:rPr>
        <w:t>Wykonawca zobowiązuje  się do zapoznania w sposób udok</w:t>
      </w:r>
      <w:r w:rsidR="00FC24C4" w:rsidRPr="007A06EA">
        <w:rPr>
          <w:rFonts w:ascii="Arial" w:hAnsi="Arial" w:cs="Arial"/>
          <w:sz w:val="22"/>
          <w:szCs w:val="22"/>
        </w:rPr>
        <w:t>umentowany zarówno siebie jak i </w:t>
      </w:r>
      <w:r w:rsidRPr="007A06EA">
        <w:rPr>
          <w:rFonts w:ascii="Arial" w:hAnsi="Arial" w:cs="Arial"/>
          <w:sz w:val="22"/>
          <w:szCs w:val="22"/>
        </w:rPr>
        <w:t xml:space="preserve">wszystkie osoby realizujące  w jego </w:t>
      </w:r>
      <w:r w:rsidR="00EC3892" w:rsidRPr="007A06EA">
        <w:rPr>
          <w:rFonts w:ascii="Arial" w:hAnsi="Arial" w:cs="Arial"/>
          <w:sz w:val="22"/>
          <w:szCs w:val="22"/>
        </w:rPr>
        <w:t>i</w:t>
      </w:r>
      <w:r w:rsidRPr="007A06EA">
        <w:rPr>
          <w:rFonts w:ascii="Arial" w:hAnsi="Arial" w:cs="Arial"/>
          <w:sz w:val="22"/>
          <w:szCs w:val="22"/>
        </w:rPr>
        <w:t>mieniu przedmiot umowy z dokumentem pn. „Polityka Bezpieczeństwa Informacji w PKP Polskie Linie Kolejowe S.A. dla Partnerów Biznesowych Spółki SZBI-Ibi-1a”,  dostęp</w:t>
      </w:r>
      <w:r w:rsidR="00556B0D">
        <w:rPr>
          <w:rFonts w:ascii="Arial" w:hAnsi="Arial" w:cs="Arial"/>
          <w:sz w:val="22"/>
          <w:szCs w:val="22"/>
        </w:rPr>
        <w:t xml:space="preserve">nym na stronie internetowej </w:t>
      </w:r>
      <w:r w:rsidRPr="007A06EA">
        <w:rPr>
          <w:rFonts w:ascii="Arial" w:hAnsi="Arial" w:cs="Arial"/>
          <w:sz w:val="22"/>
          <w:szCs w:val="22"/>
        </w:rPr>
        <w:t>PLK</w:t>
      </w:r>
      <w:r w:rsidR="00556B0D">
        <w:rPr>
          <w:rFonts w:ascii="Arial" w:hAnsi="Arial" w:cs="Arial"/>
          <w:sz w:val="22"/>
          <w:szCs w:val="22"/>
        </w:rPr>
        <w:t xml:space="preserve"> SA</w:t>
      </w:r>
      <w:r w:rsidRPr="007A06EA">
        <w:rPr>
          <w:rFonts w:ascii="Arial" w:hAnsi="Arial" w:cs="Arial"/>
          <w:sz w:val="22"/>
          <w:szCs w:val="22"/>
        </w:rPr>
        <w:t xml:space="preserve"> </w:t>
      </w:r>
      <w:hyperlink r:id="rId18" w:tooltip="https://www.plk-sa.pl/klienci-i-kontrahenci/bezpieczenstwo-informacji-spolki" w:history="1">
        <w:r w:rsidR="00151338" w:rsidRPr="00AD7D45">
          <w:rPr>
            <w:rStyle w:val="Hipercze"/>
            <w:rFonts w:ascii="Arial" w:hAnsi="Arial" w:cs="Arial"/>
            <w:sz w:val="22"/>
            <w:szCs w:val="22"/>
          </w:rPr>
          <w:t>https://www.plk-sa.pl/klienci-i-kontrahenci/bezpieczenstwo-informacji-spolki</w:t>
        </w:r>
      </w:hyperlink>
      <w:r w:rsidR="00151338">
        <w:rPr>
          <w:rFonts w:ascii="Arial" w:hAnsi="Arial" w:cs="Arial"/>
          <w:sz w:val="22"/>
          <w:szCs w:val="22"/>
        </w:rPr>
        <w:t>.</w:t>
      </w:r>
    </w:p>
    <w:p w14:paraId="136E2989" w14:textId="713871BD" w:rsidR="00D0220E" w:rsidRDefault="00D0220E" w:rsidP="000B6A25">
      <w:pPr>
        <w:spacing w:line="276" w:lineRule="auto"/>
        <w:rPr>
          <w:rFonts w:ascii="Arial" w:hAnsi="Arial" w:cs="Arial"/>
          <w:b/>
          <w:sz w:val="22"/>
          <w:szCs w:val="22"/>
        </w:rPr>
      </w:pPr>
    </w:p>
    <w:p w14:paraId="309AF840" w14:textId="4688802A" w:rsidR="00C07363" w:rsidRPr="007A06EA" w:rsidRDefault="00C07363" w:rsidP="000B6A25">
      <w:pPr>
        <w:spacing w:line="276" w:lineRule="auto"/>
        <w:jc w:val="center"/>
        <w:rPr>
          <w:rFonts w:ascii="Arial" w:hAnsi="Arial" w:cs="Arial"/>
          <w:b/>
          <w:sz w:val="22"/>
          <w:szCs w:val="22"/>
        </w:rPr>
      </w:pPr>
      <w:r w:rsidRPr="007A06EA">
        <w:rPr>
          <w:rFonts w:ascii="Arial" w:hAnsi="Arial" w:cs="Arial"/>
          <w:b/>
          <w:sz w:val="22"/>
          <w:szCs w:val="22"/>
        </w:rPr>
        <w:t>§ 19</w:t>
      </w:r>
    </w:p>
    <w:p w14:paraId="08F05565" w14:textId="3258FFE4" w:rsidR="00A41B50" w:rsidRPr="007A06EA" w:rsidRDefault="00A41B50" w:rsidP="000B6A25">
      <w:pPr>
        <w:spacing w:line="276" w:lineRule="auto"/>
        <w:jc w:val="center"/>
        <w:outlineLvl w:val="1"/>
        <w:rPr>
          <w:rFonts w:ascii="Arial" w:hAnsi="Arial" w:cs="Arial"/>
          <w:sz w:val="22"/>
          <w:szCs w:val="22"/>
        </w:rPr>
      </w:pPr>
      <w:r w:rsidRPr="007A06EA">
        <w:rPr>
          <w:rFonts w:ascii="Arial" w:hAnsi="Arial" w:cs="Arial"/>
          <w:b/>
          <w:sz w:val="22"/>
          <w:szCs w:val="22"/>
        </w:rPr>
        <w:t>Obowiązek informacyjny realizowany przez Zamawiającego wobec Wykonawcy/osób podpisujących Umowę w imieniu Wykonawcy i osób trzecich</w:t>
      </w:r>
    </w:p>
    <w:p w14:paraId="0708B632" w14:textId="77B2F79D" w:rsidR="00A41B50" w:rsidRPr="007A06EA" w:rsidRDefault="00A41B50" w:rsidP="000B6A25">
      <w:pPr>
        <w:pStyle w:val="Akapitzlist"/>
        <w:numPr>
          <w:ilvl w:val="0"/>
          <w:numId w:val="48"/>
        </w:numPr>
        <w:tabs>
          <w:tab w:val="left" w:pos="142"/>
        </w:tabs>
        <w:overflowPunct w:val="0"/>
        <w:autoSpaceDE w:val="0"/>
        <w:autoSpaceDN w:val="0"/>
        <w:adjustRightInd w:val="0"/>
        <w:spacing w:line="276" w:lineRule="auto"/>
        <w:ind w:left="-284" w:hanging="283"/>
        <w:jc w:val="both"/>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w:t>
      </w:r>
      <w:r w:rsidR="002815EE">
        <w:rPr>
          <w:rFonts w:ascii="Arial" w:eastAsia="Calibri" w:hAnsi="Arial" w:cs="Arial"/>
          <w:color w:val="000000"/>
          <w:sz w:val="22"/>
          <w:szCs w:val="22"/>
        </w:rPr>
        <w:t>r</w:t>
      </w:r>
      <w:r w:rsidRPr="007A06EA">
        <w:rPr>
          <w:rFonts w:ascii="Arial" w:eastAsia="Calibri" w:hAnsi="Arial" w:cs="Arial"/>
          <w:color w:val="000000"/>
          <w:sz w:val="22"/>
          <w:szCs w:val="22"/>
        </w:rPr>
        <w:t>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2"/>
      </w:r>
      <w:r w:rsidRPr="007A06EA">
        <w:rPr>
          <w:rFonts w:ascii="Arial" w:eastAsia="Calibri" w:hAnsi="Arial" w:cs="Arial"/>
          <w:color w:val="000000"/>
          <w:sz w:val="22"/>
          <w:szCs w:val="22"/>
        </w:rPr>
        <w:t>, że:</w:t>
      </w:r>
    </w:p>
    <w:p w14:paraId="74425FF9" w14:textId="42622061" w:rsidR="00A41B50" w:rsidRPr="007A06EA" w:rsidRDefault="00A41B50" w:rsidP="000B6A25">
      <w:pPr>
        <w:numPr>
          <w:ilvl w:val="0"/>
          <w:numId w:val="41"/>
        </w:numPr>
        <w:tabs>
          <w:tab w:val="left" w:pos="6660"/>
        </w:tabs>
        <w:spacing w:line="276" w:lineRule="auto"/>
        <w:ind w:left="142" w:hanging="284"/>
        <w:jc w:val="both"/>
        <w:rPr>
          <w:rFonts w:ascii="Arial" w:eastAsia="Calibri" w:hAnsi="Arial" w:cs="Arial"/>
          <w:color w:val="000000"/>
          <w:sz w:val="22"/>
          <w:szCs w:val="22"/>
        </w:rPr>
      </w:pPr>
      <w:r w:rsidRPr="007A06EA">
        <w:rPr>
          <w:rFonts w:ascii="Arial" w:eastAsia="Calibri" w:hAnsi="Arial" w:cs="Arial"/>
          <w:color w:val="000000"/>
          <w:sz w:val="22"/>
          <w:szCs w:val="22"/>
        </w:rPr>
        <w:t>Administratorem Danych Osobowych jest PKP Polskie Linie Kolejowe Spółka Akcyjna, zwana dalej</w:t>
      </w:r>
      <w:r w:rsidR="0069388A" w:rsidRPr="007A06EA">
        <w:rPr>
          <w:rFonts w:ascii="Arial" w:eastAsia="Calibri" w:hAnsi="Arial" w:cs="Arial"/>
          <w:color w:val="000000"/>
          <w:sz w:val="22"/>
          <w:szCs w:val="22"/>
        </w:rPr>
        <w:t xml:space="preserve"> Zamawiającym</w:t>
      </w:r>
      <w:r w:rsidRPr="007A06EA">
        <w:rPr>
          <w:rFonts w:ascii="Arial" w:eastAsia="Calibri" w:hAnsi="Arial" w:cs="Arial"/>
          <w:color w:val="000000"/>
          <w:sz w:val="22"/>
          <w:szCs w:val="22"/>
        </w:rPr>
        <w:t>, z siedzibą pod adresem: 03-734, Warszawa, ul. Targowa 74;</w:t>
      </w:r>
    </w:p>
    <w:p w14:paraId="3168BC0F" w14:textId="52EB4460" w:rsidR="00A41B50" w:rsidRPr="007A06EA" w:rsidRDefault="000C5EEB" w:rsidP="000B6A25">
      <w:pPr>
        <w:numPr>
          <w:ilvl w:val="0"/>
          <w:numId w:val="41"/>
        </w:numPr>
        <w:tabs>
          <w:tab w:val="left" w:pos="6660"/>
        </w:tabs>
        <w:spacing w:line="276" w:lineRule="auto"/>
        <w:ind w:left="142" w:hanging="284"/>
        <w:jc w:val="both"/>
        <w:rPr>
          <w:rFonts w:ascii="Arial" w:eastAsia="Calibri" w:hAnsi="Arial" w:cs="Arial"/>
          <w:color w:val="000000"/>
          <w:sz w:val="22"/>
          <w:szCs w:val="22"/>
        </w:rPr>
      </w:pPr>
      <w:r w:rsidRPr="007A06EA">
        <w:rPr>
          <w:rFonts w:ascii="Arial" w:eastAsia="Calibri" w:hAnsi="Arial" w:cs="Arial"/>
          <w:color w:val="000000"/>
          <w:sz w:val="22"/>
          <w:szCs w:val="22"/>
        </w:rPr>
        <w:t>w spółce</w:t>
      </w:r>
      <w:r w:rsidR="00A41B50" w:rsidRPr="007A06EA">
        <w:rPr>
          <w:rFonts w:ascii="Arial" w:eastAsia="Calibri" w:hAnsi="Arial" w:cs="Arial"/>
          <w:color w:val="000000"/>
          <w:sz w:val="22"/>
          <w:szCs w:val="22"/>
        </w:rPr>
        <w:t xml:space="preserve"> funkcjonuje adres e-mail: </w:t>
      </w:r>
      <w:hyperlink r:id="rId19" w:history="1">
        <w:r w:rsidR="00A41B50" w:rsidRPr="007A06EA">
          <w:rPr>
            <w:rFonts w:ascii="Arial" w:eastAsia="Calibri" w:hAnsi="Arial" w:cs="Arial"/>
            <w:color w:val="000000"/>
            <w:sz w:val="22"/>
            <w:szCs w:val="22"/>
          </w:rPr>
          <w:t>iod.plk@plk-sa.pl</w:t>
        </w:r>
      </w:hyperlink>
      <w:r w:rsidR="00A41B50"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A0354CF" w14:textId="1F6BA968" w:rsidR="00A41B50" w:rsidRPr="007A06EA" w:rsidRDefault="00A41B50" w:rsidP="000B6A25">
      <w:pPr>
        <w:numPr>
          <w:ilvl w:val="0"/>
          <w:numId w:val="41"/>
        </w:numPr>
        <w:tabs>
          <w:tab w:val="left" w:pos="6660"/>
        </w:tabs>
        <w:spacing w:line="276" w:lineRule="auto"/>
        <w:ind w:left="142" w:hanging="284"/>
        <w:jc w:val="both"/>
        <w:rPr>
          <w:rFonts w:ascii="Arial" w:hAnsi="Arial" w:cs="Arial"/>
          <w:color w:val="000000" w:themeColor="text1"/>
          <w:sz w:val="22"/>
          <w:szCs w:val="22"/>
        </w:rPr>
      </w:pPr>
      <w:r w:rsidRPr="007A06EA">
        <w:rPr>
          <w:rFonts w:ascii="Arial" w:hAnsi="Arial" w:cs="Arial"/>
          <w:color w:val="000000" w:themeColor="text1"/>
          <w:sz w:val="22"/>
          <w:szCs w:val="22"/>
        </w:rPr>
        <w:t>dane osobowe będą przetwarzane w celu:</w:t>
      </w:r>
    </w:p>
    <w:p w14:paraId="0CD93603" w14:textId="004EC8F0" w:rsidR="00A41B50" w:rsidRPr="007A06EA" w:rsidRDefault="00A41B50" w:rsidP="000B6A25">
      <w:pPr>
        <w:numPr>
          <w:ilvl w:val="0"/>
          <w:numId w:val="47"/>
        </w:numPr>
        <w:tabs>
          <w:tab w:val="left" w:pos="6660"/>
        </w:tabs>
        <w:spacing w:line="276" w:lineRule="auto"/>
        <w:ind w:left="426" w:hanging="284"/>
        <w:contextualSpacing/>
        <w:jc w:val="both"/>
        <w:rPr>
          <w:rFonts w:ascii="Arial" w:hAnsi="Arial" w:cs="Arial"/>
          <w:color w:val="000000" w:themeColor="text1"/>
          <w:sz w:val="22"/>
          <w:szCs w:val="22"/>
        </w:rPr>
      </w:pPr>
      <w:r w:rsidRPr="007A06EA">
        <w:rPr>
          <w:rFonts w:ascii="Arial" w:hAnsi="Arial" w:cs="Arial"/>
          <w:color w:val="000000" w:themeColor="text1"/>
          <w:sz w:val="22"/>
          <w:szCs w:val="22"/>
        </w:rPr>
        <w:t>zapewnienia sprawnej i prawidłowej realizacji Umowy;</w:t>
      </w:r>
    </w:p>
    <w:p w14:paraId="03F9B609" w14:textId="516B59C5" w:rsidR="00A41B50" w:rsidRPr="007A06EA" w:rsidRDefault="00A41B50" w:rsidP="000B6A25">
      <w:pPr>
        <w:numPr>
          <w:ilvl w:val="0"/>
          <w:numId w:val="47"/>
        </w:numPr>
        <w:tabs>
          <w:tab w:val="left" w:pos="6660"/>
        </w:tabs>
        <w:spacing w:line="276" w:lineRule="auto"/>
        <w:ind w:left="426" w:hanging="284"/>
        <w:contextualSpacing/>
        <w:jc w:val="both"/>
        <w:rPr>
          <w:rFonts w:ascii="Arial" w:hAnsi="Arial" w:cs="Arial"/>
          <w:color w:val="000000" w:themeColor="text1"/>
          <w:sz w:val="22"/>
          <w:szCs w:val="22"/>
        </w:rPr>
      </w:pPr>
      <w:r w:rsidRPr="007A06EA">
        <w:rPr>
          <w:rFonts w:ascii="Arial" w:hAnsi="Arial" w:cs="Arial"/>
          <w:color w:val="000000" w:themeColor="text1"/>
          <w:sz w:val="22"/>
          <w:szCs w:val="22"/>
        </w:rPr>
        <w:t>przechowywania dokumentacji postępowania o udzielenie Zamówienia na wypadek kontroli prowadzonej przez uprawnione organy i podmioty;</w:t>
      </w:r>
    </w:p>
    <w:p w14:paraId="1DC91970" w14:textId="1E5FC976" w:rsidR="00A41B50" w:rsidRPr="007A06EA" w:rsidRDefault="00A41B50" w:rsidP="000B6A25">
      <w:pPr>
        <w:numPr>
          <w:ilvl w:val="0"/>
          <w:numId w:val="47"/>
        </w:numPr>
        <w:tabs>
          <w:tab w:val="left" w:pos="6660"/>
        </w:tabs>
        <w:spacing w:line="276" w:lineRule="auto"/>
        <w:ind w:left="426" w:hanging="284"/>
        <w:contextualSpacing/>
        <w:jc w:val="both"/>
        <w:rPr>
          <w:rFonts w:ascii="Arial" w:hAnsi="Arial" w:cs="Arial"/>
          <w:color w:val="000000" w:themeColor="text1"/>
          <w:sz w:val="22"/>
          <w:szCs w:val="22"/>
        </w:rPr>
      </w:pPr>
      <w:r w:rsidRPr="007A06EA">
        <w:rPr>
          <w:rFonts w:ascii="Arial" w:hAnsi="Arial" w:cs="Arial"/>
          <w:color w:val="000000" w:themeColor="text1"/>
          <w:sz w:val="22"/>
          <w:szCs w:val="22"/>
        </w:rPr>
        <w:t>przekazania dokumentacji postępowania o udzielenie Zamówienia do archiwum, a następnie jej zbrakowania (trwałego usunięcia i zniszczenia);</w:t>
      </w:r>
    </w:p>
    <w:p w14:paraId="46E1B0EF" w14:textId="3598D64B" w:rsidR="00A41B50" w:rsidRPr="007A06EA" w:rsidRDefault="00A41B50" w:rsidP="000B6A25">
      <w:pPr>
        <w:tabs>
          <w:tab w:val="left" w:pos="6660"/>
        </w:tabs>
        <w:spacing w:line="276" w:lineRule="auto"/>
        <w:ind w:left="142"/>
        <w:jc w:val="both"/>
        <w:rPr>
          <w:rFonts w:ascii="Arial" w:eastAsia="Calibri" w:hAnsi="Arial" w:cs="Arial"/>
          <w:color w:val="000000"/>
          <w:sz w:val="22"/>
          <w:szCs w:val="22"/>
        </w:rPr>
      </w:pPr>
      <w:r w:rsidRPr="007A06EA">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7A06EA">
        <w:rPr>
          <w:rFonts w:ascii="Arial" w:hAnsi="Arial" w:cs="Arial"/>
          <w:color w:val="000000" w:themeColor="text1"/>
          <w:sz w:val="22"/>
          <w:szCs w:val="22"/>
        </w:rPr>
        <w:t xml:space="preserve">oświadczeń i innych dokumentów </w:t>
      </w:r>
      <w:r w:rsidRPr="007A06EA">
        <w:rPr>
          <w:rFonts w:ascii="Arial" w:eastAsia="Calibri" w:hAnsi="Arial" w:cs="Arial"/>
          <w:color w:val="000000"/>
          <w:sz w:val="22"/>
          <w:szCs w:val="22"/>
        </w:rPr>
        <w:t>– dane osobowe w nim zawarte;</w:t>
      </w:r>
    </w:p>
    <w:p w14:paraId="5B4D9318" w14:textId="518F6F26" w:rsidR="00A41B50" w:rsidRPr="007A06EA" w:rsidRDefault="00A41B50" w:rsidP="000B6A25">
      <w:pPr>
        <w:numPr>
          <w:ilvl w:val="0"/>
          <w:numId w:val="41"/>
        </w:numPr>
        <w:tabs>
          <w:tab w:val="left" w:pos="6660"/>
        </w:tabs>
        <w:spacing w:line="276" w:lineRule="auto"/>
        <w:ind w:left="142" w:hanging="284"/>
        <w:jc w:val="both"/>
        <w:rPr>
          <w:rFonts w:ascii="Arial" w:eastAsia="Calibri" w:hAnsi="Arial" w:cs="Arial"/>
          <w:color w:val="000000"/>
          <w:sz w:val="22"/>
          <w:szCs w:val="22"/>
        </w:rPr>
      </w:pPr>
      <w:r w:rsidRPr="007A06EA">
        <w:rPr>
          <w:rFonts w:ascii="Arial" w:eastAsia="Calibri" w:hAnsi="Arial" w:cs="Arial"/>
          <w:color w:val="000000"/>
          <w:sz w:val="22"/>
          <w:szCs w:val="22"/>
        </w:rPr>
        <w:t xml:space="preserve">podstawą prawną przetwarzania danych osobowych przez </w:t>
      </w:r>
      <w:r w:rsidR="000C5EEB" w:rsidRPr="007A06EA">
        <w:rPr>
          <w:rFonts w:ascii="Arial" w:eastAsia="Calibri" w:hAnsi="Arial" w:cs="Arial"/>
          <w:color w:val="000000"/>
          <w:sz w:val="22"/>
          <w:szCs w:val="22"/>
        </w:rPr>
        <w:t xml:space="preserve">Spółkę </w:t>
      </w:r>
      <w:r w:rsidRPr="007A06EA">
        <w:rPr>
          <w:rFonts w:ascii="Arial" w:eastAsia="Calibri" w:hAnsi="Arial" w:cs="Arial"/>
          <w:color w:val="000000"/>
          <w:sz w:val="22"/>
          <w:szCs w:val="22"/>
        </w:rPr>
        <w:t>jest art. 6 ust. 1 lit. c</w:t>
      </w:r>
      <w:r w:rsidR="002815EE">
        <w:rPr>
          <w:rFonts w:ascii="Arial" w:eastAsia="Calibri" w:hAnsi="Arial" w:cs="Arial"/>
          <w:color w:val="000000"/>
          <w:sz w:val="22"/>
          <w:szCs w:val="22"/>
        </w:rPr>
        <w:t>)</w:t>
      </w:r>
      <w:r w:rsidRPr="007A06EA">
        <w:rPr>
          <w:rFonts w:ascii="Arial" w:eastAsia="Calibri" w:hAnsi="Arial" w:cs="Arial"/>
          <w:color w:val="000000"/>
          <w:sz w:val="22"/>
          <w:szCs w:val="22"/>
        </w:rPr>
        <w:t xml:space="preserve"> i </w:t>
      </w:r>
      <w:r w:rsidR="002815EE">
        <w:rPr>
          <w:rFonts w:ascii="Arial" w:eastAsia="Calibri" w:hAnsi="Arial" w:cs="Arial"/>
          <w:color w:val="000000"/>
          <w:sz w:val="22"/>
          <w:szCs w:val="22"/>
        </w:rPr>
        <w:t xml:space="preserve">lit. </w:t>
      </w:r>
      <w:r w:rsidRPr="007A06EA">
        <w:rPr>
          <w:rFonts w:ascii="Arial" w:eastAsia="Calibri" w:hAnsi="Arial" w:cs="Arial"/>
          <w:color w:val="000000"/>
          <w:sz w:val="22"/>
          <w:szCs w:val="22"/>
        </w:rPr>
        <w:t>f</w:t>
      </w:r>
      <w:r w:rsidR="002815EE">
        <w:rPr>
          <w:rFonts w:ascii="Arial" w:eastAsia="Calibri" w:hAnsi="Arial" w:cs="Arial"/>
          <w:color w:val="000000"/>
          <w:sz w:val="22"/>
          <w:szCs w:val="22"/>
        </w:rPr>
        <w:t>)</w:t>
      </w:r>
      <w:r w:rsidRPr="007A06EA">
        <w:rPr>
          <w:rFonts w:ascii="Arial" w:eastAsia="Calibri" w:hAnsi="Arial" w:cs="Arial"/>
          <w:color w:val="000000"/>
          <w:sz w:val="22"/>
          <w:szCs w:val="22"/>
        </w:rPr>
        <w:t xml:space="preserve"> RODO, przy czym za prawnie uzasadniony interes Spółki wskazuje się konieczność zawarcia Umowy </w:t>
      </w:r>
      <w:r w:rsidR="00CD4710" w:rsidRPr="007A06EA">
        <w:rPr>
          <w:rFonts w:ascii="Arial" w:eastAsia="Calibri" w:hAnsi="Arial" w:cs="Arial"/>
          <w:color w:val="000000"/>
          <w:sz w:val="22"/>
          <w:szCs w:val="22"/>
        </w:rPr>
        <w:t xml:space="preserve">i jej właściwą realizację </w:t>
      </w:r>
      <w:r w:rsidRPr="007A06EA">
        <w:rPr>
          <w:rFonts w:ascii="Arial" w:eastAsia="Calibri" w:hAnsi="Arial" w:cs="Arial"/>
          <w:color w:val="000000"/>
          <w:sz w:val="22"/>
          <w:szCs w:val="22"/>
        </w:rPr>
        <w:t>zgodnie zobowiązującymi w tym zakresie przepisami;</w:t>
      </w:r>
    </w:p>
    <w:p w14:paraId="33B4BF1C" w14:textId="74F2051F" w:rsidR="00470980" w:rsidRPr="007A06EA" w:rsidRDefault="00470980" w:rsidP="000B6A25">
      <w:pPr>
        <w:numPr>
          <w:ilvl w:val="0"/>
          <w:numId w:val="41"/>
        </w:numPr>
        <w:tabs>
          <w:tab w:val="left" w:pos="6660"/>
        </w:tabs>
        <w:spacing w:line="276" w:lineRule="auto"/>
        <w:ind w:left="142" w:hanging="284"/>
        <w:jc w:val="both"/>
        <w:rPr>
          <w:rFonts w:ascii="Arial" w:hAnsi="Arial" w:cs="Arial"/>
          <w:color w:val="000000" w:themeColor="text1"/>
          <w:sz w:val="22"/>
          <w:szCs w:val="22"/>
        </w:rPr>
      </w:pPr>
      <w:r w:rsidRPr="007A06EA">
        <w:rPr>
          <w:rFonts w:ascii="Arial" w:hAnsi="Arial" w:cs="Arial"/>
          <w:color w:val="000000" w:themeColor="text1"/>
          <w:sz w:val="22"/>
          <w:szCs w:val="22"/>
        </w:rPr>
        <w:t>dane osobowe mogą być</w:t>
      </w:r>
      <w:r w:rsidR="0050608C" w:rsidRPr="007A06EA">
        <w:rPr>
          <w:rFonts w:ascii="Arial" w:hAnsi="Arial" w:cs="Arial"/>
          <w:color w:val="000000" w:themeColor="text1"/>
          <w:sz w:val="22"/>
          <w:szCs w:val="22"/>
        </w:rPr>
        <w:t xml:space="preserve"> </w:t>
      </w:r>
      <w:r w:rsidRPr="007A06EA">
        <w:rPr>
          <w:rFonts w:ascii="Arial" w:hAnsi="Arial" w:cs="Arial"/>
          <w:color w:val="000000" w:themeColor="text1"/>
          <w:sz w:val="22"/>
          <w:szCs w:val="22"/>
        </w:rPr>
        <w:t>udostępniane innym odbiorcom na podstawie przepisów prawa,</w:t>
      </w:r>
      <w:r w:rsidR="002815EE">
        <w:rPr>
          <w:rFonts w:ascii="Arial" w:hAnsi="Arial" w:cs="Arial"/>
          <w:color w:val="000000" w:themeColor="text1"/>
          <w:sz w:val="22"/>
          <w:szCs w:val="22"/>
        </w:rPr>
        <w:br/>
      </w:r>
      <w:r w:rsidRPr="007A06EA">
        <w:rPr>
          <w:rFonts w:ascii="Arial" w:hAnsi="Arial" w:cs="Arial"/>
          <w:color w:val="000000" w:themeColor="text1"/>
          <w:sz w:val="22"/>
          <w:szCs w:val="22"/>
        </w:rPr>
        <w:t>w szczególności podmiotom przetwarzającym na podstawie zawartych umów;</w:t>
      </w:r>
    </w:p>
    <w:p w14:paraId="0600B766" w14:textId="4EC83A0F" w:rsidR="00A41B50" w:rsidRPr="007A06EA" w:rsidRDefault="00A41B50" w:rsidP="000B6A25">
      <w:pPr>
        <w:numPr>
          <w:ilvl w:val="0"/>
          <w:numId w:val="41"/>
        </w:numPr>
        <w:tabs>
          <w:tab w:val="left" w:pos="6660"/>
        </w:tabs>
        <w:spacing w:line="276" w:lineRule="auto"/>
        <w:ind w:left="142" w:hanging="284"/>
        <w:jc w:val="both"/>
        <w:rPr>
          <w:rFonts w:ascii="Arial" w:hAnsi="Arial" w:cs="Arial"/>
          <w:color w:val="000000" w:themeColor="text1"/>
          <w:sz w:val="22"/>
          <w:szCs w:val="22"/>
        </w:rPr>
      </w:pPr>
      <w:r w:rsidRPr="007A06EA">
        <w:rPr>
          <w:rFonts w:ascii="Arial" w:hAnsi="Arial" w:cs="Arial"/>
          <w:color w:val="000000" w:themeColor="text1"/>
          <w:sz w:val="22"/>
          <w:szCs w:val="22"/>
        </w:rPr>
        <w:t xml:space="preserve">dane osobowe </w:t>
      </w:r>
      <w:r w:rsidRPr="007A06EA">
        <w:rPr>
          <w:rFonts w:ascii="Arial" w:hAnsi="Arial" w:cs="Arial"/>
          <w:sz w:val="22"/>
          <w:szCs w:val="22"/>
        </w:rPr>
        <w:t xml:space="preserve">mogą być przekazane do państwa nienależącego do Europejskiego Obszaru Gospodarczego (państwa trzeciego) lub organizacji międzynarodowej w rozumieniu RODO, </w:t>
      </w:r>
      <w:r w:rsidRPr="007A06EA">
        <w:rPr>
          <w:rFonts w:ascii="Arial" w:hAnsi="Arial" w:cs="Arial"/>
          <w:sz w:val="22"/>
          <w:szCs w:val="22"/>
        </w:rPr>
        <w:lastRenderedPageBreak/>
        <w:t>w ramach powierzenia przetwarzania danych osobowych lub udostępnienia na mocy przepisów prawa, przy czym zawsze przy spełnieniu jednego z warunków:</w:t>
      </w:r>
    </w:p>
    <w:p w14:paraId="64886C70" w14:textId="72681DF3" w:rsidR="00A41B50" w:rsidRPr="007A06EA" w:rsidRDefault="00A41B50" w:rsidP="000B6A25">
      <w:pPr>
        <w:pStyle w:val="Tekstblokowy"/>
        <w:numPr>
          <w:ilvl w:val="1"/>
          <w:numId w:val="46"/>
        </w:numPr>
        <w:tabs>
          <w:tab w:val="left" w:pos="851"/>
        </w:tabs>
        <w:spacing w:after="0" w:line="276" w:lineRule="auto"/>
        <w:ind w:left="426" w:right="0" w:hanging="283"/>
        <w:rPr>
          <w:sz w:val="22"/>
          <w:szCs w:val="22"/>
        </w:rPr>
      </w:pPr>
      <w:r w:rsidRPr="007A06EA">
        <w:rPr>
          <w:sz w:val="22"/>
          <w:szCs w:val="22"/>
        </w:rPr>
        <w:t>Komisja Europejska stwierdziła, że to państwo trzecie lub organizacja międzynarodowa zapewnia odpowiedni stopień ochrony danych osobowych, zgodnie z art. 45 RODO,</w:t>
      </w:r>
    </w:p>
    <w:p w14:paraId="60B50137" w14:textId="264703D0" w:rsidR="00A41B50" w:rsidRPr="007A06EA" w:rsidRDefault="00A41B50" w:rsidP="000B6A25">
      <w:pPr>
        <w:pStyle w:val="Tekstblokowy"/>
        <w:numPr>
          <w:ilvl w:val="1"/>
          <w:numId w:val="46"/>
        </w:numPr>
        <w:tabs>
          <w:tab w:val="left" w:pos="851"/>
        </w:tabs>
        <w:spacing w:after="0" w:line="276" w:lineRule="auto"/>
        <w:ind w:left="426" w:right="0" w:hanging="283"/>
        <w:rPr>
          <w:sz w:val="22"/>
          <w:szCs w:val="22"/>
        </w:rPr>
      </w:pPr>
      <w:r w:rsidRPr="007A06EA">
        <w:rPr>
          <w:sz w:val="22"/>
          <w:szCs w:val="22"/>
        </w:rPr>
        <w:t>państwo trzecie lub organizacja międzynarodowa zapewnia odpowiednie zabezpieczenia i obowiązują tam egzekwowalne prawa osób, których dane dotyczą i skuteczne środki ochrony prawnej, zgodnie z art. 46 RODO,</w:t>
      </w:r>
    </w:p>
    <w:p w14:paraId="5C2C1B23" w14:textId="77777777" w:rsidR="002815EE" w:rsidRDefault="00A41B50" w:rsidP="000B6A25">
      <w:pPr>
        <w:pStyle w:val="Tekstblokowy"/>
        <w:numPr>
          <w:ilvl w:val="1"/>
          <w:numId w:val="46"/>
        </w:numPr>
        <w:tabs>
          <w:tab w:val="left" w:pos="851"/>
        </w:tabs>
        <w:spacing w:after="0" w:line="276" w:lineRule="auto"/>
        <w:ind w:left="426" w:right="0" w:hanging="283"/>
        <w:rPr>
          <w:sz w:val="22"/>
          <w:szCs w:val="22"/>
        </w:rPr>
      </w:pPr>
      <w:r w:rsidRPr="007A06EA">
        <w:rPr>
          <w:sz w:val="22"/>
          <w:szCs w:val="22"/>
        </w:rPr>
        <w:t>zachodzi przypadek, o którym mowa w art. 49 ust. 1 akapit drugi RODO,</w:t>
      </w:r>
    </w:p>
    <w:p w14:paraId="6733733F" w14:textId="2319E53C" w:rsidR="00A41B50" w:rsidRPr="002815EE" w:rsidRDefault="00A41B50" w:rsidP="000B6A25">
      <w:pPr>
        <w:pStyle w:val="Tekstblokowy"/>
        <w:tabs>
          <w:tab w:val="left" w:pos="851"/>
        </w:tabs>
        <w:spacing w:after="0" w:line="276" w:lineRule="auto"/>
        <w:ind w:left="143" w:right="0" w:firstLine="0"/>
        <w:rPr>
          <w:sz w:val="22"/>
          <w:szCs w:val="22"/>
        </w:rPr>
      </w:pPr>
      <w:r w:rsidRPr="002815EE">
        <w:rPr>
          <w:sz w:val="22"/>
          <w:szCs w:val="22"/>
        </w:rPr>
        <w:t>przy czym dane te zostaną wówczas w sposób odpowiedni zabezpieczone, a Wykonawca ma prawo do uzyskania dostępu do kopii tych zabezpieczeń pod wskazanym w pkt 2 adresem</w:t>
      </w:r>
      <w:r w:rsidR="002815EE">
        <w:rPr>
          <w:sz w:val="22"/>
          <w:szCs w:val="22"/>
        </w:rPr>
        <w:br/>
      </w:r>
      <w:r w:rsidRPr="002815EE">
        <w:rPr>
          <w:sz w:val="22"/>
          <w:szCs w:val="22"/>
        </w:rPr>
        <w:t xml:space="preserve"> e-mail;</w:t>
      </w:r>
    </w:p>
    <w:p w14:paraId="3BD91A1E" w14:textId="1922B305" w:rsidR="00A41B50" w:rsidRPr="007A06EA" w:rsidRDefault="00A41B50" w:rsidP="000B6A25">
      <w:pPr>
        <w:numPr>
          <w:ilvl w:val="0"/>
          <w:numId w:val="41"/>
        </w:numPr>
        <w:tabs>
          <w:tab w:val="left" w:pos="6660"/>
        </w:tabs>
        <w:spacing w:line="276" w:lineRule="auto"/>
        <w:ind w:left="142" w:hanging="284"/>
        <w:jc w:val="both"/>
        <w:rPr>
          <w:rFonts w:ascii="Arial" w:hAnsi="Arial" w:cs="Arial"/>
          <w:color w:val="000000" w:themeColor="text1"/>
          <w:sz w:val="22"/>
          <w:szCs w:val="22"/>
        </w:rPr>
      </w:pPr>
      <w:r w:rsidRPr="007A06EA">
        <w:rPr>
          <w:rFonts w:ascii="Arial" w:hAnsi="Arial" w:cs="Arial"/>
          <w:color w:val="000000" w:themeColor="text1"/>
          <w:sz w:val="22"/>
          <w:szCs w:val="22"/>
        </w:rPr>
        <w:t xml:space="preserve">dane osobowe będą przechowywane zgodnie z przepisami prawa w okresie realizacji Umowy oraz przez okres, w którym </w:t>
      </w:r>
      <w:r w:rsidR="0069388A" w:rsidRPr="007A06EA">
        <w:rPr>
          <w:rFonts w:ascii="Arial" w:hAnsi="Arial" w:cs="Arial"/>
          <w:color w:val="000000" w:themeColor="text1"/>
          <w:sz w:val="22"/>
          <w:szCs w:val="22"/>
        </w:rPr>
        <w:t xml:space="preserve">Zabawiający </w:t>
      </w:r>
      <w:r w:rsidRPr="007A06EA">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12CBCFC3" w14:textId="633A8E85" w:rsidR="00A41B50" w:rsidRPr="007A06EA" w:rsidRDefault="00A41B50" w:rsidP="000B6A25">
      <w:pPr>
        <w:numPr>
          <w:ilvl w:val="0"/>
          <w:numId w:val="41"/>
        </w:numPr>
        <w:tabs>
          <w:tab w:val="left" w:pos="6660"/>
        </w:tabs>
        <w:spacing w:line="276" w:lineRule="auto"/>
        <w:ind w:left="142" w:hanging="284"/>
        <w:jc w:val="both"/>
        <w:rPr>
          <w:rFonts w:ascii="Arial" w:eastAsia="Calibri" w:hAnsi="Arial" w:cs="Arial"/>
          <w:color w:val="000000"/>
          <w:sz w:val="22"/>
          <w:szCs w:val="22"/>
        </w:rPr>
      </w:pPr>
      <w:r w:rsidRPr="007A06EA">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5CFF85A" w14:textId="4E25A2ED" w:rsidR="00EC61BF" w:rsidRPr="007A06EA" w:rsidRDefault="009D3B11" w:rsidP="000B6A25">
      <w:pPr>
        <w:numPr>
          <w:ilvl w:val="0"/>
          <w:numId w:val="41"/>
        </w:numPr>
        <w:tabs>
          <w:tab w:val="left" w:pos="6660"/>
        </w:tabs>
        <w:spacing w:line="276" w:lineRule="auto"/>
        <w:ind w:left="142" w:hanging="284"/>
        <w:jc w:val="both"/>
        <w:rPr>
          <w:rFonts w:ascii="Arial" w:eastAsia="Calibri" w:hAnsi="Arial" w:cs="Arial"/>
          <w:color w:val="000000"/>
          <w:sz w:val="22"/>
          <w:szCs w:val="22"/>
        </w:rPr>
      </w:pPr>
      <w:r w:rsidRPr="007A06EA">
        <w:rPr>
          <w:rFonts w:ascii="Arial" w:hAnsi="Arial" w:cs="Arial"/>
          <w:iCs/>
          <w:sz w:val="22"/>
          <w:szCs w:val="22"/>
        </w:rPr>
        <w:t>w</w:t>
      </w:r>
      <w:r w:rsidR="00EC61BF" w:rsidRPr="007A06EA">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FEE1DAB" w14:textId="6E409F3D" w:rsidR="00A41B50" w:rsidRPr="007A06EA" w:rsidRDefault="00A41B50" w:rsidP="000B6A25">
      <w:pPr>
        <w:numPr>
          <w:ilvl w:val="0"/>
          <w:numId w:val="41"/>
        </w:numPr>
        <w:tabs>
          <w:tab w:val="left" w:pos="6660"/>
        </w:tabs>
        <w:spacing w:line="276" w:lineRule="auto"/>
        <w:ind w:left="142" w:hanging="426"/>
        <w:jc w:val="both"/>
        <w:rPr>
          <w:rFonts w:ascii="Arial" w:eastAsia="Calibri" w:hAnsi="Arial" w:cs="Arial"/>
          <w:color w:val="000000"/>
          <w:sz w:val="22"/>
          <w:szCs w:val="22"/>
        </w:rPr>
      </w:pPr>
      <w:r w:rsidRPr="007A06EA">
        <w:rPr>
          <w:rFonts w:ascii="Arial" w:eastAsia="Calibri" w:hAnsi="Arial" w:cs="Arial"/>
          <w:color w:val="000000"/>
          <w:sz w:val="22"/>
          <w:szCs w:val="22"/>
        </w:rPr>
        <w:t>ma Pani/Pan prawo do wniesienia skargi do organu nadzorczego, tzn. Prezesa Urzędu Ochrony Danych Osobowych;</w:t>
      </w:r>
    </w:p>
    <w:p w14:paraId="3D4BD6E1" w14:textId="594C670E" w:rsidR="00A41B50" w:rsidRPr="007A06EA" w:rsidRDefault="0069388A" w:rsidP="000B6A25">
      <w:pPr>
        <w:numPr>
          <w:ilvl w:val="0"/>
          <w:numId w:val="41"/>
        </w:numPr>
        <w:tabs>
          <w:tab w:val="left" w:pos="6660"/>
        </w:tabs>
        <w:spacing w:line="276" w:lineRule="auto"/>
        <w:ind w:left="142" w:hanging="426"/>
        <w:jc w:val="both"/>
        <w:rPr>
          <w:rFonts w:ascii="Arial" w:eastAsia="Calibri" w:hAnsi="Arial" w:cs="Arial"/>
          <w:color w:val="000000"/>
          <w:sz w:val="22"/>
          <w:szCs w:val="22"/>
        </w:rPr>
      </w:pPr>
      <w:r w:rsidRPr="007A06EA">
        <w:rPr>
          <w:rFonts w:ascii="Arial" w:eastAsia="Calibri" w:hAnsi="Arial" w:cs="Arial"/>
          <w:color w:val="000000"/>
          <w:sz w:val="22"/>
          <w:szCs w:val="22"/>
        </w:rPr>
        <w:t xml:space="preserve">Zamawiający </w:t>
      </w:r>
      <w:r w:rsidR="00A41B50" w:rsidRPr="007A06EA">
        <w:rPr>
          <w:rFonts w:ascii="Arial" w:eastAsia="Calibri" w:hAnsi="Arial" w:cs="Arial"/>
          <w:color w:val="000000"/>
          <w:sz w:val="22"/>
          <w:szCs w:val="22"/>
        </w:rPr>
        <w:t>nie będzie przeprowadzać zautomatyzowanego podejmowania decyzji, w tym profilowania na podstawie podanych danych osobowych.</w:t>
      </w:r>
    </w:p>
    <w:p w14:paraId="217F3BB9" w14:textId="085CDD16" w:rsidR="00A41B50" w:rsidRPr="007A06EA" w:rsidRDefault="00A41B50" w:rsidP="000B6A25">
      <w:pPr>
        <w:pStyle w:val="Akapitzlist"/>
        <w:numPr>
          <w:ilvl w:val="0"/>
          <w:numId w:val="48"/>
        </w:numPr>
        <w:overflowPunct w:val="0"/>
        <w:autoSpaceDE w:val="0"/>
        <w:autoSpaceDN w:val="0"/>
        <w:adjustRightInd w:val="0"/>
        <w:spacing w:line="276" w:lineRule="auto"/>
        <w:ind w:left="-284" w:hanging="283"/>
        <w:jc w:val="both"/>
        <w:textAlignment w:val="baseline"/>
        <w:rPr>
          <w:rFonts w:ascii="Arial" w:eastAsia="Calibri" w:hAnsi="Arial" w:cs="Arial"/>
          <w:sz w:val="22"/>
          <w:szCs w:val="22"/>
        </w:rPr>
      </w:pPr>
      <w:r w:rsidRPr="007A06EA">
        <w:rPr>
          <w:rFonts w:ascii="Arial" w:eastAsia="Calibri" w:hAnsi="Arial" w:cs="Arial"/>
          <w:sz w:val="22"/>
          <w:szCs w:val="22"/>
        </w:rPr>
        <w:t xml:space="preserve">Wykonawca zobowiązuje się poinformować w imieniu Zamawiającego wszystkie osoby fizyczne kierowane </w:t>
      </w:r>
      <w:r w:rsidR="00CD4710" w:rsidRPr="007A06EA">
        <w:rPr>
          <w:rFonts w:ascii="Arial" w:eastAsia="Calibri" w:hAnsi="Arial" w:cs="Arial"/>
          <w:sz w:val="22"/>
          <w:szCs w:val="22"/>
        </w:rPr>
        <w:t xml:space="preserve">ze strony Wykonawcy </w:t>
      </w:r>
      <w:r w:rsidRPr="007A06EA">
        <w:rPr>
          <w:rFonts w:ascii="Arial" w:eastAsia="Calibri" w:hAnsi="Arial" w:cs="Arial"/>
          <w:sz w:val="22"/>
          <w:szCs w:val="22"/>
        </w:rPr>
        <w:t>do realizacji Umowy</w:t>
      </w:r>
      <w:r w:rsidR="000C5EEB" w:rsidRPr="007A06EA">
        <w:rPr>
          <w:rFonts w:ascii="Arial" w:eastAsia="Calibri" w:hAnsi="Arial" w:cs="Arial"/>
          <w:sz w:val="22"/>
          <w:szCs w:val="22"/>
        </w:rPr>
        <w:t xml:space="preserve"> </w:t>
      </w:r>
      <w:r w:rsidRPr="007A06EA">
        <w:rPr>
          <w:rFonts w:ascii="Arial" w:eastAsia="Calibri" w:hAnsi="Arial" w:cs="Arial"/>
          <w:sz w:val="22"/>
          <w:szCs w:val="22"/>
        </w:rPr>
        <w:t xml:space="preserve">oraz osoby fizyczne prowadzące działalność gospodarczą, które zostaną wskazane </w:t>
      </w:r>
      <w:r w:rsidR="000B17F7" w:rsidRPr="007A06EA">
        <w:rPr>
          <w:rFonts w:ascii="Arial" w:eastAsia="Calibri" w:hAnsi="Arial" w:cs="Arial"/>
          <w:sz w:val="22"/>
          <w:szCs w:val="22"/>
        </w:rPr>
        <w:t xml:space="preserve">przez Wykonawcę </w:t>
      </w:r>
      <w:r w:rsidRPr="007A06EA">
        <w:rPr>
          <w:rFonts w:ascii="Arial" w:eastAsia="Calibri" w:hAnsi="Arial" w:cs="Arial"/>
          <w:sz w:val="22"/>
          <w:szCs w:val="22"/>
        </w:rPr>
        <w:t>jako podwykonawca, a których dane osobowe będą przekazywane podczas podpisania Umowy oraz na etapie realizacji Umowy, o:</w:t>
      </w:r>
    </w:p>
    <w:p w14:paraId="2922F4B6" w14:textId="695FC178" w:rsidR="00A41B50" w:rsidRPr="007A06EA" w:rsidRDefault="00A41B50" w:rsidP="000B6A25">
      <w:pPr>
        <w:numPr>
          <w:ilvl w:val="0"/>
          <w:numId w:val="49"/>
        </w:numPr>
        <w:tabs>
          <w:tab w:val="left" w:pos="6660"/>
        </w:tabs>
        <w:spacing w:line="276" w:lineRule="auto"/>
        <w:ind w:left="142" w:hanging="284"/>
        <w:jc w:val="both"/>
        <w:rPr>
          <w:rFonts w:ascii="Arial" w:eastAsia="Calibri" w:hAnsi="Arial" w:cs="Arial"/>
          <w:color w:val="000000"/>
          <w:sz w:val="22"/>
          <w:szCs w:val="22"/>
        </w:rPr>
      </w:pPr>
      <w:r w:rsidRPr="007A06EA">
        <w:rPr>
          <w:rFonts w:ascii="Arial" w:eastAsia="Calibri" w:hAnsi="Arial" w:cs="Arial"/>
          <w:color w:val="000000"/>
          <w:sz w:val="22"/>
          <w:szCs w:val="22"/>
        </w:rPr>
        <w:t>fakcie przekazania danych osobowych Zamawiającemu;</w:t>
      </w:r>
    </w:p>
    <w:p w14:paraId="3D12AF0D" w14:textId="7851FEB2" w:rsidR="00A41B50" w:rsidRPr="007A06EA" w:rsidRDefault="00A41B50" w:rsidP="000B6A25">
      <w:pPr>
        <w:numPr>
          <w:ilvl w:val="0"/>
          <w:numId w:val="49"/>
        </w:numPr>
        <w:tabs>
          <w:tab w:val="left" w:pos="6660"/>
        </w:tabs>
        <w:spacing w:line="276" w:lineRule="auto"/>
        <w:ind w:left="142" w:hanging="284"/>
        <w:jc w:val="both"/>
        <w:rPr>
          <w:rFonts w:ascii="Arial" w:eastAsia="Calibri" w:hAnsi="Arial" w:cs="Arial"/>
          <w:color w:val="000000"/>
          <w:sz w:val="22"/>
          <w:szCs w:val="22"/>
        </w:rPr>
      </w:pPr>
      <w:r w:rsidRPr="007A06EA">
        <w:rPr>
          <w:rFonts w:ascii="Arial" w:eastAsia="Calibri" w:hAnsi="Arial" w:cs="Arial"/>
          <w:color w:val="000000"/>
          <w:sz w:val="22"/>
          <w:szCs w:val="22"/>
        </w:rPr>
        <w:t>przetwarzaniu danych osobowych przez Zamawiającego.</w:t>
      </w:r>
    </w:p>
    <w:p w14:paraId="10D263C3" w14:textId="5E2F7EEA" w:rsidR="00A41B50" w:rsidRPr="007A06EA" w:rsidRDefault="00A41B50" w:rsidP="000B6A25">
      <w:pPr>
        <w:pStyle w:val="Akapitzlist"/>
        <w:numPr>
          <w:ilvl w:val="0"/>
          <w:numId w:val="48"/>
        </w:numPr>
        <w:overflowPunct w:val="0"/>
        <w:autoSpaceDE w:val="0"/>
        <w:autoSpaceDN w:val="0"/>
        <w:adjustRightInd w:val="0"/>
        <w:spacing w:line="276" w:lineRule="auto"/>
        <w:ind w:left="-284" w:hanging="283"/>
        <w:jc w:val="both"/>
        <w:textAlignment w:val="baseline"/>
        <w:rPr>
          <w:rFonts w:ascii="Arial" w:eastAsia="Calibri" w:hAnsi="Arial" w:cs="Arial"/>
          <w:sz w:val="22"/>
          <w:szCs w:val="22"/>
        </w:rPr>
      </w:pPr>
      <w:r w:rsidRPr="007A06EA">
        <w:rPr>
          <w:rFonts w:ascii="Arial" w:eastAsia="Calibri" w:hAnsi="Arial" w:cs="Arial"/>
          <w:sz w:val="22"/>
          <w:szCs w:val="22"/>
        </w:rPr>
        <w:t>Wykonawca zobowiązuje</w:t>
      </w:r>
      <w:r w:rsidR="00CD4710" w:rsidRPr="007A06EA">
        <w:rPr>
          <w:rFonts w:ascii="Arial" w:eastAsia="Calibri" w:hAnsi="Arial" w:cs="Arial"/>
          <w:sz w:val="22"/>
          <w:szCs w:val="22"/>
        </w:rPr>
        <w:t xml:space="preserve"> się</w:t>
      </w:r>
      <w:r w:rsidR="000C5EEB" w:rsidRPr="007A06EA">
        <w:rPr>
          <w:rFonts w:ascii="Arial" w:eastAsia="Calibri" w:hAnsi="Arial" w:cs="Arial"/>
          <w:sz w:val="22"/>
          <w:szCs w:val="22"/>
        </w:rPr>
        <w:t>, powołując się na art. 14 RODO,</w:t>
      </w:r>
      <w:r w:rsidRPr="007A06EA">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02A72E46" w14:textId="0E85815F" w:rsidR="004F5FD6" w:rsidRPr="00B15812" w:rsidRDefault="00A41B50" w:rsidP="000B6A25">
      <w:pPr>
        <w:pStyle w:val="Akapitzlist"/>
        <w:numPr>
          <w:ilvl w:val="0"/>
          <w:numId w:val="48"/>
        </w:numPr>
        <w:overflowPunct w:val="0"/>
        <w:autoSpaceDE w:val="0"/>
        <w:autoSpaceDN w:val="0"/>
        <w:adjustRightInd w:val="0"/>
        <w:spacing w:line="276" w:lineRule="auto"/>
        <w:ind w:left="-284" w:hanging="283"/>
        <w:jc w:val="both"/>
        <w:textAlignment w:val="baseline"/>
        <w:rPr>
          <w:rFonts w:ascii="Arial" w:eastAsia="Calibri" w:hAnsi="Arial" w:cs="Arial"/>
          <w:sz w:val="22"/>
          <w:szCs w:val="22"/>
        </w:rPr>
      </w:pPr>
      <w:r w:rsidRPr="007A06EA">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w:t>
      </w:r>
      <w:r w:rsidR="002815EE">
        <w:rPr>
          <w:rFonts w:ascii="Arial" w:eastAsia="Calibri" w:hAnsi="Arial" w:cs="Arial"/>
          <w:sz w:val="22"/>
          <w:szCs w:val="22"/>
        </w:rPr>
        <w:t xml:space="preserve">ust. </w:t>
      </w:r>
      <w:r w:rsidRPr="007A06EA">
        <w:rPr>
          <w:rFonts w:ascii="Arial" w:eastAsia="Calibri" w:hAnsi="Arial" w:cs="Arial"/>
          <w:sz w:val="22"/>
          <w:szCs w:val="22"/>
        </w:rPr>
        <w:t>3.</w:t>
      </w:r>
    </w:p>
    <w:p w14:paraId="27A1ED50" w14:textId="77777777" w:rsidR="002815EE" w:rsidRDefault="002815EE" w:rsidP="000B6A25">
      <w:pPr>
        <w:spacing w:line="276" w:lineRule="auto"/>
        <w:ind w:left="-284"/>
        <w:jc w:val="center"/>
        <w:rPr>
          <w:rFonts w:ascii="Arial" w:hAnsi="Arial" w:cs="Arial"/>
          <w:b/>
          <w:sz w:val="22"/>
          <w:szCs w:val="22"/>
        </w:rPr>
      </w:pPr>
    </w:p>
    <w:p w14:paraId="7D740DA9" w14:textId="32C0C067" w:rsidR="00056FB9" w:rsidRPr="007A06EA" w:rsidRDefault="00056FB9" w:rsidP="000B6A25">
      <w:pPr>
        <w:spacing w:line="276" w:lineRule="auto"/>
        <w:ind w:left="-284"/>
        <w:jc w:val="center"/>
        <w:rPr>
          <w:rFonts w:ascii="Arial" w:hAnsi="Arial" w:cs="Arial"/>
          <w:b/>
          <w:sz w:val="22"/>
          <w:szCs w:val="22"/>
        </w:rPr>
      </w:pPr>
      <w:r w:rsidRPr="007A06EA">
        <w:rPr>
          <w:rFonts w:ascii="Arial" w:hAnsi="Arial" w:cs="Arial"/>
          <w:b/>
          <w:sz w:val="22"/>
          <w:szCs w:val="22"/>
        </w:rPr>
        <w:t xml:space="preserve">§ </w:t>
      </w:r>
      <w:r w:rsidR="00C7062F" w:rsidRPr="007A06EA">
        <w:rPr>
          <w:rFonts w:ascii="Arial" w:hAnsi="Arial" w:cs="Arial"/>
          <w:b/>
          <w:sz w:val="22"/>
          <w:szCs w:val="22"/>
        </w:rPr>
        <w:t>20</w:t>
      </w:r>
    </w:p>
    <w:p w14:paraId="683CF9DD" w14:textId="77777777" w:rsidR="00056FB9" w:rsidRPr="007A06EA" w:rsidRDefault="00056FB9" w:rsidP="000B6A25">
      <w:pPr>
        <w:spacing w:line="276" w:lineRule="auto"/>
        <w:ind w:left="-284"/>
        <w:jc w:val="center"/>
        <w:rPr>
          <w:rFonts w:ascii="Arial" w:hAnsi="Arial" w:cs="Arial"/>
          <w:b/>
          <w:sz w:val="22"/>
          <w:szCs w:val="22"/>
        </w:rPr>
      </w:pPr>
      <w:r w:rsidRPr="007A06EA">
        <w:rPr>
          <w:rFonts w:ascii="Arial" w:hAnsi="Arial" w:cs="Arial"/>
          <w:b/>
          <w:sz w:val="22"/>
          <w:szCs w:val="22"/>
        </w:rPr>
        <w:t>Zakaz cesji</w:t>
      </w:r>
    </w:p>
    <w:p w14:paraId="16CDEC36" w14:textId="2467CF06" w:rsidR="002C5E1A" w:rsidRDefault="00056FB9" w:rsidP="000B6A25">
      <w:pPr>
        <w:pStyle w:val="Tekstkomentarza"/>
        <w:spacing w:line="276" w:lineRule="auto"/>
        <w:ind w:left="-284"/>
        <w:jc w:val="both"/>
        <w:rPr>
          <w:rFonts w:ascii="Arial" w:hAnsi="Arial" w:cs="Arial"/>
          <w:sz w:val="22"/>
          <w:szCs w:val="22"/>
        </w:rPr>
      </w:pPr>
      <w:r w:rsidRPr="007A06EA">
        <w:rPr>
          <w:rFonts w:ascii="Arial" w:hAnsi="Arial" w:cs="Arial"/>
          <w:sz w:val="22"/>
          <w:szCs w:val="22"/>
        </w:rPr>
        <w:t>Strony zgodnie ustalają, że wierzytelności</w:t>
      </w:r>
      <w:r w:rsidR="00C32D89">
        <w:rPr>
          <w:rFonts w:ascii="Arial" w:hAnsi="Arial" w:cs="Arial"/>
          <w:sz w:val="22"/>
          <w:szCs w:val="22"/>
        </w:rPr>
        <w:t xml:space="preserve"> Wykonawcy</w:t>
      </w:r>
      <w:r w:rsidRPr="007A06EA">
        <w:rPr>
          <w:rFonts w:ascii="Arial" w:hAnsi="Arial" w:cs="Arial"/>
          <w:sz w:val="22"/>
          <w:szCs w:val="22"/>
        </w:rPr>
        <w:t xml:space="preserve"> powstałe w wyniku realizacji </w:t>
      </w:r>
      <w:r w:rsidR="0041267E">
        <w:rPr>
          <w:rFonts w:ascii="Arial" w:hAnsi="Arial" w:cs="Arial"/>
          <w:sz w:val="22"/>
          <w:szCs w:val="22"/>
        </w:rPr>
        <w:t>U</w:t>
      </w:r>
      <w:r w:rsidRPr="007A06EA">
        <w:rPr>
          <w:rFonts w:ascii="Arial" w:hAnsi="Arial" w:cs="Arial"/>
          <w:sz w:val="22"/>
          <w:szCs w:val="22"/>
        </w:rPr>
        <w:t xml:space="preserve">mowy nie mogą być przeniesione na osoby trzecie </w:t>
      </w:r>
      <w:r w:rsidR="00C32D89" w:rsidRPr="007A06EA">
        <w:rPr>
          <w:rFonts w:ascii="Arial" w:hAnsi="Arial" w:cs="Arial"/>
          <w:sz w:val="22"/>
          <w:szCs w:val="22"/>
        </w:rPr>
        <w:t xml:space="preserve">bez zgody </w:t>
      </w:r>
      <w:r w:rsidR="00C32D89">
        <w:rPr>
          <w:rFonts w:ascii="Arial" w:hAnsi="Arial" w:cs="Arial"/>
          <w:sz w:val="22"/>
          <w:szCs w:val="22"/>
        </w:rPr>
        <w:t>Zamawiającego</w:t>
      </w:r>
      <w:r w:rsidR="00C32D89" w:rsidRPr="007A06EA">
        <w:rPr>
          <w:rFonts w:ascii="Arial" w:hAnsi="Arial" w:cs="Arial"/>
          <w:sz w:val="22"/>
          <w:szCs w:val="22"/>
        </w:rPr>
        <w:t xml:space="preserve"> </w:t>
      </w:r>
      <w:r w:rsidR="00C32D89">
        <w:rPr>
          <w:rFonts w:ascii="Arial" w:hAnsi="Arial" w:cs="Arial"/>
          <w:sz w:val="22"/>
          <w:szCs w:val="22"/>
        </w:rPr>
        <w:t xml:space="preserve">wyrażonej w formie pisemnej pod rygorem nieważności </w:t>
      </w:r>
      <w:r w:rsidRPr="007A06EA">
        <w:rPr>
          <w:rFonts w:ascii="Arial" w:hAnsi="Arial" w:cs="Arial"/>
          <w:sz w:val="22"/>
          <w:szCs w:val="22"/>
        </w:rPr>
        <w:t xml:space="preserve">(art. 509  </w:t>
      </w:r>
      <w:r w:rsidR="00342963">
        <w:rPr>
          <w:rFonts w:ascii="Arial" w:hAnsi="Arial" w:cs="Arial"/>
          <w:sz w:val="22"/>
          <w:szCs w:val="22"/>
        </w:rPr>
        <w:t>K</w:t>
      </w:r>
      <w:r w:rsidRPr="007A06EA">
        <w:rPr>
          <w:rFonts w:ascii="Arial" w:hAnsi="Arial" w:cs="Arial"/>
          <w:sz w:val="22"/>
          <w:szCs w:val="22"/>
        </w:rPr>
        <w:t>odeksu cywilnego)</w:t>
      </w:r>
      <w:r w:rsidR="005A11C5">
        <w:rPr>
          <w:rFonts w:ascii="Arial" w:hAnsi="Arial" w:cs="Arial"/>
          <w:sz w:val="22"/>
          <w:szCs w:val="22"/>
        </w:rPr>
        <w:t>,</w:t>
      </w:r>
      <w:r w:rsidRPr="007A06EA">
        <w:rPr>
          <w:rFonts w:ascii="Arial" w:hAnsi="Arial" w:cs="Arial"/>
          <w:sz w:val="22"/>
          <w:szCs w:val="22"/>
        </w:rPr>
        <w:t xml:space="preserve"> ani </w:t>
      </w:r>
      <w:r w:rsidR="005A11C5">
        <w:rPr>
          <w:rFonts w:ascii="Arial" w:hAnsi="Arial" w:cs="Arial"/>
          <w:sz w:val="22"/>
          <w:szCs w:val="22"/>
        </w:rPr>
        <w:t>nie mogą być przedstawia</w:t>
      </w:r>
      <w:r w:rsidR="00342963">
        <w:rPr>
          <w:rFonts w:ascii="Arial" w:hAnsi="Arial" w:cs="Arial"/>
          <w:sz w:val="22"/>
          <w:szCs w:val="22"/>
        </w:rPr>
        <w:t xml:space="preserve">ne do potrącenia ustawowego </w:t>
      </w:r>
      <w:r w:rsidR="00070E6B" w:rsidRPr="007A06EA">
        <w:rPr>
          <w:rFonts w:ascii="Arial" w:hAnsi="Arial" w:cs="Arial"/>
          <w:sz w:val="22"/>
          <w:szCs w:val="22"/>
        </w:rPr>
        <w:t xml:space="preserve">(art. 498 </w:t>
      </w:r>
      <w:r w:rsidR="00342963">
        <w:rPr>
          <w:rFonts w:ascii="Arial" w:hAnsi="Arial" w:cs="Arial"/>
          <w:sz w:val="22"/>
          <w:szCs w:val="22"/>
        </w:rPr>
        <w:t xml:space="preserve">Kodeksu </w:t>
      </w:r>
      <w:r w:rsidR="00070E6B" w:rsidRPr="007A06EA">
        <w:rPr>
          <w:rFonts w:ascii="Arial" w:hAnsi="Arial" w:cs="Arial"/>
          <w:sz w:val="22"/>
          <w:szCs w:val="22"/>
        </w:rPr>
        <w:t>c</w:t>
      </w:r>
      <w:r w:rsidR="00342963">
        <w:rPr>
          <w:rFonts w:ascii="Arial" w:hAnsi="Arial" w:cs="Arial"/>
          <w:sz w:val="22"/>
          <w:szCs w:val="22"/>
        </w:rPr>
        <w:t>ywilnego</w:t>
      </w:r>
      <w:r w:rsidR="00CB4F16" w:rsidRPr="007A06EA">
        <w:rPr>
          <w:rFonts w:ascii="Arial" w:hAnsi="Arial" w:cs="Arial"/>
          <w:sz w:val="22"/>
          <w:szCs w:val="22"/>
        </w:rPr>
        <w:t>)</w:t>
      </w:r>
      <w:r w:rsidR="00342963">
        <w:rPr>
          <w:rFonts w:ascii="Arial" w:hAnsi="Arial" w:cs="Arial"/>
          <w:sz w:val="22"/>
          <w:szCs w:val="22"/>
        </w:rPr>
        <w:t xml:space="preserve"> z wierzytelnościami Zamawiającego.</w:t>
      </w:r>
    </w:p>
    <w:p w14:paraId="0EBF8E9F" w14:textId="33D49515" w:rsidR="00B15812" w:rsidRPr="007A06EA" w:rsidRDefault="00B15812" w:rsidP="000B6A25">
      <w:pPr>
        <w:pStyle w:val="Tekstkomentarza"/>
        <w:spacing w:line="276" w:lineRule="auto"/>
        <w:rPr>
          <w:rFonts w:ascii="Arial" w:hAnsi="Arial" w:cs="Arial"/>
          <w:sz w:val="22"/>
          <w:szCs w:val="22"/>
        </w:rPr>
      </w:pPr>
    </w:p>
    <w:p w14:paraId="30005D98" w14:textId="03E43627" w:rsidR="0051564D" w:rsidRPr="007A06EA" w:rsidRDefault="00114706" w:rsidP="000B6A25">
      <w:pPr>
        <w:spacing w:line="276" w:lineRule="auto"/>
        <w:ind w:left="-284"/>
        <w:jc w:val="center"/>
        <w:rPr>
          <w:rFonts w:ascii="Arial" w:hAnsi="Arial" w:cs="Arial"/>
          <w:sz w:val="22"/>
          <w:szCs w:val="22"/>
          <w:highlight w:val="yellow"/>
        </w:rPr>
      </w:pPr>
      <w:r w:rsidRPr="007A06EA">
        <w:rPr>
          <w:rFonts w:ascii="Arial" w:hAnsi="Arial" w:cs="Arial"/>
          <w:b/>
          <w:sz w:val="22"/>
          <w:szCs w:val="22"/>
        </w:rPr>
        <w:lastRenderedPageBreak/>
        <w:t>§ 2</w:t>
      </w:r>
      <w:r w:rsidR="00C7062F" w:rsidRPr="007A06EA">
        <w:rPr>
          <w:rFonts w:ascii="Arial" w:hAnsi="Arial" w:cs="Arial"/>
          <w:b/>
          <w:sz w:val="22"/>
          <w:szCs w:val="22"/>
        </w:rPr>
        <w:t>1</w:t>
      </w:r>
    </w:p>
    <w:p w14:paraId="19135980" w14:textId="77777777" w:rsidR="0051564D" w:rsidRPr="007A06EA" w:rsidRDefault="0051564D" w:rsidP="000B6A25">
      <w:pPr>
        <w:spacing w:line="276" w:lineRule="auto"/>
        <w:ind w:left="-284"/>
        <w:jc w:val="center"/>
        <w:rPr>
          <w:rFonts w:ascii="Arial" w:hAnsi="Arial" w:cs="Arial"/>
          <w:b/>
          <w:sz w:val="22"/>
          <w:szCs w:val="22"/>
        </w:rPr>
      </w:pPr>
      <w:r w:rsidRPr="007A06EA">
        <w:rPr>
          <w:rFonts w:ascii="Arial" w:hAnsi="Arial" w:cs="Arial"/>
          <w:b/>
          <w:sz w:val="22"/>
          <w:szCs w:val="22"/>
        </w:rPr>
        <w:t>Odstąpienie od Umowy</w:t>
      </w:r>
    </w:p>
    <w:p w14:paraId="165D4FB4" w14:textId="0F7EAC7A" w:rsidR="0051564D" w:rsidRPr="007A06EA" w:rsidRDefault="0051564D" w:rsidP="000B6A25">
      <w:pPr>
        <w:numPr>
          <w:ilvl w:val="0"/>
          <w:numId w:val="18"/>
        </w:numPr>
        <w:spacing w:line="276" w:lineRule="auto"/>
        <w:ind w:left="-284" w:hanging="357"/>
        <w:jc w:val="both"/>
        <w:rPr>
          <w:rFonts w:ascii="Arial" w:hAnsi="Arial" w:cs="Arial"/>
          <w:sz w:val="22"/>
          <w:szCs w:val="22"/>
        </w:rPr>
      </w:pPr>
      <w:r w:rsidRPr="007A06EA">
        <w:rPr>
          <w:rFonts w:ascii="Arial" w:hAnsi="Arial" w:cs="Arial"/>
          <w:sz w:val="22"/>
          <w:szCs w:val="22"/>
        </w:rPr>
        <w:t xml:space="preserve">Poza innymi przypadkami określonymi w </w:t>
      </w:r>
      <w:r w:rsidR="00EA09F3">
        <w:rPr>
          <w:rFonts w:ascii="Arial" w:hAnsi="Arial" w:cs="Arial"/>
          <w:sz w:val="22"/>
          <w:szCs w:val="22"/>
        </w:rPr>
        <w:t>K</w:t>
      </w:r>
      <w:r w:rsidRPr="007A06EA">
        <w:rPr>
          <w:rFonts w:ascii="Arial" w:hAnsi="Arial" w:cs="Arial"/>
          <w:sz w:val="22"/>
          <w:szCs w:val="22"/>
        </w:rPr>
        <w:t xml:space="preserve">odeksie cywilnym oraz w Umowie, Zamawiający może odstąpić od Umowy w terminie </w:t>
      </w:r>
      <w:r w:rsidR="00D966D6">
        <w:rPr>
          <w:rFonts w:ascii="Arial" w:hAnsi="Arial" w:cs="Arial"/>
          <w:sz w:val="22"/>
          <w:szCs w:val="22"/>
        </w:rPr>
        <w:t>30</w:t>
      </w:r>
      <w:r w:rsidRPr="007A06EA">
        <w:rPr>
          <w:rFonts w:ascii="Arial" w:hAnsi="Arial" w:cs="Arial"/>
          <w:sz w:val="22"/>
          <w:szCs w:val="22"/>
        </w:rPr>
        <w:t xml:space="preserve"> dni od zaistnienia zdarzenia </w:t>
      </w:r>
      <w:r w:rsidR="008F052E" w:rsidRPr="007A06EA">
        <w:rPr>
          <w:rFonts w:ascii="Arial" w:hAnsi="Arial" w:cs="Arial"/>
          <w:sz w:val="22"/>
          <w:szCs w:val="22"/>
        </w:rPr>
        <w:t>opisanego, poniżej, jeżeli</w:t>
      </w:r>
      <w:r w:rsidRPr="007A06EA">
        <w:rPr>
          <w:rFonts w:ascii="Arial" w:hAnsi="Arial" w:cs="Arial"/>
          <w:sz w:val="22"/>
          <w:szCs w:val="22"/>
        </w:rPr>
        <w:t>:</w:t>
      </w:r>
    </w:p>
    <w:p w14:paraId="14C77BD1" w14:textId="7F8EAD1C" w:rsidR="0051564D" w:rsidRPr="00D966D6" w:rsidRDefault="0051564D" w:rsidP="000B6A25">
      <w:pPr>
        <w:pStyle w:val="Tekstpodstawowywcity"/>
        <w:numPr>
          <w:ilvl w:val="0"/>
          <w:numId w:val="19"/>
        </w:numPr>
        <w:suppressAutoHyphens w:val="0"/>
        <w:spacing w:line="276" w:lineRule="auto"/>
        <w:ind w:left="0" w:hanging="284"/>
        <w:jc w:val="both"/>
        <w:rPr>
          <w:rFonts w:ascii="Arial" w:hAnsi="Arial" w:cs="Arial"/>
          <w:sz w:val="22"/>
          <w:szCs w:val="22"/>
        </w:rPr>
      </w:pPr>
      <w:r w:rsidRPr="007A06EA">
        <w:rPr>
          <w:rFonts w:ascii="Arial" w:hAnsi="Arial" w:cs="Arial"/>
          <w:sz w:val="22"/>
          <w:szCs w:val="22"/>
        </w:rPr>
        <w:t xml:space="preserve">Wykonawca nie podjął realizacji </w:t>
      </w:r>
      <w:r w:rsidR="00D617EC" w:rsidRPr="007A06EA">
        <w:rPr>
          <w:rFonts w:ascii="Arial" w:hAnsi="Arial" w:cs="Arial"/>
          <w:sz w:val="22"/>
          <w:szCs w:val="22"/>
        </w:rPr>
        <w:t>Robót</w:t>
      </w:r>
      <w:r w:rsidRPr="007A06EA">
        <w:rPr>
          <w:rFonts w:ascii="Arial" w:hAnsi="Arial" w:cs="Arial"/>
          <w:sz w:val="22"/>
          <w:szCs w:val="22"/>
        </w:rPr>
        <w:t xml:space="preserve"> w terminie </w:t>
      </w:r>
      <w:r w:rsidR="00D966D6">
        <w:rPr>
          <w:rFonts w:ascii="Arial" w:hAnsi="Arial" w:cs="Arial"/>
          <w:sz w:val="22"/>
          <w:szCs w:val="22"/>
        </w:rPr>
        <w:t>7</w:t>
      </w:r>
      <w:r w:rsidRPr="007A06EA">
        <w:rPr>
          <w:rFonts w:ascii="Arial" w:hAnsi="Arial" w:cs="Arial"/>
          <w:sz w:val="22"/>
          <w:szCs w:val="22"/>
        </w:rPr>
        <w:t xml:space="preserve"> dni od daty przekazania Terenu Budowy lub przerwał realizację </w:t>
      </w:r>
      <w:r w:rsidR="00D617EC" w:rsidRPr="007A06EA">
        <w:rPr>
          <w:rFonts w:ascii="Arial" w:hAnsi="Arial" w:cs="Arial"/>
          <w:sz w:val="22"/>
          <w:szCs w:val="22"/>
        </w:rPr>
        <w:t>Robót</w:t>
      </w:r>
      <w:r w:rsidRPr="007A06EA">
        <w:rPr>
          <w:rFonts w:ascii="Arial" w:hAnsi="Arial" w:cs="Arial"/>
          <w:sz w:val="22"/>
          <w:szCs w:val="22"/>
        </w:rPr>
        <w:t xml:space="preserve"> na okres dłuższy niż </w:t>
      </w:r>
      <w:r w:rsidR="00D966D6">
        <w:rPr>
          <w:rFonts w:ascii="Arial" w:hAnsi="Arial" w:cs="Arial"/>
          <w:sz w:val="22"/>
          <w:szCs w:val="22"/>
        </w:rPr>
        <w:t>14</w:t>
      </w:r>
      <w:r w:rsidRPr="007A06EA">
        <w:rPr>
          <w:rFonts w:ascii="Arial" w:hAnsi="Arial" w:cs="Arial"/>
          <w:sz w:val="22"/>
          <w:szCs w:val="22"/>
        </w:rPr>
        <w:t xml:space="preserve"> dni bez zgody Zamawiającego,</w:t>
      </w:r>
      <w:r w:rsidR="008770D2" w:rsidRPr="007A06EA">
        <w:rPr>
          <w:rFonts w:ascii="Arial" w:hAnsi="Arial" w:cs="Arial"/>
          <w:sz w:val="22"/>
          <w:szCs w:val="22"/>
        </w:rPr>
        <w:t xml:space="preserve"> przy czym termin na odstąpienie rozpoczyna swój bieg odpowiednio: w dniu następującym po dniu, w którym upłynął wskazany powyżej termin na podjęcie </w:t>
      </w:r>
      <w:r w:rsidR="00D617EC" w:rsidRPr="007A06EA">
        <w:rPr>
          <w:rFonts w:ascii="Arial" w:hAnsi="Arial" w:cs="Arial"/>
          <w:sz w:val="22"/>
          <w:szCs w:val="22"/>
        </w:rPr>
        <w:t>Robót</w:t>
      </w:r>
      <w:r w:rsidR="008770D2" w:rsidRPr="007A06EA">
        <w:rPr>
          <w:rFonts w:ascii="Arial" w:hAnsi="Arial" w:cs="Arial"/>
          <w:sz w:val="22"/>
          <w:szCs w:val="22"/>
        </w:rPr>
        <w:t xml:space="preserve"> lub w dniu następującym po dniu, w którym upłynął wskazany powyżej </w:t>
      </w:r>
      <w:r w:rsidR="008770D2" w:rsidRPr="00D966D6">
        <w:rPr>
          <w:rFonts w:ascii="Arial" w:hAnsi="Arial" w:cs="Arial"/>
          <w:sz w:val="22"/>
          <w:szCs w:val="22"/>
        </w:rPr>
        <w:t xml:space="preserve">okres przerwy w realizacji </w:t>
      </w:r>
      <w:r w:rsidR="00D617EC" w:rsidRPr="00D966D6">
        <w:rPr>
          <w:rFonts w:ascii="Arial" w:hAnsi="Arial" w:cs="Arial"/>
          <w:sz w:val="22"/>
          <w:szCs w:val="22"/>
        </w:rPr>
        <w:t>Robót</w:t>
      </w:r>
      <w:r w:rsidR="008770D2" w:rsidRPr="00D966D6">
        <w:rPr>
          <w:rFonts w:ascii="Arial" w:hAnsi="Arial" w:cs="Arial"/>
          <w:sz w:val="22"/>
          <w:szCs w:val="22"/>
        </w:rPr>
        <w:t>,</w:t>
      </w:r>
    </w:p>
    <w:p w14:paraId="43E5C915" w14:textId="741E84DC" w:rsidR="0051564D" w:rsidRPr="00D966D6" w:rsidRDefault="0051564D" w:rsidP="000B6A25">
      <w:pPr>
        <w:pStyle w:val="Tekstpodstawowywcity"/>
        <w:numPr>
          <w:ilvl w:val="0"/>
          <w:numId w:val="19"/>
        </w:numPr>
        <w:suppressAutoHyphens w:val="0"/>
        <w:spacing w:line="276" w:lineRule="auto"/>
        <w:ind w:left="0" w:hanging="284"/>
        <w:jc w:val="both"/>
        <w:rPr>
          <w:rFonts w:ascii="Arial" w:hAnsi="Arial" w:cs="Arial"/>
          <w:sz w:val="22"/>
          <w:szCs w:val="22"/>
        </w:rPr>
      </w:pPr>
      <w:r w:rsidRPr="00D966D6">
        <w:rPr>
          <w:rFonts w:ascii="Arial" w:hAnsi="Arial" w:cs="Arial"/>
          <w:sz w:val="22"/>
          <w:szCs w:val="22"/>
        </w:rPr>
        <w:t xml:space="preserve">Wykonawca narusza postanowienia Umowy, w szczególności wykonuje </w:t>
      </w:r>
      <w:r w:rsidR="00495ED6" w:rsidRPr="00D966D6">
        <w:rPr>
          <w:rFonts w:ascii="Arial" w:hAnsi="Arial" w:cs="Arial"/>
          <w:sz w:val="22"/>
          <w:szCs w:val="22"/>
        </w:rPr>
        <w:t>Roboty</w:t>
      </w:r>
      <w:r w:rsidRPr="00D966D6">
        <w:rPr>
          <w:rFonts w:ascii="Arial" w:hAnsi="Arial" w:cs="Arial"/>
          <w:sz w:val="22"/>
          <w:szCs w:val="22"/>
        </w:rPr>
        <w:t xml:space="preserve"> w</w:t>
      </w:r>
      <w:r w:rsidR="00181E8F" w:rsidRPr="00D966D6">
        <w:rPr>
          <w:rFonts w:ascii="Arial" w:hAnsi="Arial" w:cs="Arial"/>
          <w:sz w:val="22"/>
          <w:szCs w:val="22"/>
        </w:rPr>
        <w:t> </w:t>
      </w:r>
      <w:r w:rsidRPr="00D966D6">
        <w:rPr>
          <w:rFonts w:ascii="Arial" w:hAnsi="Arial" w:cs="Arial"/>
          <w:sz w:val="22"/>
          <w:szCs w:val="22"/>
        </w:rPr>
        <w:t xml:space="preserve">sposób wadliwy, niezgodny z Umową, przepisami prawa lub zasadami sztuki budowlanej, po uprzednim wezwaniu i niezaniechaniu lub nieusunięciu skutków nieprawidłowości w wyznaczonym terminie, nie krótszym niż </w:t>
      </w:r>
      <w:r w:rsidR="00D966D6" w:rsidRPr="00D966D6">
        <w:rPr>
          <w:rFonts w:ascii="Arial" w:hAnsi="Arial" w:cs="Arial"/>
          <w:sz w:val="22"/>
          <w:szCs w:val="22"/>
        </w:rPr>
        <w:t>7</w:t>
      </w:r>
      <w:r w:rsidRPr="00D966D6">
        <w:rPr>
          <w:rFonts w:ascii="Arial" w:hAnsi="Arial" w:cs="Arial"/>
          <w:sz w:val="22"/>
          <w:szCs w:val="22"/>
        </w:rPr>
        <w:t xml:space="preserve"> dni, przy czym określony powyżej termin na odstąpienie, rozpoczyna swój bieg w dniu następującym po </w:t>
      </w:r>
      <w:r w:rsidR="008770D2" w:rsidRPr="00D966D6">
        <w:rPr>
          <w:rFonts w:ascii="Arial" w:hAnsi="Arial" w:cs="Arial"/>
          <w:sz w:val="22"/>
          <w:szCs w:val="22"/>
        </w:rPr>
        <w:t xml:space="preserve">dniu, w którym upłynął </w:t>
      </w:r>
      <w:r w:rsidRPr="00D966D6">
        <w:rPr>
          <w:rFonts w:ascii="Arial" w:hAnsi="Arial" w:cs="Arial"/>
          <w:sz w:val="22"/>
          <w:szCs w:val="22"/>
        </w:rPr>
        <w:t>termin wskazan</w:t>
      </w:r>
      <w:r w:rsidR="008770D2" w:rsidRPr="00D966D6">
        <w:rPr>
          <w:rFonts w:ascii="Arial" w:hAnsi="Arial" w:cs="Arial"/>
          <w:sz w:val="22"/>
          <w:szCs w:val="22"/>
        </w:rPr>
        <w:t>y</w:t>
      </w:r>
      <w:r w:rsidRPr="00D966D6">
        <w:rPr>
          <w:rFonts w:ascii="Arial" w:hAnsi="Arial" w:cs="Arial"/>
          <w:sz w:val="22"/>
          <w:szCs w:val="22"/>
        </w:rPr>
        <w:t xml:space="preserve"> w wezwaniu,</w:t>
      </w:r>
    </w:p>
    <w:p w14:paraId="61600165" w14:textId="6835447A" w:rsidR="0051564D" w:rsidRPr="00D966D6" w:rsidRDefault="0051564D" w:rsidP="000B6A25">
      <w:pPr>
        <w:pStyle w:val="Tekstpodstawowywcity"/>
        <w:numPr>
          <w:ilvl w:val="0"/>
          <w:numId w:val="19"/>
        </w:numPr>
        <w:suppressAutoHyphens w:val="0"/>
        <w:spacing w:line="276" w:lineRule="auto"/>
        <w:ind w:left="0" w:hanging="284"/>
        <w:jc w:val="both"/>
        <w:rPr>
          <w:rFonts w:ascii="Arial" w:hAnsi="Arial" w:cs="Arial"/>
          <w:sz w:val="22"/>
          <w:szCs w:val="22"/>
        </w:rPr>
      </w:pPr>
      <w:r w:rsidRPr="00D966D6">
        <w:rPr>
          <w:rFonts w:ascii="Arial" w:hAnsi="Arial" w:cs="Arial"/>
          <w:sz w:val="22"/>
          <w:szCs w:val="22"/>
        </w:rPr>
        <w:t xml:space="preserve">opóźnienie w wykonaniu </w:t>
      </w:r>
      <w:r w:rsidR="00495ED6" w:rsidRPr="00D966D6">
        <w:rPr>
          <w:rFonts w:ascii="Arial" w:hAnsi="Arial" w:cs="Arial"/>
          <w:sz w:val="22"/>
          <w:szCs w:val="22"/>
        </w:rPr>
        <w:t>Robót</w:t>
      </w:r>
      <w:r w:rsidRPr="00D966D6">
        <w:rPr>
          <w:rFonts w:ascii="Arial" w:hAnsi="Arial" w:cs="Arial"/>
          <w:sz w:val="22"/>
          <w:szCs w:val="22"/>
        </w:rPr>
        <w:t xml:space="preserve"> </w:t>
      </w:r>
      <w:r w:rsidR="00495ED6" w:rsidRPr="00D966D6">
        <w:rPr>
          <w:rFonts w:ascii="Arial" w:hAnsi="Arial" w:cs="Arial"/>
          <w:sz w:val="22"/>
          <w:szCs w:val="22"/>
        </w:rPr>
        <w:t xml:space="preserve">lub innych czynności objętych przedmiotem Umowy </w:t>
      </w:r>
      <w:r w:rsidRPr="00D966D6">
        <w:rPr>
          <w:rFonts w:ascii="Arial" w:hAnsi="Arial" w:cs="Arial"/>
          <w:sz w:val="22"/>
          <w:szCs w:val="22"/>
        </w:rPr>
        <w:t>w st</w:t>
      </w:r>
      <w:r w:rsidR="00FC24C4" w:rsidRPr="00D966D6">
        <w:rPr>
          <w:rFonts w:ascii="Arial" w:hAnsi="Arial" w:cs="Arial"/>
          <w:sz w:val="22"/>
          <w:szCs w:val="22"/>
        </w:rPr>
        <w:t>osunku do terminu określonego w </w:t>
      </w:r>
      <w:r w:rsidRPr="00D966D6">
        <w:rPr>
          <w:rFonts w:ascii="Arial" w:hAnsi="Arial" w:cs="Arial"/>
          <w:sz w:val="22"/>
          <w:szCs w:val="22"/>
        </w:rPr>
        <w:t>§ 2 ust. 1</w:t>
      </w:r>
      <w:r w:rsidR="00181E8F" w:rsidRPr="00D966D6">
        <w:rPr>
          <w:rFonts w:ascii="Arial" w:hAnsi="Arial" w:cs="Arial"/>
          <w:sz w:val="22"/>
          <w:szCs w:val="22"/>
        </w:rPr>
        <w:t> </w:t>
      </w:r>
      <w:r w:rsidRPr="00D966D6">
        <w:rPr>
          <w:rFonts w:ascii="Arial" w:hAnsi="Arial" w:cs="Arial"/>
          <w:sz w:val="22"/>
          <w:szCs w:val="22"/>
        </w:rPr>
        <w:t xml:space="preserve">Umowy z przyczyn leżących po stronie Wykonawcy, przekracza </w:t>
      </w:r>
      <w:r w:rsidR="00D966D6" w:rsidRPr="00D966D6">
        <w:rPr>
          <w:rFonts w:ascii="Arial" w:hAnsi="Arial" w:cs="Arial"/>
          <w:sz w:val="22"/>
          <w:szCs w:val="22"/>
        </w:rPr>
        <w:t>14</w:t>
      </w:r>
      <w:r w:rsidRPr="00D966D6">
        <w:rPr>
          <w:rFonts w:ascii="Arial" w:hAnsi="Arial" w:cs="Arial"/>
          <w:sz w:val="22"/>
          <w:szCs w:val="22"/>
        </w:rPr>
        <w:t xml:space="preserve"> dni,</w:t>
      </w:r>
    </w:p>
    <w:p w14:paraId="3B226692" w14:textId="77777777" w:rsidR="0051564D" w:rsidRPr="00D966D6" w:rsidRDefault="0051564D" w:rsidP="000B6A25">
      <w:pPr>
        <w:pStyle w:val="Tekstpodstawowywcity"/>
        <w:numPr>
          <w:ilvl w:val="0"/>
          <w:numId w:val="19"/>
        </w:numPr>
        <w:suppressAutoHyphens w:val="0"/>
        <w:spacing w:line="276" w:lineRule="auto"/>
        <w:ind w:left="0" w:hanging="284"/>
        <w:jc w:val="both"/>
        <w:rPr>
          <w:rFonts w:ascii="Arial" w:hAnsi="Arial" w:cs="Arial"/>
          <w:sz w:val="22"/>
          <w:szCs w:val="22"/>
        </w:rPr>
      </w:pPr>
      <w:r w:rsidRPr="00D966D6">
        <w:rPr>
          <w:rFonts w:ascii="Arial" w:hAnsi="Arial" w:cs="Arial"/>
          <w:sz w:val="22"/>
          <w:szCs w:val="22"/>
        </w:rPr>
        <w:t xml:space="preserve">Wykonawca powierzył wykonywanie </w:t>
      </w:r>
      <w:r w:rsidR="00495ED6" w:rsidRPr="00D966D6">
        <w:rPr>
          <w:rFonts w:ascii="Arial" w:hAnsi="Arial" w:cs="Arial"/>
          <w:sz w:val="22"/>
          <w:szCs w:val="22"/>
        </w:rPr>
        <w:t>Robót</w:t>
      </w:r>
      <w:r w:rsidRPr="00D966D6">
        <w:rPr>
          <w:rFonts w:ascii="Arial" w:hAnsi="Arial" w:cs="Arial"/>
          <w:sz w:val="22"/>
          <w:szCs w:val="22"/>
        </w:rPr>
        <w:t xml:space="preserve"> </w:t>
      </w:r>
      <w:r w:rsidR="008770D2" w:rsidRPr="00D966D6">
        <w:rPr>
          <w:rFonts w:ascii="Arial" w:hAnsi="Arial" w:cs="Arial"/>
          <w:sz w:val="22"/>
          <w:szCs w:val="22"/>
        </w:rPr>
        <w:t xml:space="preserve">lub innych czynności objętych przedmiotem Umowy </w:t>
      </w:r>
      <w:r w:rsidRPr="00D966D6">
        <w:rPr>
          <w:rFonts w:ascii="Arial" w:hAnsi="Arial" w:cs="Arial"/>
          <w:sz w:val="22"/>
          <w:szCs w:val="22"/>
        </w:rPr>
        <w:t>podwykonawcom z naruszeniem postanowień Umowy,</w:t>
      </w:r>
    </w:p>
    <w:p w14:paraId="31C5B194" w14:textId="42C3D4CC" w:rsidR="0051564D" w:rsidRPr="00D966D6" w:rsidRDefault="0051564D" w:rsidP="000B6A25">
      <w:pPr>
        <w:pStyle w:val="Tekstpodstawowywcity"/>
        <w:numPr>
          <w:ilvl w:val="0"/>
          <w:numId w:val="19"/>
        </w:numPr>
        <w:suppressAutoHyphens w:val="0"/>
        <w:spacing w:line="276" w:lineRule="auto"/>
        <w:ind w:left="0" w:hanging="284"/>
        <w:jc w:val="both"/>
        <w:rPr>
          <w:rFonts w:ascii="Arial" w:hAnsi="Arial" w:cs="Arial"/>
          <w:sz w:val="22"/>
          <w:szCs w:val="22"/>
        </w:rPr>
      </w:pPr>
      <w:r w:rsidRPr="00D966D6">
        <w:rPr>
          <w:rFonts w:ascii="Arial" w:hAnsi="Arial" w:cs="Arial"/>
          <w:sz w:val="22"/>
          <w:szCs w:val="22"/>
        </w:rPr>
        <w:t xml:space="preserve">Wykonawca wykonał Roboty </w:t>
      </w:r>
      <w:r w:rsidR="008770D2" w:rsidRPr="00D966D6">
        <w:rPr>
          <w:rFonts w:ascii="Arial" w:hAnsi="Arial" w:cs="Arial"/>
          <w:sz w:val="22"/>
          <w:szCs w:val="22"/>
        </w:rPr>
        <w:t>lub inne czynności objęt</w:t>
      </w:r>
      <w:r w:rsidR="00936B97" w:rsidRPr="00D966D6">
        <w:rPr>
          <w:rFonts w:ascii="Arial" w:hAnsi="Arial" w:cs="Arial"/>
          <w:sz w:val="22"/>
          <w:szCs w:val="22"/>
        </w:rPr>
        <w:t>e</w:t>
      </w:r>
      <w:r w:rsidR="008770D2" w:rsidRPr="00D966D6">
        <w:rPr>
          <w:rFonts w:ascii="Arial" w:hAnsi="Arial" w:cs="Arial"/>
          <w:sz w:val="22"/>
          <w:szCs w:val="22"/>
        </w:rPr>
        <w:t xml:space="preserve"> przedmiotem Umowy </w:t>
      </w:r>
      <w:r w:rsidR="00FC24C4" w:rsidRPr="00D966D6">
        <w:rPr>
          <w:rFonts w:ascii="Arial" w:hAnsi="Arial" w:cs="Arial"/>
          <w:sz w:val="22"/>
          <w:szCs w:val="22"/>
        </w:rPr>
        <w:t>niezgodnie z </w:t>
      </w:r>
      <w:r w:rsidRPr="00D966D6">
        <w:rPr>
          <w:rFonts w:ascii="Arial" w:hAnsi="Arial" w:cs="Arial"/>
          <w:sz w:val="22"/>
          <w:szCs w:val="22"/>
        </w:rPr>
        <w:t>postanowieniami Umowy</w:t>
      </w:r>
      <w:r w:rsidR="008770D2" w:rsidRPr="00D966D6">
        <w:rPr>
          <w:rFonts w:ascii="Arial" w:hAnsi="Arial" w:cs="Arial"/>
          <w:sz w:val="22"/>
          <w:szCs w:val="22"/>
        </w:rPr>
        <w:t>,</w:t>
      </w:r>
      <w:r w:rsidRPr="00D966D6">
        <w:rPr>
          <w:rFonts w:ascii="Arial" w:hAnsi="Arial" w:cs="Arial"/>
          <w:sz w:val="22"/>
          <w:szCs w:val="22"/>
        </w:rPr>
        <w:t xml:space="preserve"> przepisami prawa lub zasadami sztuki budowlanej, w szczególności nie zastosował właściwych warunków lub norm technicznych, t</w:t>
      </w:r>
      <w:r w:rsidR="00D966D6" w:rsidRPr="00D966D6">
        <w:rPr>
          <w:rFonts w:ascii="Arial" w:hAnsi="Arial" w:cs="Arial"/>
          <w:sz w:val="22"/>
          <w:szCs w:val="22"/>
        </w:rPr>
        <w:t>echnologicznych i jakościowych,</w:t>
      </w:r>
    </w:p>
    <w:p w14:paraId="3CC1BE8A" w14:textId="4E753B94" w:rsidR="00D33998" w:rsidRPr="00D966D6" w:rsidRDefault="00D33998" w:rsidP="000B6A25">
      <w:pPr>
        <w:pStyle w:val="Tekstpodstawowywcity"/>
        <w:numPr>
          <w:ilvl w:val="0"/>
          <w:numId w:val="19"/>
        </w:numPr>
        <w:suppressAutoHyphens w:val="0"/>
        <w:spacing w:line="276" w:lineRule="auto"/>
        <w:ind w:left="0" w:hanging="284"/>
        <w:jc w:val="both"/>
        <w:rPr>
          <w:rFonts w:ascii="Arial" w:hAnsi="Arial" w:cs="Arial"/>
          <w:sz w:val="22"/>
          <w:szCs w:val="22"/>
        </w:rPr>
      </w:pPr>
      <w:r w:rsidRPr="00D966D6">
        <w:rPr>
          <w:rFonts w:ascii="Arial" w:hAnsi="Arial" w:cs="Arial"/>
          <w:sz w:val="22"/>
          <w:szCs w:val="22"/>
        </w:rPr>
        <w:t xml:space="preserve">Wykonawca z przyczyn zawinionych nie przystąpił do odbioru Terenu budowy albo nie rozpoczął </w:t>
      </w:r>
      <w:r w:rsidR="00D617EC" w:rsidRPr="00D966D6">
        <w:rPr>
          <w:rFonts w:ascii="Arial" w:hAnsi="Arial" w:cs="Arial"/>
          <w:sz w:val="22"/>
          <w:szCs w:val="22"/>
        </w:rPr>
        <w:t>Robót</w:t>
      </w:r>
      <w:r w:rsidR="00A84E86" w:rsidRPr="00D966D6">
        <w:rPr>
          <w:rFonts w:ascii="Arial" w:hAnsi="Arial" w:cs="Arial"/>
          <w:sz w:val="22"/>
          <w:szCs w:val="22"/>
        </w:rPr>
        <w:t>,</w:t>
      </w:r>
      <w:r w:rsidRPr="00D966D6">
        <w:rPr>
          <w:rFonts w:ascii="Arial" w:hAnsi="Arial" w:cs="Arial"/>
          <w:sz w:val="22"/>
          <w:szCs w:val="22"/>
        </w:rPr>
        <w:t xml:space="preserve"> albo pozostaje w zwłoce z realizacją </w:t>
      </w:r>
      <w:r w:rsidR="00D617EC" w:rsidRPr="00D966D6">
        <w:rPr>
          <w:rFonts w:ascii="Arial" w:hAnsi="Arial" w:cs="Arial"/>
          <w:sz w:val="22"/>
          <w:szCs w:val="22"/>
        </w:rPr>
        <w:t>Robót</w:t>
      </w:r>
      <w:r w:rsidRPr="00D966D6">
        <w:rPr>
          <w:rFonts w:ascii="Arial" w:hAnsi="Arial" w:cs="Arial"/>
          <w:sz w:val="22"/>
          <w:szCs w:val="22"/>
        </w:rPr>
        <w:t xml:space="preserve"> tak dalece, że wątpliwe jest dochowanie Terminu zakończenia </w:t>
      </w:r>
      <w:r w:rsidR="00D617EC" w:rsidRPr="00D966D6">
        <w:rPr>
          <w:rFonts w:ascii="Arial" w:hAnsi="Arial" w:cs="Arial"/>
          <w:sz w:val="22"/>
          <w:szCs w:val="22"/>
        </w:rPr>
        <w:t>Robót</w:t>
      </w:r>
      <w:r w:rsidR="00D966D6" w:rsidRPr="00D966D6">
        <w:rPr>
          <w:rFonts w:ascii="Arial" w:hAnsi="Arial" w:cs="Arial"/>
          <w:sz w:val="22"/>
          <w:szCs w:val="22"/>
        </w:rPr>
        <w:t>,</w:t>
      </w:r>
    </w:p>
    <w:p w14:paraId="6FB780EF" w14:textId="42FBE798" w:rsidR="00D33998" w:rsidRPr="00D966D6" w:rsidRDefault="00D33998" w:rsidP="000B6A25">
      <w:pPr>
        <w:pStyle w:val="Tekstpodstawowywcity"/>
        <w:numPr>
          <w:ilvl w:val="0"/>
          <w:numId w:val="19"/>
        </w:numPr>
        <w:suppressAutoHyphens w:val="0"/>
        <w:spacing w:line="276" w:lineRule="auto"/>
        <w:ind w:left="0" w:hanging="284"/>
        <w:jc w:val="both"/>
        <w:rPr>
          <w:rFonts w:ascii="Arial" w:hAnsi="Arial" w:cs="Arial"/>
          <w:sz w:val="22"/>
          <w:szCs w:val="22"/>
        </w:rPr>
      </w:pPr>
      <w:r w:rsidRPr="00D966D6">
        <w:rPr>
          <w:rFonts w:ascii="Arial" w:hAnsi="Arial" w:cs="Arial"/>
          <w:sz w:val="22"/>
          <w:szCs w:val="22"/>
        </w:rPr>
        <w:t xml:space="preserve">Wykonawca podzleca całość </w:t>
      </w:r>
      <w:r w:rsidR="00D617EC" w:rsidRPr="00D966D6">
        <w:rPr>
          <w:rFonts w:ascii="Arial" w:hAnsi="Arial" w:cs="Arial"/>
          <w:sz w:val="22"/>
          <w:szCs w:val="22"/>
        </w:rPr>
        <w:t>Robót</w:t>
      </w:r>
      <w:r w:rsidRPr="00D966D6">
        <w:rPr>
          <w:rFonts w:ascii="Arial" w:hAnsi="Arial" w:cs="Arial"/>
          <w:sz w:val="22"/>
          <w:szCs w:val="22"/>
        </w:rPr>
        <w:t xml:space="preserve"> lub dokonuje cesji Umowy, jej części bez zgody </w:t>
      </w:r>
      <w:r w:rsidR="009D3FD3" w:rsidRPr="00D966D6">
        <w:rPr>
          <w:rFonts w:ascii="Arial" w:hAnsi="Arial" w:cs="Arial"/>
          <w:sz w:val="22"/>
          <w:szCs w:val="22"/>
        </w:rPr>
        <w:t>Zamawiającego,</w:t>
      </w:r>
    </w:p>
    <w:p w14:paraId="03AD6C2E" w14:textId="4F4CD6C3" w:rsidR="00455F31" w:rsidRPr="00D966D6" w:rsidRDefault="00D076BF" w:rsidP="000B6A25">
      <w:pPr>
        <w:pStyle w:val="Tekstpodstawowywcity"/>
        <w:numPr>
          <w:ilvl w:val="0"/>
          <w:numId w:val="19"/>
        </w:numPr>
        <w:suppressAutoHyphens w:val="0"/>
        <w:spacing w:line="276" w:lineRule="auto"/>
        <w:ind w:left="0" w:hanging="284"/>
        <w:jc w:val="both"/>
        <w:rPr>
          <w:rFonts w:ascii="Arial" w:hAnsi="Arial" w:cs="Arial"/>
          <w:sz w:val="22"/>
          <w:szCs w:val="22"/>
          <w:lang w:eastAsia="pl-PL"/>
        </w:rPr>
      </w:pPr>
      <w:r w:rsidRPr="00D966D6">
        <w:rPr>
          <w:rFonts w:ascii="Arial" w:hAnsi="Arial" w:cs="Arial"/>
          <w:sz w:val="22"/>
          <w:szCs w:val="22"/>
          <w:lang w:eastAsia="pl-PL"/>
        </w:rPr>
        <w:t xml:space="preserve">w trybie natychmiastowym, gdy </w:t>
      </w:r>
      <w:r w:rsidR="009079CA" w:rsidRPr="00D966D6">
        <w:rPr>
          <w:rFonts w:ascii="Arial" w:hAnsi="Arial" w:cs="Arial"/>
          <w:sz w:val="22"/>
          <w:szCs w:val="22"/>
          <w:lang w:eastAsia="pl-PL"/>
        </w:rPr>
        <w:t>Wykonawca nie zapewni zabezpieczenia należytego wykonania Umowy zgodnie z §</w:t>
      </w:r>
      <w:r w:rsidR="002815EE">
        <w:rPr>
          <w:rFonts w:ascii="Arial" w:hAnsi="Arial" w:cs="Arial"/>
          <w:sz w:val="22"/>
          <w:szCs w:val="22"/>
          <w:lang w:eastAsia="pl-PL"/>
        </w:rPr>
        <w:t xml:space="preserve"> </w:t>
      </w:r>
      <w:r w:rsidR="009079CA" w:rsidRPr="00D966D6">
        <w:rPr>
          <w:rFonts w:ascii="Arial" w:hAnsi="Arial" w:cs="Arial"/>
          <w:sz w:val="22"/>
          <w:szCs w:val="22"/>
          <w:lang w:eastAsia="pl-PL"/>
        </w:rPr>
        <w:t>1</w:t>
      </w:r>
      <w:r w:rsidR="00F63929" w:rsidRPr="00D966D6">
        <w:rPr>
          <w:rFonts w:ascii="Arial" w:hAnsi="Arial" w:cs="Arial"/>
          <w:sz w:val="22"/>
          <w:szCs w:val="22"/>
          <w:lang w:eastAsia="pl-PL"/>
        </w:rPr>
        <w:t>6</w:t>
      </w:r>
      <w:r w:rsidR="001A0E67" w:rsidRPr="00D966D6">
        <w:rPr>
          <w:rFonts w:ascii="Arial" w:hAnsi="Arial" w:cs="Arial"/>
          <w:sz w:val="22"/>
          <w:szCs w:val="22"/>
          <w:lang w:eastAsia="pl-PL"/>
        </w:rPr>
        <w:t xml:space="preserve"> </w:t>
      </w:r>
      <w:r w:rsidR="009079CA" w:rsidRPr="00D966D6">
        <w:rPr>
          <w:rFonts w:ascii="Arial" w:hAnsi="Arial" w:cs="Arial"/>
          <w:sz w:val="22"/>
          <w:szCs w:val="22"/>
          <w:lang w:eastAsia="pl-PL"/>
        </w:rPr>
        <w:t xml:space="preserve">ust. 2 i </w:t>
      </w:r>
      <w:r w:rsidR="002815EE">
        <w:rPr>
          <w:rFonts w:ascii="Arial" w:hAnsi="Arial" w:cs="Arial"/>
          <w:sz w:val="22"/>
          <w:szCs w:val="22"/>
          <w:lang w:eastAsia="pl-PL"/>
        </w:rPr>
        <w:t xml:space="preserve">ust. </w:t>
      </w:r>
      <w:r w:rsidR="009079CA" w:rsidRPr="00D966D6">
        <w:rPr>
          <w:rFonts w:ascii="Arial" w:hAnsi="Arial" w:cs="Arial"/>
          <w:sz w:val="22"/>
          <w:szCs w:val="22"/>
          <w:lang w:eastAsia="pl-PL"/>
        </w:rPr>
        <w:t xml:space="preserve">5 </w:t>
      </w:r>
      <w:r w:rsidR="002815EE">
        <w:rPr>
          <w:rFonts w:ascii="Arial" w:hAnsi="Arial" w:cs="Arial"/>
          <w:sz w:val="22"/>
          <w:szCs w:val="22"/>
          <w:lang w:eastAsia="pl-PL"/>
        </w:rPr>
        <w:t xml:space="preserve">Umowy, </w:t>
      </w:r>
      <w:r w:rsidR="009079CA" w:rsidRPr="00D966D6">
        <w:rPr>
          <w:rFonts w:ascii="Arial" w:hAnsi="Arial" w:cs="Arial"/>
          <w:sz w:val="22"/>
          <w:szCs w:val="22"/>
          <w:lang w:eastAsia="pl-PL"/>
        </w:rPr>
        <w:t xml:space="preserve">w </w:t>
      </w:r>
      <w:r w:rsidR="008F052E" w:rsidRPr="00D966D6">
        <w:rPr>
          <w:rFonts w:ascii="Arial" w:hAnsi="Arial" w:cs="Arial"/>
          <w:sz w:val="22"/>
          <w:szCs w:val="22"/>
          <w:lang w:eastAsia="pl-PL"/>
        </w:rPr>
        <w:t>tym, gdy</w:t>
      </w:r>
      <w:r w:rsidR="009079CA" w:rsidRPr="00D966D6">
        <w:rPr>
          <w:rFonts w:ascii="Arial" w:hAnsi="Arial" w:cs="Arial"/>
          <w:sz w:val="22"/>
          <w:szCs w:val="22"/>
          <w:lang w:eastAsia="pl-PL"/>
        </w:rPr>
        <w:t xml:space="preserve"> niemożliwe okaże się skorzystanie przez Zamawiającego z uprawnień uregulowanych w § 1</w:t>
      </w:r>
      <w:r w:rsidR="00F63929" w:rsidRPr="00D966D6">
        <w:rPr>
          <w:rFonts w:ascii="Arial" w:hAnsi="Arial" w:cs="Arial"/>
          <w:sz w:val="22"/>
          <w:szCs w:val="22"/>
          <w:lang w:eastAsia="pl-PL"/>
        </w:rPr>
        <w:t>6</w:t>
      </w:r>
      <w:r w:rsidR="009079CA" w:rsidRPr="00D966D6">
        <w:rPr>
          <w:rFonts w:ascii="Arial" w:hAnsi="Arial" w:cs="Arial"/>
          <w:sz w:val="22"/>
          <w:szCs w:val="22"/>
          <w:lang w:eastAsia="pl-PL"/>
        </w:rPr>
        <w:t xml:space="preserve"> ust. 3 Umowy</w:t>
      </w:r>
      <w:r w:rsidR="002815EE">
        <w:rPr>
          <w:rFonts w:ascii="Arial" w:hAnsi="Arial" w:cs="Arial"/>
          <w:sz w:val="22"/>
          <w:szCs w:val="22"/>
          <w:lang w:eastAsia="pl-PL"/>
        </w:rPr>
        <w:t xml:space="preserve"> – </w:t>
      </w:r>
      <w:r w:rsidR="009079CA" w:rsidRPr="00D966D6">
        <w:rPr>
          <w:rFonts w:ascii="Arial" w:hAnsi="Arial" w:cs="Arial"/>
          <w:sz w:val="22"/>
          <w:szCs w:val="22"/>
          <w:lang w:eastAsia="pl-PL"/>
        </w:rPr>
        <w:t>Zamawiający ma prawo skorzystać z up</w:t>
      </w:r>
      <w:r w:rsidR="00FC24C4" w:rsidRPr="00D966D6">
        <w:rPr>
          <w:rFonts w:ascii="Arial" w:hAnsi="Arial" w:cs="Arial"/>
          <w:sz w:val="22"/>
          <w:szCs w:val="22"/>
          <w:lang w:eastAsia="pl-PL"/>
        </w:rPr>
        <w:t>rawnienia określonego powyżej w </w:t>
      </w:r>
      <w:r w:rsidR="009079CA" w:rsidRPr="00D966D6">
        <w:rPr>
          <w:rFonts w:ascii="Arial" w:hAnsi="Arial" w:cs="Arial"/>
          <w:sz w:val="22"/>
          <w:szCs w:val="22"/>
          <w:lang w:eastAsia="pl-PL"/>
        </w:rPr>
        <w:t>terminie 30 dni roboczych od chwili niezapewnienia ważnego i wykonalnego zabezpieczenia należytego wykonania umowy</w:t>
      </w:r>
      <w:r w:rsidR="002815EE">
        <w:rPr>
          <w:rFonts w:ascii="Arial" w:hAnsi="Arial" w:cs="Arial"/>
          <w:sz w:val="22"/>
          <w:szCs w:val="22"/>
          <w:lang w:eastAsia="pl-PL"/>
        </w:rPr>
        <w:t>,</w:t>
      </w:r>
    </w:p>
    <w:p w14:paraId="54A0C3C2" w14:textId="13FD0991" w:rsidR="009079CA" w:rsidRPr="00D966D6" w:rsidRDefault="00455F31" w:rsidP="000B6A25">
      <w:pPr>
        <w:pStyle w:val="Tekstpodstawowywcity"/>
        <w:numPr>
          <w:ilvl w:val="0"/>
          <w:numId w:val="19"/>
        </w:numPr>
        <w:tabs>
          <w:tab w:val="clear" w:pos="1440"/>
          <w:tab w:val="num" w:pos="142"/>
        </w:tabs>
        <w:suppressAutoHyphens w:val="0"/>
        <w:spacing w:line="276" w:lineRule="auto"/>
        <w:ind w:left="0" w:hanging="284"/>
        <w:jc w:val="both"/>
        <w:rPr>
          <w:rFonts w:ascii="Arial" w:hAnsi="Arial" w:cs="Arial"/>
          <w:sz w:val="22"/>
          <w:szCs w:val="22"/>
          <w:lang w:eastAsia="pl-PL"/>
        </w:rPr>
      </w:pPr>
      <w:r w:rsidRPr="00D966D6">
        <w:rPr>
          <w:rFonts w:ascii="Arial" w:hAnsi="Arial" w:cs="Arial"/>
          <w:sz w:val="22"/>
          <w:szCs w:val="22"/>
        </w:rPr>
        <w:t>Wykonawca nie zapewnił ubezpieczenia w terminie i na warunkach określonych w § 15 Umowy</w:t>
      </w:r>
      <w:r w:rsidR="00483D2F" w:rsidRPr="00D966D6">
        <w:rPr>
          <w:rFonts w:ascii="Arial" w:hAnsi="Arial" w:cs="Arial"/>
          <w:sz w:val="22"/>
          <w:szCs w:val="22"/>
          <w:lang w:eastAsia="pl-PL"/>
        </w:rPr>
        <w:t xml:space="preserve"> – </w:t>
      </w:r>
      <w:r w:rsidR="00483D2F" w:rsidRPr="00D966D6">
        <w:rPr>
          <w:rFonts w:ascii="Arial" w:hAnsi="Arial" w:cs="Arial"/>
          <w:sz w:val="22"/>
          <w:szCs w:val="22"/>
        </w:rPr>
        <w:t xml:space="preserve">Zamawiający ma prawo do odstąpienia od Umowy w terminie </w:t>
      </w:r>
      <w:r w:rsidR="00D966D6" w:rsidRPr="00D966D6">
        <w:rPr>
          <w:rFonts w:ascii="Arial" w:hAnsi="Arial" w:cs="Arial"/>
          <w:sz w:val="22"/>
          <w:szCs w:val="22"/>
        </w:rPr>
        <w:t>30 dni</w:t>
      </w:r>
      <w:r w:rsidR="002815EE">
        <w:rPr>
          <w:rFonts w:ascii="Arial" w:hAnsi="Arial" w:cs="Arial"/>
          <w:sz w:val="22"/>
          <w:szCs w:val="22"/>
        </w:rPr>
        <w:t xml:space="preserve"> </w:t>
      </w:r>
      <w:r w:rsidR="002815EE" w:rsidRPr="00D966D6">
        <w:rPr>
          <w:rFonts w:ascii="Arial" w:hAnsi="Arial" w:cs="Arial"/>
          <w:sz w:val="22"/>
          <w:szCs w:val="22"/>
          <w:lang w:eastAsia="pl-PL"/>
        </w:rPr>
        <w:t>od chwili</w:t>
      </w:r>
      <w:r w:rsidR="002815EE">
        <w:rPr>
          <w:rFonts w:ascii="Arial" w:hAnsi="Arial" w:cs="Arial"/>
          <w:sz w:val="22"/>
          <w:szCs w:val="22"/>
          <w:lang w:eastAsia="pl-PL"/>
        </w:rPr>
        <w:t>, gdy Zamawiający dowiedział się o</w:t>
      </w:r>
      <w:r w:rsidR="002815EE" w:rsidRPr="00D966D6">
        <w:rPr>
          <w:rFonts w:ascii="Arial" w:hAnsi="Arial" w:cs="Arial"/>
          <w:sz w:val="22"/>
          <w:szCs w:val="22"/>
          <w:lang w:eastAsia="pl-PL"/>
        </w:rPr>
        <w:t xml:space="preserve"> niezapewnieni</w:t>
      </w:r>
      <w:r w:rsidR="002815EE">
        <w:rPr>
          <w:rFonts w:ascii="Arial" w:hAnsi="Arial" w:cs="Arial"/>
          <w:sz w:val="22"/>
          <w:szCs w:val="22"/>
          <w:lang w:eastAsia="pl-PL"/>
        </w:rPr>
        <w:t>u</w:t>
      </w:r>
      <w:r w:rsidR="002815EE" w:rsidRPr="00D966D6">
        <w:rPr>
          <w:rFonts w:ascii="Arial" w:hAnsi="Arial" w:cs="Arial"/>
          <w:sz w:val="22"/>
          <w:szCs w:val="22"/>
          <w:lang w:eastAsia="pl-PL"/>
        </w:rPr>
        <w:t xml:space="preserve"> ważnego i wykonalnego zabezpieczenia </w:t>
      </w:r>
      <w:r w:rsidR="002815EE">
        <w:rPr>
          <w:rFonts w:ascii="Arial" w:hAnsi="Arial" w:cs="Arial"/>
          <w:sz w:val="22"/>
          <w:szCs w:val="22"/>
          <w:lang w:eastAsia="pl-PL"/>
        </w:rPr>
        <w:t>ubezpieczenia.</w:t>
      </w:r>
    </w:p>
    <w:p w14:paraId="4C1ADBF7" w14:textId="119FB1F6" w:rsidR="00C25E89" w:rsidRPr="00D966D6" w:rsidRDefault="0051564D" w:rsidP="000B6A25">
      <w:pPr>
        <w:numPr>
          <w:ilvl w:val="0"/>
          <w:numId w:val="18"/>
        </w:numPr>
        <w:spacing w:line="276" w:lineRule="auto"/>
        <w:ind w:left="-284" w:hanging="357"/>
        <w:jc w:val="both"/>
        <w:rPr>
          <w:rFonts w:ascii="Arial" w:hAnsi="Arial" w:cs="Arial"/>
          <w:sz w:val="22"/>
          <w:szCs w:val="22"/>
        </w:rPr>
      </w:pPr>
      <w:r w:rsidRPr="00D966D6">
        <w:rPr>
          <w:rFonts w:ascii="Arial" w:hAnsi="Arial" w:cs="Arial"/>
          <w:sz w:val="22"/>
          <w:szCs w:val="22"/>
        </w:rPr>
        <w:t>W razie zaistnienia istotnej zmiany okoliczności, powodującej</w:t>
      </w:r>
      <w:r w:rsidR="00FC24C4" w:rsidRPr="00D966D6">
        <w:rPr>
          <w:rFonts w:ascii="Arial" w:hAnsi="Arial" w:cs="Arial"/>
          <w:sz w:val="22"/>
          <w:szCs w:val="22"/>
        </w:rPr>
        <w:t>, że wykonanie Umowy nie leży w </w:t>
      </w:r>
      <w:r w:rsidRPr="00D966D6">
        <w:rPr>
          <w:rFonts w:ascii="Arial" w:hAnsi="Arial" w:cs="Arial"/>
          <w:sz w:val="22"/>
          <w:szCs w:val="22"/>
        </w:rPr>
        <w:t>interesie Zamawiającego, czego nie można było przewidzieć w chwili jej zawarcia, Zamawiający może odstąpić od Umowy w terminie</w:t>
      </w:r>
      <w:r w:rsidR="009D3FD3" w:rsidRPr="00D966D6">
        <w:rPr>
          <w:rFonts w:ascii="Arial" w:hAnsi="Arial" w:cs="Arial"/>
          <w:sz w:val="22"/>
          <w:szCs w:val="22"/>
        </w:rPr>
        <w:t xml:space="preserve"> </w:t>
      </w:r>
      <w:r w:rsidR="00D966D6" w:rsidRPr="00D966D6">
        <w:rPr>
          <w:rFonts w:ascii="Arial" w:hAnsi="Arial" w:cs="Arial"/>
          <w:sz w:val="22"/>
          <w:szCs w:val="22"/>
        </w:rPr>
        <w:t xml:space="preserve">30 </w:t>
      </w:r>
      <w:r w:rsidRPr="00D966D6">
        <w:rPr>
          <w:rFonts w:ascii="Arial" w:hAnsi="Arial" w:cs="Arial"/>
          <w:sz w:val="22"/>
          <w:szCs w:val="22"/>
        </w:rPr>
        <w:t xml:space="preserve">dni od powzięcia wiadomości o tych okolicznościach. </w:t>
      </w:r>
    </w:p>
    <w:p w14:paraId="2F5228E1" w14:textId="7DC10433" w:rsidR="00C25E89" w:rsidRPr="00D966D6" w:rsidRDefault="00C25E89" w:rsidP="000B6A25">
      <w:pPr>
        <w:numPr>
          <w:ilvl w:val="0"/>
          <w:numId w:val="18"/>
        </w:numPr>
        <w:spacing w:line="276" w:lineRule="auto"/>
        <w:ind w:left="-284" w:hanging="357"/>
        <w:jc w:val="both"/>
        <w:rPr>
          <w:rFonts w:ascii="Arial" w:hAnsi="Arial" w:cs="Arial"/>
          <w:sz w:val="22"/>
          <w:szCs w:val="22"/>
        </w:rPr>
      </w:pPr>
      <w:r w:rsidRPr="00D966D6">
        <w:rPr>
          <w:rFonts w:ascii="Arial" w:hAnsi="Arial" w:cs="Arial"/>
          <w:sz w:val="22"/>
          <w:szCs w:val="22"/>
        </w:rPr>
        <w:t>W przypadku odstąpienia od Umowy przez Zamawiającego na podstawie ust. 2, Wykonawca może żądać wyłącznie wynagrodzenia z tytułu wykonanej części Umowy.</w:t>
      </w:r>
    </w:p>
    <w:p w14:paraId="5E0A0641" w14:textId="6D35D667" w:rsidR="0051564D" w:rsidRPr="00D966D6" w:rsidRDefault="0051564D" w:rsidP="000B6A25">
      <w:pPr>
        <w:numPr>
          <w:ilvl w:val="0"/>
          <w:numId w:val="18"/>
        </w:numPr>
        <w:spacing w:line="276" w:lineRule="auto"/>
        <w:ind w:left="-284" w:hanging="357"/>
        <w:jc w:val="both"/>
        <w:rPr>
          <w:rFonts w:ascii="Arial" w:hAnsi="Arial" w:cs="Arial"/>
          <w:sz w:val="22"/>
          <w:szCs w:val="22"/>
        </w:rPr>
      </w:pPr>
      <w:r w:rsidRPr="00D966D6">
        <w:rPr>
          <w:rFonts w:ascii="Arial" w:hAnsi="Arial" w:cs="Arial"/>
          <w:sz w:val="22"/>
          <w:szCs w:val="22"/>
        </w:rPr>
        <w:t xml:space="preserve">Poza innymi przypadkami określonymi w </w:t>
      </w:r>
      <w:r w:rsidR="00EC53C3">
        <w:rPr>
          <w:rFonts w:ascii="Arial" w:hAnsi="Arial" w:cs="Arial"/>
          <w:sz w:val="22"/>
          <w:szCs w:val="22"/>
        </w:rPr>
        <w:t>K</w:t>
      </w:r>
      <w:r w:rsidRPr="00D966D6">
        <w:rPr>
          <w:rFonts w:ascii="Arial" w:hAnsi="Arial" w:cs="Arial"/>
          <w:sz w:val="22"/>
          <w:szCs w:val="22"/>
        </w:rPr>
        <w:t>odeksie cywilnym, Wykonawca może odstąpić od Umowy</w:t>
      </w:r>
      <w:r w:rsidR="00A84E86" w:rsidRPr="00D966D6">
        <w:rPr>
          <w:rFonts w:ascii="Arial" w:hAnsi="Arial" w:cs="Arial"/>
          <w:sz w:val="22"/>
          <w:szCs w:val="22"/>
        </w:rPr>
        <w:t xml:space="preserve"> </w:t>
      </w:r>
      <w:r w:rsidRPr="00D966D6">
        <w:rPr>
          <w:rFonts w:ascii="Arial" w:hAnsi="Arial" w:cs="Arial"/>
          <w:sz w:val="22"/>
          <w:szCs w:val="22"/>
        </w:rPr>
        <w:t xml:space="preserve">w terminie </w:t>
      </w:r>
      <w:r w:rsidR="00D966D6" w:rsidRPr="00D966D6">
        <w:rPr>
          <w:rFonts w:ascii="Arial" w:hAnsi="Arial" w:cs="Arial"/>
          <w:sz w:val="22"/>
          <w:szCs w:val="22"/>
        </w:rPr>
        <w:t>30</w:t>
      </w:r>
      <w:r w:rsidRPr="00D966D6">
        <w:rPr>
          <w:rFonts w:ascii="Arial" w:hAnsi="Arial" w:cs="Arial"/>
          <w:sz w:val="22"/>
          <w:szCs w:val="22"/>
        </w:rPr>
        <w:t xml:space="preserve"> dni od zaistnienia zdarzenia opisanego poniżej, jeżeli:</w:t>
      </w:r>
    </w:p>
    <w:p w14:paraId="419EE3A6" w14:textId="5D020EE3" w:rsidR="0051564D" w:rsidRPr="00D966D6" w:rsidRDefault="0051564D" w:rsidP="000B6A25">
      <w:pPr>
        <w:pStyle w:val="Tekstpodstawowywcity"/>
        <w:numPr>
          <w:ilvl w:val="0"/>
          <w:numId w:val="20"/>
        </w:numPr>
        <w:suppressAutoHyphens w:val="0"/>
        <w:spacing w:line="276" w:lineRule="auto"/>
        <w:ind w:left="142" w:hanging="426"/>
        <w:jc w:val="both"/>
        <w:rPr>
          <w:rFonts w:ascii="Arial" w:hAnsi="Arial" w:cs="Arial"/>
          <w:sz w:val="22"/>
          <w:szCs w:val="22"/>
        </w:rPr>
      </w:pPr>
      <w:r w:rsidRPr="00D966D6">
        <w:rPr>
          <w:rFonts w:ascii="Arial" w:hAnsi="Arial" w:cs="Arial"/>
          <w:sz w:val="22"/>
          <w:szCs w:val="22"/>
        </w:rPr>
        <w:t xml:space="preserve">Zamawiający pozostaje w zwłoce z przekazaniem Terenu Budowy co najmniej </w:t>
      </w:r>
      <w:r w:rsidR="00D966D6" w:rsidRPr="00D966D6">
        <w:rPr>
          <w:rFonts w:ascii="Arial" w:hAnsi="Arial" w:cs="Arial"/>
          <w:sz w:val="22"/>
          <w:szCs w:val="22"/>
        </w:rPr>
        <w:t>14</w:t>
      </w:r>
      <w:r w:rsidRPr="00D966D6">
        <w:rPr>
          <w:rFonts w:ascii="Arial" w:hAnsi="Arial" w:cs="Arial"/>
          <w:sz w:val="22"/>
          <w:szCs w:val="22"/>
        </w:rPr>
        <w:t xml:space="preserve"> dni, pomimo wcześniejszego wezwania do jego przekazania i upływu dodatkowego </w:t>
      </w:r>
      <w:r w:rsidR="00D966D6" w:rsidRPr="00D966D6">
        <w:rPr>
          <w:rFonts w:ascii="Arial" w:hAnsi="Arial" w:cs="Arial"/>
          <w:sz w:val="22"/>
          <w:szCs w:val="22"/>
        </w:rPr>
        <w:t>7</w:t>
      </w:r>
      <w:r w:rsidRPr="00D966D6">
        <w:rPr>
          <w:rFonts w:ascii="Arial" w:hAnsi="Arial" w:cs="Arial"/>
          <w:sz w:val="22"/>
          <w:szCs w:val="22"/>
        </w:rPr>
        <w:t>-dniowego terminu na jego przekazanie,</w:t>
      </w:r>
    </w:p>
    <w:p w14:paraId="0847F896" w14:textId="3BBAACCA" w:rsidR="0051564D" w:rsidRPr="00D966D6" w:rsidRDefault="0051564D" w:rsidP="000B6A25">
      <w:pPr>
        <w:pStyle w:val="Tekstpodstawowywcity"/>
        <w:numPr>
          <w:ilvl w:val="0"/>
          <w:numId w:val="20"/>
        </w:numPr>
        <w:suppressAutoHyphens w:val="0"/>
        <w:spacing w:line="276" w:lineRule="auto"/>
        <w:ind w:left="142" w:hanging="426"/>
        <w:jc w:val="both"/>
        <w:rPr>
          <w:rFonts w:ascii="Arial" w:hAnsi="Arial" w:cs="Arial"/>
          <w:sz w:val="22"/>
          <w:szCs w:val="22"/>
        </w:rPr>
      </w:pPr>
      <w:r w:rsidRPr="00D966D6">
        <w:rPr>
          <w:rFonts w:ascii="Arial" w:hAnsi="Arial" w:cs="Arial"/>
          <w:sz w:val="22"/>
          <w:szCs w:val="22"/>
        </w:rPr>
        <w:lastRenderedPageBreak/>
        <w:t xml:space="preserve">Zamawiający pozostaje w zwłoce z zapłatą należnego Wykonawcy </w:t>
      </w:r>
      <w:r w:rsidR="00B82302" w:rsidRPr="00D966D6">
        <w:rPr>
          <w:rFonts w:ascii="Arial" w:hAnsi="Arial" w:cs="Arial"/>
          <w:sz w:val="22"/>
          <w:szCs w:val="22"/>
        </w:rPr>
        <w:t>W</w:t>
      </w:r>
      <w:r w:rsidRPr="00D966D6">
        <w:rPr>
          <w:rFonts w:ascii="Arial" w:hAnsi="Arial" w:cs="Arial"/>
          <w:sz w:val="22"/>
          <w:szCs w:val="22"/>
        </w:rPr>
        <w:t xml:space="preserve">ynagrodzenia </w:t>
      </w:r>
      <w:r w:rsidR="00B82302" w:rsidRPr="00D966D6">
        <w:rPr>
          <w:rFonts w:ascii="Arial" w:hAnsi="Arial" w:cs="Arial"/>
          <w:sz w:val="22"/>
          <w:szCs w:val="22"/>
        </w:rPr>
        <w:t xml:space="preserve"> </w:t>
      </w:r>
      <w:r w:rsidRPr="00D966D6">
        <w:rPr>
          <w:rFonts w:ascii="Arial" w:hAnsi="Arial" w:cs="Arial"/>
          <w:sz w:val="22"/>
          <w:szCs w:val="22"/>
        </w:rPr>
        <w:t xml:space="preserve">co najmniej </w:t>
      </w:r>
      <w:r w:rsidR="00D966D6" w:rsidRPr="00D966D6">
        <w:rPr>
          <w:rFonts w:ascii="Arial" w:hAnsi="Arial" w:cs="Arial"/>
          <w:sz w:val="22"/>
          <w:szCs w:val="22"/>
        </w:rPr>
        <w:t xml:space="preserve">21 </w:t>
      </w:r>
      <w:r w:rsidRPr="00D966D6">
        <w:rPr>
          <w:rFonts w:ascii="Arial" w:hAnsi="Arial" w:cs="Arial"/>
          <w:sz w:val="22"/>
          <w:szCs w:val="22"/>
        </w:rPr>
        <w:t>dni, pomimo wcześ</w:t>
      </w:r>
      <w:r w:rsidR="00FC24C4" w:rsidRPr="00D966D6">
        <w:rPr>
          <w:rFonts w:ascii="Arial" w:hAnsi="Arial" w:cs="Arial"/>
          <w:sz w:val="22"/>
          <w:szCs w:val="22"/>
        </w:rPr>
        <w:t>niejszego wezwania do zapłaty i </w:t>
      </w:r>
      <w:r w:rsidRPr="00D966D6">
        <w:rPr>
          <w:rFonts w:ascii="Arial" w:hAnsi="Arial" w:cs="Arial"/>
          <w:sz w:val="22"/>
          <w:szCs w:val="22"/>
        </w:rPr>
        <w:t xml:space="preserve">upływu dodatkowego </w:t>
      </w:r>
      <w:r w:rsidR="00D966D6" w:rsidRPr="00D966D6">
        <w:rPr>
          <w:rFonts w:ascii="Arial" w:hAnsi="Arial" w:cs="Arial"/>
          <w:sz w:val="22"/>
          <w:szCs w:val="22"/>
        </w:rPr>
        <w:t>7</w:t>
      </w:r>
      <w:r w:rsidRPr="00D966D6">
        <w:rPr>
          <w:rFonts w:ascii="Arial" w:hAnsi="Arial" w:cs="Arial"/>
          <w:sz w:val="22"/>
          <w:szCs w:val="22"/>
        </w:rPr>
        <w:t>-dniowego terminu do zapłaty.</w:t>
      </w:r>
    </w:p>
    <w:p w14:paraId="4C18381B" w14:textId="77777777" w:rsidR="0051564D" w:rsidRPr="00D966D6" w:rsidRDefault="0051564D" w:rsidP="000B6A25">
      <w:pPr>
        <w:numPr>
          <w:ilvl w:val="0"/>
          <w:numId w:val="18"/>
        </w:numPr>
        <w:spacing w:line="276" w:lineRule="auto"/>
        <w:ind w:left="-284" w:hanging="283"/>
        <w:jc w:val="both"/>
        <w:rPr>
          <w:rFonts w:ascii="Arial" w:hAnsi="Arial" w:cs="Arial"/>
          <w:sz w:val="22"/>
          <w:szCs w:val="22"/>
        </w:rPr>
      </w:pPr>
      <w:r w:rsidRPr="00D966D6">
        <w:rPr>
          <w:rFonts w:ascii="Arial" w:hAnsi="Arial" w:cs="Arial"/>
          <w:sz w:val="22"/>
          <w:szCs w:val="22"/>
        </w:rPr>
        <w:t>W przypadku wygaśnięcia Umowy na skutek odstąpienia przez jedną ze Stron, Wykonawca jest zobowiązany do:</w:t>
      </w:r>
    </w:p>
    <w:p w14:paraId="582D44B1" w14:textId="2ADB1164" w:rsidR="0051564D" w:rsidRPr="00D966D6" w:rsidRDefault="0051564D" w:rsidP="000B6A25">
      <w:pPr>
        <w:pStyle w:val="Tekstpodstawowywcity"/>
        <w:numPr>
          <w:ilvl w:val="0"/>
          <w:numId w:val="21"/>
        </w:numPr>
        <w:suppressAutoHyphens w:val="0"/>
        <w:spacing w:line="276" w:lineRule="auto"/>
        <w:ind w:left="142" w:hanging="284"/>
        <w:jc w:val="both"/>
        <w:rPr>
          <w:rFonts w:ascii="Arial" w:hAnsi="Arial" w:cs="Arial"/>
          <w:sz w:val="22"/>
          <w:szCs w:val="22"/>
        </w:rPr>
      </w:pPr>
      <w:r w:rsidRPr="00D966D6">
        <w:rPr>
          <w:rFonts w:ascii="Arial" w:hAnsi="Arial" w:cs="Arial"/>
          <w:sz w:val="22"/>
          <w:szCs w:val="22"/>
        </w:rPr>
        <w:t xml:space="preserve">wydania całości efektów </w:t>
      </w:r>
      <w:r w:rsidR="00CE7CFE" w:rsidRPr="00D966D6">
        <w:rPr>
          <w:rFonts w:ascii="Arial" w:hAnsi="Arial" w:cs="Arial"/>
          <w:sz w:val="22"/>
          <w:szCs w:val="22"/>
        </w:rPr>
        <w:t xml:space="preserve">prawidłowo </w:t>
      </w:r>
      <w:r w:rsidRPr="00D966D6">
        <w:rPr>
          <w:rFonts w:ascii="Arial" w:hAnsi="Arial" w:cs="Arial"/>
          <w:sz w:val="22"/>
          <w:szCs w:val="22"/>
        </w:rPr>
        <w:t xml:space="preserve">wykonanych </w:t>
      </w:r>
      <w:r w:rsidR="00D617EC" w:rsidRPr="00D966D6">
        <w:rPr>
          <w:rFonts w:ascii="Arial" w:hAnsi="Arial" w:cs="Arial"/>
          <w:sz w:val="22"/>
          <w:szCs w:val="22"/>
        </w:rPr>
        <w:t>Robót</w:t>
      </w:r>
      <w:r w:rsidRPr="00D966D6">
        <w:rPr>
          <w:rFonts w:ascii="Arial" w:hAnsi="Arial" w:cs="Arial"/>
          <w:sz w:val="22"/>
          <w:szCs w:val="22"/>
        </w:rPr>
        <w:t xml:space="preserve"> i innych czynności objętych </w:t>
      </w:r>
      <w:r w:rsidR="00495ED6" w:rsidRPr="00D966D6">
        <w:rPr>
          <w:rFonts w:ascii="Arial" w:hAnsi="Arial" w:cs="Arial"/>
          <w:sz w:val="22"/>
          <w:szCs w:val="22"/>
        </w:rPr>
        <w:t>p</w:t>
      </w:r>
      <w:r w:rsidRPr="00D966D6">
        <w:rPr>
          <w:rFonts w:ascii="Arial" w:hAnsi="Arial" w:cs="Arial"/>
          <w:sz w:val="22"/>
          <w:szCs w:val="22"/>
        </w:rPr>
        <w:t>rzedmiotem Umowy,</w:t>
      </w:r>
    </w:p>
    <w:p w14:paraId="5BB10ED2" w14:textId="23D25934" w:rsidR="0051564D" w:rsidRPr="00D966D6" w:rsidRDefault="0051564D" w:rsidP="000B6A25">
      <w:pPr>
        <w:pStyle w:val="Tekstpodstawowywcity"/>
        <w:numPr>
          <w:ilvl w:val="0"/>
          <w:numId w:val="21"/>
        </w:numPr>
        <w:suppressAutoHyphens w:val="0"/>
        <w:spacing w:line="276" w:lineRule="auto"/>
        <w:ind w:left="142" w:hanging="284"/>
        <w:jc w:val="both"/>
        <w:rPr>
          <w:rFonts w:ascii="Arial" w:hAnsi="Arial" w:cs="Arial"/>
          <w:sz w:val="22"/>
          <w:szCs w:val="22"/>
        </w:rPr>
      </w:pPr>
      <w:r w:rsidRPr="00D966D6">
        <w:rPr>
          <w:rFonts w:ascii="Arial" w:hAnsi="Arial" w:cs="Arial"/>
          <w:sz w:val="22"/>
          <w:szCs w:val="22"/>
        </w:rPr>
        <w:t xml:space="preserve">wstrzymania realizacji </w:t>
      </w:r>
      <w:r w:rsidR="00D617EC" w:rsidRPr="00D966D6">
        <w:rPr>
          <w:rFonts w:ascii="Arial" w:hAnsi="Arial" w:cs="Arial"/>
          <w:sz w:val="22"/>
          <w:szCs w:val="22"/>
        </w:rPr>
        <w:t>Robót</w:t>
      </w:r>
      <w:r w:rsidR="00495ED6" w:rsidRPr="00D966D6">
        <w:rPr>
          <w:rFonts w:ascii="Arial" w:hAnsi="Arial" w:cs="Arial"/>
          <w:sz w:val="22"/>
          <w:szCs w:val="22"/>
        </w:rPr>
        <w:t xml:space="preserve"> </w:t>
      </w:r>
      <w:r w:rsidR="00A672FA" w:rsidRPr="00D966D6">
        <w:rPr>
          <w:rFonts w:ascii="Arial" w:hAnsi="Arial" w:cs="Arial"/>
          <w:sz w:val="22"/>
          <w:szCs w:val="22"/>
        </w:rPr>
        <w:t>i</w:t>
      </w:r>
      <w:r w:rsidR="00495ED6" w:rsidRPr="00D966D6">
        <w:rPr>
          <w:rFonts w:ascii="Arial" w:hAnsi="Arial" w:cs="Arial"/>
          <w:sz w:val="22"/>
          <w:szCs w:val="22"/>
        </w:rPr>
        <w:t xml:space="preserve"> innych czynności objętych p</w:t>
      </w:r>
      <w:r w:rsidRPr="00D966D6">
        <w:rPr>
          <w:rFonts w:ascii="Arial" w:hAnsi="Arial" w:cs="Arial"/>
          <w:sz w:val="22"/>
          <w:szCs w:val="22"/>
        </w:rPr>
        <w:t>rzedmiot</w:t>
      </w:r>
      <w:r w:rsidR="00495ED6" w:rsidRPr="00D966D6">
        <w:rPr>
          <w:rFonts w:ascii="Arial" w:hAnsi="Arial" w:cs="Arial"/>
          <w:sz w:val="22"/>
          <w:szCs w:val="22"/>
        </w:rPr>
        <w:t>em</w:t>
      </w:r>
      <w:r w:rsidRPr="00D966D6">
        <w:rPr>
          <w:rFonts w:ascii="Arial" w:hAnsi="Arial" w:cs="Arial"/>
          <w:sz w:val="22"/>
          <w:szCs w:val="22"/>
        </w:rPr>
        <w:t xml:space="preserve"> Umowy w</w:t>
      </w:r>
      <w:r w:rsidR="00181E8F" w:rsidRPr="00D966D6">
        <w:rPr>
          <w:rFonts w:ascii="Arial" w:hAnsi="Arial" w:cs="Arial"/>
          <w:sz w:val="22"/>
          <w:szCs w:val="22"/>
        </w:rPr>
        <w:t> </w:t>
      </w:r>
      <w:r w:rsidRPr="00D966D6">
        <w:rPr>
          <w:rFonts w:ascii="Arial" w:hAnsi="Arial" w:cs="Arial"/>
          <w:sz w:val="22"/>
          <w:szCs w:val="22"/>
        </w:rPr>
        <w:t>trybie natychmiastowym oraz zabezpieczenia Terenu Budowy.</w:t>
      </w:r>
    </w:p>
    <w:p w14:paraId="329263EF" w14:textId="52EC02FA" w:rsidR="0051564D" w:rsidRPr="00D966D6" w:rsidRDefault="0051564D" w:rsidP="000B6A25">
      <w:pPr>
        <w:numPr>
          <w:ilvl w:val="0"/>
          <w:numId w:val="18"/>
        </w:numPr>
        <w:spacing w:line="276" w:lineRule="auto"/>
        <w:ind w:left="-284" w:hanging="357"/>
        <w:jc w:val="both"/>
        <w:rPr>
          <w:rFonts w:ascii="Arial" w:hAnsi="Arial" w:cs="Arial"/>
          <w:sz w:val="22"/>
          <w:szCs w:val="22"/>
        </w:rPr>
      </w:pPr>
      <w:r w:rsidRPr="00D966D6">
        <w:rPr>
          <w:rFonts w:ascii="Arial" w:hAnsi="Arial" w:cs="Arial"/>
          <w:sz w:val="22"/>
          <w:szCs w:val="22"/>
        </w:rPr>
        <w:t xml:space="preserve">W przypadku wygaśnięcia Umowy na skutek odstąpienia przez jedną ze Stron, Strony sporządzą protokół przejęcia Terenu Budowy oraz protokół inwentaryzacji </w:t>
      </w:r>
      <w:r w:rsidR="00D617EC" w:rsidRPr="00D966D6">
        <w:rPr>
          <w:rFonts w:ascii="Arial" w:hAnsi="Arial" w:cs="Arial"/>
          <w:sz w:val="22"/>
          <w:szCs w:val="22"/>
        </w:rPr>
        <w:t>Robót</w:t>
      </w:r>
      <w:r w:rsidRPr="00D966D6">
        <w:rPr>
          <w:rFonts w:ascii="Arial" w:hAnsi="Arial" w:cs="Arial"/>
          <w:sz w:val="22"/>
          <w:szCs w:val="22"/>
        </w:rPr>
        <w:t xml:space="preserve"> </w:t>
      </w:r>
      <w:r w:rsidR="00CE7CFE" w:rsidRPr="00D966D6">
        <w:rPr>
          <w:rFonts w:ascii="Arial" w:hAnsi="Arial" w:cs="Arial"/>
          <w:sz w:val="22"/>
          <w:szCs w:val="22"/>
        </w:rPr>
        <w:t xml:space="preserve">i innych czynności </w:t>
      </w:r>
      <w:r w:rsidRPr="00D966D6">
        <w:rPr>
          <w:rFonts w:ascii="Arial" w:hAnsi="Arial" w:cs="Arial"/>
          <w:sz w:val="22"/>
          <w:szCs w:val="22"/>
        </w:rPr>
        <w:t>według stanu na dzień wygaśnięcia</w:t>
      </w:r>
      <w:r w:rsidR="00CE7CFE" w:rsidRPr="00D966D6">
        <w:rPr>
          <w:rFonts w:ascii="Arial" w:hAnsi="Arial" w:cs="Arial"/>
          <w:sz w:val="22"/>
          <w:szCs w:val="22"/>
        </w:rPr>
        <w:t xml:space="preserve"> Umowy</w:t>
      </w:r>
      <w:r w:rsidRPr="00D966D6">
        <w:rPr>
          <w:rFonts w:ascii="Arial" w:hAnsi="Arial" w:cs="Arial"/>
          <w:sz w:val="22"/>
          <w:szCs w:val="22"/>
        </w:rPr>
        <w:t xml:space="preserve">. </w:t>
      </w:r>
    </w:p>
    <w:p w14:paraId="351092E7" w14:textId="06DFDF87" w:rsidR="0051564D" w:rsidRPr="00D966D6" w:rsidRDefault="0051564D" w:rsidP="000B6A25">
      <w:pPr>
        <w:numPr>
          <w:ilvl w:val="0"/>
          <w:numId w:val="18"/>
        </w:numPr>
        <w:spacing w:line="276" w:lineRule="auto"/>
        <w:ind w:left="-284" w:hanging="357"/>
        <w:jc w:val="both"/>
        <w:rPr>
          <w:rFonts w:ascii="Arial" w:hAnsi="Arial" w:cs="Arial"/>
          <w:sz w:val="22"/>
          <w:szCs w:val="22"/>
        </w:rPr>
      </w:pPr>
      <w:r w:rsidRPr="00D966D6">
        <w:rPr>
          <w:rFonts w:ascii="Arial" w:hAnsi="Arial" w:cs="Arial"/>
          <w:sz w:val="22"/>
          <w:szCs w:val="22"/>
        </w:rPr>
        <w:t xml:space="preserve">Powyższe protokoły zostaną sporządzone w dwóch egzemplarzach, po jednym dla każdej ze Stron, nie później niż w ciągu </w:t>
      </w:r>
      <w:r w:rsidR="00D966D6" w:rsidRPr="00D966D6">
        <w:rPr>
          <w:rFonts w:ascii="Arial" w:hAnsi="Arial" w:cs="Arial"/>
          <w:sz w:val="22"/>
          <w:szCs w:val="22"/>
        </w:rPr>
        <w:t>7</w:t>
      </w:r>
      <w:r w:rsidRPr="00D966D6">
        <w:rPr>
          <w:rFonts w:ascii="Arial" w:hAnsi="Arial" w:cs="Arial"/>
          <w:sz w:val="22"/>
          <w:szCs w:val="22"/>
        </w:rPr>
        <w:t xml:space="preserve"> dni od dnia zakończenia odstąpien</w:t>
      </w:r>
      <w:r w:rsidR="00FC24C4" w:rsidRPr="00D966D6">
        <w:rPr>
          <w:rFonts w:ascii="Arial" w:hAnsi="Arial" w:cs="Arial"/>
          <w:sz w:val="22"/>
          <w:szCs w:val="22"/>
        </w:rPr>
        <w:t>ia, przy czym konkretny dzień i </w:t>
      </w:r>
      <w:r w:rsidRPr="00D966D6">
        <w:rPr>
          <w:rFonts w:ascii="Arial" w:hAnsi="Arial" w:cs="Arial"/>
          <w:sz w:val="22"/>
          <w:szCs w:val="22"/>
        </w:rPr>
        <w:t xml:space="preserve">godzina zostanie wyznaczona </w:t>
      </w:r>
      <w:r w:rsidR="00CE7CFE" w:rsidRPr="00D966D6">
        <w:rPr>
          <w:rFonts w:ascii="Arial" w:hAnsi="Arial" w:cs="Arial"/>
          <w:sz w:val="22"/>
          <w:szCs w:val="22"/>
        </w:rPr>
        <w:t>Zamawiającego</w:t>
      </w:r>
      <w:r w:rsidRPr="00D966D6">
        <w:rPr>
          <w:rFonts w:ascii="Arial" w:hAnsi="Arial" w:cs="Arial"/>
          <w:sz w:val="22"/>
          <w:szCs w:val="22"/>
        </w:rPr>
        <w:t xml:space="preserve">. W razie, gdyby </w:t>
      </w:r>
      <w:r w:rsidR="00CE7CFE" w:rsidRPr="00D966D6">
        <w:rPr>
          <w:rFonts w:ascii="Arial" w:hAnsi="Arial" w:cs="Arial"/>
          <w:sz w:val="22"/>
          <w:szCs w:val="22"/>
        </w:rPr>
        <w:t>Wykonawca</w:t>
      </w:r>
      <w:r w:rsidRPr="00D966D6">
        <w:rPr>
          <w:rFonts w:ascii="Arial" w:hAnsi="Arial" w:cs="Arial"/>
          <w:sz w:val="22"/>
          <w:szCs w:val="22"/>
        </w:rPr>
        <w:t xml:space="preserve"> nie stawił się w</w:t>
      </w:r>
      <w:r w:rsidR="00FC24C4" w:rsidRPr="00D966D6">
        <w:rPr>
          <w:rFonts w:ascii="Arial" w:hAnsi="Arial" w:cs="Arial"/>
          <w:sz w:val="22"/>
          <w:szCs w:val="22"/>
        </w:rPr>
        <w:t> </w:t>
      </w:r>
      <w:r w:rsidR="00CE7CFE" w:rsidRPr="00D966D6">
        <w:rPr>
          <w:rFonts w:ascii="Arial" w:hAnsi="Arial" w:cs="Arial"/>
          <w:sz w:val="22"/>
          <w:szCs w:val="22"/>
        </w:rPr>
        <w:t xml:space="preserve">wyznaczonym </w:t>
      </w:r>
      <w:r w:rsidRPr="00D966D6">
        <w:rPr>
          <w:rFonts w:ascii="Arial" w:hAnsi="Arial" w:cs="Arial"/>
          <w:sz w:val="22"/>
          <w:szCs w:val="22"/>
        </w:rPr>
        <w:t xml:space="preserve">terminie, </w:t>
      </w:r>
      <w:r w:rsidR="00CE7CFE" w:rsidRPr="00D966D6">
        <w:rPr>
          <w:rFonts w:ascii="Arial" w:hAnsi="Arial" w:cs="Arial"/>
          <w:sz w:val="22"/>
          <w:szCs w:val="22"/>
        </w:rPr>
        <w:t>Zamawiający</w:t>
      </w:r>
      <w:r w:rsidRPr="00D966D6">
        <w:rPr>
          <w:rFonts w:ascii="Arial" w:hAnsi="Arial" w:cs="Arial"/>
          <w:sz w:val="22"/>
          <w:szCs w:val="22"/>
        </w:rPr>
        <w:t xml:space="preserve"> wyznaczy termin dodatkowy, a po jego bezskutecznym upływie będzie </w:t>
      </w:r>
      <w:r w:rsidR="00CE7CFE" w:rsidRPr="00D966D6">
        <w:rPr>
          <w:rFonts w:ascii="Arial" w:hAnsi="Arial" w:cs="Arial"/>
          <w:sz w:val="22"/>
          <w:szCs w:val="22"/>
        </w:rPr>
        <w:t xml:space="preserve">uprawniony </w:t>
      </w:r>
      <w:r w:rsidRPr="00D966D6">
        <w:rPr>
          <w:rFonts w:ascii="Arial" w:hAnsi="Arial" w:cs="Arial"/>
          <w:sz w:val="22"/>
          <w:szCs w:val="22"/>
        </w:rPr>
        <w:t xml:space="preserve">do jednostronnego sporządzenia wymaganych protokołów. Sporządzony w powyższy sposób protokół wymaga doręczenia </w:t>
      </w:r>
      <w:r w:rsidR="00CE7CFE" w:rsidRPr="00D966D6">
        <w:rPr>
          <w:rFonts w:ascii="Arial" w:hAnsi="Arial" w:cs="Arial"/>
          <w:sz w:val="22"/>
          <w:szCs w:val="22"/>
        </w:rPr>
        <w:t>Wykonawcy</w:t>
      </w:r>
      <w:r w:rsidRPr="00D966D6">
        <w:rPr>
          <w:rFonts w:ascii="Arial" w:hAnsi="Arial" w:cs="Arial"/>
          <w:sz w:val="22"/>
          <w:szCs w:val="22"/>
        </w:rPr>
        <w:t xml:space="preserve">. </w:t>
      </w:r>
    </w:p>
    <w:p w14:paraId="57E081E8" w14:textId="70CB0DF0" w:rsidR="0051564D" w:rsidRPr="00D966D6" w:rsidRDefault="0051564D" w:rsidP="000B6A25">
      <w:pPr>
        <w:numPr>
          <w:ilvl w:val="0"/>
          <w:numId w:val="18"/>
        </w:numPr>
        <w:spacing w:line="276" w:lineRule="auto"/>
        <w:ind w:left="-284" w:hanging="357"/>
        <w:jc w:val="both"/>
        <w:rPr>
          <w:rFonts w:ascii="Arial" w:hAnsi="Arial" w:cs="Arial"/>
          <w:sz w:val="22"/>
          <w:szCs w:val="22"/>
        </w:rPr>
      </w:pPr>
      <w:r w:rsidRPr="00D966D6">
        <w:rPr>
          <w:rFonts w:ascii="Arial" w:hAnsi="Arial" w:cs="Arial"/>
          <w:sz w:val="22"/>
          <w:szCs w:val="22"/>
        </w:rPr>
        <w:t>Strony zgodnie postanawiają, że w przypadku odstąpienia od Umowy przez którąkolwiek ze Stron Wykonawca udzieli Zamawiającemu na wykonaną</w:t>
      </w:r>
      <w:r w:rsidR="00CE7CFE" w:rsidRPr="00D966D6">
        <w:rPr>
          <w:rFonts w:ascii="Arial" w:hAnsi="Arial" w:cs="Arial"/>
          <w:sz w:val="22"/>
          <w:szCs w:val="22"/>
        </w:rPr>
        <w:t xml:space="preserve"> i przejętą przez Zamawiającego</w:t>
      </w:r>
      <w:r w:rsidRPr="00D966D6">
        <w:rPr>
          <w:rFonts w:ascii="Arial" w:hAnsi="Arial" w:cs="Arial"/>
          <w:sz w:val="22"/>
          <w:szCs w:val="22"/>
        </w:rPr>
        <w:t xml:space="preserve"> część </w:t>
      </w:r>
      <w:r w:rsidR="00495ED6" w:rsidRPr="00D966D6">
        <w:rPr>
          <w:rFonts w:ascii="Arial" w:hAnsi="Arial" w:cs="Arial"/>
          <w:sz w:val="22"/>
          <w:szCs w:val="22"/>
        </w:rPr>
        <w:t>Robót</w:t>
      </w:r>
      <w:r w:rsidRPr="00D966D6">
        <w:rPr>
          <w:rFonts w:ascii="Arial" w:hAnsi="Arial" w:cs="Arial"/>
          <w:sz w:val="22"/>
          <w:szCs w:val="22"/>
        </w:rPr>
        <w:t xml:space="preserve"> gwarancji zgodnie z postanowieniami § 1</w:t>
      </w:r>
      <w:r w:rsidR="00323EDE" w:rsidRPr="00D966D6">
        <w:rPr>
          <w:rFonts w:ascii="Arial" w:hAnsi="Arial" w:cs="Arial"/>
          <w:sz w:val="22"/>
          <w:szCs w:val="22"/>
        </w:rPr>
        <w:t>3</w:t>
      </w:r>
      <w:r w:rsidRPr="00D966D6">
        <w:rPr>
          <w:rFonts w:ascii="Arial" w:hAnsi="Arial" w:cs="Arial"/>
          <w:sz w:val="22"/>
          <w:szCs w:val="22"/>
        </w:rPr>
        <w:t xml:space="preserve"> Umowy</w:t>
      </w:r>
      <w:r w:rsidR="00CE7CFE" w:rsidRPr="00D966D6">
        <w:rPr>
          <w:rFonts w:ascii="Arial" w:hAnsi="Arial" w:cs="Arial"/>
          <w:sz w:val="22"/>
          <w:szCs w:val="22"/>
        </w:rPr>
        <w:t>.</w:t>
      </w:r>
    </w:p>
    <w:p w14:paraId="5AE480E3" w14:textId="37BD6916" w:rsidR="00CE7CFE" w:rsidRPr="00D966D6" w:rsidRDefault="00A475A8" w:rsidP="000B6A25">
      <w:pPr>
        <w:numPr>
          <w:ilvl w:val="0"/>
          <w:numId w:val="18"/>
        </w:numPr>
        <w:spacing w:line="276" w:lineRule="auto"/>
        <w:ind w:left="-284" w:hanging="357"/>
        <w:jc w:val="both"/>
        <w:rPr>
          <w:rFonts w:ascii="Arial" w:hAnsi="Arial" w:cs="Arial"/>
          <w:sz w:val="22"/>
          <w:szCs w:val="22"/>
        </w:rPr>
      </w:pPr>
      <w:r w:rsidRPr="00D966D6">
        <w:rPr>
          <w:rFonts w:ascii="Arial" w:hAnsi="Arial" w:cs="Arial"/>
          <w:sz w:val="22"/>
          <w:szCs w:val="22"/>
        </w:rPr>
        <w:t>W</w:t>
      </w:r>
      <w:r w:rsidR="00CE7CFE" w:rsidRPr="00D966D6">
        <w:rPr>
          <w:rFonts w:ascii="Arial" w:hAnsi="Arial" w:cs="Arial"/>
          <w:sz w:val="22"/>
          <w:szCs w:val="22"/>
        </w:rPr>
        <w:t xml:space="preserve"> przypadku odstąpienia od Umowy</w:t>
      </w:r>
      <w:r w:rsidRPr="00D966D6">
        <w:rPr>
          <w:rFonts w:ascii="Arial" w:hAnsi="Arial" w:cs="Arial"/>
          <w:sz w:val="22"/>
          <w:szCs w:val="22"/>
        </w:rPr>
        <w:t xml:space="preserve">, prawidłowo wykonane i przejęte przez Zamawiającego Roboty i inne czynności objęte przedmiotem </w:t>
      </w:r>
      <w:r w:rsidR="00CE7CFE" w:rsidRPr="00D966D6">
        <w:rPr>
          <w:rFonts w:ascii="Arial" w:hAnsi="Arial" w:cs="Arial"/>
          <w:sz w:val="22"/>
          <w:szCs w:val="22"/>
        </w:rPr>
        <w:t>Umowy</w:t>
      </w:r>
      <w:r w:rsidRPr="00D966D6">
        <w:rPr>
          <w:rFonts w:ascii="Arial" w:hAnsi="Arial" w:cs="Arial"/>
          <w:sz w:val="22"/>
          <w:szCs w:val="22"/>
        </w:rPr>
        <w:t xml:space="preserve"> zostaną rozliczone pomiędzy Stronami, z</w:t>
      </w:r>
      <w:r w:rsidR="00FC24C4" w:rsidRPr="00D966D6">
        <w:rPr>
          <w:rFonts w:ascii="Arial" w:hAnsi="Arial" w:cs="Arial"/>
          <w:sz w:val="22"/>
          <w:szCs w:val="22"/>
        </w:rPr>
        <w:t> </w:t>
      </w:r>
      <w:r w:rsidRPr="00D966D6">
        <w:rPr>
          <w:rFonts w:ascii="Arial" w:hAnsi="Arial" w:cs="Arial"/>
          <w:sz w:val="22"/>
          <w:szCs w:val="22"/>
        </w:rPr>
        <w:t xml:space="preserve">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0B317BFB" w14:textId="77777777" w:rsidR="0051564D" w:rsidRPr="00D966D6" w:rsidRDefault="0051564D" w:rsidP="000B6A25">
      <w:pPr>
        <w:numPr>
          <w:ilvl w:val="0"/>
          <w:numId w:val="18"/>
        </w:numPr>
        <w:spacing w:line="276" w:lineRule="auto"/>
        <w:ind w:left="-284" w:hanging="357"/>
        <w:jc w:val="both"/>
        <w:rPr>
          <w:rFonts w:ascii="Arial" w:hAnsi="Arial" w:cs="Arial"/>
          <w:sz w:val="22"/>
          <w:szCs w:val="22"/>
        </w:rPr>
      </w:pPr>
      <w:r w:rsidRPr="00D966D6">
        <w:rPr>
          <w:rFonts w:ascii="Arial" w:hAnsi="Arial" w:cs="Arial"/>
          <w:sz w:val="22"/>
          <w:szCs w:val="22"/>
        </w:rPr>
        <w:t xml:space="preserve">W przypadku odstąpienia od Umowy Strony </w:t>
      </w:r>
      <w:r w:rsidR="00CE7CFE" w:rsidRPr="00D966D6">
        <w:rPr>
          <w:rFonts w:ascii="Arial" w:hAnsi="Arial" w:cs="Arial"/>
          <w:sz w:val="22"/>
          <w:szCs w:val="22"/>
        </w:rPr>
        <w:t>dokonają</w:t>
      </w:r>
      <w:r w:rsidRPr="00D966D6">
        <w:rPr>
          <w:rFonts w:ascii="Arial" w:hAnsi="Arial" w:cs="Arial"/>
          <w:sz w:val="22"/>
          <w:szCs w:val="22"/>
        </w:rPr>
        <w:t xml:space="preserve"> rozliczenia na następujących zasadach:</w:t>
      </w:r>
    </w:p>
    <w:p w14:paraId="046DF4CC" w14:textId="674D9052" w:rsidR="00686668" w:rsidRPr="00D966D6" w:rsidRDefault="00562E6F" w:rsidP="000B6A25">
      <w:pPr>
        <w:pStyle w:val="Tekstpodstawowywcity"/>
        <w:numPr>
          <w:ilvl w:val="0"/>
          <w:numId w:val="22"/>
        </w:numPr>
        <w:suppressAutoHyphens w:val="0"/>
        <w:spacing w:line="276" w:lineRule="auto"/>
        <w:ind w:left="0" w:hanging="284"/>
        <w:jc w:val="both"/>
        <w:rPr>
          <w:rFonts w:ascii="Arial" w:hAnsi="Arial" w:cs="Arial"/>
          <w:sz w:val="22"/>
          <w:szCs w:val="22"/>
        </w:rPr>
      </w:pPr>
      <w:r w:rsidRPr="00D966D6">
        <w:rPr>
          <w:rFonts w:ascii="Arial" w:hAnsi="Arial" w:cs="Arial"/>
          <w:sz w:val="22"/>
          <w:szCs w:val="22"/>
        </w:rPr>
        <w:t>rozliczenie nastąpi w oparciu o stan zaawansowania prawidłowo wykonanych i</w:t>
      </w:r>
      <w:r w:rsidR="00181E8F" w:rsidRPr="00D966D6">
        <w:rPr>
          <w:rFonts w:ascii="Arial" w:hAnsi="Arial" w:cs="Arial"/>
          <w:sz w:val="22"/>
          <w:szCs w:val="22"/>
        </w:rPr>
        <w:t> </w:t>
      </w:r>
      <w:r w:rsidRPr="00D966D6">
        <w:rPr>
          <w:rFonts w:ascii="Arial" w:hAnsi="Arial" w:cs="Arial"/>
          <w:sz w:val="22"/>
          <w:szCs w:val="22"/>
        </w:rPr>
        <w:t xml:space="preserve">przejętych przez Zamawiającego Robót i czynności oraz o ceny jednostkowe wskazane w kosztorysie ofertowym Wykonawcy, którego </w:t>
      </w:r>
      <w:r w:rsidR="00415A20" w:rsidRPr="00D966D6">
        <w:rPr>
          <w:rFonts w:ascii="Arial" w:hAnsi="Arial" w:cs="Arial"/>
          <w:sz w:val="22"/>
          <w:szCs w:val="22"/>
        </w:rPr>
        <w:t xml:space="preserve">kopia stanowi Załącznik nr </w:t>
      </w:r>
      <w:r w:rsidR="00A16B73">
        <w:rPr>
          <w:rFonts w:ascii="Arial" w:hAnsi="Arial" w:cs="Arial"/>
          <w:sz w:val="22"/>
          <w:szCs w:val="22"/>
        </w:rPr>
        <w:t>3</w:t>
      </w:r>
      <w:r w:rsidR="00415A20" w:rsidRPr="00D966D6">
        <w:rPr>
          <w:rFonts w:ascii="Arial" w:hAnsi="Arial" w:cs="Arial"/>
          <w:sz w:val="22"/>
          <w:szCs w:val="22"/>
        </w:rPr>
        <w:t xml:space="preserve"> do </w:t>
      </w:r>
      <w:r w:rsidRPr="00D966D6">
        <w:rPr>
          <w:rFonts w:ascii="Arial" w:hAnsi="Arial" w:cs="Arial"/>
          <w:sz w:val="22"/>
          <w:szCs w:val="22"/>
        </w:rPr>
        <w:t>Umowy</w:t>
      </w:r>
      <w:r w:rsidR="002040FA" w:rsidRPr="00D966D6">
        <w:rPr>
          <w:rFonts w:ascii="Arial" w:hAnsi="Arial" w:cs="Arial"/>
          <w:sz w:val="22"/>
          <w:szCs w:val="22"/>
        </w:rPr>
        <w:t xml:space="preserve">; rozliczenie będzie również obejmowało rozliczenie niewykorzystanych materiałów i urządzeń; w </w:t>
      </w:r>
      <w:r w:rsidR="008F052E" w:rsidRPr="00D966D6">
        <w:rPr>
          <w:rFonts w:ascii="Arial" w:hAnsi="Arial" w:cs="Arial"/>
          <w:sz w:val="22"/>
          <w:szCs w:val="22"/>
        </w:rPr>
        <w:t>przypadku, gdy</w:t>
      </w:r>
      <w:r w:rsidR="002040FA" w:rsidRPr="00D966D6">
        <w:rPr>
          <w:rFonts w:ascii="Arial" w:hAnsi="Arial" w:cs="Arial"/>
          <w:sz w:val="22"/>
          <w:szCs w:val="22"/>
        </w:rPr>
        <w:t xml:space="preserve"> rozliczenie nie będzie możliwe na podstawie kosztorysu ofert</w:t>
      </w:r>
      <w:r w:rsidR="00FC24C4" w:rsidRPr="00D966D6">
        <w:rPr>
          <w:rFonts w:ascii="Arial" w:hAnsi="Arial" w:cs="Arial"/>
          <w:sz w:val="22"/>
          <w:szCs w:val="22"/>
        </w:rPr>
        <w:t xml:space="preserve">owego Wykonawcy wartość Robót i </w:t>
      </w:r>
      <w:r w:rsidR="002040FA" w:rsidRPr="00D966D6">
        <w:rPr>
          <w:rFonts w:ascii="Arial" w:hAnsi="Arial" w:cs="Arial"/>
          <w:sz w:val="22"/>
          <w:szCs w:val="22"/>
        </w:rPr>
        <w:t xml:space="preserve">czynności zostanie określona przez rzeczoznawcę wskazanego przez Zamawiającego, </w:t>
      </w:r>
      <w:r w:rsidR="002040FA" w:rsidRPr="00D966D6" w:rsidDel="00CE7CFE">
        <w:rPr>
          <w:rFonts w:ascii="Arial" w:hAnsi="Arial" w:cs="Arial"/>
          <w:sz w:val="22"/>
          <w:szCs w:val="22"/>
        </w:rPr>
        <w:t xml:space="preserve"> </w:t>
      </w:r>
    </w:p>
    <w:p w14:paraId="0954FAD3" w14:textId="6D64C369" w:rsidR="0051564D" w:rsidRPr="00D966D6" w:rsidRDefault="0051564D" w:rsidP="000B6A25">
      <w:pPr>
        <w:pStyle w:val="Tekstpodstawowywcity"/>
        <w:numPr>
          <w:ilvl w:val="0"/>
          <w:numId w:val="22"/>
        </w:numPr>
        <w:suppressAutoHyphens w:val="0"/>
        <w:spacing w:line="276" w:lineRule="auto"/>
        <w:ind w:left="0" w:hanging="284"/>
        <w:jc w:val="both"/>
        <w:rPr>
          <w:rFonts w:ascii="Arial" w:hAnsi="Arial" w:cs="Arial"/>
          <w:sz w:val="22"/>
          <w:szCs w:val="22"/>
        </w:rPr>
      </w:pPr>
      <w:r w:rsidRPr="00D966D6">
        <w:rPr>
          <w:rFonts w:ascii="Arial" w:hAnsi="Arial" w:cs="Arial"/>
          <w:sz w:val="22"/>
          <w:szCs w:val="22"/>
        </w:rPr>
        <w:t>koszty dodatkowe poniesione na zabezpieczenie Terenu Budowy oraz wszelkie inne uzasadnione koszty związane z zakończeniem Robót na skutek odstąpienia od Umowy</w:t>
      </w:r>
      <w:r w:rsidR="002040FA" w:rsidRPr="00D966D6">
        <w:rPr>
          <w:rFonts w:ascii="Arial" w:hAnsi="Arial" w:cs="Arial"/>
          <w:sz w:val="22"/>
          <w:szCs w:val="22"/>
        </w:rPr>
        <w:t xml:space="preserve">, w tym koszty wynagrodzenia rzeczoznawcy, o którym mowa w </w:t>
      </w:r>
      <w:r w:rsidR="001A0E67" w:rsidRPr="00D966D6">
        <w:rPr>
          <w:rFonts w:ascii="Arial" w:hAnsi="Arial" w:cs="Arial"/>
          <w:sz w:val="22"/>
          <w:szCs w:val="22"/>
        </w:rPr>
        <w:t>pkt 1</w:t>
      </w:r>
      <w:r w:rsidR="002040FA" w:rsidRPr="00D966D6">
        <w:rPr>
          <w:rFonts w:ascii="Arial" w:hAnsi="Arial" w:cs="Arial"/>
          <w:sz w:val="22"/>
          <w:szCs w:val="22"/>
        </w:rPr>
        <w:t xml:space="preserve">, </w:t>
      </w:r>
      <w:r w:rsidRPr="00D966D6">
        <w:rPr>
          <w:rFonts w:ascii="Arial" w:hAnsi="Arial" w:cs="Arial"/>
          <w:sz w:val="22"/>
          <w:szCs w:val="22"/>
        </w:rPr>
        <w:t>ponosi Strona, która dała powód do odstąpienia od Umowy, a jeśli nastąpiło to z przyczyn niezależnych od obu Stron lub leżących po</w:t>
      </w:r>
      <w:r w:rsidR="00562E6F" w:rsidRPr="00D966D6">
        <w:rPr>
          <w:rFonts w:ascii="Arial" w:hAnsi="Arial" w:cs="Arial"/>
          <w:sz w:val="22"/>
          <w:szCs w:val="22"/>
        </w:rPr>
        <w:t xml:space="preserve"> obu Stronach, wówczas koszty</w:t>
      </w:r>
      <w:r w:rsidR="002040FA" w:rsidRPr="00D966D6">
        <w:rPr>
          <w:rFonts w:ascii="Arial" w:hAnsi="Arial" w:cs="Arial"/>
          <w:sz w:val="22"/>
          <w:szCs w:val="22"/>
        </w:rPr>
        <w:t xml:space="preserve"> te</w:t>
      </w:r>
      <w:r w:rsidR="00562E6F" w:rsidRPr="00D966D6">
        <w:rPr>
          <w:rFonts w:ascii="Arial" w:hAnsi="Arial" w:cs="Arial"/>
          <w:sz w:val="22"/>
          <w:szCs w:val="22"/>
        </w:rPr>
        <w:t xml:space="preserve"> ponoszą Strony w częściach równych.</w:t>
      </w:r>
    </w:p>
    <w:p w14:paraId="2220D480" w14:textId="0A0CB340" w:rsidR="0051564D" w:rsidRPr="007A06EA" w:rsidRDefault="000705F6" w:rsidP="000B6A25">
      <w:pPr>
        <w:numPr>
          <w:ilvl w:val="0"/>
          <w:numId w:val="18"/>
        </w:numPr>
        <w:spacing w:line="276" w:lineRule="auto"/>
        <w:ind w:left="-284" w:hanging="357"/>
        <w:jc w:val="both"/>
        <w:rPr>
          <w:rFonts w:ascii="Arial" w:hAnsi="Arial" w:cs="Arial"/>
          <w:sz w:val="22"/>
          <w:szCs w:val="22"/>
        </w:rPr>
      </w:pPr>
      <w:r w:rsidRPr="00D966D6">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zgodnie z postanowieniami ust. </w:t>
      </w:r>
      <w:r w:rsidR="003B52B1" w:rsidRPr="00D966D6">
        <w:rPr>
          <w:rFonts w:ascii="Arial" w:hAnsi="Arial" w:cs="Arial"/>
          <w:sz w:val="22"/>
          <w:szCs w:val="22"/>
        </w:rPr>
        <w:t>8</w:t>
      </w:r>
      <w:r w:rsidRPr="00D966D6">
        <w:rPr>
          <w:rFonts w:ascii="Arial" w:hAnsi="Arial" w:cs="Arial"/>
          <w:sz w:val="22"/>
          <w:szCs w:val="22"/>
        </w:rPr>
        <w:t>. Postanowienia te będą obowiązywały do</w:t>
      </w:r>
      <w:r w:rsidRPr="007A06EA">
        <w:rPr>
          <w:rFonts w:ascii="Arial" w:hAnsi="Arial" w:cs="Arial"/>
          <w:sz w:val="22"/>
          <w:szCs w:val="22"/>
        </w:rPr>
        <w:t xml:space="preserve"> dnia zakończenia odpowiedzialności Wykonawcy z tytułu rękojmi i udzielonej gwarancji.</w:t>
      </w:r>
    </w:p>
    <w:p w14:paraId="62A6EA20" w14:textId="77777777" w:rsidR="004F5FD6" w:rsidRDefault="004F5FD6" w:rsidP="000B6A25">
      <w:pPr>
        <w:pStyle w:val="Akapitzlist"/>
        <w:spacing w:line="276" w:lineRule="auto"/>
        <w:ind w:left="0"/>
        <w:jc w:val="center"/>
        <w:rPr>
          <w:rFonts w:ascii="Arial" w:hAnsi="Arial" w:cs="Arial"/>
          <w:b/>
          <w:sz w:val="22"/>
          <w:szCs w:val="22"/>
        </w:rPr>
      </w:pPr>
    </w:p>
    <w:p w14:paraId="0125818B" w14:textId="157DF018" w:rsidR="008D571E" w:rsidRPr="007A06EA" w:rsidRDefault="008D571E" w:rsidP="000B6A25">
      <w:pPr>
        <w:pStyle w:val="Akapitzlist"/>
        <w:spacing w:line="276" w:lineRule="auto"/>
        <w:ind w:left="0"/>
        <w:jc w:val="center"/>
        <w:rPr>
          <w:rFonts w:ascii="Arial" w:hAnsi="Arial" w:cs="Arial"/>
          <w:b/>
          <w:sz w:val="22"/>
          <w:szCs w:val="22"/>
        </w:rPr>
      </w:pPr>
      <w:r w:rsidRPr="007A06EA">
        <w:rPr>
          <w:rFonts w:ascii="Arial" w:hAnsi="Arial" w:cs="Arial"/>
          <w:b/>
          <w:sz w:val="22"/>
          <w:szCs w:val="22"/>
        </w:rPr>
        <w:t>§ 22</w:t>
      </w:r>
    </w:p>
    <w:p w14:paraId="16E769D8" w14:textId="77777777" w:rsidR="008D571E" w:rsidRPr="007A06EA" w:rsidRDefault="008D571E" w:rsidP="000B6A25">
      <w:pPr>
        <w:pStyle w:val="Akapitzlist"/>
        <w:spacing w:line="276" w:lineRule="auto"/>
        <w:ind w:left="0"/>
        <w:jc w:val="center"/>
        <w:rPr>
          <w:rFonts w:ascii="Arial" w:hAnsi="Arial" w:cs="Arial"/>
          <w:b/>
          <w:sz w:val="22"/>
          <w:szCs w:val="22"/>
        </w:rPr>
      </w:pPr>
      <w:r w:rsidRPr="007A06EA">
        <w:rPr>
          <w:rFonts w:ascii="Arial" w:hAnsi="Arial" w:cs="Arial"/>
          <w:b/>
          <w:sz w:val="22"/>
          <w:szCs w:val="22"/>
        </w:rPr>
        <w:t>Rozwiązanie Umowy</w:t>
      </w:r>
    </w:p>
    <w:p w14:paraId="4392C63B" w14:textId="3CF1D384" w:rsidR="003F7FB2" w:rsidRPr="007A06EA" w:rsidRDefault="003F7FB2" w:rsidP="000B6A25">
      <w:pPr>
        <w:numPr>
          <w:ilvl w:val="0"/>
          <w:numId w:val="51"/>
        </w:numPr>
        <w:spacing w:line="276" w:lineRule="auto"/>
        <w:ind w:left="-284" w:hanging="283"/>
        <w:jc w:val="both"/>
        <w:rPr>
          <w:rFonts w:ascii="Arial" w:hAnsi="Arial" w:cs="Arial"/>
          <w:sz w:val="22"/>
          <w:szCs w:val="22"/>
        </w:rPr>
      </w:pPr>
      <w:r w:rsidRPr="007A06EA">
        <w:rPr>
          <w:rFonts w:ascii="Arial" w:hAnsi="Arial" w:cs="Arial"/>
          <w:sz w:val="22"/>
          <w:szCs w:val="22"/>
        </w:rPr>
        <w:t xml:space="preserve">Zamawiający ma prawo rozwiązać umowę za </w:t>
      </w:r>
      <w:r w:rsidR="004C5DD7">
        <w:rPr>
          <w:rFonts w:ascii="Arial" w:hAnsi="Arial" w:cs="Arial"/>
          <w:sz w:val="22"/>
          <w:szCs w:val="22"/>
          <w:lang w:eastAsia="ar-SA"/>
        </w:rPr>
        <w:t>30</w:t>
      </w:r>
      <w:r w:rsidRPr="007A06EA">
        <w:rPr>
          <w:rFonts w:ascii="Arial" w:hAnsi="Arial" w:cs="Arial"/>
          <w:sz w:val="22"/>
          <w:szCs w:val="22"/>
        </w:rPr>
        <w:t xml:space="preserve"> dniowym ok</w:t>
      </w:r>
      <w:r w:rsidR="004C5DD7">
        <w:rPr>
          <w:rFonts w:ascii="Arial" w:hAnsi="Arial" w:cs="Arial"/>
          <w:sz w:val="22"/>
          <w:szCs w:val="22"/>
        </w:rPr>
        <w:t>resem wypowiedzenia w przypadku:</w:t>
      </w:r>
    </w:p>
    <w:p w14:paraId="70CB989A" w14:textId="20EC488A" w:rsidR="003F7FB2" w:rsidRPr="007A06EA" w:rsidRDefault="003F7FB2" w:rsidP="000B6A25">
      <w:pPr>
        <w:numPr>
          <w:ilvl w:val="0"/>
          <w:numId w:val="53"/>
        </w:numPr>
        <w:spacing w:line="276" w:lineRule="auto"/>
        <w:ind w:left="284"/>
        <w:jc w:val="both"/>
        <w:rPr>
          <w:rFonts w:ascii="Arial" w:hAnsi="Arial" w:cs="Arial"/>
          <w:sz w:val="22"/>
          <w:szCs w:val="22"/>
        </w:rPr>
      </w:pPr>
      <w:r w:rsidRPr="007A06EA">
        <w:rPr>
          <w:rFonts w:ascii="Arial" w:hAnsi="Arial" w:cs="Arial"/>
          <w:sz w:val="22"/>
          <w:szCs w:val="22"/>
        </w:rPr>
        <w:t xml:space="preserve">gdy Wykonawca opóźnia się z realizacją </w:t>
      </w:r>
      <w:r w:rsidR="00351025">
        <w:rPr>
          <w:rFonts w:ascii="Arial" w:hAnsi="Arial" w:cs="Arial"/>
          <w:sz w:val="22"/>
          <w:szCs w:val="22"/>
        </w:rPr>
        <w:t xml:space="preserve">Robót </w:t>
      </w:r>
      <w:r w:rsidRPr="007A06EA">
        <w:rPr>
          <w:rFonts w:ascii="Arial" w:hAnsi="Arial" w:cs="Arial"/>
          <w:sz w:val="22"/>
          <w:szCs w:val="22"/>
        </w:rPr>
        <w:t xml:space="preserve">o więcej niż </w:t>
      </w:r>
      <w:r w:rsidR="004C5DD7">
        <w:rPr>
          <w:rFonts w:ascii="Arial" w:hAnsi="Arial" w:cs="Arial"/>
          <w:sz w:val="22"/>
          <w:szCs w:val="22"/>
          <w:lang w:eastAsia="ar-SA"/>
        </w:rPr>
        <w:t>21</w:t>
      </w:r>
      <w:r w:rsidRPr="007A06EA">
        <w:rPr>
          <w:rFonts w:ascii="Arial" w:hAnsi="Arial" w:cs="Arial"/>
          <w:sz w:val="22"/>
          <w:szCs w:val="22"/>
        </w:rPr>
        <w:t xml:space="preserve"> dni;</w:t>
      </w:r>
    </w:p>
    <w:p w14:paraId="170A78A5" w14:textId="77777777" w:rsidR="003F7FB2" w:rsidRPr="007A06EA" w:rsidRDefault="003F7FB2" w:rsidP="000B6A25">
      <w:pPr>
        <w:numPr>
          <w:ilvl w:val="0"/>
          <w:numId w:val="53"/>
        </w:numPr>
        <w:spacing w:line="276" w:lineRule="auto"/>
        <w:ind w:left="284"/>
        <w:jc w:val="both"/>
        <w:rPr>
          <w:rFonts w:ascii="Arial" w:hAnsi="Arial" w:cs="Arial"/>
          <w:sz w:val="22"/>
          <w:szCs w:val="22"/>
        </w:rPr>
      </w:pPr>
      <w:r w:rsidRPr="007A06EA">
        <w:rPr>
          <w:rFonts w:ascii="Arial" w:hAnsi="Arial" w:cs="Arial"/>
          <w:sz w:val="22"/>
          <w:szCs w:val="22"/>
        </w:rPr>
        <w:lastRenderedPageBreak/>
        <w:t>gdy wystąpią okoliczności, wskutek których realizacja Umowy nie leży w interesie Zamawiającego;</w:t>
      </w:r>
    </w:p>
    <w:p w14:paraId="07C305CC" w14:textId="13588A1E" w:rsidR="003F7FB2" w:rsidRPr="007A06EA" w:rsidRDefault="003F7FB2" w:rsidP="000B6A25">
      <w:pPr>
        <w:numPr>
          <w:ilvl w:val="0"/>
          <w:numId w:val="53"/>
        </w:numPr>
        <w:spacing w:line="276" w:lineRule="auto"/>
        <w:ind w:left="284"/>
        <w:jc w:val="both"/>
        <w:rPr>
          <w:rFonts w:ascii="Arial" w:hAnsi="Arial" w:cs="Arial"/>
          <w:sz w:val="22"/>
          <w:szCs w:val="22"/>
        </w:rPr>
      </w:pPr>
      <w:r w:rsidRPr="007A06EA">
        <w:rPr>
          <w:rFonts w:ascii="Arial" w:hAnsi="Arial" w:cs="Arial"/>
          <w:sz w:val="22"/>
          <w:szCs w:val="22"/>
        </w:rPr>
        <w:t>w razie zajęcia majątku Wykonawcy lub majątku, przy pomocy którego Wykonawca wykonuje Roboty, przez podmioty trzecie na mocy orzeczenia właściwego organu;</w:t>
      </w:r>
    </w:p>
    <w:p w14:paraId="5FC20AE5" w14:textId="2F13AE7A" w:rsidR="003F7FB2" w:rsidRPr="007A06EA" w:rsidRDefault="003F7FB2" w:rsidP="000B6A25">
      <w:pPr>
        <w:numPr>
          <w:ilvl w:val="0"/>
          <w:numId w:val="53"/>
        </w:numPr>
        <w:spacing w:line="276" w:lineRule="auto"/>
        <w:ind w:left="284"/>
        <w:jc w:val="both"/>
        <w:rPr>
          <w:rFonts w:ascii="Arial" w:hAnsi="Arial" w:cs="Arial"/>
          <w:i/>
          <w:sz w:val="22"/>
          <w:szCs w:val="22"/>
        </w:rPr>
      </w:pPr>
      <w:r w:rsidRPr="007A06EA">
        <w:rPr>
          <w:rFonts w:ascii="Arial" w:hAnsi="Arial" w:cs="Arial"/>
          <w:sz w:val="22"/>
          <w:szCs w:val="22"/>
        </w:rPr>
        <w:t xml:space="preserve">przerwania przez Wykonawcę wykonywania </w:t>
      </w:r>
      <w:r w:rsidR="00351025">
        <w:rPr>
          <w:rFonts w:ascii="Arial" w:hAnsi="Arial" w:cs="Arial"/>
          <w:sz w:val="22"/>
          <w:szCs w:val="22"/>
        </w:rPr>
        <w:t>Robót</w:t>
      </w:r>
      <w:r w:rsidR="00351025" w:rsidRPr="007A06EA">
        <w:rPr>
          <w:rFonts w:ascii="Arial" w:hAnsi="Arial" w:cs="Arial"/>
          <w:sz w:val="22"/>
          <w:szCs w:val="22"/>
        </w:rPr>
        <w:t xml:space="preserve"> </w:t>
      </w:r>
      <w:r w:rsidRPr="007A06EA">
        <w:rPr>
          <w:rFonts w:ascii="Arial" w:hAnsi="Arial" w:cs="Arial"/>
          <w:sz w:val="22"/>
          <w:szCs w:val="22"/>
        </w:rPr>
        <w:t>bez uzyskania uprzedniej pisemnej zgody Zamawiającego, o ile przer</w:t>
      </w:r>
      <w:r w:rsidR="00AD0E70">
        <w:rPr>
          <w:rFonts w:ascii="Arial" w:hAnsi="Arial" w:cs="Arial"/>
          <w:sz w:val="22"/>
          <w:szCs w:val="22"/>
        </w:rPr>
        <w:t xml:space="preserve">wa trwa przez okres co najmniej </w:t>
      </w:r>
      <w:r w:rsidR="00AD0E70">
        <w:rPr>
          <w:rFonts w:ascii="Arial" w:hAnsi="Arial" w:cs="Arial"/>
          <w:sz w:val="22"/>
          <w:szCs w:val="22"/>
          <w:lang w:eastAsia="ar-SA"/>
        </w:rPr>
        <w:t xml:space="preserve">14 </w:t>
      </w:r>
      <w:r w:rsidR="00AD0E70">
        <w:rPr>
          <w:rFonts w:ascii="Arial" w:hAnsi="Arial" w:cs="Arial"/>
          <w:sz w:val="22"/>
          <w:szCs w:val="22"/>
        </w:rPr>
        <w:t>dni.</w:t>
      </w:r>
    </w:p>
    <w:p w14:paraId="3228DE57" w14:textId="6822BC8B" w:rsidR="003F7FB2" w:rsidRPr="007A06EA" w:rsidRDefault="003F7FB2" w:rsidP="000B6A25">
      <w:pPr>
        <w:numPr>
          <w:ilvl w:val="0"/>
          <w:numId w:val="51"/>
        </w:numPr>
        <w:spacing w:line="276" w:lineRule="auto"/>
        <w:ind w:left="-284" w:hanging="283"/>
        <w:jc w:val="both"/>
        <w:rPr>
          <w:rFonts w:ascii="Arial" w:hAnsi="Arial" w:cs="Arial"/>
          <w:sz w:val="22"/>
          <w:szCs w:val="22"/>
        </w:rPr>
      </w:pPr>
      <w:r w:rsidRPr="007A06EA">
        <w:rPr>
          <w:rFonts w:ascii="Arial" w:hAnsi="Arial" w:cs="Arial"/>
          <w:sz w:val="22"/>
          <w:szCs w:val="22"/>
        </w:rPr>
        <w:t xml:space="preserve">Wykonawca ma prawo rozwiązać umowę, za </w:t>
      </w:r>
      <w:r w:rsidR="00AD0E70">
        <w:rPr>
          <w:rFonts w:ascii="Arial" w:hAnsi="Arial" w:cs="Arial"/>
          <w:sz w:val="22"/>
          <w:szCs w:val="22"/>
          <w:lang w:eastAsia="ar-SA"/>
        </w:rPr>
        <w:t>30</w:t>
      </w:r>
      <w:r w:rsidRPr="007A06EA">
        <w:rPr>
          <w:rFonts w:ascii="Arial" w:hAnsi="Arial" w:cs="Arial"/>
          <w:sz w:val="22"/>
          <w:szCs w:val="22"/>
        </w:rPr>
        <w:t xml:space="preserve"> dniowym okresem wypowiedzenia w sytuacji</w:t>
      </w:r>
      <w:r w:rsidR="00A84E86" w:rsidRPr="007A06EA">
        <w:rPr>
          <w:rFonts w:ascii="Arial" w:hAnsi="Arial" w:cs="Arial"/>
          <w:sz w:val="22"/>
          <w:szCs w:val="22"/>
        </w:rPr>
        <w:t>,</w:t>
      </w:r>
      <w:r w:rsidRPr="007A06EA">
        <w:rPr>
          <w:rFonts w:ascii="Arial" w:hAnsi="Arial" w:cs="Arial"/>
          <w:sz w:val="22"/>
          <w:szCs w:val="22"/>
        </w:rPr>
        <w:t xml:space="preserve"> gdy:</w:t>
      </w:r>
    </w:p>
    <w:p w14:paraId="64E67FB4" w14:textId="2FED8F5D" w:rsidR="003F7FB2" w:rsidRPr="007A06EA" w:rsidRDefault="003F7FB2" w:rsidP="000B6A25">
      <w:pPr>
        <w:numPr>
          <w:ilvl w:val="0"/>
          <w:numId w:val="52"/>
        </w:numPr>
        <w:spacing w:line="276" w:lineRule="auto"/>
        <w:ind w:left="284" w:hanging="284"/>
        <w:jc w:val="both"/>
        <w:rPr>
          <w:rFonts w:ascii="Arial" w:hAnsi="Arial" w:cs="Arial"/>
          <w:sz w:val="22"/>
          <w:szCs w:val="22"/>
        </w:rPr>
      </w:pPr>
      <w:r w:rsidRPr="007A06EA">
        <w:rPr>
          <w:rFonts w:ascii="Arial" w:hAnsi="Arial" w:cs="Arial"/>
          <w:sz w:val="22"/>
          <w:szCs w:val="22"/>
        </w:rPr>
        <w:t xml:space="preserve">Zamawiający nie przystępuje do odbioru Robót, albo nie współdziała przy realizacji Umowy, </w:t>
      </w:r>
      <w:r w:rsidR="00AD0E70">
        <w:rPr>
          <w:rFonts w:ascii="Arial" w:hAnsi="Arial" w:cs="Arial"/>
          <w:sz w:val="22"/>
          <w:szCs w:val="22"/>
        </w:rPr>
        <w:t xml:space="preserve">   </w:t>
      </w:r>
      <w:r w:rsidRPr="007A06EA">
        <w:rPr>
          <w:rFonts w:ascii="Arial" w:hAnsi="Arial" w:cs="Arial"/>
          <w:sz w:val="22"/>
          <w:szCs w:val="22"/>
        </w:rPr>
        <w:t>w stopniu, który</w:t>
      </w:r>
      <w:r w:rsidR="00AD0E70">
        <w:rPr>
          <w:rFonts w:ascii="Arial" w:hAnsi="Arial" w:cs="Arial"/>
          <w:sz w:val="22"/>
          <w:szCs w:val="22"/>
        </w:rPr>
        <w:t xml:space="preserve"> uniemożliwia wykonywanie Umowy;</w:t>
      </w:r>
    </w:p>
    <w:p w14:paraId="79BDFCE5" w14:textId="77777777" w:rsidR="003F7FB2" w:rsidRPr="007A06EA" w:rsidRDefault="003F7FB2" w:rsidP="000B6A25">
      <w:pPr>
        <w:numPr>
          <w:ilvl w:val="0"/>
          <w:numId w:val="52"/>
        </w:numPr>
        <w:tabs>
          <w:tab w:val="left" w:pos="142"/>
        </w:tabs>
        <w:spacing w:line="276" w:lineRule="auto"/>
        <w:ind w:left="284" w:hanging="284"/>
        <w:jc w:val="both"/>
        <w:rPr>
          <w:rFonts w:ascii="Arial" w:hAnsi="Arial" w:cs="Arial"/>
          <w:sz w:val="22"/>
          <w:szCs w:val="22"/>
        </w:rPr>
      </w:pPr>
      <w:r w:rsidRPr="007A06EA">
        <w:rPr>
          <w:rFonts w:ascii="Arial" w:hAnsi="Arial" w:cs="Arial"/>
          <w:sz w:val="22"/>
          <w:szCs w:val="22"/>
        </w:rPr>
        <w:t>Zamawiający bezzasadnie nie wypłaca w terminie wynagrodzenia i pomimo wyznaczenia dodatkowego 14 dniowego terminu, nadal zalega z zapłatą.</w:t>
      </w:r>
    </w:p>
    <w:p w14:paraId="5232C7BD" w14:textId="7DB06682" w:rsidR="008D571E" w:rsidRDefault="003F7FB2" w:rsidP="000B6A25">
      <w:pPr>
        <w:numPr>
          <w:ilvl w:val="0"/>
          <w:numId w:val="51"/>
        </w:numPr>
        <w:spacing w:line="276" w:lineRule="auto"/>
        <w:ind w:left="-284" w:hanging="283"/>
        <w:jc w:val="both"/>
        <w:rPr>
          <w:rFonts w:ascii="Arial" w:hAnsi="Arial" w:cs="Arial"/>
          <w:sz w:val="22"/>
          <w:szCs w:val="22"/>
        </w:rPr>
      </w:pPr>
      <w:r w:rsidRPr="007A06EA">
        <w:rPr>
          <w:rFonts w:ascii="Arial" w:hAnsi="Arial" w:cs="Arial"/>
          <w:sz w:val="22"/>
          <w:szCs w:val="22"/>
        </w:rPr>
        <w:t xml:space="preserve">W przypadku wypowiedzenia umowy przez którąkolwiek ze stron, Zamawiający i Wykonawca sporządzą </w:t>
      </w:r>
      <w:r w:rsidRPr="00AD0E70">
        <w:rPr>
          <w:rFonts w:ascii="Arial" w:hAnsi="Arial" w:cs="Arial"/>
          <w:sz w:val="22"/>
          <w:szCs w:val="22"/>
        </w:rPr>
        <w:t>Protokół odbioru końcowego</w:t>
      </w:r>
      <w:r w:rsidRPr="007A06EA">
        <w:rPr>
          <w:rFonts w:ascii="Arial" w:hAnsi="Arial" w:cs="Arial"/>
          <w:sz w:val="22"/>
          <w:szCs w:val="22"/>
        </w:rPr>
        <w:t>. Dokument ten będzie jedną z podstaw do rozliczenia Umowy i wypłacenia wynagrodzenia. Jednakże wynagrodzenie będzie przysługiwało wyłącznie za prawidłowo zrealizowane Roboty.</w:t>
      </w:r>
    </w:p>
    <w:p w14:paraId="27D1238C" w14:textId="4DA974C7" w:rsidR="0051564D" w:rsidRPr="007A06EA" w:rsidRDefault="0051564D" w:rsidP="000B6A25">
      <w:pPr>
        <w:pStyle w:val="Akapitzlist"/>
        <w:spacing w:line="276"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2</w:t>
      </w:r>
      <w:r w:rsidR="008D571E" w:rsidRPr="007A06EA">
        <w:rPr>
          <w:rFonts w:ascii="Arial" w:hAnsi="Arial" w:cs="Arial"/>
          <w:b/>
          <w:sz w:val="22"/>
          <w:szCs w:val="22"/>
        </w:rPr>
        <w:t>3</w:t>
      </w:r>
    </w:p>
    <w:p w14:paraId="1D4D82EF" w14:textId="77777777" w:rsidR="0051564D" w:rsidRPr="007A06EA" w:rsidRDefault="0051564D" w:rsidP="000B6A25">
      <w:pPr>
        <w:spacing w:line="276" w:lineRule="auto"/>
        <w:ind w:left="-284"/>
        <w:jc w:val="center"/>
        <w:rPr>
          <w:rFonts w:ascii="Arial" w:hAnsi="Arial" w:cs="Arial"/>
          <w:b/>
          <w:sz w:val="22"/>
          <w:szCs w:val="22"/>
        </w:rPr>
      </w:pPr>
      <w:r w:rsidRPr="007A06EA">
        <w:rPr>
          <w:rFonts w:ascii="Arial" w:hAnsi="Arial" w:cs="Arial"/>
          <w:b/>
          <w:sz w:val="22"/>
          <w:szCs w:val="22"/>
        </w:rPr>
        <w:t>Zmiany Umowy</w:t>
      </w:r>
    </w:p>
    <w:p w14:paraId="41A4D2D5" w14:textId="2F67BD89" w:rsidR="0051564D" w:rsidRPr="007A06EA" w:rsidRDefault="0051564D" w:rsidP="000B6A25">
      <w:pPr>
        <w:pStyle w:val="Akapitzlist"/>
        <w:numPr>
          <w:ilvl w:val="1"/>
          <w:numId w:val="18"/>
        </w:numPr>
        <w:tabs>
          <w:tab w:val="clear" w:pos="1080"/>
          <w:tab w:val="num" w:pos="142"/>
        </w:tabs>
        <w:spacing w:line="276" w:lineRule="auto"/>
        <w:ind w:left="-284" w:hanging="283"/>
        <w:rPr>
          <w:rFonts w:ascii="Arial" w:hAnsi="Arial" w:cs="Arial"/>
          <w:sz w:val="22"/>
          <w:szCs w:val="22"/>
        </w:rPr>
      </w:pPr>
      <w:r w:rsidRPr="007A06EA">
        <w:rPr>
          <w:rFonts w:ascii="Arial" w:hAnsi="Arial" w:cs="Arial"/>
          <w:sz w:val="22"/>
          <w:szCs w:val="22"/>
        </w:rPr>
        <w:t>Zmiany Umowy dopuszczalne są wyłącznie w przypadku</w:t>
      </w:r>
      <w:r w:rsidR="001C308C" w:rsidRPr="007A06EA">
        <w:rPr>
          <w:rFonts w:ascii="Arial" w:hAnsi="Arial" w:cs="Arial"/>
          <w:sz w:val="22"/>
          <w:szCs w:val="22"/>
        </w:rPr>
        <w:t>, gdy</w:t>
      </w:r>
      <w:r w:rsidRPr="007A06EA">
        <w:rPr>
          <w:rFonts w:ascii="Arial" w:hAnsi="Arial" w:cs="Arial"/>
          <w:sz w:val="22"/>
          <w:szCs w:val="22"/>
        </w:rPr>
        <w:t>:</w:t>
      </w:r>
    </w:p>
    <w:p w14:paraId="210BF309" w14:textId="5D4DB311" w:rsidR="00D00D18" w:rsidRPr="00B15812" w:rsidRDefault="00D00D18" w:rsidP="000B6A25">
      <w:pPr>
        <w:pStyle w:val="Akapitzlist"/>
        <w:numPr>
          <w:ilvl w:val="0"/>
          <w:numId w:val="12"/>
        </w:numPr>
        <w:spacing w:line="276" w:lineRule="auto"/>
        <w:ind w:left="142" w:hanging="284"/>
        <w:contextualSpacing w:val="0"/>
        <w:rPr>
          <w:rFonts w:ascii="Arial" w:hAnsi="Arial" w:cs="Arial"/>
          <w:sz w:val="22"/>
          <w:szCs w:val="22"/>
        </w:rPr>
      </w:pPr>
      <w:r w:rsidRPr="00B15812">
        <w:rPr>
          <w:rFonts w:ascii="Arial" w:hAnsi="Arial" w:cs="Arial"/>
          <w:sz w:val="22"/>
          <w:szCs w:val="22"/>
        </w:rPr>
        <w:t>zmiany są konieczne ze względu na uzasadniony interes Zamawiającego lub wystąpienie szczególnych okoliczności, których nie można było przewidzieć w chwili zawierania Umowy;</w:t>
      </w:r>
    </w:p>
    <w:p w14:paraId="428CC7F6" w14:textId="317C0371" w:rsidR="00552C1B" w:rsidRPr="00B15812" w:rsidRDefault="00D00D18" w:rsidP="000B6A25">
      <w:pPr>
        <w:pStyle w:val="Akapitzlist"/>
        <w:numPr>
          <w:ilvl w:val="0"/>
          <w:numId w:val="12"/>
        </w:numPr>
        <w:spacing w:line="276" w:lineRule="auto"/>
        <w:ind w:left="142" w:hanging="284"/>
        <w:contextualSpacing w:val="0"/>
        <w:rPr>
          <w:rFonts w:ascii="Arial" w:hAnsi="Arial" w:cs="Arial"/>
          <w:i/>
          <w:sz w:val="22"/>
          <w:szCs w:val="22"/>
        </w:rPr>
      </w:pPr>
      <w:r w:rsidRPr="00B15812">
        <w:rPr>
          <w:rFonts w:ascii="Arial" w:hAnsi="Arial" w:cs="Arial"/>
          <w:sz w:val="22"/>
          <w:szCs w:val="22"/>
        </w:rPr>
        <w:t>zmiany nie są istotne w stosunku do treści zawartej Umowy zakupowej.</w:t>
      </w:r>
    </w:p>
    <w:p w14:paraId="194AF467" w14:textId="7716BE33" w:rsidR="00330B0F" w:rsidRDefault="00330B0F" w:rsidP="000B6A25">
      <w:pPr>
        <w:spacing w:line="276" w:lineRule="auto"/>
        <w:rPr>
          <w:rFonts w:ascii="Arial" w:hAnsi="Arial" w:cs="Arial"/>
          <w:b/>
          <w:sz w:val="22"/>
          <w:szCs w:val="22"/>
        </w:rPr>
      </w:pPr>
    </w:p>
    <w:p w14:paraId="0ED0A25D" w14:textId="75717FE9" w:rsidR="0051564D" w:rsidRPr="007A06EA" w:rsidRDefault="0051564D" w:rsidP="000B6A25">
      <w:pPr>
        <w:spacing w:line="276"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4</w:t>
      </w:r>
    </w:p>
    <w:p w14:paraId="74F192D6" w14:textId="77777777" w:rsidR="0051564D" w:rsidRPr="007A06EA" w:rsidRDefault="0051564D" w:rsidP="000B6A25">
      <w:pPr>
        <w:spacing w:line="276" w:lineRule="auto"/>
        <w:ind w:left="-284"/>
        <w:jc w:val="center"/>
        <w:rPr>
          <w:rFonts w:ascii="Arial" w:hAnsi="Arial" w:cs="Arial"/>
          <w:b/>
          <w:sz w:val="22"/>
          <w:szCs w:val="22"/>
        </w:rPr>
      </w:pPr>
      <w:r w:rsidRPr="007A06EA">
        <w:rPr>
          <w:rFonts w:ascii="Arial" w:hAnsi="Arial" w:cs="Arial"/>
          <w:b/>
          <w:sz w:val="22"/>
          <w:szCs w:val="22"/>
        </w:rPr>
        <w:t>Przedstawiciele Stron</w:t>
      </w:r>
    </w:p>
    <w:p w14:paraId="729B1FC3" w14:textId="77777777" w:rsidR="0051564D" w:rsidRPr="00B15812" w:rsidRDefault="0051564D" w:rsidP="000B6A25">
      <w:pPr>
        <w:numPr>
          <w:ilvl w:val="4"/>
          <w:numId w:val="11"/>
        </w:numPr>
        <w:spacing w:line="276" w:lineRule="auto"/>
        <w:ind w:left="-284"/>
        <w:jc w:val="both"/>
        <w:rPr>
          <w:rFonts w:ascii="Arial" w:hAnsi="Arial" w:cs="Arial"/>
          <w:sz w:val="22"/>
          <w:szCs w:val="22"/>
        </w:rPr>
      </w:pPr>
      <w:r w:rsidRPr="00B15812">
        <w:rPr>
          <w:rFonts w:ascii="Arial" w:hAnsi="Arial" w:cs="Arial"/>
          <w:sz w:val="22"/>
          <w:szCs w:val="22"/>
        </w:rPr>
        <w:t>Do kontaktów z Wykonawcą podczas realizacji Umowy oraz jej koordynowania Zamawiający wyznacza następującą osobę:</w:t>
      </w:r>
    </w:p>
    <w:p w14:paraId="60DA001F" w14:textId="5ADCF99D" w:rsidR="0051564D" w:rsidRPr="00B15812" w:rsidRDefault="0051564D" w:rsidP="000B6A25">
      <w:pPr>
        <w:spacing w:line="276" w:lineRule="auto"/>
        <w:ind w:left="-284"/>
        <w:jc w:val="both"/>
        <w:rPr>
          <w:rFonts w:ascii="Arial" w:hAnsi="Arial" w:cs="Arial"/>
          <w:sz w:val="22"/>
          <w:szCs w:val="22"/>
        </w:rPr>
      </w:pPr>
      <w:r w:rsidRPr="00B15812">
        <w:rPr>
          <w:rFonts w:ascii="Arial" w:hAnsi="Arial" w:cs="Arial"/>
          <w:sz w:val="22"/>
          <w:szCs w:val="22"/>
        </w:rPr>
        <w:t>_______________, tel. ____________, e-mail _____________</w:t>
      </w:r>
    </w:p>
    <w:p w14:paraId="26438552" w14:textId="77777777" w:rsidR="0051564D" w:rsidRPr="00B15812" w:rsidRDefault="0051564D" w:rsidP="000B6A25">
      <w:pPr>
        <w:numPr>
          <w:ilvl w:val="4"/>
          <w:numId w:val="11"/>
        </w:numPr>
        <w:spacing w:line="276" w:lineRule="auto"/>
        <w:ind w:left="-284"/>
        <w:jc w:val="both"/>
        <w:rPr>
          <w:rFonts w:ascii="Arial" w:hAnsi="Arial" w:cs="Arial"/>
          <w:sz w:val="22"/>
          <w:szCs w:val="22"/>
        </w:rPr>
      </w:pPr>
      <w:r w:rsidRPr="00B15812">
        <w:rPr>
          <w:rFonts w:ascii="Arial" w:hAnsi="Arial" w:cs="Arial"/>
          <w:sz w:val="22"/>
          <w:szCs w:val="22"/>
        </w:rPr>
        <w:t>Do kontaktów z Zamawiającym podczas realizacji Umowy oraz jej koordynowania Wykonawca wyznacza następującą osobę:</w:t>
      </w:r>
    </w:p>
    <w:p w14:paraId="075E6F63" w14:textId="77777777" w:rsidR="0051564D" w:rsidRPr="00B15812" w:rsidRDefault="0051564D" w:rsidP="000B6A25">
      <w:pPr>
        <w:spacing w:line="276" w:lineRule="auto"/>
        <w:ind w:left="-284"/>
        <w:jc w:val="both"/>
        <w:rPr>
          <w:rFonts w:ascii="Arial" w:hAnsi="Arial" w:cs="Arial"/>
          <w:sz w:val="22"/>
          <w:szCs w:val="22"/>
        </w:rPr>
      </w:pPr>
      <w:r w:rsidRPr="00B15812">
        <w:rPr>
          <w:rFonts w:ascii="Arial" w:hAnsi="Arial" w:cs="Arial"/>
          <w:sz w:val="22"/>
          <w:szCs w:val="22"/>
        </w:rPr>
        <w:t>_______________, tel. ____________, e-mail _____________</w:t>
      </w:r>
    </w:p>
    <w:p w14:paraId="5CF707F0" w14:textId="2B03C353" w:rsidR="0051564D" w:rsidRPr="00B15812" w:rsidRDefault="0051564D" w:rsidP="000B6A25">
      <w:pPr>
        <w:pStyle w:val="Akapitzlist"/>
        <w:numPr>
          <w:ilvl w:val="4"/>
          <w:numId w:val="11"/>
        </w:numPr>
        <w:spacing w:line="276" w:lineRule="auto"/>
        <w:ind w:left="-284" w:hanging="426"/>
        <w:jc w:val="both"/>
        <w:rPr>
          <w:rFonts w:ascii="Arial" w:hAnsi="Arial" w:cs="Arial"/>
          <w:sz w:val="22"/>
          <w:szCs w:val="22"/>
        </w:rPr>
      </w:pPr>
      <w:r w:rsidRPr="00B15812">
        <w:rPr>
          <w:rFonts w:ascii="Arial" w:hAnsi="Arial" w:cs="Arial"/>
          <w:sz w:val="22"/>
          <w:szCs w:val="22"/>
        </w:rPr>
        <w:t xml:space="preserve">Zmiana przedstawicieli Stron, o których mowa w ust. 1 i </w:t>
      </w:r>
      <w:r w:rsidR="002815EE">
        <w:rPr>
          <w:rFonts w:ascii="Arial" w:hAnsi="Arial" w:cs="Arial"/>
          <w:sz w:val="22"/>
          <w:szCs w:val="22"/>
        </w:rPr>
        <w:t xml:space="preserve">ust. </w:t>
      </w:r>
      <w:r w:rsidRPr="00B15812">
        <w:rPr>
          <w:rFonts w:ascii="Arial" w:hAnsi="Arial" w:cs="Arial"/>
          <w:sz w:val="22"/>
          <w:szCs w:val="22"/>
        </w:rPr>
        <w:t>2, nie stanowi zmiany Umowy. Zmiana następuje poprzez pisemne oświadczenie złożone drugiej Stronie na piśmie pod rygorem nieważności.</w:t>
      </w:r>
    </w:p>
    <w:p w14:paraId="0BF85C8E" w14:textId="6DF30F3B" w:rsidR="0051564D" w:rsidRPr="007A06EA" w:rsidRDefault="0051564D" w:rsidP="000B6A25">
      <w:pPr>
        <w:tabs>
          <w:tab w:val="center" w:pos="4536"/>
          <w:tab w:val="left" w:pos="5760"/>
        </w:tabs>
        <w:spacing w:line="276"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5</w:t>
      </w:r>
    </w:p>
    <w:p w14:paraId="5203694F" w14:textId="77777777" w:rsidR="0051564D" w:rsidRPr="007A06EA" w:rsidRDefault="0051564D" w:rsidP="000B6A25">
      <w:pPr>
        <w:spacing w:line="276" w:lineRule="auto"/>
        <w:ind w:left="-284"/>
        <w:jc w:val="center"/>
        <w:rPr>
          <w:rFonts w:ascii="Arial" w:hAnsi="Arial" w:cs="Arial"/>
          <w:b/>
          <w:sz w:val="22"/>
          <w:szCs w:val="22"/>
        </w:rPr>
      </w:pPr>
      <w:r w:rsidRPr="007A06EA">
        <w:rPr>
          <w:rFonts w:ascii="Arial" w:hAnsi="Arial" w:cs="Arial"/>
          <w:b/>
          <w:sz w:val="22"/>
          <w:szCs w:val="22"/>
        </w:rPr>
        <w:t>Adresy do Doręczeń</w:t>
      </w:r>
    </w:p>
    <w:p w14:paraId="12AC37CF" w14:textId="3A608D45" w:rsidR="00EF5944" w:rsidRDefault="0051564D" w:rsidP="000B6A25">
      <w:pPr>
        <w:widowControl w:val="0"/>
        <w:spacing w:line="276" w:lineRule="auto"/>
        <w:ind w:left="-284"/>
        <w:jc w:val="both"/>
        <w:rPr>
          <w:rFonts w:ascii="Arial" w:hAnsi="Arial" w:cs="Arial"/>
          <w:sz w:val="22"/>
          <w:szCs w:val="22"/>
        </w:rPr>
      </w:pPr>
      <w:r w:rsidRPr="007A06EA">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7A06EA">
        <w:rPr>
          <w:rFonts w:ascii="Arial" w:hAnsi="Arial" w:cs="Arial"/>
          <w:sz w:val="22"/>
          <w:szCs w:val="22"/>
        </w:rPr>
        <w:t>w</w:t>
      </w:r>
      <w:r w:rsidR="00181E8F" w:rsidRPr="007A06EA">
        <w:rPr>
          <w:rFonts w:ascii="Arial" w:hAnsi="Arial" w:cs="Arial"/>
          <w:sz w:val="22"/>
          <w:szCs w:val="22"/>
        </w:rPr>
        <w:t> </w:t>
      </w:r>
      <w:r w:rsidRPr="007A06EA">
        <w:rPr>
          <w:rFonts w:ascii="Arial" w:hAnsi="Arial" w:cs="Arial"/>
          <w:sz w:val="22"/>
          <w:szCs w:val="22"/>
        </w:rPr>
        <w:t>komparycji U</w:t>
      </w:r>
      <w:r w:rsidR="001532C8" w:rsidRPr="007A06EA">
        <w:rPr>
          <w:rFonts w:ascii="Arial" w:hAnsi="Arial" w:cs="Arial"/>
          <w:sz w:val="22"/>
          <w:szCs w:val="22"/>
        </w:rPr>
        <w:t>mowy, za potwierdzeniem odbioru.</w:t>
      </w:r>
      <w:r w:rsidRPr="007A06EA">
        <w:rPr>
          <w:rFonts w:ascii="Arial" w:hAnsi="Arial" w:cs="Arial"/>
          <w:sz w:val="22"/>
          <w:szCs w:val="22"/>
        </w:rPr>
        <w:t xml:space="preserve"> </w:t>
      </w:r>
      <w:r w:rsidR="001532C8" w:rsidRPr="007A06EA">
        <w:rPr>
          <w:rFonts w:ascii="Arial" w:hAnsi="Arial" w:cs="Arial"/>
          <w:sz w:val="22"/>
          <w:szCs w:val="22"/>
        </w:rPr>
        <w:t>K</w:t>
      </w:r>
      <w:r w:rsidRPr="007A06EA">
        <w:rPr>
          <w:rFonts w:ascii="Arial" w:hAnsi="Arial" w:cs="Arial"/>
          <w:sz w:val="22"/>
          <w:szCs w:val="22"/>
        </w:rPr>
        <w:t>ażda ze Stron zobowiązuje się powiadomić drugą Stronę na piśmie</w:t>
      </w:r>
      <w:r w:rsidR="002815EE">
        <w:rPr>
          <w:rFonts w:ascii="Arial" w:hAnsi="Arial" w:cs="Arial"/>
          <w:sz w:val="22"/>
          <w:szCs w:val="22"/>
        </w:rPr>
        <w:br/>
      </w:r>
      <w:r w:rsidRPr="007A06EA">
        <w:rPr>
          <w:rFonts w:ascii="Arial" w:hAnsi="Arial" w:cs="Arial"/>
          <w:sz w:val="22"/>
          <w:szCs w:val="22"/>
        </w:rPr>
        <w:t>o każdej zmianie adresu, w terminie 7 dni przed dokonaniem takiej zmiany, pod rygorem uznania doręczenia na adres wskazany w komparycji Umowy za skuteczne.</w:t>
      </w:r>
    </w:p>
    <w:p w14:paraId="39504BBA" w14:textId="77777777" w:rsidR="000448C6" w:rsidRDefault="000448C6" w:rsidP="000B6A25">
      <w:pPr>
        <w:widowControl w:val="0"/>
        <w:spacing w:line="276" w:lineRule="auto"/>
        <w:ind w:left="-284"/>
        <w:jc w:val="both"/>
        <w:rPr>
          <w:rFonts w:ascii="Arial" w:hAnsi="Arial" w:cs="Arial"/>
          <w:sz w:val="22"/>
          <w:szCs w:val="22"/>
        </w:rPr>
      </w:pPr>
    </w:p>
    <w:p w14:paraId="630DF602" w14:textId="3BA5407B" w:rsidR="0051564D" w:rsidRPr="007A06EA" w:rsidRDefault="0051564D" w:rsidP="000B6A25">
      <w:pPr>
        <w:spacing w:line="276"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6</w:t>
      </w:r>
    </w:p>
    <w:p w14:paraId="29A39D72" w14:textId="77777777" w:rsidR="0051564D" w:rsidRPr="007A06EA" w:rsidRDefault="0051564D" w:rsidP="000B6A25">
      <w:pPr>
        <w:spacing w:line="276" w:lineRule="auto"/>
        <w:ind w:left="-284"/>
        <w:jc w:val="center"/>
        <w:rPr>
          <w:rFonts w:ascii="Arial" w:hAnsi="Arial" w:cs="Arial"/>
          <w:b/>
          <w:sz w:val="22"/>
          <w:szCs w:val="22"/>
        </w:rPr>
      </w:pPr>
      <w:r w:rsidRPr="007A06EA">
        <w:rPr>
          <w:rFonts w:ascii="Arial" w:hAnsi="Arial" w:cs="Arial"/>
          <w:b/>
          <w:sz w:val="22"/>
          <w:szCs w:val="22"/>
        </w:rPr>
        <w:t>Postanowienia końcowe</w:t>
      </w:r>
    </w:p>
    <w:p w14:paraId="04DBD56A" w14:textId="35A8468A" w:rsidR="0051564D" w:rsidRPr="00B15812" w:rsidRDefault="0051564D" w:rsidP="000B6A25">
      <w:pPr>
        <w:numPr>
          <w:ilvl w:val="0"/>
          <w:numId w:val="13"/>
        </w:numPr>
        <w:spacing w:line="276" w:lineRule="auto"/>
        <w:ind w:left="-284" w:hanging="357"/>
        <w:jc w:val="both"/>
        <w:rPr>
          <w:rFonts w:ascii="Arial" w:hAnsi="Arial" w:cs="Arial"/>
          <w:sz w:val="22"/>
          <w:szCs w:val="22"/>
        </w:rPr>
      </w:pPr>
      <w:r w:rsidRPr="00B15812">
        <w:rPr>
          <w:rFonts w:ascii="Arial" w:hAnsi="Arial" w:cs="Arial"/>
          <w:sz w:val="22"/>
          <w:szCs w:val="22"/>
        </w:rPr>
        <w:t>Umowę sporządzono w dwóch jednobrzmiących egzemplarzach, po jednym egzemplarzu dla każdej ze Stron.</w:t>
      </w:r>
      <w:r w:rsidR="00285623" w:rsidRPr="00B15812">
        <w:rPr>
          <w:rFonts w:ascii="Arial" w:hAnsi="Arial" w:cs="Arial"/>
          <w:sz w:val="22"/>
          <w:szCs w:val="22"/>
        </w:rPr>
        <w:t xml:space="preserve"> </w:t>
      </w:r>
      <w:r w:rsidR="00285623" w:rsidRPr="00B15812">
        <w:rPr>
          <w:rFonts w:ascii="Arial" w:hAnsi="Arial" w:cs="Arial"/>
          <w:iCs/>
          <w:sz w:val="22"/>
          <w:szCs w:val="22"/>
        </w:rPr>
        <w:t>/ Umowę sporządzono w jednym egzemplarzu, w formie elektronicznej.</w:t>
      </w:r>
    </w:p>
    <w:p w14:paraId="0097036D" w14:textId="55867AE3" w:rsidR="0051564D" w:rsidRPr="00B15812" w:rsidRDefault="00415A20" w:rsidP="000B6A25">
      <w:pPr>
        <w:numPr>
          <w:ilvl w:val="0"/>
          <w:numId w:val="13"/>
        </w:numPr>
        <w:spacing w:line="276" w:lineRule="auto"/>
        <w:ind w:left="-284" w:hanging="357"/>
        <w:jc w:val="both"/>
        <w:rPr>
          <w:rFonts w:ascii="Arial" w:hAnsi="Arial" w:cs="Arial"/>
          <w:sz w:val="22"/>
          <w:szCs w:val="22"/>
        </w:rPr>
      </w:pPr>
      <w:r w:rsidRPr="00B15812">
        <w:rPr>
          <w:rFonts w:ascii="Arial" w:hAnsi="Arial" w:cs="Arial"/>
          <w:sz w:val="22"/>
          <w:szCs w:val="22"/>
        </w:rPr>
        <w:t xml:space="preserve">W sprawach nieuregulowanych </w:t>
      </w:r>
      <w:r w:rsidR="0051564D" w:rsidRPr="00B15812">
        <w:rPr>
          <w:rFonts w:ascii="Arial" w:hAnsi="Arial" w:cs="Arial"/>
          <w:sz w:val="22"/>
          <w:szCs w:val="22"/>
        </w:rPr>
        <w:t xml:space="preserve">Umową zastosowanie mają odpowiednie przepisy </w:t>
      </w:r>
      <w:r w:rsidR="00EC53C3">
        <w:rPr>
          <w:rFonts w:ascii="Arial" w:hAnsi="Arial" w:cs="Arial"/>
          <w:sz w:val="22"/>
          <w:szCs w:val="22"/>
        </w:rPr>
        <w:t>K</w:t>
      </w:r>
      <w:r w:rsidR="0051564D" w:rsidRPr="00B15812">
        <w:rPr>
          <w:rFonts w:ascii="Arial" w:hAnsi="Arial" w:cs="Arial"/>
          <w:sz w:val="22"/>
          <w:szCs w:val="22"/>
        </w:rPr>
        <w:t>odeksu cywilnego, Prawa Budowlanego oraz inne powszechnie obowiązujące przepisy prawa.</w:t>
      </w:r>
    </w:p>
    <w:p w14:paraId="3C6B1DC0" w14:textId="142BB8C8" w:rsidR="0051564D" w:rsidRPr="00B15812" w:rsidRDefault="0051564D" w:rsidP="000B6A25">
      <w:pPr>
        <w:numPr>
          <w:ilvl w:val="0"/>
          <w:numId w:val="13"/>
        </w:numPr>
        <w:spacing w:line="276" w:lineRule="auto"/>
        <w:ind w:left="-284" w:hanging="357"/>
        <w:jc w:val="both"/>
        <w:rPr>
          <w:rFonts w:ascii="Arial" w:hAnsi="Arial" w:cs="Arial"/>
          <w:sz w:val="22"/>
          <w:szCs w:val="22"/>
        </w:rPr>
      </w:pPr>
      <w:r w:rsidRPr="00B15812">
        <w:rPr>
          <w:rFonts w:ascii="Arial" w:hAnsi="Arial" w:cs="Arial"/>
          <w:sz w:val="22"/>
          <w:szCs w:val="22"/>
        </w:rPr>
        <w:lastRenderedPageBreak/>
        <w:t xml:space="preserve">Wszelkie zmiany i uzupełnienia Umowy, rozwiązanie Umowy oraz odstąpienie od Umowy wymagają formy pisemnej </w:t>
      </w:r>
      <w:r w:rsidR="00CD6AB6" w:rsidRPr="00B15812">
        <w:rPr>
          <w:rFonts w:ascii="Arial" w:hAnsi="Arial" w:cs="Arial"/>
          <w:iCs/>
          <w:sz w:val="22"/>
          <w:szCs w:val="22"/>
        </w:rPr>
        <w:t>albo kwalifikowanej formy elektronicznej w rozumieniu art. 78</w:t>
      </w:r>
      <w:r w:rsidR="00CD6AB6" w:rsidRPr="00B15812">
        <w:rPr>
          <w:rFonts w:ascii="Arial" w:hAnsi="Arial" w:cs="Arial"/>
          <w:iCs/>
          <w:sz w:val="22"/>
          <w:szCs w:val="22"/>
          <w:vertAlign w:val="superscript"/>
        </w:rPr>
        <w:t xml:space="preserve">1 </w:t>
      </w:r>
      <w:r w:rsidR="00CD6AB6" w:rsidRPr="00B15812">
        <w:rPr>
          <w:rFonts w:ascii="Arial" w:hAnsi="Arial" w:cs="Arial"/>
          <w:iCs/>
          <w:sz w:val="22"/>
          <w:szCs w:val="22"/>
        </w:rPr>
        <w:t>Kodeksu cywilnego,</w:t>
      </w:r>
      <w:r w:rsidR="00CD6AB6" w:rsidRPr="00B15812">
        <w:rPr>
          <w:rFonts w:ascii="Arial" w:hAnsi="Arial" w:cs="Arial"/>
          <w:sz w:val="22"/>
          <w:szCs w:val="22"/>
        </w:rPr>
        <w:t xml:space="preserve"> </w:t>
      </w:r>
      <w:r w:rsidRPr="00B15812">
        <w:rPr>
          <w:rFonts w:ascii="Arial" w:hAnsi="Arial" w:cs="Arial"/>
          <w:sz w:val="22"/>
          <w:szCs w:val="22"/>
        </w:rPr>
        <w:t>pod rygorem nie</w:t>
      </w:r>
      <w:r w:rsidR="00B15812" w:rsidRPr="00B15812">
        <w:rPr>
          <w:rFonts w:ascii="Arial" w:hAnsi="Arial" w:cs="Arial"/>
          <w:sz w:val="22"/>
          <w:szCs w:val="22"/>
        </w:rPr>
        <w:t>ważności</w:t>
      </w:r>
      <w:r w:rsidRPr="00B15812">
        <w:rPr>
          <w:rFonts w:ascii="Arial" w:hAnsi="Arial" w:cs="Arial"/>
          <w:sz w:val="22"/>
          <w:szCs w:val="22"/>
        </w:rPr>
        <w:t>.</w:t>
      </w:r>
      <w:r w:rsidR="00CD6AB6" w:rsidRPr="00B15812">
        <w:rPr>
          <w:rFonts w:ascii="Arial" w:hAnsi="Arial" w:cs="Arial"/>
          <w:sz w:val="22"/>
          <w:szCs w:val="22"/>
        </w:rPr>
        <w:t xml:space="preserve"> </w:t>
      </w:r>
      <w:r w:rsidR="00CD6AB6" w:rsidRPr="00B15812">
        <w:rPr>
          <w:rFonts w:ascii="Arial" w:hAnsi="Arial" w:cs="Arial"/>
          <w:iCs/>
          <w:sz w:val="22"/>
          <w:szCs w:val="22"/>
        </w:rPr>
        <w:t xml:space="preserve">W celu uniknięcia wątpliwości, Strony uznają, że oświadczenie woli złożone </w:t>
      </w:r>
      <w:r w:rsidR="00CD6AB6" w:rsidRPr="00B15812">
        <w:rPr>
          <w:rFonts w:ascii="Arial" w:hAnsi="Arial" w:cs="Arial"/>
          <w:sz w:val="22"/>
          <w:szCs w:val="22"/>
        </w:rPr>
        <w:t>w formie elektronicznej jest równoważne z oświadczeniem woli złożonym w formie pisemnej</w:t>
      </w:r>
      <w:r w:rsidR="00CD6AB6" w:rsidRPr="00B15812">
        <w:rPr>
          <w:rFonts w:ascii="Arial" w:hAnsi="Arial" w:cs="Arial"/>
          <w:iCs/>
          <w:sz w:val="22"/>
          <w:szCs w:val="22"/>
        </w:rPr>
        <w:t>, z zastrzeżeniem, że dla zawarcia aneksu w formie pisemnej albo elektronicznej konieczne jest złożenie oświadczeń woli przez Strony w tej samej formie.</w:t>
      </w:r>
    </w:p>
    <w:p w14:paraId="00191562" w14:textId="42A3332D" w:rsidR="00345877" w:rsidRPr="00B15812" w:rsidRDefault="00B046F3" w:rsidP="000B6A25">
      <w:pPr>
        <w:numPr>
          <w:ilvl w:val="0"/>
          <w:numId w:val="13"/>
        </w:numPr>
        <w:spacing w:line="276" w:lineRule="auto"/>
        <w:ind w:left="-284" w:hanging="357"/>
        <w:jc w:val="both"/>
        <w:rPr>
          <w:rStyle w:val="Odwoaniedokomentarza"/>
          <w:rFonts w:ascii="Arial" w:hAnsi="Arial" w:cs="Arial"/>
          <w:sz w:val="22"/>
          <w:szCs w:val="22"/>
        </w:rPr>
      </w:pPr>
      <w:r w:rsidRPr="00B15812">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B15812">
        <w:rPr>
          <w:rFonts w:ascii="Arial" w:hAnsi="Arial" w:cs="Arial"/>
          <w:sz w:val="22"/>
          <w:szCs w:val="22"/>
        </w:rPr>
        <w:t xml:space="preserve">j Strony o </w:t>
      </w:r>
      <w:r w:rsidRPr="00B15812">
        <w:rPr>
          <w:rFonts w:ascii="Arial" w:hAnsi="Arial" w:cs="Arial"/>
          <w:sz w:val="22"/>
          <w:szCs w:val="22"/>
        </w:rPr>
        <w:t xml:space="preserve">możliwości poddania sporu pod rozstrzygnięcie sądu), będą rozstrzygane przez sąd powszechny właściwy dla </w:t>
      </w:r>
      <w:r w:rsidR="005157A4" w:rsidRPr="00B15812">
        <w:rPr>
          <w:rFonts w:ascii="Arial" w:hAnsi="Arial" w:cs="Arial"/>
          <w:sz w:val="22"/>
          <w:szCs w:val="22"/>
        </w:rPr>
        <w:t xml:space="preserve">siedziby </w:t>
      </w:r>
      <w:r w:rsidRPr="00B15812">
        <w:rPr>
          <w:rFonts w:ascii="Arial" w:hAnsi="Arial" w:cs="Arial"/>
          <w:sz w:val="22"/>
          <w:szCs w:val="22"/>
        </w:rPr>
        <w:t>Zamawiającego</w:t>
      </w:r>
      <w:r w:rsidR="00B15812">
        <w:rPr>
          <w:rFonts w:ascii="Arial" w:hAnsi="Arial" w:cs="Arial"/>
          <w:sz w:val="22"/>
          <w:szCs w:val="22"/>
        </w:rPr>
        <w:t xml:space="preserve"> Zakładu</w:t>
      </w:r>
      <w:r w:rsidRPr="00B15812">
        <w:rPr>
          <w:rFonts w:ascii="Arial" w:hAnsi="Arial" w:cs="Arial"/>
          <w:sz w:val="22"/>
          <w:szCs w:val="22"/>
        </w:rPr>
        <w:t>.</w:t>
      </w:r>
    </w:p>
    <w:p w14:paraId="74507E0E" w14:textId="7CAE7CFD" w:rsidR="003F4447" w:rsidRPr="00B15812" w:rsidRDefault="0051564D" w:rsidP="000B6A25">
      <w:pPr>
        <w:numPr>
          <w:ilvl w:val="0"/>
          <w:numId w:val="13"/>
        </w:numPr>
        <w:spacing w:line="276" w:lineRule="auto"/>
        <w:ind w:left="-284" w:hanging="357"/>
        <w:jc w:val="both"/>
        <w:rPr>
          <w:rFonts w:ascii="Arial" w:hAnsi="Arial" w:cs="Arial"/>
          <w:sz w:val="22"/>
          <w:szCs w:val="22"/>
        </w:rPr>
      </w:pPr>
      <w:r w:rsidRPr="00B15812">
        <w:rPr>
          <w:rFonts w:ascii="Arial" w:hAnsi="Arial" w:cs="Arial"/>
          <w:sz w:val="22"/>
          <w:szCs w:val="22"/>
        </w:rPr>
        <w:t>Załączniki do Umowy stanowią jej integralną część.</w:t>
      </w:r>
    </w:p>
    <w:p w14:paraId="2576AEC2" w14:textId="77777777" w:rsidR="00246D97" w:rsidRPr="007A06EA" w:rsidRDefault="00246D97" w:rsidP="000B6A25">
      <w:pPr>
        <w:spacing w:line="276" w:lineRule="auto"/>
        <w:ind w:hanging="284"/>
        <w:jc w:val="both"/>
        <w:rPr>
          <w:rFonts w:ascii="Arial" w:hAnsi="Arial" w:cs="Arial"/>
          <w:b/>
          <w:sz w:val="22"/>
          <w:szCs w:val="22"/>
          <w:u w:val="single"/>
        </w:rPr>
      </w:pPr>
    </w:p>
    <w:p w14:paraId="7C2F37E9" w14:textId="77777777" w:rsidR="0051564D" w:rsidRPr="007A06EA" w:rsidRDefault="0051564D" w:rsidP="000B6A25">
      <w:pPr>
        <w:spacing w:line="276" w:lineRule="auto"/>
        <w:ind w:hanging="284"/>
        <w:rPr>
          <w:rFonts w:ascii="Arial" w:hAnsi="Arial" w:cs="Arial"/>
          <w:b/>
          <w:sz w:val="22"/>
          <w:szCs w:val="22"/>
        </w:rPr>
      </w:pPr>
      <w:r w:rsidRPr="007A06EA">
        <w:rPr>
          <w:rFonts w:ascii="Arial" w:hAnsi="Arial" w:cs="Arial"/>
          <w:b/>
          <w:sz w:val="22"/>
          <w:szCs w:val="22"/>
          <w:u w:val="single"/>
        </w:rPr>
        <w:t>Załączniki</w:t>
      </w:r>
      <w:r w:rsidRPr="007A06EA">
        <w:rPr>
          <w:rFonts w:ascii="Arial" w:hAnsi="Arial" w:cs="Arial"/>
          <w:b/>
          <w:sz w:val="22"/>
          <w:szCs w:val="22"/>
        </w:rPr>
        <w:t>:</w:t>
      </w:r>
    </w:p>
    <w:p w14:paraId="3A80D969" w14:textId="25A0448F" w:rsidR="0051564D" w:rsidRPr="007A06EA" w:rsidRDefault="003F4447" w:rsidP="000B6A25">
      <w:pPr>
        <w:tabs>
          <w:tab w:val="left" w:pos="1418"/>
        </w:tabs>
        <w:spacing w:line="276" w:lineRule="auto"/>
        <w:ind w:left="1418" w:hanging="1695"/>
        <w:rPr>
          <w:rFonts w:ascii="Arial" w:hAnsi="Arial" w:cs="Arial"/>
          <w:sz w:val="22"/>
          <w:szCs w:val="22"/>
        </w:rPr>
      </w:pPr>
      <w:r w:rsidRPr="007A06EA">
        <w:rPr>
          <w:rFonts w:ascii="Arial" w:hAnsi="Arial" w:cs="Arial"/>
          <w:sz w:val="22"/>
          <w:szCs w:val="22"/>
        </w:rPr>
        <w:t>Załącznik nr 1</w:t>
      </w:r>
      <w:r w:rsidRPr="007A06EA">
        <w:rPr>
          <w:rFonts w:ascii="Arial" w:hAnsi="Arial" w:cs="Arial"/>
          <w:sz w:val="22"/>
          <w:szCs w:val="22"/>
        </w:rPr>
        <w:tab/>
      </w:r>
      <w:r w:rsidRPr="00B15812">
        <w:rPr>
          <w:rFonts w:ascii="Arial" w:hAnsi="Arial" w:cs="Arial"/>
          <w:sz w:val="22"/>
          <w:szCs w:val="22"/>
        </w:rPr>
        <w:t>O</w:t>
      </w:r>
      <w:r w:rsidR="0051564D" w:rsidRPr="00B15812">
        <w:rPr>
          <w:rFonts w:ascii="Arial" w:hAnsi="Arial" w:cs="Arial"/>
          <w:sz w:val="22"/>
          <w:szCs w:val="22"/>
        </w:rPr>
        <w:t>dpis aktualny z rejestru przedsiębiorców KRS</w:t>
      </w:r>
      <w:r w:rsidR="00345877" w:rsidRPr="00B15812">
        <w:rPr>
          <w:rFonts w:ascii="Arial" w:hAnsi="Arial" w:cs="Arial"/>
          <w:sz w:val="22"/>
          <w:szCs w:val="22"/>
        </w:rPr>
        <w:t>/</w:t>
      </w:r>
      <w:r w:rsidR="000A2D39" w:rsidRPr="00B15812">
        <w:rPr>
          <w:rFonts w:ascii="Arial" w:hAnsi="Arial" w:cs="Arial"/>
          <w:sz w:val="22"/>
          <w:szCs w:val="22"/>
        </w:rPr>
        <w:t xml:space="preserve">wydruk </w:t>
      </w:r>
      <w:r w:rsidR="00345877" w:rsidRPr="00B15812">
        <w:rPr>
          <w:rFonts w:ascii="Arial" w:hAnsi="Arial" w:cs="Arial"/>
          <w:sz w:val="22"/>
          <w:szCs w:val="22"/>
        </w:rPr>
        <w:t>CEiDG</w:t>
      </w:r>
      <w:r w:rsidR="00345877" w:rsidRPr="007A06EA">
        <w:rPr>
          <w:rFonts w:ascii="Arial" w:hAnsi="Arial" w:cs="Arial"/>
          <w:sz w:val="22"/>
          <w:szCs w:val="22"/>
        </w:rPr>
        <w:t xml:space="preserve"> Wykonawcy</w:t>
      </w:r>
    </w:p>
    <w:p w14:paraId="7C215D0B" w14:textId="0D1E01DC" w:rsidR="0051564D" w:rsidRPr="007A06EA" w:rsidRDefault="0051564D" w:rsidP="000B6A25">
      <w:pPr>
        <w:tabs>
          <w:tab w:val="left" w:pos="1701"/>
        </w:tabs>
        <w:spacing w:line="276" w:lineRule="auto"/>
        <w:ind w:left="1418" w:hanging="1695"/>
        <w:rPr>
          <w:rFonts w:ascii="Arial" w:hAnsi="Arial" w:cs="Arial"/>
          <w:sz w:val="22"/>
          <w:szCs w:val="22"/>
        </w:rPr>
      </w:pPr>
      <w:r w:rsidRPr="007A06EA">
        <w:rPr>
          <w:rFonts w:ascii="Arial" w:hAnsi="Arial" w:cs="Arial"/>
          <w:sz w:val="22"/>
          <w:szCs w:val="22"/>
        </w:rPr>
        <w:t>Załącznik nr 2</w:t>
      </w:r>
      <w:r w:rsidRPr="007A06EA">
        <w:rPr>
          <w:rFonts w:ascii="Arial" w:hAnsi="Arial" w:cs="Arial"/>
          <w:sz w:val="22"/>
          <w:szCs w:val="22"/>
        </w:rPr>
        <w:tab/>
      </w:r>
      <w:r w:rsidR="00B15812">
        <w:rPr>
          <w:rFonts w:ascii="Arial" w:hAnsi="Arial" w:cs="Arial"/>
          <w:sz w:val="22"/>
          <w:szCs w:val="22"/>
        </w:rPr>
        <w:t xml:space="preserve">Program Funkcjonalno-Użytkowy </w:t>
      </w:r>
    </w:p>
    <w:p w14:paraId="2E312CEA" w14:textId="0EC49CFF" w:rsidR="00B15812" w:rsidRPr="00B15812" w:rsidRDefault="0051564D" w:rsidP="000B6A25">
      <w:pPr>
        <w:tabs>
          <w:tab w:val="left" w:pos="1701"/>
        </w:tabs>
        <w:spacing w:line="276" w:lineRule="auto"/>
        <w:ind w:left="1418" w:hanging="1695"/>
        <w:rPr>
          <w:rFonts w:ascii="Arial" w:hAnsi="Arial" w:cs="Arial"/>
          <w:sz w:val="22"/>
          <w:szCs w:val="22"/>
        </w:rPr>
      </w:pPr>
      <w:r w:rsidRPr="007A06EA">
        <w:rPr>
          <w:rFonts w:ascii="Arial" w:hAnsi="Arial" w:cs="Arial"/>
          <w:sz w:val="22"/>
          <w:szCs w:val="22"/>
        </w:rPr>
        <w:t xml:space="preserve">Załącznik nr 3 </w:t>
      </w:r>
      <w:r w:rsidRPr="007A06EA">
        <w:rPr>
          <w:rFonts w:ascii="Arial" w:hAnsi="Arial" w:cs="Arial"/>
          <w:sz w:val="22"/>
          <w:szCs w:val="22"/>
        </w:rPr>
        <w:tab/>
      </w:r>
      <w:r w:rsidR="00443F34">
        <w:rPr>
          <w:rFonts w:ascii="Arial" w:hAnsi="Arial" w:cs="Arial"/>
          <w:sz w:val="22"/>
          <w:szCs w:val="22"/>
        </w:rPr>
        <w:t xml:space="preserve">Raport z oferty Wykonawcy </w:t>
      </w:r>
    </w:p>
    <w:p w14:paraId="7560CA46" w14:textId="04B9F152" w:rsidR="00B15812" w:rsidRDefault="00B15812" w:rsidP="000B6A25">
      <w:pPr>
        <w:tabs>
          <w:tab w:val="left" w:pos="1418"/>
        </w:tabs>
        <w:spacing w:line="276" w:lineRule="auto"/>
        <w:ind w:left="-284"/>
        <w:rPr>
          <w:rFonts w:ascii="Arial" w:hAnsi="Arial" w:cs="Arial"/>
          <w:sz w:val="22"/>
          <w:szCs w:val="22"/>
        </w:rPr>
      </w:pPr>
      <w:r w:rsidRPr="00B15812">
        <w:rPr>
          <w:rFonts w:ascii="Arial" w:hAnsi="Arial" w:cs="Arial"/>
          <w:sz w:val="22"/>
          <w:szCs w:val="22"/>
        </w:rPr>
        <w:t>Załącznik nr 4a</w:t>
      </w:r>
      <w:r>
        <w:rPr>
          <w:rFonts w:ascii="Arial" w:hAnsi="Arial" w:cs="Arial"/>
          <w:sz w:val="22"/>
          <w:szCs w:val="22"/>
        </w:rPr>
        <w:t xml:space="preserve">   </w:t>
      </w:r>
      <w:r w:rsidR="00897636">
        <w:rPr>
          <w:rFonts w:ascii="Arial" w:hAnsi="Arial" w:cs="Arial"/>
          <w:sz w:val="22"/>
          <w:szCs w:val="22"/>
        </w:rPr>
        <w:t>w</w:t>
      </w:r>
      <w:r>
        <w:rPr>
          <w:rFonts w:ascii="Arial" w:hAnsi="Arial" w:cs="Arial"/>
          <w:sz w:val="22"/>
          <w:szCs w:val="22"/>
        </w:rPr>
        <w:t xml:space="preserve">zór Protokołu przekazania </w:t>
      </w:r>
      <w:r w:rsidR="00443F34">
        <w:rPr>
          <w:rFonts w:ascii="Arial" w:hAnsi="Arial" w:cs="Arial"/>
          <w:sz w:val="22"/>
          <w:szCs w:val="22"/>
        </w:rPr>
        <w:t>Placu budowy</w:t>
      </w:r>
    </w:p>
    <w:p w14:paraId="164B8FCD" w14:textId="10783C9F" w:rsidR="001502F6" w:rsidRPr="007A06EA" w:rsidRDefault="001502F6" w:rsidP="000B6A25">
      <w:pPr>
        <w:tabs>
          <w:tab w:val="left" w:pos="1418"/>
        </w:tabs>
        <w:spacing w:line="276" w:lineRule="auto"/>
        <w:ind w:left="-284"/>
        <w:rPr>
          <w:rFonts w:ascii="Arial" w:hAnsi="Arial" w:cs="Arial"/>
          <w:sz w:val="22"/>
          <w:szCs w:val="22"/>
        </w:rPr>
      </w:pPr>
      <w:r w:rsidRPr="007A06EA">
        <w:rPr>
          <w:rFonts w:ascii="Arial" w:hAnsi="Arial" w:cs="Arial"/>
          <w:sz w:val="22"/>
          <w:szCs w:val="22"/>
        </w:rPr>
        <w:t xml:space="preserve">Załącznik nr </w:t>
      </w:r>
      <w:r w:rsidR="00B15812">
        <w:rPr>
          <w:rFonts w:ascii="Arial" w:hAnsi="Arial" w:cs="Arial"/>
          <w:sz w:val="22"/>
          <w:szCs w:val="22"/>
        </w:rPr>
        <w:t>4b</w:t>
      </w:r>
      <w:r w:rsidRPr="007A06EA">
        <w:rPr>
          <w:rFonts w:ascii="Arial" w:hAnsi="Arial" w:cs="Arial"/>
          <w:sz w:val="22"/>
          <w:szCs w:val="22"/>
        </w:rPr>
        <w:t xml:space="preserve"> </w:t>
      </w:r>
      <w:r w:rsidRPr="007A06EA">
        <w:rPr>
          <w:rFonts w:ascii="Arial" w:hAnsi="Arial" w:cs="Arial"/>
          <w:sz w:val="22"/>
          <w:szCs w:val="22"/>
        </w:rPr>
        <w:tab/>
      </w:r>
      <w:r w:rsidR="00897636">
        <w:rPr>
          <w:rFonts w:ascii="Arial" w:hAnsi="Arial" w:cs="Arial"/>
          <w:sz w:val="22"/>
          <w:szCs w:val="22"/>
        </w:rPr>
        <w:t>w</w:t>
      </w:r>
      <w:r w:rsidRPr="007A06EA">
        <w:rPr>
          <w:rFonts w:ascii="Arial" w:hAnsi="Arial" w:cs="Arial"/>
          <w:sz w:val="22"/>
          <w:szCs w:val="22"/>
        </w:rPr>
        <w:t>zór Protokołu odbioru końcowego</w:t>
      </w:r>
    </w:p>
    <w:p w14:paraId="17947E46" w14:textId="5BD888A8" w:rsidR="001502F6" w:rsidRPr="007A06EA" w:rsidRDefault="001502F6" w:rsidP="000B6A25">
      <w:pPr>
        <w:tabs>
          <w:tab w:val="left" w:pos="1418"/>
        </w:tabs>
        <w:spacing w:line="276" w:lineRule="auto"/>
        <w:ind w:left="-284"/>
        <w:rPr>
          <w:rFonts w:ascii="Arial" w:hAnsi="Arial" w:cs="Arial"/>
          <w:sz w:val="22"/>
          <w:szCs w:val="22"/>
        </w:rPr>
      </w:pPr>
      <w:r w:rsidRPr="007A06EA">
        <w:rPr>
          <w:rFonts w:ascii="Arial" w:hAnsi="Arial" w:cs="Arial"/>
          <w:sz w:val="22"/>
          <w:szCs w:val="22"/>
        </w:rPr>
        <w:t xml:space="preserve">Załącznik nr </w:t>
      </w:r>
      <w:r w:rsidR="00B15812">
        <w:rPr>
          <w:rFonts w:ascii="Arial" w:hAnsi="Arial" w:cs="Arial"/>
          <w:sz w:val="22"/>
          <w:szCs w:val="22"/>
        </w:rPr>
        <w:t>4c</w:t>
      </w:r>
      <w:r w:rsidRPr="007A06EA">
        <w:rPr>
          <w:rFonts w:ascii="Arial" w:hAnsi="Arial" w:cs="Arial"/>
          <w:sz w:val="22"/>
          <w:szCs w:val="22"/>
        </w:rPr>
        <w:tab/>
      </w:r>
      <w:r w:rsidR="00897636">
        <w:rPr>
          <w:rFonts w:ascii="Arial" w:hAnsi="Arial" w:cs="Arial"/>
          <w:sz w:val="22"/>
          <w:szCs w:val="22"/>
        </w:rPr>
        <w:t>w</w:t>
      </w:r>
      <w:r w:rsidRPr="007A06EA">
        <w:rPr>
          <w:rFonts w:ascii="Arial" w:hAnsi="Arial" w:cs="Arial"/>
          <w:sz w:val="22"/>
          <w:szCs w:val="22"/>
        </w:rPr>
        <w:t xml:space="preserve">zór Protokołu odbioru </w:t>
      </w:r>
      <w:r w:rsidR="00D617EC" w:rsidRPr="007A06EA">
        <w:rPr>
          <w:rFonts w:ascii="Arial" w:hAnsi="Arial" w:cs="Arial"/>
          <w:sz w:val="22"/>
          <w:szCs w:val="22"/>
        </w:rPr>
        <w:t>Robót</w:t>
      </w:r>
      <w:r w:rsidRPr="007A06EA">
        <w:rPr>
          <w:rFonts w:ascii="Arial" w:hAnsi="Arial" w:cs="Arial"/>
          <w:sz w:val="22"/>
          <w:szCs w:val="22"/>
        </w:rPr>
        <w:t xml:space="preserve"> zanikających lub ulegających zakryciu</w:t>
      </w:r>
    </w:p>
    <w:p w14:paraId="36BD06B7" w14:textId="0FA6232B" w:rsidR="0051564D" w:rsidRPr="007A06EA" w:rsidRDefault="001502F6" w:rsidP="000B6A25">
      <w:pPr>
        <w:tabs>
          <w:tab w:val="left" w:pos="1418"/>
        </w:tabs>
        <w:spacing w:line="276" w:lineRule="auto"/>
        <w:ind w:left="-284"/>
        <w:rPr>
          <w:rFonts w:ascii="Arial" w:hAnsi="Arial" w:cs="Arial"/>
          <w:sz w:val="22"/>
          <w:szCs w:val="22"/>
        </w:rPr>
      </w:pPr>
      <w:r w:rsidRPr="007A06EA">
        <w:rPr>
          <w:rFonts w:ascii="Arial" w:hAnsi="Arial" w:cs="Arial"/>
          <w:sz w:val="22"/>
          <w:szCs w:val="22"/>
        </w:rPr>
        <w:t xml:space="preserve">Załącznik nr </w:t>
      </w:r>
      <w:r w:rsidR="00B15812">
        <w:rPr>
          <w:rFonts w:ascii="Arial" w:hAnsi="Arial" w:cs="Arial"/>
          <w:sz w:val="22"/>
          <w:szCs w:val="22"/>
        </w:rPr>
        <w:t>4d</w:t>
      </w:r>
      <w:r w:rsidRPr="007A06EA">
        <w:rPr>
          <w:rFonts w:ascii="Arial" w:hAnsi="Arial" w:cs="Arial"/>
          <w:sz w:val="22"/>
          <w:szCs w:val="22"/>
        </w:rPr>
        <w:tab/>
      </w:r>
      <w:r w:rsidR="00897636">
        <w:rPr>
          <w:rFonts w:ascii="Arial" w:hAnsi="Arial" w:cs="Arial"/>
          <w:sz w:val="22"/>
          <w:szCs w:val="22"/>
        </w:rPr>
        <w:t>w</w:t>
      </w:r>
      <w:r w:rsidRPr="007A06EA">
        <w:rPr>
          <w:rFonts w:ascii="Arial" w:hAnsi="Arial" w:cs="Arial"/>
          <w:sz w:val="22"/>
          <w:szCs w:val="22"/>
        </w:rPr>
        <w:t>zór Protokołu odbioru pogwarancyjnego</w:t>
      </w:r>
    </w:p>
    <w:p w14:paraId="0D7D7119" w14:textId="039B7DED" w:rsidR="00BD331F" w:rsidRPr="007A06EA" w:rsidRDefault="00F44DCA" w:rsidP="000B6A25">
      <w:pPr>
        <w:tabs>
          <w:tab w:val="left" w:pos="1418"/>
        </w:tabs>
        <w:spacing w:line="276" w:lineRule="auto"/>
        <w:ind w:left="-284"/>
        <w:rPr>
          <w:rFonts w:ascii="Arial" w:hAnsi="Arial" w:cs="Arial"/>
          <w:sz w:val="22"/>
          <w:szCs w:val="22"/>
        </w:rPr>
      </w:pPr>
      <w:r w:rsidRPr="007A06EA">
        <w:rPr>
          <w:rFonts w:ascii="Arial" w:hAnsi="Arial" w:cs="Arial"/>
          <w:sz w:val="22"/>
          <w:szCs w:val="22"/>
        </w:rPr>
        <w:t xml:space="preserve">Załącznik nr </w:t>
      </w:r>
      <w:r w:rsidR="00B15812">
        <w:rPr>
          <w:rFonts w:ascii="Arial" w:hAnsi="Arial" w:cs="Arial"/>
          <w:sz w:val="22"/>
          <w:szCs w:val="22"/>
        </w:rPr>
        <w:t>5</w:t>
      </w:r>
      <w:r w:rsidRPr="007A06EA">
        <w:rPr>
          <w:rFonts w:ascii="Arial" w:hAnsi="Arial" w:cs="Arial"/>
          <w:sz w:val="22"/>
          <w:szCs w:val="22"/>
        </w:rPr>
        <w:tab/>
        <w:t>Warunki udzielenia gwarancji</w:t>
      </w:r>
    </w:p>
    <w:p w14:paraId="2A04BC0D" w14:textId="45C558C3" w:rsidR="005E5A33" w:rsidRDefault="007551C7" w:rsidP="000B6A25">
      <w:pPr>
        <w:spacing w:line="276" w:lineRule="auto"/>
        <w:ind w:left="-284"/>
        <w:rPr>
          <w:rFonts w:ascii="Arial" w:hAnsi="Arial" w:cs="Arial"/>
          <w:sz w:val="22"/>
          <w:szCs w:val="22"/>
        </w:rPr>
      </w:pPr>
      <w:r w:rsidRPr="007A06EA">
        <w:rPr>
          <w:rFonts w:ascii="Arial" w:hAnsi="Arial" w:cs="Arial"/>
          <w:sz w:val="22"/>
          <w:szCs w:val="22"/>
        </w:rPr>
        <w:t xml:space="preserve">Załącznik nr </w:t>
      </w:r>
      <w:r w:rsidR="00AD0E70">
        <w:rPr>
          <w:rFonts w:ascii="Arial" w:hAnsi="Arial" w:cs="Arial"/>
          <w:sz w:val="22"/>
          <w:szCs w:val="22"/>
        </w:rPr>
        <w:t>6</w:t>
      </w:r>
      <w:r w:rsidRPr="007A06EA">
        <w:rPr>
          <w:rFonts w:ascii="Arial" w:hAnsi="Arial" w:cs="Arial"/>
          <w:sz w:val="22"/>
          <w:szCs w:val="22"/>
        </w:rPr>
        <w:t xml:space="preserve"> </w:t>
      </w:r>
      <w:r w:rsidRPr="007A06EA">
        <w:rPr>
          <w:rFonts w:ascii="Arial" w:hAnsi="Arial" w:cs="Arial"/>
          <w:sz w:val="22"/>
          <w:szCs w:val="22"/>
        </w:rPr>
        <w:tab/>
      </w:r>
      <w:r w:rsidR="00011BBE" w:rsidRPr="007A06EA">
        <w:rPr>
          <w:rFonts w:ascii="Arial" w:hAnsi="Arial" w:cs="Arial"/>
          <w:sz w:val="22"/>
          <w:szCs w:val="22"/>
        </w:rPr>
        <w:t>Oświadczenie do faktur elektronicznych</w:t>
      </w:r>
    </w:p>
    <w:p w14:paraId="3ECB34F3" w14:textId="1A338E87" w:rsidR="005E5A33" w:rsidRPr="009F1A74" w:rsidRDefault="006142F4" w:rsidP="000B6A25">
      <w:pPr>
        <w:tabs>
          <w:tab w:val="left" w:pos="1418"/>
        </w:tabs>
        <w:spacing w:line="276" w:lineRule="auto"/>
        <w:ind w:left="-284"/>
        <w:jc w:val="both"/>
        <w:rPr>
          <w:rFonts w:ascii="Arial" w:hAnsi="Arial" w:cs="Arial"/>
          <w:sz w:val="22"/>
          <w:szCs w:val="22"/>
        </w:rPr>
      </w:pPr>
      <w:r>
        <w:rPr>
          <w:rFonts w:ascii="Arial" w:hAnsi="Arial" w:cs="Arial"/>
          <w:sz w:val="22"/>
          <w:szCs w:val="22"/>
        </w:rPr>
        <w:t>Załącznik nr 7</w:t>
      </w:r>
      <w:r w:rsidR="005E5A33" w:rsidRPr="009F1A74">
        <w:rPr>
          <w:rFonts w:ascii="Arial" w:hAnsi="Arial" w:cs="Arial"/>
          <w:sz w:val="22"/>
          <w:szCs w:val="22"/>
        </w:rPr>
        <w:tab/>
        <w:t>Oświadczenie Wykonawcy</w:t>
      </w:r>
    </w:p>
    <w:p w14:paraId="14BB1FF4" w14:textId="1FA15D2B" w:rsidR="005E5A33" w:rsidRPr="009F1A74" w:rsidRDefault="005E5A33" w:rsidP="000B6A25">
      <w:pPr>
        <w:tabs>
          <w:tab w:val="left" w:pos="1418"/>
        </w:tabs>
        <w:spacing w:line="276" w:lineRule="auto"/>
        <w:ind w:left="-284"/>
        <w:jc w:val="both"/>
        <w:rPr>
          <w:rFonts w:ascii="Arial" w:hAnsi="Arial" w:cs="Arial"/>
          <w:sz w:val="22"/>
          <w:szCs w:val="22"/>
        </w:rPr>
      </w:pPr>
      <w:r w:rsidRPr="009F1A74">
        <w:rPr>
          <w:rFonts w:ascii="Arial" w:hAnsi="Arial" w:cs="Arial"/>
          <w:sz w:val="22"/>
          <w:szCs w:val="22"/>
        </w:rPr>
        <w:t xml:space="preserve">Załącznik nr </w:t>
      </w:r>
      <w:r w:rsidR="006142F4">
        <w:rPr>
          <w:rFonts w:ascii="Arial" w:hAnsi="Arial" w:cs="Arial"/>
          <w:sz w:val="22"/>
          <w:szCs w:val="22"/>
        </w:rPr>
        <w:t>8</w:t>
      </w:r>
      <w:r w:rsidRPr="009F1A74">
        <w:rPr>
          <w:rFonts w:ascii="Arial" w:hAnsi="Arial" w:cs="Arial"/>
          <w:sz w:val="22"/>
          <w:szCs w:val="22"/>
        </w:rPr>
        <w:tab/>
        <w:t xml:space="preserve">wzór </w:t>
      </w:r>
      <w:r>
        <w:rPr>
          <w:rFonts w:ascii="Arial" w:hAnsi="Arial" w:cs="Arial"/>
          <w:sz w:val="22"/>
          <w:szCs w:val="22"/>
        </w:rPr>
        <w:t>O</w:t>
      </w:r>
      <w:r w:rsidRPr="009F1A74">
        <w:rPr>
          <w:rFonts w:ascii="Arial" w:hAnsi="Arial" w:cs="Arial"/>
          <w:sz w:val="22"/>
          <w:szCs w:val="22"/>
        </w:rPr>
        <w:t>świadczeń Wykonawcy</w:t>
      </w:r>
    </w:p>
    <w:p w14:paraId="69C586AA" w14:textId="0654D06A" w:rsidR="005E5A33" w:rsidRPr="009F1A74" w:rsidRDefault="005E5A33" w:rsidP="000B6A25">
      <w:pPr>
        <w:tabs>
          <w:tab w:val="left" w:pos="1418"/>
        </w:tabs>
        <w:spacing w:line="276" w:lineRule="auto"/>
        <w:ind w:left="-284"/>
        <w:jc w:val="both"/>
        <w:rPr>
          <w:rFonts w:ascii="Arial" w:hAnsi="Arial" w:cs="Arial"/>
          <w:sz w:val="22"/>
          <w:szCs w:val="22"/>
        </w:rPr>
      </w:pPr>
      <w:r w:rsidRPr="009F1A74">
        <w:rPr>
          <w:rFonts w:ascii="Arial" w:hAnsi="Arial" w:cs="Arial"/>
          <w:sz w:val="22"/>
          <w:szCs w:val="22"/>
        </w:rPr>
        <w:t xml:space="preserve">Załącznik nr </w:t>
      </w:r>
      <w:r w:rsidR="006142F4">
        <w:rPr>
          <w:rFonts w:ascii="Arial" w:hAnsi="Arial" w:cs="Arial"/>
          <w:sz w:val="22"/>
          <w:szCs w:val="22"/>
        </w:rPr>
        <w:t>9</w:t>
      </w:r>
      <w:r w:rsidRPr="009F1A74">
        <w:rPr>
          <w:rFonts w:ascii="Arial" w:hAnsi="Arial" w:cs="Arial"/>
          <w:sz w:val="22"/>
          <w:szCs w:val="22"/>
        </w:rPr>
        <w:tab/>
        <w:t xml:space="preserve">wzór </w:t>
      </w:r>
      <w:r>
        <w:rPr>
          <w:rFonts w:ascii="Arial" w:hAnsi="Arial" w:cs="Arial"/>
          <w:sz w:val="22"/>
          <w:szCs w:val="22"/>
        </w:rPr>
        <w:t>O</w:t>
      </w:r>
      <w:r w:rsidRPr="009F1A74">
        <w:rPr>
          <w:rFonts w:ascii="Arial" w:hAnsi="Arial" w:cs="Arial"/>
          <w:sz w:val="22"/>
          <w:szCs w:val="22"/>
        </w:rPr>
        <w:t>świadczenia autora dokumentacji</w:t>
      </w:r>
    </w:p>
    <w:p w14:paraId="765F985C" w14:textId="474AAED4" w:rsidR="00443F34" w:rsidRPr="00443F34" w:rsidRDefault="00443F34" w:rsidP="000B6A25">
      <w:pPr>
        <w:spacing w:line="276" w:lineRule="auto"/>
        <w:ind w:left="-284"/>
        <w:jc w:val="both"/>
        <w:rPr>
          <w:rFonts w:ascii="Arial" w:hAnsi="Arial" w:cs="Arial"/>
          <w:sz w:val="22"/>
          <w:szCs w:val="22"/>
        </w:rPr>
      </w:pPr>
      <w:r w:rsidRPr="00443F34">
        <w:rPr>
          <w:rFonts w:ascii="Arial" w:hAnsi="Arial" w:cs="Arial"/>
          <w:sz w:val="22"/>
          <w:szCs w:val="22"/>
        </w:rPr>
        <w:t>Załącznik nr 1</w:t>
      </w:r>
      <w:r w:rsidR="00E324D1">
        <w:rPr>
          <w:rFonts w:ascii="Arial" w:hAnsi="Arial" w:cs="Arial"/>
          <w:sz w:val="22"/>
          <w:szCs w:val="22"/>
        </w:rPr>
        <w:t>0</w:t>
      </w:r>
      <w:r>
        <w:rPr>
          <w:rFonts w:ascii="Arial" w:hAnsi="Arial" w:cs="Arial"/>
          <w:sz w:val="22"/>
          <w:szCs w:val="22"/>
        </w:rPr>
        <w:tab/>
        <w:t xml:space="preserve">wzór Protokołu przekazania dokumentacji projektowej </w:t>
      </w:r>
    </w:p>
    <w:p w14:paraId="06684E17" w14:textId="5AECA810" w:rsidR="005E5A33" w:rsidRPr="009F1A74" w:rsidRDefault="005E5A33" w:rsidP="000B6A25">
      <w:pPr>
        <w:spacing w:line="276" w:lineRule="auto"/>
        <w:ind w:left="-284"/>
        <w:jc w:val="both"/>
        <w:rPr>
          <w:rFonts w:ascii="Arial" w:hAnsi="Arial" w:cs="Arial"/>
          <w:sz w:val="22"/>
          <w:szCs w:val="22"/>
        </w:rPr>
      </w:pPr>
      <w:r w:rsidRPr="009F1A74">
        <w:rPr>
          <w:rFonts w:ascii="Arial" w:hAnsi="Arial" w:cs="Arial"/>
          <w:sz w:val="22"/>
          <w:szCs w:val="22"/>
        </w:rPr>
        <w:t>Załącznik nr 1</w:t>
      </w:r>
      <w:r w:rsidR="00E324D1">
        <w:rPr>
          <w:rFonts w:ascii="Arial" w:hAnsi="Arial" w:cs="Arial"/>
          <w:sz w:val="22"/>
          <w:szCs w:val="22"/>
        </w:rPr>
        <w:t>1</w:t>
      </w:r>
      <w:r w:rsidRPr="009F1A74">
        <w:rPr>
          <w:rFonts w:ascii="Arial" w:hAnsi="Arial" w:cs="Arial"/>
          <w:sz w:val="22"/>
          <w:szCs w:val="22"/>
        </w:rPr>
        <w:tab/>
        <w:t>Oświadczenie lbh-105</w:t>
      </w:r>
    </w:p>
    <w:p w14:paraId="6A886DF8" w14:textId="2949B79C" w:rsidR="005E5A33" w:rsidRPr="009F1A74" w:rsidRDefault="005E5A33" w:rsidP="000B6A25">
      <w:pPr>
        <w:spacing w:line="276" w:lineRule="auto"/>
        <w:ind w:left="-284"/>
        <w:jc w:val="both"/>
        <w:rPr>
          <w:rFonts w:ascii="Arial" w:hAnsi="Arial" w:cs="Arial"/>
          <w:sz w:val="22"/>
          <w:szCs w:val="22"/>
        </w:rPr>
      </w:pPr>
      <w:r w:rsidRPr="009F1A74">
        <w:rPr>
          <w:rFonts w:ascii="Arial" w:hAnsi="Arial" w:cs="Arial"/>
          <w:sz w:val="22"/>
          <w:szCs w:val="22"/>
        </w:rPr>
        <w:t>Załącznik nr 1</w:t>
      </w:r>
      <w:r w:rsidR="00E324D1">
        <w:rPr>
          <w:rFonts w:ascii="Arial" w:hAnsi="Arial" w:cs="Arial"/>
          <w:sz w:val="22"/>
          <w:szCs w:val="22"/>
        </w:rPr>
        <w:t>2</w:t>
      </w:r>
      <w:r w:rsidRPr="009F1A74">
        <w:rPr>
          <w:rFonts w:ascii="Arial" w:hAnsi="Arial" w:cs="Arial"/>
          <w:sz w:val="22"/>
          <w:szCs w:val="22"/>
        </w:rPr>
        <w:tab/>
        <w:t>Karta ewidencji odpadów</w:t>
      </w:r>
    </w:p>
    <w:p w14:paraId="0EEFA3FB" w14:textId="084101E3" w:rsidR="005E5A33" w:rsidRPr="009F1A74" w:rsidRDefault="005E5A33" w:rsidP="000B6A25">
      <w:pPr>
        <w:spacing w:line="276" w:lineRule="auto"/>
        <w:ind w:left="-284"/>
        <w:jc w:val="both"/>
        <w:rPr>
          <w:rFonts w:ascii="Arial" w:hAnsi="Arial" w:cs="Arial"/>
          <w:sz w:val="22"/>
          <w:szCs w:val="22"/>
        </w:rPr>
      </w:pPr>
      <w:r w:rsidRPr="009F1A74">
        <w:rPr>
          <w:rFonts w:ascii="Arial" w:hAnsi="Arial" w:cs="Arial"/>
          <w:sz w:val="22"/>
          <w:szCs w:val="22"/>
        </w:rPr>
        <w:t>Załącznik nr 1</w:t>
      </w:r>
      <w:r w:rsidR="00E324D1">
        <w:rPr>
          <w:rFonts w:ascii="Arial" w:hAnsi="Arial" w:cs="Arial"/>
          <w:sz w:val="22"/>
          <w:szCs w:val="22"/>
        </w:rPr>
        <w:t>3</w:t>
      </w:r>
      <w:r w:rsidRPr="009F1A74">
        <w:rPr>
          <w:rFonts w:ascii="Arial" w:hAnsi="Arial" w:cs="Arial"/>
          <w:sz w:val="22"/>
          <w:szCs w:val="22"/>
        </w:rPr>
        <w:tab/>
        <w:t>Formularz oceny Wykonawcy</w:t>
      </w:r>
    </w:p>
    <w:p w14:paraId="1A728258" w14:textId="1DA993CF" w:rsidR="005E5A33" w:rsidRPr="009F1A74" w:rsidRDefault="005E5A33" w:rsidP="000B6A25">
      <w:pPr>
        <w:spacing w:line="276" w:lineRule="auto"/>
        <w:ind w:left="-284"/>
        <w:jc w:val="both"/>
        <w:rPr>
          <w:rFonts w:ascii="Arial" w:hAnsi="Arial" w:cs="Arial"/>
          <w:sz w:val="22"/>
          <w:szCs w:val="22"/>
        </w:rPr>
      </w:pPr>
      <w:r w:rsidRPr="009F1A74">
        <w:rPr>
          <w:rFonts w:ascii="Arial" w:hAnsi="Arial" w:cs="Arial"/>
          <w:sz w:val="22"/>
          <w:szCs w:val="22"/>
        </w:rPr>
        <w:t>Załącznik nr 1</w:t>
      </w:r>
      <w:r w:rsidR="00E324D1">
        <w:rPr>
          <w:rFonts w:ascii="Arial" w:hAnsi="Arial" w:cs="Arial"/>
          <w:sz w:val="22"/>
          <w:szCs w:val="22"/>
        </w:rPr>
        <w:t>4</w:t>
      </w:r>
      <w:r w:rsidRPr="009F1A74">
        <w:rPr>
          <w:rFonts w:ascii="Arial" w:hAnsi="Arial" w:cs="Arial"/>
          <w:sz w:val="22"/>
          <w:szCs w:val="22"/>
        </w:rPr>
        <w:tab/>
        <w:t>Oświadczenie o nie podleganiu zakazowi, o którym mowa w art. 5 K ust. 1</w:t>
      </w:r>
      <w:r>
        <w:rPr>
          <w:rFonts w:ascii="Arial" w:hAnsi="Arial" w:cs="Arial"/>
          <w:sz w:val="22"/>
          <w:szCs w:val="22"/>
        </w:rPr>
        <w:t xml:space="preserve"> </w:t>
      </w:r>
      <w:r w:rsidRPr="009F1A74">
        <w:rPr>
          <w:rFonts w:ascii="Arial" w:hAnsi="Arial" w:cs="Arial"/>
          <w:sz w:val="22"/>
          <w:szCs w:val="22"/>
        </w:rPr>
        <w:t>rozporządzenia Rady (UE) Nr 833/2014</w:t>
      </w:r>
    </w:p>
    <w:p w14:paraId="35FF1940" w14:textId="42B829D2" w:rsidR="005E5A33" w:rsidRPr="009F1A74" w:rsidRDefault="005E5A33" w:rsidP="000B6A25">
      <w:pPr>
        <w:spacing w:line="276" w:lineRule="auto"/>
        <w:ind w:left="-284"/>
        <w:jc w:val="both"/>
        <w:rPr>
          <w:rFonts w:ascii="Arial" w:hAnsi="Arial" w:cs="Arial"/>
          <w:i/>
          <w:sz w:val="22"/>
          <w:szCs w:val="22"/>
        </w:rPr>
      </w:pPr>
      <w:r w:rsidRPr="009F1A74">
        <w:rPr>
          <w:rFonts w:ascii="Arial" w:hAnsi="Arial" w:cs="Arial"/>
          <w:sz w:val="22"/>
          <w:szCs w:val="22"/>
        </w:rPr>
        <w:t>Załącznik nr 1</w:t>
      </w:r>
      <w:r w:rsidR="00E324D1">
        <w:rPr>
          <w:rFonts w:ascii="Arial" w:hAnsi="Arial" w:cs="Arial"/>
          <w:sz w:val="22"/>
          <w:szCs w:val="22"/>
        </w:rPr>
        <w:t>5</w:t>
      </w:r>
      <w:r w:rsidRPr="009F1A74">
        <w:rPr>
          <w:rFonts w:ascii="Arial" w:hAnsi="Arial" w:cs="Arial"/>
          <w:sz w:val="22"/>
          <w:szCs w:val="22"/>
        </w:rPr>
        <w:tab/>
        <w:t>Potwierdzenie wniesienia zabezpieczenia należytego wykonania umowy</w:t>
      </w:r>
    </w:p>
    <w:p w14:paraId="0A77647B" w14:textId="5B92CD17" w:rsidR="005E5A33" w:rsidRDefault="005E5A33" w:rsidP="000B6A25">
      <w:pPr>
        <w:spacing w:line="276" w:lineRule="auto"/>
        <w:rPr>
          <w:rFonts w:ascii="Arial" w:hAnsi="Arial" w:cs="Arial"/>
          <w:sz w:val="22"/>
          <w:szCs w:val="22"/>
        </w:rPr>
      </w:pPr>
    </w:p>
    <w:p w14:paraId="21E168EB" w14:textId="0A41628D" w:rsidR="0051564D" w:rsidRPr="007A06EA" w:rsidRDefault="001502F6" w:rsidP="000B6A25">
      <w:pPr>
        <w:spacing w:line="276" w:lineRule="auto"/>
        <w:ind w:left="-284"/>
        <w:jc w:val="center"/>
        <w:rPr>
          <w:rFonts w:ascii="Arial" w:hAnsi="Arial" w:cs="Arial"/>
          <w:b/>
          <w:sz w:val="22"/>
          <w:szCs w:val="22"/>
        </w:rPr>
      </w:pPr>
      <w:r w:rsidRPr="007A06EA">
        <w:rPr>
          <w:rFonts w:ascii="Arial" w:hAnsi="Arial" w:cs="Arial"/>
          <w:b/>
          <w:sz w:val="22"/>
          <w:szCs w:val="22"/>
        </w:rPr>
        <w:t>z</w:t>
      </w:r>
      <w:r w:rsidR="0051564D" w:rsidRPr="007A06EA">
        <w:rPr>
          <w:rFonts w:ascii="Arial" w:hAnsi="Arial" w:cs="Arial"/>
          <w:b/>
          <w:sz w:val="22"/>
          <w:szCs w:val="22"/>
        </w:rPr>
        <w:t>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w:t>
      </w:r>
      <w:r w:rsidR="0051564D" w:rsidRPr="007A06EA">
        <w:rPr>
          <w:rFonts w:ascii="Arial" w:hAnsi="Arial" w:cs="Arial"/>
          <w:b/>
          <w:sz w:val="22"/>
          <w:szCs w:val="22"/>
        </w:rPr>
        <w:t>a Wykonawcę:</w:t>
      </w:r>
    </w:p>
    <w:bookmarkEnd w:id="15"/>
    <w:p w14:paraId="28E9E3C3" w14:textId="77777777" w:rsidR="00920DD8" w:rsidRPr="007A06EA" w:rsidRDefault="00920DD8" w:rsidP="000B6A25">
      <w:pPr>
        <w:spacing w:line="276" w:lineRule="auto"/>
        <w:ind w:left="-284"/>
        <w:jc w:val="center"/>
        <w:rPr>
          <w:rFonts w:ascii="Arial" w:hAnsi="Arial" w:cs="Arial"/>
          <w:sz w:val="22"/>
          <w:szCs w:val="22"/>
        </w:rPr>
      </w:pPr>
    </w:p>
    <w:sectPr w:rsidR="00920DD8" w:rsidRPr="007A06EA" w:rsidSect="002815EE">
      <w:footerReference w:type="default" r:id="rId20"/>
      <w:pgSz w:w="11906" w:h="16838"/>
      <w:pgMar w:top="1417" w:right="991" w:bottom="1560" w:left="156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CE698A" w14:textId="77777777" w:rsidR="00A1195E" w:rsidRDefault="00A1195E" w:rsidP="0039734C">
      <w:r>
        <w:separator/>
      </w:r>
    </w:p>
  </w:endnote>
  <w:endnote w:type="continuationSeparator" w:id="0">
    <w:p w14:paraId="68FDEED3" w14:textId="77777777" w:rsidR="00A1195E" w:rsidRDefault="00A1195E" w:rsidP="0039734C">
      <w:r>
        <w:continuationSeparator/>
      </w:r>
    </w:p>
  </w:endnote>
  <w:endnote w:type="continuationNotice" w:id="1">
    <w:p w14:paraId="1409A5F1" w14:textId="77777777" w:rsidR="00A1195E" w:rsidRDefault="00A119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Content>
          <w:p w14:paraId="11B70734" w14:textId="6BA56D56" w:rsidR="004C5DD7" w:rsidRDefault="004C5DD7" w:rsidP="00315634">
            <w:pPr>
              <w:pStyle w:val="Stopka"/>
              <w:ind w:hanging="567"/>
              <w:rPr>
                <w:rFonts w:ascii="Arial" w:hAnsi="Arial" w:cs="Arial"/>
              </w:rPr>
            </w:pPr>
            <w:r>
              <w:rPr>
                <w:rFonts w:ascii="Arial" w:hAnsi="Arial" w:cs="Arial"/>
                <w:i/>
                <w:sz w:val="20"/>
                <w:szCs w:val="20"/>
              </w:rPr>
              <w:t>Umowa na roboty budowlane regulamin 3.8</w:t>
            </w:r>
          </w:p>
          <w:p w14:paraId="50F5159E" w14:textId="7DB6A36A" w:rsidR="004C5DD7" w:rsidRPr="009B6023" w:rsidRDefault="004C5DD7">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7549DD">
              <w:rPr>
                <w:rFonts w:ascii="Arial" w:hAnsi="Arial" w:cs="Arial"/>
                <w:b/>
                <w:bCs/>
                <w:noProof/>
                <w:sz w:val="20"/>
              </w:rPr>
              <w:t>39</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7549DD">
              <w:rPr>
                <w:rFonts w:ascii="Arial" w:hAnsi="Arial" w:cs="Arial"/>
                <w:b/>
                <w:bCs/>
                <w:noProof/>
                <w:sz w:val="20"/>
              </w:rPr>
              <w:t>43</w:t>
            </w:r>
            <w:r w:rsidRPr="00BE5DD3">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97F22A" w14:textId="77777777" w:rsidR="00A1195E" w:rsidRDefault="00A1195E" w:rsidP="0039734C">
      <w:r>
        <w:separator/>
      </w:r>
    </w:p>
  </w:footnote>
  <w:footnote w:type="continuationSeparator" w:id="0">
    <w:p w14:paraId="4C03D209" w14:textId="77777777" w:rsidR="00A1195E" w:rsidRDefault="00A1195E" w:rsidP="0039734C">
      <w:r>
        <w:continuationSeparator/>
      </w:r>
    </w:p>
  </w:footnote>
  <w:footnote w:type="continuationNotice" w:id="1">
    <w:p w14:paraId="3B67DABD" w14:textId="77777777" w:rsidR="00A1195E" w:rsidRDefault="00A1195E"/>
  </w:footnote>
  <w:footnote w:id="2">
    <w:p w14:paraId="17660ED1" w14:textId="77777777" w:rsidR="004C5DD7" w:rsidRPr="00D83D19" w:rsidRDefault="004C5DD7"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79C"/>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801985"/>
    <w:multiLevelType w:val="hybridMultilevel"/>
    <w:tmpl w:val="8C20137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9F53C6E"/>
    <w:multiLevelType w:val="hybridMultilevel"/>
    <w:tmpl w:val="7C3441FC"/>
    <w:lvl w:ilvl="0" w:tplc="ABB81E9C">
      <w:start w:val="1"/>
      <w:numFmt w:val="decimal"/>
      <w:lvlText w:val="%1)"/>
      <w:lvlJc w:val="left"/>
      <w:pPr>
        <w:ind w:left="1440" w:hanging="360"/>
      </w:pPr>
      <w:rPr>
        <w:rFonts w:hint="default"/>
        <w:i w:val="0"/>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A2A0B9D"/>
    <w:multiLevelType w:val="multilevel"/>
    <w:tmpl w:val="0A2A0B9D"/>
    <w:lvl w:ilvl="0">
      <w:start w:val="1"/>
      <w:numFmt w:val="decimal"/>
      <w:lvlText w:val="%1."/>
      <w:lvlJc w:val="left"/>
      <w:pPr>
        <w:tabs>
          <w:tab w:val="left" w:pos="720"/>
        </w:tabs>
        <w:ind w:left="720" w:hanging="720"/>
      </w:pPr>
      <w:rPr>
        <w:rFonts w:ascii="Arial" w:eastAsia="Calibri" w:hAnsi="Arial" w:cs="Arial"/>
        <w:b w:val="0"/>
        <w:bCs w:val="0"/>
        <w:i w:val="0"/>
        <w:iCs w:val="0"/>
        <w:caps w:val="0"/>
        <w:smallCaps w:val="0"/>
        <w:strike w:val="0"/>
        <w:dstrike w:val="0"/>
        <w:vanish w:val="0"/>
        <w:color w:val="000000"/>
        <w:spacing w:val="0"/>
        <w:kern w:val="0"/>
        <w:position w:val="0"/>
        <w:u w:val="none"/>
        <w:vertAlign w:val="baseline"/>
      </w:rPr>
    </w:lvl>
    <w:lvl w:ilvl="1">
      <w:start w:val="1"/>
      <w:numFmt w:val="decimal"/>
      <w:lvlText w:val="%2."/>
      <w:lvlJc w:val="left"/>
      <w:pPr>
        <w:tabs>
          <w:tab w:val="left" w:pos="1713"/>
        </w:tabs>
        <w:ind w:left="1713" w:hanging="720"/>
      </w:pPr>
      <w:rPr>
        <w:rFonts w:cs="Times New Roman"/>
      </w:rPr>
    </w:lvl>
    <w:lvl w:ilvl="2">
      <w:start w:val="1"/>
      <w:numFmt w:val="decimal"/>
      <w:lvlText w:val="%3."/>
      <w:lvlJc w:val="left"/>
      <w:pPr>
        <w:tabs>
          <w:tab w:val="left" w:pos="2160"/>
        </w:tabs>
        <w:ind w:left="2160" w:hanging="720"/>
      </w:pPr>
      <w:rPr>
        <w:rFonts w:cs="Times New Roman"/>
      </w:rPr>
    </w:lvl>
    <w:lvl w:ilvl="3">
      <w:start w:val="1"/>
      <w:numFmt w:val="decimal"/>
      <w:lvlText w:val="%4."/>
      <w:lvlJc w:val="left"/>
      <w:pPr>
        <w:tabs>
          <w:tab w:val="left" w:pos="2880"/>
        </w:tabs>
        <w:ind w:left="2880" w:hanging="720"/>
      </w:pPr>
      <w:rPr>
        <w:rFonts w:cs="Times New Roman"/>
      </w:rPr>
    </w:lvl>
    <w:lvl w:ilvl="4">
      <w:start w:val="1"/>
      <w:numFmt w:val="decimal"/>
      <w:lvlText w:val="%5."/>
      <w:lvlJc w:val="left"/>
      <w:pPr>
        <w:tabs>
          <w:tab w:val="left" w:pos="3600"/>
        </w:tabs>
        <w:ind w:left="3600" w:hanging="720"/>
      </w:pPr>
      <w:rPr>
        <w:rFonts w:cs="Times New Roman"/>
      </w:rPr>
    </w:lvl>
    <w:lvl w:ilvl="5">
      <w:start w:val="1"/>
      <w:numFmt w:val="decimal"/>
      <w:lvlText w:val="%6."/>
      <w:lvlJc w:val="left"/>
      <w:pPr>
        <w:tabs>
          <w:tab w:val="left" w:pos="4320"/>
        </w:tabs>
        <w:ind w:left="4320" w:hanging="720"/>
      </w:pPr>
      <w:rPr>
        <w:rFonts w:cs="Times New Roman"/>
      </w:rPr>
    </w:lvl>
    <w:lvl w:ilvl="6">
      <w:start w:val="1"/>
      <w:numFmt w:val="decimal"/>
      <w:lvlText w:val="%7."/>
      <w:lvlJc w:val="left"/>
      <w:pPr>
        <w:tabs>
          <w:tab w:val="left" w:pos="5040"/>
        </w:tabs>
        <w:ind w:left="5040" w:hanging="720"/>
      </w:pPr>
      <w:rPr>
        <w:rFonts w:cs="Times New Roman"/>
      </w:rPr>
    </w:lvl>
    <w:lvl w:ilvl="7">
      <w:start w:val="1"/>
      <w:numFmt w:val="decimal"/>
      <w:lvlText w:val="%8."/>
      <w:lvlJc w:val="left"/>
      <w:pPr>
        <w:tabs>
          <w:tab w:val="left" w:pos="5760"/>
        </w:tabs>
        <w:ind w:left="5760" w:hanging="720"/>
      </w:pPr>
      <w:rPr>
        <w:rFonts w:cs="Times New Roman"/>
      </w:rPr>
    </w:lvl>
    <w:lvl w:ilvl="8">
      <w:start w:val="1"/>
      <w:numFmt w:val="decimal"/>
      <w:lvlText w:val="%9."/>
      <w:lvlJc w:val="left"/>
      <w:pPr>
        <w:tabs>
          <w:tab w:val="left" w:pos="6480"/>
        </w:tabs>
        <w:ind w:left="6480" w:hanging="720"/>
      </w:pPr>
      <w:rPr>
        <w:rFonts w:cs="Times New Roman"/>
      </w:rPr>
    </w:lvl>
  </w:abstractNum>
  <w:abstractNum w:abstractNumId="7"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8"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100416FC"/>
    <w:multiLevelType w:val="multilevel"/>
    <w:tmpl w:val="E7BEFDC8"/>
    <w:lvl w:ilvl="0">
      <w:start w:val="15"/>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0484811"/>
    <w:multiLevelType w:val="multilevel"/>
    <w:tmpl w:val="7DF6B108"/>
    <w:lvl w:ilvl="0">
      <w:start w:val="11"/>
      <w:numFmt w:val="decimal"/>
      <w:lvlText w:val="%1."/>
      <w:lvlJc w:val="left"/>
      <w:pPr>
        <w:ind w:left="1494"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111A3388"/>
    <w:multiLevelType w:val="hybridMultilevel"/>
    <w:tmpl w:val="507CF8BA"/>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4" w15:restartNumberingAfterBreak="0">
    <w:nsid w:val="152444AC"/>
    <w:multiLevelType w:val="multilevel"/>
    <w:tmpl w:val="152444AC"/>
    <w:lvl w:ilvl="0">
      <w:start w:val="1"/>
      <w:numFmt w:val="decimal"/>
      <w:lvlText w:val="%1)"/>
      <w:lvlJc w:val="left"/>
      <w:pPr>
        <w:ind w:left="720" w:hanging="360"/>
      </w:pPr>
      <w:rPr>
        <w:rFonts w:ascii="Arial" w:eastAsiaTheme="minorHAnsi"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6"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7" w15:restartNumberingAfterBreak="0">
    <w:nsid w:val="16253C80"/>
    <w:multiLevelType w:val="multilevel"/>
    <w:tmpl w:val="C736F4E2"/>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1938396E"/>
    <w:multiLevelType w:val="multilevel"/>
    <w:tmpl w:val="1938396E"/>
    <w:lvl w:ilvl="0">
      <w:start w:val="15"/>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1" w15:restartNumberingAfterBreak="0">
    <w:nsid w:val="1D66000A"/>
    <w:multiLevelType w:val="multilevel"/>
    <w:tmpl w:val="3D72A1BA"/>
    <w:lvl w:ilvl="0">
      <w:start w:val="3"/>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2"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24FA4919"/>
    <w:multiLevelType w:val="hybridMultilevel"/>
    <w:tmpl w:val="19C4E60A"/>
    <w:lvl w:ilvl="0" w:tplc="04150017">
      <w:start w:val="1"/>
      <w:numFmt w:val="lowerLetter"/>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5" w15:restartNumberingAfterBreak="0">
    <w:nsid w:val="252F44BD"/>
    <w:multiLevelType w:val="multilevel"/>
    <w:tmpl w:val="252F44BD"/>
    <w:lvl w:ilvl="0">
      <w:start w:val="1"/>
      <w:numFmt w:val="lowerLetter"/>
      <w:lvlText w:val="%1)"/>
      <w:lvlJc w:val="left"/>
      <w:pPr>
        <w:ind w:left="1500" w:hanging="360"/>
      </w:pPr>
    </w:lvl>
    <w:lvl w:ilvl="1">
      <w:start w:val="1"/>
      <w:numFmt w:val="lowerLetter"/>
      <w:lvlText w:val="%2."/>
      <w:lvlJc w:val="left"/>
      <w:pPr>
        <w:ind w:left="2220" w:hanging="360"/>
      </w:pPr>
    </w:lvl>
    <w:lvl w:ilvl="2">
      <w:start w:val="1"/>
      <w:numFmt w:val="lowerRoman"/>
      <w:lvlText w:val="%3."/>
      <w:lvlJc w:val="right"/>
      <w:pPr>
        <w:ind w:left="2940" w:hanging="180"/>
      </w:pPr>
    </w:lvl>
    <w:lvl w:ilvl="3">
      <w:start w:val="1"/>
      <w:numFmt w:val="decimal"/>
      <w:lvlText w:val="%4."/>
      <w:lvlJc w:val="left"/>
      <w:pPr>
        <w:ind w:left="3660" w:hanging="360"/>
      </w:pPr>
    </w:lvl>
    <w:lvl w:ilvl="4">
      <w:start w:val="1"/>
      <w:numFmt w:val="lowerLetter"/>
      <w:lvlText w:val="%5."/>
      <w:lvlJc w:val="left"/>
      <w:pPr>
        <w:ind w:left="4380" w:hanging="360"/>
      </w:pPr>
    </w:lvl>
    <w:lvl w:ilvl="5">
      <w:start w:val="1"/>
      <w:numFmt w:val="lowerRoman"/>
      <w:lvlText w:val="%6."/>
      <w:lvlJc w:val="right"/>
      <w:pPr>
        <w:ind w:left="5100" w:hanging="180"/>
      </w:pPr>
    </w:lvl>
    <w:lvl w:ilvl="6">
      <w:start w:val="1"/>
      <w:numFmt w:val="decimal"/>
      <w:lvlText w:val="%7."/>
      <w:lvlJc w:val="left"/>
      <w:pPr>
        <w:ind w:left="5820" w:hanging="360"/>
      </w:pPr>
    </w:lvl>
    <w:lvl w:ilvl="7">
      <w:start w:val="1"/>
      <w:numFmt w:val="lowerLetter"/>
      <w:lvlText w:val="%8."/>
      <w:lvlJc w:val="left"/>
      <w:pPr>
        <w:ind w:left="6540" w:hanging="360"/>
      </w:pPr>
    </w:lvl>
    <w:lvl w:ilvl="8">
      <w:start w:val="1"/>
      <w:numFmt w:val="lowerRoman"/>
      <w:lvlText w:val="%9."/>
      <w:lvlJc w:val="right"/>
      <w:pPr>
        <w:ind w:left="7260" w:hanging="180"/>
      </w:pPr>
    </w:lvl>
  </w:abstractNum>
  <w:abstractNum w:abstractNumId="26"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26B70595"/>
    <w:multiLevelType w:val="hybridMultilevel"/>
    <w:tmpl w:val="CF70BB34"/>
    <w:lvl w:ilvl="0" w:tplc="B3900A62">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29" w15:restartNumberingAfterBreak="0">
    <w:nsid w:val="26C22379"/>
    <w:multiLevelType w:val="hybridMultilevel"/>
    <w:tmpl w:val="80862AB6"/>
    <w:lvl w:ilvl="0" w:tplc="EC728072">
      <w:start w:val="1"/>
      <w:numFmt w:val="decimal"/>
      <w:lvlText w:val="%1)"/>
      <w:lvlJc w:val="left"/>
      <w:pPr>
        <w:ind w:left="475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7256534"/>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2760390E"/>
    <w:multiLevelType w:val="hybridMultilevel"/>
    <w:tmpl w:val="B9CC614C"/>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32"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2D071BA3"/>
    <w:multiLevelType w:val="multilevel"/>
    <w:tmpl w:val="5A2A711E"/>
    <w:lvl w:ilvl="0">
      <w:start w:val="1"/>
      <w:numFmt w:val="decimal"/>
      <w:lvlText w:val="%1)"/>
      <w:lvlJc w:val="left"/>
      <w:pPr>
        <w:ind w:left="720" w:hanging="360"/>
      </w:pPr>
      <w:rPr>
        <w:rFonts w:hint="default"/>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2D33381C"/>
    <w:multiLevelType w:val="hybridMultilevel"/>
    <w:tmpl w:val="F08E33A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6"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38"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38F130DD"/>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2"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3F5B4602"/>
    <w:multiLevelType w:val="multilevel"/>
    <w:tmpl w:val="750A82A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40A42647"/>
    <w:multiLevelType w:val="hybridMultilevel"/>
    <w:tmpl w:val="1FC06E58"/>
    <w:lvl w:ilvl="0" w:tplc="B15C8592">
      <w:start w:val="1"/>
      <w:numFmt w:val="decimal"/>
      <w:lvlText w:val="%1)"/>
      <w:lvlJc w:val="left"/>
      <w:pPr>
        <w:ind w:left="1146" w:hanging="360"/>
      </w:pPr>
      <w:rPr>
        <w:rFonts w:ascii="Arial" w:eastAsia="Times New Roman" w:hAnsi="Arial" w:cs="Arial" w:hint="default"/>
      </w:rPr>
    </w:lvl>
    <w:lvl w:ilvl="1" w:tplc="10420C02">
      <w:start w:val="1"/>
      <w:numFmt w:val="decimal"/>
      <w:lvlText w:val="%2."/>
      <w:lvlJc w:val="left"/>
      <w:pPr>
        <w:tabs>
          <w:tab w:val="num" w:pos="1866"/>
        </w:tabs>
        <w:ind w:left="1866" w:hanging="360"/>
      </w:pPr>
      <w:rPr>
        <w:rFonts w:hint="default"/>
        <w:i w:val="0"/>
        <w:sz w:val="22"/>
        <w:szCs w:val="22"/>
      </w:rPr>
    </w:lvl>
    <w:lvl w:ilvl="2" w:tplc="D41002B0">
      <w:start w:val="1"/>
      <w:numFmt w:val="lowerLetter"/>
      <w:lvlText w:val="(%3)"/>
      <w:lvlJc w:val="left"/>
      <w:pPr>
        <w:tabs>
          <w:tab w:val="num" w:pos="2586"/>
        </w:tabs>
        <w:ind w:left="2586" w:hanging="360"/>
      </w:pPr>
      <w:rPr>
        <w:rFonts w:hint="default"/>
      </w:rPr>
    </w:lvl>
    <w:lvl w:ilvl="3" w:tplc="04150001">
      <w:start w:val="1"/>
      <w:numFmt w:val="bullet"/>
      <w:lvlText w:val=""/>
      <w:lvlJc w:val="left"/>
      <w:pPr>
        <w:ind w:left="3306" w:hanging="360"/>
      </w:pPr>
      <w:rPr>
        <w:rFonts w:ascii="Symbol" w:hAnsi="Symbol" w:cs="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cs="Wingdings" w:hint="default"/>
      </w:rPr>
    </w:lvl>
    <w:lvl w:ilvl="6" w:tplc="04150001">
      <w:start w:val="1"/>
      <w:numFmt w:val="bullet"/>
      <w:lvlText w:val=""/>
      <w:lvlJc w:val="left"/>
      <w:pPr>
        <w:ind w:left="5466" w:hanging="360"/>
      </w:pPr>
      <w:rPr>
        <w:rFonts w:ascii="Symbol" w:hAnsi="Symbol" w:cs="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cs="Wingdings" w:hint="default"/>
      </w:rPr>
    </w:lvl>
  </w:abstractNum>
  <w:abstractNum w:abstractNumId="46" w15:restartNumberingAfterBreak="0">
    <w:nsid w:val="42237CC7"/>
    <w:multiLevelType w:val="hybridMultilevel"/>
    <w:tmpl w:val="368E5362"/>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47"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48" w15:restartNumberingAfterBreak="0">
    <w:nsid w:val="443D0E4D"/>
    <w:multiLevelType w:val="hybridMultilevel"/>
    <w:tmpl w:val="A848518A"/>
    <w:lvl w:ilvl="0" w:tplc="4DE6CFD6">
      <w:start w:val="1"/>
      <w:numFmt w:val="bullet"/>
      <w:lvlText w:val=""/>
      <w:lvlJc w:val="left"/>
      <w:pPr>
        <w:ind w:left="436" w:hanging="360"/>
      </w:pPr>
      <w:rPr>
        <w:rFonts w:ascii="Symbol" w:hAnsi="Symbol" w:hint="default"/>
      </w:rPr>
    </w:lvl>
    <w:lvl w:ilvl="1" w:tplc="04150003" w:tentative="1">
      <w:start w:val="1"/>
      <w:numFmt w:val="bullet"/>
      <w:lvlText w:val="o"/>
      <w:lvlJc w:val="left"/>
      <w:pPr>
        <w:ind w:left="1156" w:hanging="360"/>
      </w:pPr>
      <w:rPr>
        <w:rFonts w:ascii="Courier New" w:hAnsi="Courier New" w:cs="Courier New" w:hint="default"/>
      </w:rPr>
    </w:lvl>
    <w:lvl w:ilvl="2" w:tplc="04150005" w:tentative="1">
      <w:start w:val="1"/>
      <w:numFmt w:val="bullet"/>
      <w:lvlText w:val=""/>
      <w:lvlJc w:val="left"/>
      <w:pPr>
        <w:ind w:left="1876" w:hanging="360"/>
      </w:pPr>
      <w:rPr>
        <w:rFonts w:ascii="Wingdings" w:hAnsi="Wingdings" w:hint="default"/>
      </w:rPr>
    </w:lvl>
    <w:lvl w:ilvl="3" w:tplc="04150001" w:tentative="1">
      <w:start w:val="1"/>
      <w:numFmt w:val="bullet"/>
      <w:lvlText w:val=""/>
      <w:lvlJc w:val="left"/>
      <w:pPr>
        <w:ind w:left="2596" w:hanging="360"/>
      </w:pPr>
      <w:rPr>
        <w:rFonts w:ascii="Symbol" w:hAnsi="Symbol" w:hint="default"/>
      </w:rPr>
    </w:lvl>
    <w:lvl w:ilvl="4" w:tplc="04150003" w:tentative="1">
      <w:start w:val="1"/>
      <w:numFmt w:val="bullet"/>
      <w:lvlText w:val="o"/>
      <w:lvlJc w:val="left"/>
      <w:pPr>
        <w:ind w:left="3316" w:hanging="360"/>
      </w:pPr>
      <w:rPr>
        <w:rFonts w:ascii="Courier New" w:hAnsi="Courier New" w:cs="Courier New" w:hint="default"/>
      </w:rPr>
    </w:lvl>
    <w:lvl w:ilvl="5" w:tplc="04150005" w:tentative="1">
      <w:start w:val="1"/>
      <w:numFmt w:val="bullet"/>
      <w:lvlText w:val=""/>
      <w:lvlJc w:val="left"/>
      <w:pPr>
        <w:ind w:left="4036" w:hanging="360"/>
      </w:pPr>
      <w:rPr>
        <w:rFonts w:ascii="Wingdings" w:hAnsi="Wingdings" w:hint="default"/>
      </w:rPr>
    </w:lvl>
    <w:lvl w:ilvl="6" w:tplc="04150001" w:tentative="1">
      <w:start w:val="1"/>
      <w:numFmt w:val="bullet"/>
      <w:lvlText w:val=""/>
      <w:lvlJc w:val="left"/>
      <w:pPr>
        <w:ind w:left="4756" w:hanging="360"/>
      </w:pPr>
      <w:rPr>
        <w:rFonts w:ascii="Symbol" w:hAnsi="Symbol" w:hint="default"/>
      </w:rPr>
    </w:lvl>
    <w:lvl w:ilvl="7" w:tplc="04150003" w:tentative="1">
      <w:start w:val="1"/>
      <w:numFmt w:val="bullet"/>
      <w:lvlText w:val="o"/>
      <w:lvlJc w:val="left"/>
      <w:pPr>
        <w:ind w:left="5476" w:hanging="360"/>
      </w:pPr>
      <w:rPr>
        <w:rFonts w:ascii="Courier New" w:hAnsi="Courier New" w:cs="Courier New" w:hint="default"/>
      </w:rPr>
    </w:lvl>
    <w:lvl w:ilvl="8" w:tplc="04150005" w:tentative="1">
      <w:start w:val="1"/>
      <w:numFmt w:val="bullet"/>
      <w:lvlText w:val=""/>
      <w:lvlJc w:val="left"/>
      <w:pPr>
        <w:ind w:left="6196" w:hanging="360"/>
      </w:pPr>
      <w:rPr>
        <w:rFonts w:ascii="Wingdings" w:hAnsi="Wingdings" w:hint="default"/>
      </w:rPr>
    </w:lvl>
  </w:abstractNum>
  <w:abstractNum w:abstractNumId="49"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2" w15:restartNumberingAfterBreak="0">
    <w:nsid w:val="4EC4095B"/>
    <w:multiLevelType w:val="hybridMultilevel"/>
    <w:tmpl w:val="F45C1D3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3"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4" w15:restartNumberingAfterBreak="0">
    <w:nsid w:val="53C562C4"/>
    <w:multiLevelType w:val="multilevel"/>
    <w:tmpl w:val="53C562C4"/>
    <w:lvl w:ilvl="0">
      <w:start w:val="1"/>
      <w:numFmt w:val="decimal"/>
      <w:lvlText w:val="%1)"/>
      <w:lvlJc w:val="left"/>
      <w:pPr>
        <w:ind w:left="1494" w:hanging="360"/>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55"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6"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57"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 w15:restartNumberingAfterBreak="0">
    <w:nsid w:val="62983931"/>
    <w:multiLevelType w:val="hybridMultilevel"/>
    <w:tmpl w:val="EFAE6EB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15:restartNumberingAfterBreak="0">
    <w:nsid w:val="631D235C"/>
    <w:multiLevelType w:val="multilevel"/>
    <w:tmpl w:val="739803A6"/>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0" w15:restartNumberingAfterBreak="0">
    <w:nsid w:val="6950781E"/>
    <w:multiLevelType w:val="multilevel"/>
    <w:tmpl w:val="695078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6ADC3C8C"/>
    <w:multiLevelType w:val="multilevel"/>
    <w:tmpl w:val="50D6A6C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2"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D2331C1"/>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6D2C7254"/>
    <w:multiLevelType w:val="hybridMultilevel"/>
    <w:tmpl w:val="6E227AF8"/>
    <w:lvl w:ilvl="0" w:tplc="8E82A1AA">
      <w:start w:val="9"/>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ED241F2"/>
    <w:multiLevelType w:val="hybridMultilevel"/>
    <w:tmpl w:val="A418B5B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6"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7"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15:restartNumberingAfterBreak="0">
    <w:nsid w:val="74037949"/>
    <w:multiLevelType w:val="multilevel"/>
    <w:tmpl w:val="74037949"/>
    <w:lvl w:ilvl="0">
      <w:start w:val="11"/>
      <w:numFmt w:val="decimal"/>
      <w:lvlText w:val="%1."/>
      <w:lvlJc w:val="left"/>
      <w:pPr>
        <w:ind w:left="1494"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777936A3"/>
    <w:multiLevelType w:val="hybridMultilevel"/>
    <w:tmpl w:val="639CC9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8907513"/>
    <w:multiLevelType w:val="hybridMultilevel"/>
    <w:tmpl w:val="F83E247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3"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4" w15:restartNumberingAfterBreak="0">
    <w:nsid w:val="7C7A2920"/>
    <w:multiLevelType w:val="hybridMultilevel"/>
    <w:tmpl w:val="292CCC2E"/>
    <w:lvl w:ilvl="0" w:tplc="79820394">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E351BAE"/>
    <w:multiLevelType w:val="hybridMultilevel"/>
    <w:tmpl w:val="4B18521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16cid:durableId="1058553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5386169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627658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7965148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394570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9323110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371944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82038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9698075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005618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8532756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298792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6635654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72760024">
    <w:abstractNumId w:val="55"/>
  </w:num>
  <w:num w:numId="15" w16cid:durableId="1033531125">
    <w:abstractNumId w:val="18"/>
  </w:num>
  <w:num w:numId="16" w16cid:durableId="749278049">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13707135">
    <w:abstractNumId w:val="51"/>
  </w:num>
  <w:num w:numId="18" w16cid:durableId="95841014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60622159">
    <w:abstractNumId w:val="32"/>
  </w:num>
  <w:num w:numId="20" w16cid:durableId="1388382565">
    <w:abstractNumId w:val="26"/>
  </w:num>
  <w:num w:numId="21" w16cid:durableId="932978153">
    <w:abstractNumId w:val="23"/>
  </w:num>
  <w:num w:numId="22" w16cid:durableId="612978426">
    <w:abstractNumId w:val="53"/>
  </w:num>
  <w:num w:numId="23" w16cid:durableId="697052300">
    <w:abstractNumId w:val="42"/>
  </w:num>
  <w:num w:numId="24" w16cid:durableId="1558396986">
    <w:abstractNumId w:val="22"/>
  </w:num>
  <w:num w:numId="25" w16cid:durableId="1393232082">
    <w:abstractNumId w:val="62"/>
  </w:num>
  <w:num w:numId="26" w16cid:durableId="168840116">
    <w:abstractNumId w:val="7"/>
  </w:num>
  <w:num w:numId="27" w16cid:durableId="1057971386">
    <w:abstractNumId w:val="18"/>
  </w:num>
  <w:num w:numId="28" w16cid:durableId="725178862">
    <w:abstractNumId w:val="0"/>
  </w:num>
  <w:num w:numId="29" w16cid:durableId="615063882">
    <w:abstractNumId w:val="63"/>
  </w:num>
  <w:num w:numId="30" w16cid:durableId="1417827496">
    <w:abstractNumId w:val="75"/>
  </w:num>
  <w:num w:numId="31" w16cid:durableId="1435856493">
    <w:abstractNumId w:val="31"/>
  </w:num>
  <w:num w:numId="32" w16cid:durableId="1438451912">
    <w:abstractNumId w:val="65"/>
  </w:num>
  <w:num w:numId="33" w16cid:durableId="1293630666">
    <w:abstractNumId w:val="13"/>
  </w:num>
  <w:num w:numId="34" w16cid:durableId="625815371">
    <w:abstractNumId w:val="35"/>
  </w:num>
  <w:num w:numId="35" w16cid:durableId="246043307">
    <w:abstractNumId w:val="46"/>
  </w:num>
  <w:num w:numId="36" w16cid:durableId="1994989495">
    <w:abstractNumId w:val="40"/>
  </w:num>
  <w:num w:numId="37" w16cid:durableId="826359185">
    <w:abstractNumId w:val="59"/>
  </w:num>
  <w:num w:numId="38" w16cid:durableId="64304899">
    <w:abstractNumId w:val="43"/>
  </w:num>
  <w:num w:numId="39" w16cid:durableId="1504592624">
    <w:abstractNumId w:val="61"/>
  </w:num>
  <w:num w:numId="40" w16cid:durableId="863831882">
    <w:abstractNumId w:val="33"/>
  </w:num>
  <w:num w:numId="41" w16cid:durableId="1614558540">
    <w:abstractNumId w:val="1"/>
  </w:num>
  <w:num w:numId="42" w16cid:durableId="1074200733">
    <w:abstractNumId w:val="52"/>
  </w:num>
  <w:num w:numId="43" w16cid:durableId="1110123212">
    <w:abstractNumId w:val="44"/>
  </w:num>
  <w:num w:numId="44" w16cid:durableId="1544444640">
    <w:abstractNumId w:val="74"/>
  </w:num>
  <w:num w:numId="45" w16cid:durableId="1252199995">
    <w:abstractNumId w:val="21"/>
  </w:num>
  <w:num w:numId="46" w16cid:durableId="17931710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329648034">
    <w:abstractNumId w:val="8"/>
  </w:num>
  <w:num w:numId="48" w16cid:durableId="162669801">
    <w:abstractNumId w:val="69"/>
  </w:num>
  <w:num w:numId="49" w16cid:durableId="1462268071">
    <w:abstractNumId w:val="49"/>
  </w:num>
  <w:num w:numId="50" w16cid:durableId="1456484326">
    <w:abstractNumId w:val="39"/>
  </w:num>
  <w:num w:numId="51" w16cid:durableId="436756696">
    <w:abstractNumId w:val="41"/>
  </w:num>
  <w:num w:numId="52" w16cid:durableId="1570798395">
    <w:abstractNumId w:val="37"/>
  </w:num>
  <w:num w:numId="53" w16cid:durableId="583102272">
    <w:abstractNumId w:val="9"/>
  </w:num>
  <w:num w:numId="54" w16cid:durableId="138227279">
    <w:abstractNumId w:val="47"/>
  </w:num>
  <w:num w:numId="55" w16cid:durableId="1249575748">
    <w:abstractNumId w:val="20"/>
  </w:num>
  <w:num w:numId="56" w16cid:durableId="2040858663">
    <w:abstractNumId w:val="29"/>
  </w:num>
  <w:num w:numId="57" w16cid:durableId="822240203">
    <w:abstractNumId w:val="71"/>
  </w:num>
  <w:num w:numId="58" w16cid:durableId="302197892">
    <w:abstractNumId w:val="58"/>
  </w:num>
  <w:num w:numId="59" w16cid:durableId="581646922">
    <w:abstractNumId w:val="72"/>
  </w:num>
  <w:num w:numId="60" w16cid:durableId="2066368876">
    <w:abstractNumId w:val="2"/>
  </w:num>
  <w:num w:numId="61" w16cid:durableId="2043751543">
    <w:abstractNumId w:val="24"/>
  </w:num>
  <w:num w:numId="62" w16cid:durableId="1062827247">
    <w:abstractNumId w:val="28"/>
  </w:num>
  <w:num w:numId="63" w16cid:durableId="8426711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561644014">
    <w:abstractNumId w:val="60"/>
  </w:num>
  <w:num w:numId="65" w16cid:durableId="1575821107">
    <w:abstractNumId w:val="25"/>
  </w:num>
  <w:num w:numId="66" w16cid:durableId="180047942">
    <w:abstractNumId w:val="54"/>
  </w:num>
  <w:num w:numId="67" w16cid:durableId="1532374267">
    <w:abstractNumId w:val="68"/>
  </w:num>
  <w:num w:numId="68" w16cid:durableId="694962936">
    <w:abstractNumId w:val="34"/>
  </w:num>
  <w:num w:numId="69" w16cid:durableId="1860242288">
    <w:abstractNumId w:val="19"/>
  </w:num>
  <w:num w:numId="70" w16cid:durableId="805515730">
    <w:abstractNumId w:val="14"/>
  </w:num>
  <w:num w:numId="71" w16cid:durableId="34409530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344326237">
    <w:abstractNumId w:val="45"/>
  </w:num>
  <w:num w:numId="73" w16cid:durableId="2088451536">
    <w:abstractNumId w:val="64"/>
  </w:num>
  <w:num w:numId="74" w16cid:durableId="629672915">
    <w:abstractNumId w:val="48"/>
  </w:num>
  <w:num w:numId="75" w16cid:durableId="209847940">
    <w:abstractNumId w:val="11"/>
  </w:num>
  <w:num w:numId="76" w16cid:durableId="1225675443">
    <w:abstractNumId w:val="10"/>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98C867D8-821D-482E-8026-237B4D427F05}"/>
  </w:docVars>
  <w:rsids>
    <w:rsidRoot w:val="00C51ABE"/>
    <w:rsid w:val="00000A07"/>
    <w:rsid w:val="000012DA"/>
    <w:rsid w:val="00001500"/>
    <w:rsid w:val="000054A7"/>
    <w:rsid w:val="00006304"/>
    <w:rsid w:val="0000783F"/>
    <w:rsid w:val="00011BBE"/>
    <w:rsid w:val="000137F8"/>
    <w:rsid w:val="00013F06"/>
    <w:rsid w:val="0001500C"/>
    <w:rsid w:val="000152D3"/>
    <w:rsid w:val="0001678A"/>
    <w:rsid w:val="0001703A"/>
    <w:rsid w:val="0001764A"/>
    <w:rsid w:val="00020872"/>
    <w:rsid w:val="00022578"/>
    <w:rsid w:val="00026BA1"/>
    <w:rsid w:val="00027A49"/>
    <w:rsid w:val="0003001F"/>
    <w:rsid w:val="00030DC1"/>
    <w:rsid w:val="00030E62"/>
    <w:rsid w:val="000322C1"/>
    <w:rsid w:val="0003519D"/>
    <w:rsid w:val="00035581"/>
    <w:rsid w:val="00036C62"/>
    <w:rsid w:val="000412D7"/>
    <w:rsid w:val="00042E58"/>
    <w:rsid w:val="00043CC1"/>
    <w:rsid w:val="000448C6"/>
    <w:rsid w:val="0004639F"/>
    <w:rsid w:val="00051E85"/>
    <w:rsid w:val="00054D0F"/>
    <w:rsid w:val="00055A39"/>
    <w:rsid w:val="00055B9B"/>
    <w:rsid w:val="00056FB9"/>
    <w:rsid w:val="00057159"/>
    <w:rsid w:val="00060415"/>
    <w:rsid w:val="00061FB4"/>
    <w:rsid w:val="00066900"/>
    <w:rsid w:val="000705F6"/>
    <w:rsid w:val="00070E6B"/>
    <w:rsid w:val="00072A4B"/>
    <w:rsid w:val="0007667F"/>
    <w:rsid w:val="00081BB0"/>
    <w:rsid w:val="0008256F"/>
    <w:rsid w:val="0008341F"/>
    <w:rsid w:val="00083423"/>
    <w:rsid w:val="000835CD"/>
    <w:rsid w:val="000838E0"/>
    <w:rsid w:val="000901BB"/>
    <w:rsid w:val="00091922"/>
    <w:rsid w:val="00094D44"/>
    <w:rsid w:val="000A1094"/>
    <w:rsid w:val="000A2D39"/>
    <w:rsid w:val="000A324D"/>
    <w:rsid w:val="000A3F77"/>
    <w:rsid w:val="000A403E"/>
    <w:rsid w:val="000A4FE4"/>
    <w:rsid w:val="000A5BA6"/>
    <w:rsid w:val="000A5C20"/>
    <w:rsid w:val="000A7910"/>
    <w:rsid w:val="000B17F7"/>
    <w:rsid w:val="000B2D81"/>
    <w:rsid w:val="000B3B80"/>
    <w:rsid w:val="000B45CE"/>
    <w:rsid w:val="000B5642"/>
    <w:rsid w:val="000B6A25"/>
    <w:rsid w:val="000C2034"/>
    <w:rsid w:val="000C3AA4"/>
    <w:rsid w:val="000C404B"/>
    <w:rsid w:val="000C5561"/>
    <w:rsid w:val="000C5EEB"/>
    <w:rsid w:val="000C79F7"/>
    <w:rsid w:val="000D3208"/>
    <w:rsid w:val="000D3292"/>
    <w:rsid w:val="000D5702"/>
    <w:rsid w:val="000D5BF9"/>
    <w:rsid w:val="000D6CEC"/>
    <w:rsid w:val="000D7A5B"/>
    <w:rsid w:val="000E05B0"/>
    <w:rsid w:val="000E2E43"/>
    <w:rsid w:val="000E633F"/>
    <w:rsid w:val="000E7ABF"/>
    <w:rsid w:val="000F216C"/>
    <w:rsid w:val="000F4852"/>
    <w:rsid w:val="000F6FA5"/>
    <w:rsid w:val="000F7266"/>
    <w:rsid w:val="000F77DC"/>
    <w:rsid w:val="001006DD"/>
    <w:rsid w:val="001033CD"/>
    <w:rsid w:val="0010523C"/>
    <w:rsid w:val="0011134A"/>
    <w:rsid w:val="00112642"/>
    <w:rsid w:val="00112881"/>
    <w:rsid w:val="00112C8F"/>
    <w:rsid w:val="0011387E"/>
    <w:rsid w:val="00114706"/>
    <w:rsid w:val="00114DF5"/>
    <w:rsid w:val="0011750D"/>
    <w:rsid w:val="00122983"/>
    <w:rsid w:val="001258F9"/>
    <w:rsid w:val="0012636A"/>
    <w:rsid w:val="00130243"/>
    <w:rsid w:val="00133DF9"/>
    <w:rsid w:val="0013507D"/>
    <w:rsid w:val="00136D83"/>
    <w:rsid w:val="00136FA5"/>
    <w:rsid w:val="00137C1A"/>
    <w:rsid w:val="00141679"/>
    <w:rsid w:val="00145195"/>
    <w:rsid w:val="00145AFC"/>
    <w:rsid w:val="00145B57"/>
    <w:rsid w:val="001502F6"/>
    <w:rsid w:val="00150C42"/>
    <w:rsid w:val="00150D15"/>
    <w:rsid w:val="00151338"/>
    <w:rsid w:val="001516A0"/>
    <w:rsid w:val="00152CB1"/>
    <w:rsid w:val="001532C8"/>
    <w:rsid w:val="0015378D"/>
    <w:rsid w:val="001545DD"/>
    <w:rsid w:val="001565AA"/>
    <w:rsid w:val="001570A1"/>
    <w:rsid w:val="00157F5A"/>
    <w:rsid w:val="00165D55"/>
    <w:rsid w:val="00167D2D"/>
    <w:rsid w:val="0017608B"/>
    <w:rsid w:val="001775DC"/>
    <w:rsid w:val="00180486"/>
    <w:rsid w:val="00181A31"/>
    <w:rsid w:val="00181E8F"/>
    <w:rsid w:val="001843C9"/>
    <w:rsid w:val="00184877"/>
    <w:rsid w:val="00184CEA"/>
    <w:rsid w:val="001855D7"/>
    <w:rsid w:val="00187788"/>
    <w:rsid w:val="00191ECF"/>
    <w:rsid w:val="00192659"/>
    <w:rsid w:val="00192661"/>
    <w:rsid w:val="0019398D"/>
    <w:rsid w:val="00196EBE"/>
    <w:rsid w:val="00196F16"/>
    <w:rsid w:val="00197A67"/>
    <w:rsid w:val="001A0352"/>
    <w:rsid w:val="001A0E67"/>
    <w:rsid w:val="001A233F"/>
    <w:rsid w:val="001A49B1"/>
    <w:rsid w:val="001A553F"/>
    <w:rsid w:val="001A63C3"/>
    <w:rsid w:val="001B1AB0"/>
    <w:rsid w:val="001B4EAF"/>
    <w:rsid w:val="001B7868"/>
    <w:rsid w:val="001B7B9F"/>
    <w:rsid w:val="001C2935"/>
    <w:rsid w:val="001C308C"/>
    <w:rsid w:val="001D0F63"/>
    <w:rsid w:val="001D1B23"/>
    <w:rsid w:val="001D1F47"/>
    <w:rsid w:val="001D79E9"/>
    <w:rsid w:val="001E0301"/>
    <w:rsid w:val="001E1C0E"/>
    <w:rsid w:val="001E2747"/>
    <w:rsid w:val="001E2EB9"/>
    <w:rsid w:val="001E3865"/>
    <w:rsid w:val="001E6DEA"/>
    <w:rsid w:val="001E7B18"/>
    <w:rsid w:val="001F6457"/>
    <w:rsid w:val="001F65C4"/>
    <w:rsid w:val="001F7B17"/>
    <w:rsid w:val="001F7F8C"/>
    <w:rsid w:val="00201ADE"/>
    <w:rsid w:val="00201B0A"/>
    <w:rsid w:val="002027A3"/>
    <w:rsid w:val="00202D45"/>
    <w:rsid w:val="002040FA"/>
    <w:rsid w:val="00207B57"/>
    <w:rsid w:val="0021170B"/>
    <w:rsid w:val="00212C6C"/>
    <w:rsid w:val="002133CB"/>
    <w:rsid w:val="002161DF"/>
    <w:rsid w:val="00217077"/>
    <w:rsid w:val="00224060"/>
    <w:rsid w:val="00224E1E"/>
    <w:rsid w:val="00226C7F"/>
    <w:rsid w:val="0022700F"/>
    <w:rsid w:val="0022729F"/>
    <w:rsid w:val="002302D3"/>
    <w:rsid w:val="00234F34"/>
    <w:rsid w:val="0023657B"/>
    <w:rsid w:val="00237D98"/>
    <w:rsid w:val="00237F4C"/>
    <w:rsid w:val="002423E9"/>
    <w:rsid w:val="00243446"/>
    <w:rsid w:val="00245FBD"/>
    <w:rsid w:val="002461E7"/>
    <w:rsid w:val="00246462"/>
    <w:rsid w:val="00246D97"/>
    <w:rsid w:val="00252CAB"/>
    <w:rsid w:val="0025319C"/>
    <w:rsid w:val="002533DE"/>
    <w:rsid w:val="0025545F"/>
    <w:rsid w:val="0025561A"/>
    <w:rsid w:val="00260557"/>
    <w:rsid w:val="00263ADD"/>
    <w:rsid w:val="00264B30"/>
    <w:rsid w:val="00265341"/>
    <w:rsid w:val="00271753"/>
    <w:rsid w:val="0027234D"/>
    <w:rsid w:val="00280C04"/>
    <w:rsid w:val="002810EF"/>
    <w:rsid w:val="002815EE"/>
    <w:rsid w:val="002821CC"/>
    <w:rsid w:val="0028290C"/>
    <w:rsid w:val="002836D1"/>
    <w:rsid w:val="00285623"/>
    <w:rsid w:val="00285CDE"/>
    <w:rsid w:val="00287631"/>
    <w:rsid w:val="002920C4"/>
    <w:rsid w:val="0029359C"/>
    <w:rsid w:val="00294541"/>
    <w:rsid w:val="002963F4"/>
    <w:rsid w:val="002A3E36"/>
    <w:rsid w:val="002A46F5"/>
    <w:rsid w:val="002A6103"/>
    <w:rsid w:val="002A761E"/>
    <w:rsid w:val="002A7640"/>
    <w:rsid w:val="002A794E"/>
    <w:rsid w:val="002B1160"/>
    <w:rsid w:val="002B1FCB"/>
    <w:rsid w:val="002B274D"/>
    <w:rsid w:val="002B4773"/>
    <w:rsid w:val="002C051F"/>
    <w:rsid w:val="002C0586"/>
    <w:rsid w:val="002C3826"/>
    <w:rsid w:val="002C5E1A"/>
    <w:rsid w:val="002C6F85"/>
    <w:rsid w:val="002C707D"/>
    <w:rsid w:val="002C767C"/>
    <w:rsid w:val="002C7B12"/>
    <w:rsid w:val="002D2B00"/>
    <w:rsid w:val="002D2E71"/>
    <w:rsid w:val="002D5402"/>
    <w:rsid w:val="002D6438"/>
    <w:rsid w:val="002E05E4"/>
    <w:rsid w:val="002E1BA8"/>
    <w:rsid w:val="002E3DD7"/>
    <w:rsid w:val="002E443C"/>
    <w:rsid w:val="002E449A"/>
    <w:rsid w:val="002E58DF"/>
    <w:rsid w:val="002E5E9A"/>
    <w:rsid w:val="002E6BF8"/>
    <w:rsid w:val="002E70F6"/>
    <w:rsid w:val="002F1F1F"/>
    <w:rsid w:val="002F3BE0"/>
    <w:rsid w:val="002F67E8"/>
    <w:rsid w:val="00304FE6"/>
    <w:rsid w:val="0030621C"/>
    <w:rsid w:val="00306C32"/>
    <w:rsid w:val="00307381"/>
    <w:rsid w:val="00310114"/>
    <w:rsid w:val="003105A4"/>
    <w:rsid w:val="003107EF"/>
    <w:rsid w:val="003147F9"/>
    <w:rsid w:val="00315634"/>
    <w:rsid w:val="00315CFF"/>
    <w:rsid w:val="003169C4"/>
    <w:rsid w:val="00316D74"/>
    <w:rsid w:val="003176D5"/>
    <w:rsid w:val="003204ED"/>
    <w:rsid w:val="0032211E"/>
    <w:rsid w:val="00323357"/>
    <w:rsid w:val="00323EDE"/>
    <w:rsid w:val="00324A6C"/>
    <w:rsid w:val="00327083"/>
    <w:rsid w:val="00330B0F"/>
    <w:rsid w:val="003320DE"/>
    <w:rsid w:val="00333004"/>
    <w:rsid w:val="0033427A"/>
    <w:rsid w:val="00335903"/>
    <w:rsid w:val="00336391"/>
    <w:rsid w:val="00336E81"/>
    <w:rsid w:val="0033705E"/>
    <w:rsid w:val="00340406"/>
    <w:rsid w:val="00341C93"/>
    <w:rsid w:val="00342963"/>
    <w:rsid w:val="00345877"/>
    <w:rsid w:val="00346601"/>
    <w:rsid w:val="00351025"/>
    <w:rsid w:val="00353A96"/>
    <w:rsid w:val="0035551F"/>
    <w:rsid w:val="003564FE"/>
    <w:rsid w:val="00356F7F"/>
    <w:rsid w:val="00357FDB"/>
    <w:rsid w:val="00361D0D"/>
    <w:rsid w:val="003631D4"/>
    <w:rsid w:val="00363BA3"/>
    <w:rsid w:val="00363DE8"/>
    <w:rsid w:val="00365797"/>
    <w:rsid w:val="00367FBF"/>
    <w:rsid w:val="0037374F"/>
    <w:rsid w:val="0037417B"/>
    <w:rsid w:val="003741CE"/>
    <w:rsid w:val="00376BAE"/>
    <w:rsid w:val="00376D4E"/>
    <w:rsid w:val="0038081A"/>
    <w:rsid w:val="00380B8A"/>
    <w:rsid w:val="0038200A"/>
    <w:rsid w:val="003823BF"/>
    <w:rsid w:val="003840E9"/>
    <w:rsid w:val="00386578"/>
    <w:rsid w:val="0038677F"/>
    <w:rsid w:val="00390E95"/>
    <w:rsid w:val="00394C26"/>
    <w:rsid w:val="00395F7A"/>
    <w:rsid w:val="0039734C"/>
    <w:rsid w:val="003A2A9B"/>
    <w:rsid w:val="003A5BB4"/>
    <w:rsid w:val="003A75D4"/>
    <w:rsid w:val="003A7932"/>
    <w:rsid w:val="003B336F"/>
    <w:rsid w:val="003B52B1"/>
    <w:rsid w:val="003B79F6"/>
    <w:rsid w:val="003C07FD"/>
    <w:rsid w:val="003C22A3"/>
    <w:rsid w:val="003C464E"/>
    <w:rsid w:val="003C7DAC"/>
    <w:rsid w:val="003D0A83"/>
    <w:rsid w:val="003D199E"/>
    <w:rsid w:val="003D200E"/>
    <w:rsid w:val="003D251A"/>
    <w:rsid w:val="003D7D30"/>
    <w:rsid w:val="003E023D"/>
    <w:rsid w:val="003E0E48"/>
    <w:rsid w:val="003E7BED"/>
    <w:rsid w:val="003F1B1C"/>
    <w:rsid w:val="003F2D05"/>
    <w:rsid w:val="003F3F4A"/>
    <w:rsid w:val="003F4447"/>
    <w:rsid w:val="003F5981"/>
    <w:rsid w:val="003F7FB2"/>
    <w:rsid w:val="00402CD2"/>
    <w:rsid w:val="0041267E"/>
    <w:rsid w:val="00414654"/>
    <w:rsid w:val="00415A20"/>
    <w:rsid w:val="004160E8"/>
    <w:rsid w:val="004204C5"/>
    <w:rsid w:val="00420719"/>
    <w:rsid w:val="004227D2"/>
    <w:rsid w:val="00422A8A"/>
    <w:rsid w:val="00424534"/>
    <w:rsid w:val="00424B56"/>
    <w:rsid w:val="00425C07"/>
    <w:rsid w:val="00425F33"/>
    <w:rsid w:val="00427ABD"/>
    <w:rsid w:val="004302DC"/>
    <w:rsid w:val="0043158B"/>
    <w:rsid w:val="00431751"/>
    <w:rsid w:val="00432D35"/>
    <w:rsid w:val="00433117"/>
    <w:rsid w:val="00434696"/>
    <w:rsid w:val="00434AD3"/>
    <w:rsid w:val="00434C66"/>
    <w:rsid w:val="00435575"/>
    <w:rsid w:val="00435ADE"/>
    <w:rsid w:val="00436E30"/>
    <w:rsid w:val="00441DEE"/>
    <w:rsid w:val="004420AA"/>
    <w:rsid w:val="00443F34"/>
    <w:rsid w:val="00445E1C"/>
    <w:rsid w:val="00445FAD"/>
    <w:rsid w:val="004464A1"/>
    <w:rsid w:val="00446B54"/>
    <w:rsid w:val="0044730C"/>
    <w:rsid w:val="004534BC"/>
    <w:rsid w:val="004550B8"/>
    <w:rsid w:val="004552FA"/>
    <w:rsid w:val="00455F31"/>
    <w:rsid w:val="004577BE"/>
    <w:rsid w:val="004624D0"/>
    <w:rsid w:val="00465727"/>
    <w:rsid w:val="00467CDE"/>
    <w:rsid w:val="00470980"/>
    <w:rsid w:val="00471C4A"/>
    <w:rsid w:val="00476A57"/>
    <w:rsid w:val="00476E6C"/>
    <w:rsid w:val="004770B7"/>
    <w:rsid w:val="004807DB"/>
    <w:rsid w:val="00481C3E"/>
    <w:rsid w:val="0048230C"/>
    <w:rsid w:val="00483CC5"/>
    <w:rsid w:val="00483D2F"/>
    <w:rsid w:val="004848B2"/>
    <w:rsid w:val="00485FEC"/>
    <w:rsid w:val="00486DA7"/>
    <w:rsid w:val="00491D3A"/>
    <w:rsid w:val="004931EE"/>
    <w:rsid w:val="0049388D"/>
    <w:rsid w:val="00495ED6"/>
    <w:rsid w:val="004967F9"/>
    <w:rsid w:val="00496BDC"/>
    <w:rsid w:val="004A2639"/>
    <w:rsid w:val="004A342F"/>
    <w:rsid w:val="004A3FBF"/>
    <w:rsid w:val="004A5DB8"/>
    <w:rsid w:val="004A70D0"/>
    <w:rsid w:val="004A766C"/>
    <w:rsid w:val="004B0A02"/>
    <w:rsid w:val="004B0D14"/>
    <w:rsid w:val="004B51BD"/>
    <w:rsid w:val="004B5EED"/>
    <w:rsid w:val="004B6661"/>
    <w:rsid w:val="004C1AEF"/>
    <w:rsid w:val="004C4498"/>
    <w:rsid w:val="004C5DD7"/>
    <w:rsid w:val="004C6062"/>
    <w:rsid w:val="004C633C"/>
    <w:rsid w:val="004D3E24"/>
    <w:rsid w:val="004D4BBC"/>
    <w:rsid w:val="004D502E"/>
    <w:rsid w:val="004D6E3B"/>
    <w:rsid w:val="004E0BDD"/>
    <w:rsid w:val="004E2107"/>
    <w:rsid w:val="004E7542"/>
    <w:rsid w:val="004E7B84"/>
    <w:rsid w:val="004F046D"/>
    <w:rsid w:val="004F0A9F"/>
    <w:rsid w:val="004F1B0E"/>
    <w:rsid w:val="004F22A0"/>
    <w:rsid w:val="004F2A59"/>
    <w:rsid w:val="004F2D2B"/>
    <w:rsid w:val="004F4EDC"/>
    <w:rsid w:val="004F5FD6"/>
    <w:rsid w:val="004F695E"/>
    <w:rsid w:val="0050360E"/>
    <w:rsid w:val="005049BA"/>
    <w:rsid w:val="0050608C"/>
    <w:rsid w:val="005102C0"/>
    <w:rsid w:val="0051092D"/>
    <w:rsid w:val="005122FA"/>
    <w:rsid w:val="00512DC4"/>
    <w:rsid w:val="00513ED4"/>
    <w:rsid w:val="0051564D"/>
    <w:rsid w:val="005157A4"/>
    <w:rsid w:val="00515B9B"/>
    <w:rsid w:val="005160BA"/>
    <w:rsid w:val="00516BAF"/>
    <w:rsid w:val="00521B20"/>
    <w:rsid w:val="005222F1"/>
    <w:rsid w:val="00522ED5"/>
    <w:rsid w:val="00523A6E"/>
    <w:rsid w:val="00531B8B"/>
    <w:rsid w:val="005335B5"/>
    <w:rsid w:val="005348F0"/>
    <w:rsid w:val="00534FDA"/>
    <w:rsid w:val="005366D2"/>
    <w:rsid w:val="005367AA"/>
    <w:rsid w:val="00537CA6"/>
    <w:rsid w:val="00537FDB"/>
    <w:rsid w:val="00540177"/>
    <w:rsid w:val="0054026D"/>
    <w:rsid w:val="005426E0"/>
    <w:rsid w:val="005466BB"/>
    <w:rsid w:val="005518F5"/>
    <w:rsid w:val="00552C1B"/>
    <w:rsid w:val="005548A7"/>
    <w:rsid w:val="00556B0D"/>
    <w:rsid w:val="00557527"/>
    <w:rsid w:val="00562E6F"/>
    <w:rsid w:val="00563F66"/>
    <w:rsid w:val="005642E1"/>
    <w:rsid w:val="00567604"/>
    <w:rsid w:val="005678A8"/>
    <w:rsid w:val="00567DA3"/>
    <w:rsid w:val="00570056"/>
    <w:rsid w:val="005708A1"/>
    <w:rsid w:val="00571677"/>
    <w:rsid w:val="00572018"/>
    <w:rsid w:val="00574C54"/>
    <w:rsid w:val="005806FE"/>
    <w:rsid w:val="005835CD"/>
    <w:rsid w:val="00583EEA"/>
    <w:rsid w:val="005848EC"/>
    <w:rsid w:val="00585E45"/>
    <w:rsid w:val="0059007C"/>
    <w:rsid w:val="005940E7"/>
    <w:rsid w:val="0059562B"/>
    <w:rsid w:val="005A063C"/>
    <w:rsid w:val="005A11C5"/>
    <w:rsid w:val="005A1A07"/>
    <w:rsid w:val="005A516A"/>
    <w:rsid w:val="005A56B8"/>
    <w:rsid w:val="005B0261"/>
    <w:rsid w:val="005B2EB3"/>
    <w:rsid w:val="005B3434"/>
    <w:rsid w:val="005B512C"/>
    <w:rsid w:val="005B6583"/>
    <w:rsid w:val="005B6ACE"/>
    <w:rsid w:val="005B74EF"/>
    <w:rsid w:val="005C09F9"/>
    <w:rsid w:val="005C397B"/>
    <w:rsid w:val="005C6827"/>
    <w:rsid w:val="005C6E85"/>
    <w:rsid w:val="005D6B9B"/>
    <w:rsid w:val="005D70DE"/>
    <w:rsid w:val="005E59EA"/>
    <w:rsid w:val="005E5A33"/>
    <w:rsid w:val="005E6F11"/>
    <w:rsid w:val="005F1B8A"/>
    <w:rsid w:val="005F5EEC"/>
    <w:rsid w:val="005F6AA6"/>
    <w:rsid w:val="00600CF2"/>
    <w:rsid w:val="00603167"/>
    <w:rsid w:val="00603DE8"/>
    <w:rsid w:val="00604763"/>
    <w:rsid w:val="0060570C"/>
    <w:rsid w:val="00606187"/>
    <w:rsid w:val="00606BF9"/>
    <w:rsid w:val="00613A09"/>
    <w:rsid w:val="006142F4"/>
    <w:rsid w:val="00614DF0"/>
    <w:rsid w:val="00621F47"/>
    <w:rsid w:val="00622301"/>
    <w:rsid w:val="00622CCE"/>
    <w:rsid w:val="006230EB"/>
    <w:rsid w:val="00623578"/>
    <w:rsid w:val="00623982"/>
    <w:rsid w:val="00624DA9"/>
    <w:rsid w:val="00624E00"/>
    <w:rsid w:val="006315F6"/>
    <w:rsid w:val="0063323D"/>
    <w:rsid w:val="0063505A"/>
    <w:rsid w:val="00636673"/>
    <w:rsid w:val="0064087F"/>
    <w:rsid w:val="006412BE"/>
    <w:rsid w:val="00642964"/>
    <w:rsid w:val="00643B48"/>
    <w:rsid w:val="0064652B"/>
    <w:rsid w:val="00646F70"/>
    <w:rsid w:val="006478AE"/>
    <w:rsid w:val="00654892"/>
    <w:rsid w:val="00664999"/>
    <w:rsid w:val="006667CC"/>
    <w:rsid w:val="006668B9"/>
    <w:rsid w:val="00674C9B"/>
    <w:rsid w:val="00676183"/>
    <w:rsid w:val="0067674E"/>
    <w:rsid w:val="00677579"/>
    <w:rsid w:val="00677828"/>
    <w:rsid w:val="006806A3"/>
    <w:rsid w:val="006817DB"/>
    <w:rsid w:val="00681C2A"/>
    <w:rsid w:val="00683237"/>
    <w:rsid w:val="00684BBB"/>
    <w:rsid w:val="00686668"/>
    <w:rsid w:val="00687105"/>
    <w:rsid w:val="0069388A"/>
    <w:rsid w:val="0069557E"/>
    <w:rsid w:val="006975D2"/>
    <w:rsid w:val="00697B98"/>
    <w:rsid w:val="006A245D"/>
    <w:rsid w:val="006A3A62"/>
    <w:rsid w:val="006A3B1C"/>
    <w:rsid w:val="006A634E"/>
    <w:rsid w:val="006A72AF"/>
    <w:rsid w:val="006B2083"/>
    <w:rsid w:val="006B2D04"/>
    <w:rsid w:val="006B7349"/>
    <w:rsid w:val="006C0260"/>
    <w:rsid w:val="006C0ED1"/>
    <w:rsid w:val="006C18F6"/>
    <w:rsid w:val="006C230A"/>
    <w:rsid w:val="006C2B8A"/>
    <w:rsid w:val="006C32E1"/>
    <w:rsid w:val="006C7284"/>
    <w:rsid w:val="006D0F7C"/>
    <w:rsid w:val="006D337B"/>
    <w:rsid w:val="006D496F"/>
    <w:rsid w:val="006D4AF3"/>
    <w:rsid w:val="006D7092"/>
    <w:rsid w:val="006D76FF"/>
    <w:rsid w:val="006E4418"/>
    <w:rsid w:val="006F0387"/>
    <w:rsid w:val="006F2742"/>
    <w:rsid w:val="006F3EA5"/>
    <w:rsid w:val="006F5C49"/>
    <w:rsid w:val="006F7F9F"/>
    <w:rsid w:val="00700A88"/>
    <w:rsid w:val="007043BA"/>
    <w:rsid w:val="00705844"/>
    <w:rsid w:val="00707452"/>
    <w:rsid w:val="00716A38"/>
    <w:rsid w:val="00716B04"/>
    <w:rsid w:val="007202BB"/>
    <w:rsid w:val="00720B4E"/>
    <w:rsid w:val="007210FC"/>
    <w:rsid w:val="007217CE"/>
    <w:rsid w:val="00724756"/>
    <w:rsid w:val="007300D5"/>
    <w:rsid w:val="00731DD2"/>
    <w:rsid w:val="00735B66"/>
    <w:rsid w:val="00740B74"/>
    <w:rsid w:val="007441B3"/>
    <w:rsid w:val="007503A0"/>
    <w:rsid w:val="00750479"/>
    <w:rsid w:val="00752DEB"/>
    <w:rsid w:val="00753A24"/>
    <w:rsid w:val="0075482E"/>
    <w:rsid w:val="007549DD"/>
    <w:rsid w:val="007551C7"/>
    <w:rsid w:val="00757E14"/>
    <w:rsid w:val="0076333D"/>
    <w:rsid w:val="007652AC"/>
    <w:rsid w:val="007662AD"/>
    <w:rsid w:val="0076783B"/>
    <w:rsid w:val="00770C37"/>
    <w:rsid w:val="00772FCE"/>
    <w:rsid w:val="0077308A"/>
    <w:rsid w:val="007733F4"/>
    <w:rsid w:val="00780030"/>
    <w:rsid w:val="007803AC"/>
    <w:rsid w:val="0078458B"/>
    <w:rsid w:val="00784803"/>
    <w:rsid w:val="007857FC"/>
    <w:rsid w:val="00785BDC"/>
    <w:rsid w:val="00786909"/>
    <w:rsid w:val="0078778D"/>
    <w:rsid w:val="00793368"/>
    <w:rsid w:val="007962F5"/>
    <w:rsid w:val="00797FDE"/>
    <w:rsid w:val="007A06EA"/>
    <w:rsid w:val="007A0710"/>
    <w:rsid w:val="007A1034"/>
    <w:rsid w:val="007A3782"/>
    <w:rsid w:val="007A4C55"/>
    <w:rsid w:val="007A5304"/>
    <w:rsid w:val="007A61E9"/>
    <w:rsid w:val="007A6DF2"/>
    <w:rsid w:val="007A7DC5"/>
    <w:rsid w:val="007B1444"/>
    <w:rsid w:val="007B1BBC"/>
    <w:rsid w:val="007B2413"/>
    <w:rsid w:val="007B4232"/>
    <w:rsid w:val="007B550A"/>
    <w:rsid w:val="007C203A"/>
    <w:rsid w:val="007C356B"/>
    <w:rsid w:val="007C79B3"/>
    <w:rsid w:val="007D02B8"/>
    <w:rsid w:val="007D0CAE"/>
    <w:rsid w:val="007E0F8F"/>
    <w:rsid w:val="007E62EC"/>
    <w:rsid w:val="007E75AB"/>
    <w:rsid w:val="007E780B"/>
    <w:rsid w:val="007F2109"/>
    <w:rsid w:val="007F5F79"/>
    <w:rsid w:val="007F6E82"/>
    <w:rsid w:val="007F71D9"/>
    <w:rsid w:val="007F7CD0"/>
    <w:rsid w:val="00802382"/>
    <w:rsid w:val="00803281"/>
    <w:rsid w:val="008033C2"/>
    <w:rsid w:val="00803A7A"/>
    <w:rsid w:val="0080656A"/>
    <w:rsid w:val="008072D7"/>
    <w:rsid w:val="00810704"/>
    <w:rsid w:val="00811A4E"/>
    <w:rsid w:val="0081204D"/>
    <w:rsid w:val="008121C8"/>
    <w:rsid w:val="008141C9"/>
    <w:rsid w:val="00814D77"/>
    <w:rsid w:val="00820C3E"/>
    <w:rsid w:val="008225A4"/>
    <w:rsid w:val="008225AF"/>
    <w:rsid w:val="008258D1"/>
    <w:rsid w:val="0083232D"/>
    <w:rsid w:val="008346A4"/>
    <w:rsid w:val="00837FD1"/>
    <w:rsid w:val="00842179"/>
    <w:rsid w:val="00843292"/>
    <w:rsid w:val="0084587A"/>
    <w:rsid w:val="00845CAE"/>
    <w:rsid w:val="00845F79"/>
    <w:rsid w:val="00846619"/>
    <w:rsid w:val="00846D3B"/>
    <w:rsid w:val="00850277"/>
    <w:rsid w:val="008502AD"/>
    <w:rsid w:val="00850BD2"/>
    <w:rsid w:val="0085407F"/>
    <w:rsid w:val="00856BB1"/>
    <w:rsid w:val="00856F26"/>
    <w:rsid w:val="0086031D"/>
    <w:rsid w:val="008603BB"/>
    <w:rsid w:val="00862437"/>
    <w:rsid w:val="008630CD"/>
    <w:rsid w:val="008648D5"/>
    <w:rsid w:val="00866C02"/>
    <w:rsid w:val="0086704E"/>
    <w:rsid w:val="0087198F"/>
    <w:rsid w:val="008739F9"/>
    <w:rsid w:val="00873EFE"/>
    <w:rsid w:val="008748AE"/>
    <w:rsid w:val="00874F41"/>
    <w:rsid w:val="008752D5"/>
    <w:rsid w:val="00875C64"/>
    <w:rsid w:val="008770D2"/>
    <w:rsid w:val="00882911"/>
    <w:rsid w:val="00886BDD"/>
    <w:rsid w:val="008903D7"/>
    <w:rsid w:val="008909C6"/>
    <w:rsid w:val="00891C34"/>
    <w:rsid w:val="00892A50"/>
    <w:rsid w:val="008962F1"/>
    <w:rsid w:val="00897636"/>
    <w:rsid w:val="00897B55"/>
    <w:rsid w:val="008A0B76"/>
    <w:rsid w:val="008A4A4B"/>
    <w:rsid w:val="008B075B"/>
    <w:rsid w:val="008B122A"/>
    <w:rsid w:val="008B358F"/>
    <w:rsid w:val="008B67B3"/>
    <w:rsid w:val="008C1737"/>
    <w:rsid w:val="008C661D"/>
    <w:rsid w:val="008C74E0"/>
    <w:rsid w:val="008D0B61"/>
    <w:rsid w:val="008D1738"/>
    <w:rsid w:val="008D5094"/>
    <w:rsid w:val="008D571E"/>
    <w:rsid w:val="008D6401"/>
    <w:rsid w:val="008E2E70"/>
    <w:rsid w:val="008E3507"/>
    <w:rsid w:val="008E45D0"/>
    <w:rsid w:val="008F052E"/>
    <w:rsid w:val="008F132E"/>
    <w:rsid w:val="008F5712"/>
    <w:rsid w:val="00901E53"/>
    <w:rsid w:val="009029C1"/>
    <w:rsid w:val="00903768"/>
    <w:rsid w:val="00903FC5"/>
    <w:rsid w:val="00905468"/>
    <w:rsid w:val="009079CA"/>
    <w:rsid w:val="00912664"/>
    <w:rsid w:val="00914336"/>
    <w:rsid w:val="00914AB5"/>
    <w:rsid w:val="00914B39"/>
    <w:rsid w:val="00914BF2"/>
    <w:rsid w:val="00915DD2"/>
    <w:rsid w:val="009207A5"/>
    <w:rsid w:val="00920DD8"/>
    <w:rsid w:val="00923D04"/>
    <w:rsid w:val="00924521"/>
    <w:rsid w:val="00924EE3"/>
    <w:rsid w:val="00925952"/>
    <w:rsid w:val="009262A9"/>
    <w:rsid w:val="00926562"/>
    <w:rsid w:val="00926B5C"/>
    <w:rsid w:val="00926F07"/>
    <w:rsid w:val="009303D6"/>
    <w:rsid w:val="00930AFC"/>
    <w:rsid w:val="0093350C"/>
    <w:rsid w:val="0093463D"/>
    <w:rsid w:val="00934DD0"/>
    <w:rsid w:val="009351CB"/>
    <w:rsid w:val="00935EA2"/>
    <w:rsid w:val="00935FCC"/>
    <w:rsid w:val="00936B5F"/>
    <w:rsid w:val="00936B97"/>
    <w:rsid w:val="00941D58"/>
    <w:rsid w:val="00943376"/>
    <w:rsid w:val="00944316"/>
    <w:rsid w:val="0094564C"/>
    <w:rsid w:val="009458F4"/>
    <w:rsid w:val="00947893"/>
    <w:rsid w:val="00947A1E"/>
    <w:rsid w:val="0095133D"/>
    <w:rsid w:val="009554EA"/>
    <w:rsid w:val="00955567"/>
    <w:rsid w:val="00956639"/>
    <w:rsid w:val="009568DF"/>
    <w:rsid w:val="00956E43"/>
    <w:rsid w:val="00957978"/>
    <w:rsid w:val="00957A4D"/>
    <w:rsid w:val="00962478"/>
    <w:rsid w:val="00965DEA"/>
    <w:rsid w:val="00966B68"/>
    <w:rsid w:val="00966F59"/>
    <w:rsid w:val="009678A9"/>
    <w:rsid w:val="00971292"/>
    <w:rsid w:val="009732B3"/>
    <w:rsid w:val="00974100"/>
    <w:rsid w:val="009743BF"/>
    <w:rsid w:val="00976D59"/>
    <w:rsid w:val="00980E1B"/>
    <w:rsid w:val="0098222D"/>
    <w:rsid w:val="009858C2"/>
    <w:rsid w:val="009864D4"/>
    <w:rsid w:val="00986BAC"/>
    <w:rsid w:val="009908C7"/>
    <w:rsid w:val="0099358D"/>
    <w:rsid w:val="00994110"/>
    <w:rsid w:val="009A0A0F"/>
    <w:rsid w:val="009A0BEC"/>
    <w:rsid w:val="009A7088"/>
    <w:rsid w:val="009A7D4E"/>
    <w:rsid w:val="009B2369"/>
    <w:rsid w:val="009B3768"/>
    <w:rsid w:val="009B6023"/>
    <w:rsid w:val="009C0435"/>
    <w:rsid w:val="009C100E"/>
    <w:rsid w:val="009C1F8D"/>
    <w:rsid w:val="009C5FE5"/>
    <w:rsid w:val="009C74F1"/>
    <w:rsid w:val="009C7C14"/>
    <w:rsid w:val="009D0950"/>
    <w:rsid w:val="009D3B11"/>
    <w:rsid w:val="009D3FD3"/>
    <w:rsid w:val="009D4A05"/>
    <w:rsid w:val="009D5E56"/>
    <w:rsid w:val="009E03B9"/>
    <w:rsid w:val="009E1B7F"/>
    <w:rsid w:val="009E414E"/>
    <w:rsid w:val="009F1386"/>
    <w:rsid w:val="009F195E"/>
    <w:rsid w:val="009F3194"/>
    <w:rsid w:val="009F44B6"/>
    <w:rsid w:val="009F50D2"/>
    <w:rsid w:val="009F7E64"/>
    <w:rsid w:val="00A01580"/>
    <w:rsid w:val="00A05ECF"/>
    <w:rsid w:val="00A0686B"/>
    <w:rsid w:val="00A06955"/>
    <w:rsid w:val="00A07EBE"/>
    <w:rsid w:val="00A10EF3"/>
    <w:rsid w:val="00A1195E"/>
    <w:rsid w:val="00A13B37"/>
    <w:rsid w:val="00A16B73"/>
    <w:rsid w:val="00A177E2"/>
    <w:rsid w:val="00A21268"/>
    <w:rsid w:val="00A235CB"/>
    <w:rsid w:val="00A26DB6"/>
    <w:rsid w:val="00A3271F"/>
    <w:rsid w:val="00A33935"/>
    <w:rsid w:val="00A35FEB"/>
    <w:rsid w:val="00A41B50"/>
    <w:rsid w:val="00A42C0C"/>
    <w:rsid w:val="00A43493"/>
    <w:rsid w:val="00A44440"/>
    <w:rsid w:val="00A44649"/>
    <w:rsid w:val="00A475A8"/>
    <w:rsid w:val="00A5123E"/>
    <w:rsid w:val="00A51BAF"/>
    <w:rsid w:val="00A54B0B"/>
    <w:rsid w:val="00A56AE6"/>
    <w:rsid w:val="00A60E62"/>
    <w:rsid w:val="00A626A1"/>
    <w:rsid w:val="00A64668"/>
    <w:rsid w:val="00A66241"/>
    <w:rsid w:val="00A672FA"/>
    <w:rsid w:val="00A7290C"/>
    <w:rsid w:val="00A7404B"/>
    <w:rsid w:val="00A740B6"/>
    <w:rsid w:val="00A76E80"/>
    <w:rsid w:val="00A81783"/>
    <w:rsid w:val="00A81997"/>
    <w:rsid w:val="00A82FE1"/>
    <w:rsid w:val="00A84553"/>
    <w:rsid w:val="00A84A20"/>
    <w:rsid w:val="00A84E86"/>
    <w:rsid w:val="00A86EA4"/>
    <w:rsid w:val="00A87412"/>
    <w:rsid w:val="00A90CBD"/>
    <w:rsid w:val="00A91ACE"/>
    <w:rsid w:val="00A94894"/>
    <w:rsid w:val="00A968CE"/>
    <w:rsid w:val="00AA0035"/>
    <w:rsid w:val="00AA0E9E"/>
    <w:rsid w:val="00AA7642"/>
    <w:rsid w:val="00AB2EC8"/>
    <w:rsid w:val="00AB4138"/>
    <w:rsid w:val="00AB45BA"/>
    <w:rsid w:val="00AB5E1A"/>
    <w:rsid w:val="00AB6893"/>
    <w:rsid w:val="00AB6F27"/>
    <w:rsid w:val="00AC1A25"/>
    <w:rsid w:val="00AC456A"/>
    <w:rsid w:val="00AC6A40"/>
    <w:rsid w:val="00AD0E70"/>
    <w:rsid w:val="00AD29FB"/>
    <w:rsid w:val="00AD2E72"/>
    <w:rsid w:val="00AD56B0"/>
    <w:rsid w:val="00AE1D6D"/>
    <w:rsid w:val="00AF0047"/>
    <w:rsid w:val="00AF0F4F"/>
    <w:rsid w:val="00AF0F62"/>
    <w:rsid w:val="00AF288B"/>
    <w:rsid w:val="00AF528C"/>
    <w:rsid w:val="00B006FA"/>
    <w:rsid w:val="00B0244D"/>
    <w:rsid w:val="00B0314B"/>
    <w:rsid w:val="00B03A48"/>
    <w:rsid w:val="00B046F3"/>
    <w:rsid w:val="00B05144"/>
    <w:rsid w:val="00B07315"/>
    <w:rsid w:val="00B07390"/>
    <w:rsid w:val="00B07BC8"/>
    <w:rsid w:val="00B112EA"/>
    <w:rsid w:val="00B155EA"/>
    <w:rsid w:val="00B15812"/>
    <w:rsid w:val="00B20215"/>
    <w:rsid w:val="00B2105F"/>
    <w:rsid w:val="00B21758"/>
    <w:rsid w:val="00B2308F"/>
    <w:rsid w:val="00B25240"/>
    <w:rsid w:val="00B26AE5"/>
    <w:rsid w:val="00B27572"/>
    <w:rsid w:val="00B27A9E"/>
    <w:rsid w:val="00B27E1A"/>
    <w:rsid w:val="00B3011D"/>
    <w:rsid w:val="00B329D2"/>
    <w:rsid w:val="00B33218"/>
    <w:rsid w:val="00B33844"/>
    <w:rsid w:val="00B40B3B"/>
    <w:rsid w:val="00B42A89"/>
    <w:rsid w:val="00B43499"/>
    <w:rsid w:val="00B47769"/>
    <w:rsid w:val="00B50B90"/>
    <w:rsid w:val="00B55607"/>
    <w:rsid w:val="00B566F2"/>
    <w:rsid w:val="00B5726D"/>
    <w:rsid w:val="00B61BEB"/>
    <w:rsid w:val="00B62791"/>
    <w:rsid w:val="00B62ED3"/>
    <w:rsid w:val="00B63B9E"/>
    <w:rsid w:val="00B65724"/>
    <w:rsid w:val="00B65A39"/>
    <w:rsid w:val="00B66272"/>
    <w:rsid w:val="00B7175F"/>
    <w:rsid w:val="00B727E5"/>
    <w:rsid w:val="00B7353A"/>
    <w:rsid w:val="00B75916"/>
    <w:rsid w:val="00B77E7A"/>
    <w:rsid w:val="00B808F7"/>
    <w:rsid w:val="00B82302"/>
    <w:rsid w:val="00B82DB2"/>
    <w:rsid w:val="00B85F10"/>
    <w:rsid w:val="00B8781A"/>
    <w:rsid w:val="00B87835"/>
    <w:rsid w:val="00B9105D"/>
    <w:rsid w:val="00B91213"/>
    <w:rsid w:val="00B91CEB"/>
    <w:rsid w:val="00B93BB8"/>
    <w:rsid w:val="00B95400"/>
    <w:rsid w:val="00BA0373"/>
    <w:rsid w:val="00BA418F"/>
    <w:rsid w:val="00BA52C2"/>
    <w:rsid w:val="00BA5FD6"/>
    <w:rsid w:val="00BA7D2F"/>
    <w:rsid w:val="00BB013C"/>
    <w:rsid w:val="00BB1CEE"/>
    <w:rsid w:val="00BB2D11"/>
    <w:rsid w:val="00BB2FA6"/>
    <w:rsid w:val="00BB4415"/>
    <w:rsid w:val="00BB4C9E"/>
    <w:rsid w:val="00BB5F92"/>
    <w:rsid w:val="00BB5FED"/>
    <w:rsid w:val="00BB791A"/>
    <w:rsid w:val="00BC0298"/>
    <w:rsid w:val="00BC433C"/>
    <w:rsid w:val="00BC46F1"/>
    <w:rsid w:val="00BC6730"/>
    <w:rsid w:val="00BC6C99"/>
    <w:rsid w:val="00BD1404"/>
    <w:rsid w:val="00BD2BB9"/>
    <w:rsid w:val="00BD331F"/>
    <w:rsid w:val="00BD4850"/>
    <w:rsid w:val="00BD5FD0"/>
    <w:rsid w:val="00BD78CA"/>
    <w:rsid w:val="00BE1E7A"/>
    <w:rsid w:val="00BE476C"/>
    <w:rsid w:val="00BE5ABA"/>
    <w:rsid w:val="00BE5DD3"/>
    <w:rsid w:val="00BE6A83"/>
    <w:rsid w:val="00BE74C3"/>
    <w:rsid w:val="00BF0E03"/>
    <w:rsid w:val="00BF2313"/>
    <w:rsid w:val="00BF30E3"/>
    <w:rsid w:val="00BF42FF"/>
    <w:rsid w:val="00BF7F4B"/>
    <w:rsid w:val="00C00AF8"/>
    <w:rsid w:val="00C0236E"/>
    <w:rsid w:val="00C045D5"/>
    <w:rsid w:val="00C0583B"/>
    <w:rsid w:val="00C05BF6"/>
    <w:rsid w:val="00C065CF"/>
    <w:rsid w:val="00C06C31"/>
    <w:rsid w:val="00C07221"/>
    <w:rsid w:val="00C07363"/>
    <w:rsid w:val="00C07726"/>
    <w:rsid w:val="00C124BD"/>
    <w:rsid w:val="00C1302B"/>
    <w:rsid w:val="00C15917"/>
    <w:rsid w:val="00C21BBD"/>
    <w:rsid w:val="00C24725"/>
    <w:rsid w:val="00C25630"/>
    <w:rsid w:val="00C25E89"/>
    <w:rsid w:val="00C32D89"/>
    <w:rsid w:val="00C333B3"/>
    <w:rsid w:val="00C33530"/>
    <w:rsid w:val="00C34040"/>
    <w:rsid w:val="00C34368"/>
    <w:rsid w:val="00C35905"/>
    <w:rsid w:val="00C36D51"/>
    <w:rsid w:val="00C40101"/>
    <w:rsid w:val="00C41171"/>
    <w:rsid w:val="00C446C2"/>
    <w:rsid w:val="00C44744"/>
    <w:rsid w:val="00C44BB1"/>
    <w:rsid w:val="00C509ED"/>
    <w:rsid w:val="00C5185D"/>
    <w:rsid w:val="00C51ABE"/>
    <w:rsid w:val="00C61269"/>
    <w:rsid w:val="00C63645"/>
    <w:rsid w:val="00C63B05"/>
    <w:rsid w:val="00C65075"/>
    <w:rsid w:val="00C65A7B"/>
    <w:rsid w:val="00C70044"/>
    <w:rsid w:val="00C7062F"/>
    <w:rsid w:val="00C70AB0"/>
    <w:rsid w:val="00C72D6E"/>
    <w:rsid w:val="00C76155"/>
    <w:rsid w:val="00C77014"/>
    <w:rsid w:val="00C80A58"/>
    <w:rsid w:val="00C8421E"/>
    <w:rsid w:val="00C93302"/>
    <w:rsid w:val="00C93CD4"/>
    <w:rsid w:val="00C97030"/>
    <w:rsid w:val="00CA0005"/>
    <w:rsid w:val="00CA0D7C"/>
    <w:rsid w:val="00CA2400"/>
    <w:rsid w:val="00CA4552"/>
    <w:rsid w:val="00CA678F"/>
    <w:rsid w:val="00CA67A9"/>
    <w:rsid w:val="00CA7ABD"/>
    <w:rsid w:val="00CB0B70"/>
    <w:rsid w:val="00CB1200"/>
    <w:rsid w:val="00CB1CCA"/>
    <w:rsid w:val="00CB322C"/>
    <w:rsid w:val="00CB3788"/>
    <w:rsid w:val="00CB474C"/>
    <w:rsid w:val="00CB49C9"/>
    <w:rsid w:val="00CB4F16"/>
    <w:rsid w:val="00CB5C42"/>
    <w:rsid w:val="00CB7283"/>
    <w:rsid w:val="00CC505F"/>
    <w:rsid w:val="00CC6311"/>
    <w:rsid w:val="00CD18E5"/>
    <w:rsid w:val="00CD21DE"/>
    <w:rsid w:val="00CD2A4B"/>
    <w:rsid w:val="00CD40D6"/>
    <w:rsid w:val="00CD4710"/>
    <w:rsid w:val="00CD59BB"/>
    <w:rsid w:val="00CD6512"/>
    <w:rsid w:val="00CD6AB6"/>
    <w:rsid w:val="00CE3232"/>
    <w:rsid w:val="00CE45AD"/>
    <w:rsid w:val="00CE5243"/>
    <w:rsid w:val="00CE75AF"/>
    <w:rsid w:val="00CE7CFE"/>
    <w:rsid w:val="00CF04EA"/>
    <w:rsid w:val="00CF322B"/>
    <w:rsid w:val="00CF65C4"/>
    <w:rsid w:val="00D00D18"/>
    <w:rsid w:val="00D012E0"/>
    <w:rsid w:val="00D0220E"/>
    <w:rsid w:val="00D028FC"/>
    <w:rsid w:val="00D0354D"/>
    <w:rsid w:val="00D06506"/>
    <w:rsid w:val="00D076BF"/>
    <w:rsid w:val="00D109D5"/>
    <w:rsid w:val="00D125A7"/>
    <w:rsid w:val="00D12DA6"/>
    <w:rsid w:val="00D1376E"/>
    <w:rsid w:val="00D15A95"/>
    <w:rsid w:val="00D22427"/>
    <w:rsid w:val="00D23101"/>
    <w:rsid w:val="00D24220"/>
    <w:rsid w:val="00D25487"/>
    <w:rsid w:val="00D257A9"/>
    <w:rsid w:val="00D25CEF"/>
    <w:rsid w:val="00D25EC1"/>
    <w:rsid w:val="00D261D2"/>
    <w:rsid w:val="00D32483"/>
    <w:rsid w:val="00D32A20"/>
    <w:rsid w:val="00D33998"/>
    <w:rsid w:val="00D34759"/>
    <w:rsid w:val="00D35080"/>
    <w:rsid w:val="00D3565A"/>
    <w:rsid w:val="00D40546"/>
    <w:rsid w:val="00D40D8F"/>
    <w:rsid w:val="00D41269"/>
    <w:rsid w:val="00D4381B"/>
    <w:rsid w:val="00D45966"/>
    <w:rsid w:val="00D523B8"/>
    <w:rsid w:val="00D55A8E"/>
    <w:rsid w:val="00D61407"/>
    <w:rsid w:val="00D617EC"/>
    <w:rsid w:val="00D622AE"/>
    <w:rsid w:val="00D673F3"/>
    <w:rsid w:val="00D67A26"/>
    <w:rsid w:val="00D67C9B"/>
    <w:rsid w:val="00D707CD"/>
    <w:rsid w:val="00D800D7"/>
    <w:rsid w:val="00D8011E"/>
    <w:rsid w:val="00D81698"/>
    <w:rsid w:val="00D84488"/>
    <w:rsid w:val="00D8749C"/>
    <w:rsid w:val="00D908A4"/>
    <w:rsid w:val="00D917C6"/>
    <w:rsid w:val="00D91CEF"/>
    <w:rsid w:val="00D924AA"/>
    <w:rsid w:val="00D93290"/>
    <w:rsid w:val="00D93922"/>
    <w:rsid w:val="00D95642"/>
    <w:rsid w:val="00D95F4D"/>
    <w:rsid w:val="00D966D6"/>
    <w:rsid w:val="00D966E7"/>
    <w:rsid w:val="00DA2DBF"/>
    <w:rsid w:val="00DA4D98"/>
    <w:rsid w:val="00DA58E3"/>
    <w:rsid w:val="00DB0288"/>
    <w:rsid w:val="00DB402A"/>
    <w:rsid w:val="00DB4B24"/>
    <w:rsid w:val="00DB4F4D"/>
    <w:rsid w:val="00DC02C8"/>
    <w:rsid w:val="00DC4223"/>
    <w:rsid w:val="00DC4DC6"/>
    <w:rsid w:val="00DC510E"/>
    <w:rsid w:val="00DC517E"/>
    <w:rsid w:val="00DC5658"/>
    <w:rsid w:val="00DC5F47"/>
    <w:rsid w:val="00DD1E84"/>
    <w:rsid w:val="00DD1F0A"/>
    <w:rsid w:val="00DD4275"/>
    <w:rsid w:val="00DD60FB"/>
    <w:rsid w:val="00DD623E"/>
    <w:rsid w:val="00DD6303"/>
    <w:rsid w:val="00DD7E51"/>
    <w:rsid w:val="00DE0D0A"/>
    <w:rsid w:val="00DE0D1E"/>
    <w:rsid w:val="00DE0DD5"/>
    <w:rsid w:val="00DE1109"/>
    <w:rsid w:val="00DE18DB"/>
    <w:rsid w:val="00DE24D9"/>
    <w:rsid w:val="00DE2F34"/>
    <w:rsid w:val="00DE36AB"/>
    <w:rsid w:val="00DE406C"/>
    <w:rsid w:val="00DE6F52"/>
    <w:rsid w:val="00DF45EC"/>
    <w:rsid w:val="00DF4D95"/>
    <w:rsid w:val="00DF6A2A"/>
    <w:rsid w:val="00DF7E7D"/>
    <w:rsid w:val="00E03351"/>
    <w:rsid w:val="00E05F28"/>
    <w:rsid w:val="00E0730C"/>
    <w:rsid w:val="00E117B1"/>
    <w:rsid w:val="00E11F64"/>
    <w:rsid w:val="00E12753"/>
    <w:rsid w:val="00E140B6"/>
    <w:rsid w:val="00E16416"/>
    <w:rsid w:val="00E20563"/>
    <w:rsid w:val="00E212FE"/>
    <w:rsid w:val="00E22133"/>
    <w:rsid w:val="00E225F1"/>
    <w:rsid w:val="00E22992"/>
    <w:rsid w:val="00E245F2"/>
    <w:rsid w:val="00E25E50"/>
    <w:rsid w:val="00E2624B"/>
    <w:rsid w:val="00E31427"/>
    <w:rsid w:val="00E32489"/>
    <w:rsid w:val="00E324D1"/>
    <w:rsid w:val="00E35C75"/>
    <w:rsid w:val="00E425F8"/>
    <w:rsid w:val="00E44C31"/>
    <w:rsid w:val="00E4652C"/>
    <w:rsid w:val="00E47D69"/>
    <w:rsid w:val="00E505BE"/>
    <w:rsid w:val="00E5111C"/>
    <w:rsid w:val="00E52039"/>
    <w:rsid w:val="00E54318"/>
    <w:rsid w:val="00E564F6"/>
    <w:rsid w:val="00E57CC0"/>
    <w:rsid w:val="00E57FDE"/>
    <w:rsid w:val="00E60111"/>
    <w:rsid w:val="00E630E3"/>
    <w:rsid w:val="00E63A78"/>
    <w:rsid w:val="00E63EA8"/>
    <w:rsid w:val="00E6435A"/>
    <w:rsid w:val="00E64BBB"/>
    <w:rsid w:val="00E67F13"/>
    <w:rsid w:val="00E73AAF"/>
    <w:rsid w:val="00E746FA"/>
    <w:rsid w:val="00E749CC"/>
    <w:rsid w:val="00E77520"/>
    <w:rsid w:val="00E77845"/>
    <w:rsid w:val="00E77D78"/>
    <w:rsid w:val="00E77DF1"/>
    <w:rsid w:val="00E81760"/>
    <w:rsid w:val="00E82A57"/>
    <w:rsid w:val="00E851A0"/>
    <w:rsid w:val="00E86636"/>
    <w:rsid w:val="00E93722"/>
    <w:rsid w:val="00E944F6"/>
    <w:rsid w:val="00E957FD"/>
    <w:rsid w:val="00E97707"/>
    <w:rsid w:val="00EA09F3"/>
    <w:rsid w:val="00EA3BBA"/>
    <w:rsid w:val="00EA6AD3"/>
    <w:rsid w:val="00EB1951"/>
    <w:rsid w:val="00EB412C"/>
    <w:rsid w:val="00EB73D3"/>
    <w:rsid w:val="00EC16B5"/>
    <w:rsid w:val="00EC2D87"/>
    <w:rsid w:val="00EC3892"/>
    <w:rsid w:val="00EC53C3"/>
    <w:rsid w:val="00EC5C6C"/>
    <w:rsid w:val="00EC61BF"/>
    <w:rsid w:val="00EC77C5"/>
    <w:rsid w:val="00ED07BE"/>
    <w:rsid w:val="00ED1209"/>
    <w:rsid w:val="00ED1C60"/>
    <w:rsid w:val="00ED3564"/>
    <w:rsid w:val="00ED498F"/>
    <w:rsid w:val="00ED5C0B"/>
    <w:rsid w:val="00EE329C"/>
    <w:rsid w:val="00EE4E49"/>
    <w:rsid w:val="00EE5294"/>
    <w:rsid w:val="00EF10A0"/>
    <w:rsid w:val="00EF4BBC"/>
    <w:rsid w:val="00EF5944"/>
    <w:rsid w:val="00EF762A"/>
    <w:rsid w:val="00F00512"/>
    <w:rsid w:val="00F00992"/>
    <w:rsid w:val="00F02C74"/>
    <w:rsid w:val="00F060CD"/>
    <w:rsid w:val="00F06C32"/>
    <w:rsid w:val="00F07C22"/>
    <w:rsid w:val="00F12B87"/>
    <w:rsid w:val="00F1302A"/>
    <w:rsid w:val="00F134D4"/>
    <w:rsid w:val="00F14B36"/>
    <w:rsid w:val="00F156DE"/>
    <w:rsid w:val="00F17FA8"/>
    <w:rsid w:val="00F217C7"/>
    <w:rsid w:val="00F21889"/>
    <w:rsid w:val="00F22650"/>
    <w:rsid w:val="00F22A26"/>
    <w:rsid w:val="00F25997"/>
    <w:rsid w:val="00F25ABF"/>
    <w:rsid w:val="00F27A22"/>
    <w:rsid w:val="00F30ACB"/>
    <w:rsid w:val="00F30C5B"/>
    <w:rsid w:val="00F3118E"/>
    <w:rsid w:val="00F3284E"/>
    <w:rsid w:val="00F334E8"/>
    <w:rsid w:val="00F34823"/>
    <w:rsid w:val="00F36814"/>
    <w:rsid w:val="00F403EF"/>
    <w:rsid w:val="00F44002"/>
    <w:rsid w:val="00F44DCA"/>
    <w:rsid w:val="00F45252"/>
    <w:rsid w:val="00F52E79"/>
    <w:rsid w:val="00F5353E"/>
    <w:rsid w:val="00F549A2"/>
    <w:rsid w:val="00F60281"/>
    <w:rsid w:val="00F63929"/>
    <w:rsid w:val="00F6439C"/>
    <w:rsid w:val="00F64FD1"/>
    <w:rsid w:val="00F714B0"/>
    <w:rsid w:val="00F71AE7"/>
    <w:rsid w:val="00F72DB4"/>
    <w:rsid w:val="00F72E0B"/>
    <w:rsid w:val="00F74DE6"/>
    <w:rsid w:val="00F75458"/>
    <w:rsid w:val="00F75479"/>
    <w:rsid w:val="00F7621A"/>
    <w:rsid w:val="00F76CF6"/>
    <w:rsid w:val="00F820C7"/>
    <w:rsid w:val="00F8295B"/>
    <w:rsid w:val="00F83AF9"/>
    <w:rsid w:val="00F86D42"/>
    <w:rsid w:val="00F8760B"/>
    <w:rsid w:val="00F90EE6"/>
    <w:rsid w:val="00F91362"/>
    <w:rsid w:val="00F94A4E"/>
    <w:rsid w:val="00F96240"/>
    <w:rsid w:val="00FA0DB0"/>
    <w:rsid w:val="00FA351A"/>
    <w:rsid w:val="00FA692A"/>
    <w:rsid w:val="00FA69E7"/>
    <w:rsid w:val="00FB1C5D"/>
    <w:rsid w:val="00FB3FCA"/>
    <w:rsid w:val="00FC0FB1"/>
    <w:rsid w:val="00FC14FD"/>
    <w:rsid w:val="00FC24C4"/>
    <w:rsid w:val="00FC338B"/>
    <w:rsid w:val="00FD1259"/>
    <w:rsid w:val="00FD19F0"/>
    <w:rsid w:val="00FD2AD5"/>
    <w:rsid w:val="00FD2D41"/>
    <w:rsid w:val="00FD6585"/>
    <w:rsid w:val="00FE0497"/>
    <w:rsid w:val="00FE1862"/>
    <w:rsid w:val="00FE3793"/>
    <w:rsid w:val="00FE3990"/>
    <w:rsid w:val="00FE3C89"/>
    <w:rsid w:val="00FE6294"/>
    <w:rsid w:val="00FF1EA0"/>
    <w:rsid w:val="00FF3F38"/>
    <w:rsid w:val="00FF76E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Alpha list"/>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qFormat/>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qFormat/>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qFormat/>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54"/>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styleId="UyteHipercze">
    <w:name w:val="FollowedHyperlink"/>
    <w:basedOn w:val="Domylnaczcionkaakapitu"/>
    <w:uiPriority w:val="99"/>
    <w:semiHidden/>
    <w:unhideWhenUsed/>
    <w:rsid w:val="00BD4850"/>
    <w:rPr>
      <w:color w:val="800080" w:themeColor="followedHyperlink"/>
      <w:u w:val="single"/>
    </w:rPr>
  </w:style>
  <w:style w:type="paragraph" w:customStyle="1" w:styleId="Akapit">
    <w:name w:val="Akapit"/>
    <w:basedOn w:val="Normalny"/>
    <w:link w:val="AkapitZnak"/>
    <w:qFormat/>
    <w:rsid w:val="0003001F"/>
    <w:pPr>
      <w:widowControl w:val="0"/>
      <w:autoSpaceDE w:val="0"/>
      <w:autoSpaceDN w:val="0"/>
      <w:adjustRightInd w:val="0"/>
      <w:spacing w:before="120" w:after="120" w:line="276" w:lineRule="auto"/>
      <w:jc w:val="both"/>
    </w:pPr>
    <w:rPr>
      <w:rFonts w:ascii="Arial" w:hAnsi="Arial" w:cs="Arial"/>
      <w:sz w:val="22"/>
      <w:szCs w:val="22"/>
    </w:rPr>
  </w:style>
  <w:style w:type="character" w:customStyle="1" w:styleId="AkapitZnak">
    <w:name w:val="Akapit Znak"/>
    <w:link w:val="Akapit"/>
    <w:rsid w:val="0003001F"/>
    <w:rPr>
      <w:rFonts w:ascii="Arial" w:eastAsia="Times New Roman" w:hAnsi="Arial" w:cs="Arial"/>
      <w:lang w:eastAsia="pl-PL"/>
    </w:rPr>
  </w:style>
  <w:style w:type="paragraph" w:customStyle="1" w:styleId="Punktator1">
    <w:name w:val="Punktator 1)"/>
    <w:basedOn w:val="Normalny"/>
    <w:link w:val="Punktator1Znak"/>
    <w:qFormat/>
    <w:rsid w:val="0003001F"/>
    <w:pPr>
      <w:widowControl w:val="0"/>
      <w:autoSpaceDE w:val="0"/>
      <w:autoSpaceDN w:val="0"/>
      <w:adjustRightInd w:val="0"/>
      <w:spacing w:after="60" w:line="276" w:lineRule="auto"/>
      <w:ind w:left="720" w:hanging="360"/>
      <w:jc w:val="both"/>
    </w:pPr>
    <w:rPr>
      <w:rFonts w:ascii="Arial" w:hAnsi="Arial" w:cs="Arial"/>
      <w:sz w:val="22"/>
      <w:szCs w:val="22"/>
      <w:lang w:bidi="hi-IN"/>
    </w:rPr>
  </w:style>
  <w:style w:type="character" w:customStyle="1" w:styleId="Punktator1Znak">
    <w:name w:val="Punktator 1) Znak"/>
    <w:basedOn w:val="Domylnaczcionkaakapitu"/>
    <w:link w:val="Punktator1"/>
    <w:rsid w:val="0003001F"/>
    <w:rPr>
      <w:rFonts w:ascii="Arial" w:eastAsia="Times New Roman" w:hAnsi="Arial" w:cs="Arial"/>
      <w:lang w:eastAsia="pl-PL" w:bidi="hi-IN"/>
    </w:rPr>
  </w:style>
  <w:style w:type="paragraph" w:customStyle="1" w:styleId="Default">
    <w:name w:val="Default"/>
    <w:qFormat/>
    <w:rsid w:val="00AA0E9E"/>
    <w:pPr>
      <w:autoSpaceDE w:val="0"/>
      <w:autoSpaceDN w:val="0"/>
      <w:adjustRightInd w:val="0"/>
      <w:spacing w:after="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19659414">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2038097">
      <w:bodyDiv w:val="1"/>
      <w:marLeft w:val="0"/>
      <w:marRight w:val="0"/>
      <w:marTop w:val="0"/>
      <w:marBottom w:val="0"/>
      <w:divBdr>
        <w:top w:val="none" w:sz="0" w:space="0" w:color="auto"/>
        <w:left w:val="none" w:sz="0" w:space="0" w:color="auto"/>
        <w:bottom w:val="none" w:sz="0" w:space="0" w:color="auto"/>
        <w:right w:val="none" w:sz="0" w:space="0" w:color="auto"/>
      </w:divBdr>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793286480">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lk-sa.pl/klienci-i-kontrahenci/akty-prawne-i-przepisy/regulacje-wewnetrzne" TargetMode="External"/><Relationship Id="rId18" Type="http://schemas.openxmlformats.org/officeDocument/2006/relationships/hyperlink" Target="https://www.plk-sa.pl/klienci-i-kontrahenci/bezpieczenstwo-informacji-spolki"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www.plk-sa.pl/" TargetMode="External"/><Relationship Id="rId17" Type="http://schemas.openxmlformats.org/officeDocument/2006/relationships/hyperlink" Target="mailto:efaktura@plk-sa.pl" TargetMode="External"/><Relationship Id="rId2" Type="http://schemas.openxmlformats.org/officeDocument/2006/relationships/customXml" Target="../customXml/item2.xml"/><Relationship Id="rId16" Type="http://schemas.openxmlformats.org/officeDocument/2006/relationships/hyperlink" Target="http://www.plk-sa.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plk-sa.pl/" TargetMode="External"/><Relationship Id="rId10" Type="http://schemas.openxmlformats.org/officeDocument/2006/relationships/footnotes" Target="footnotes.xml"/><Relationship Id="rId19" Type="http://schemas.openxmlformats.org/officeDocument/2006/relationships/hyperlink" Target="mailto:iod.plk@plk-sa.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lk-sa.pl/dla-klientow-i-kontrahentow/akty-prawne-i-przepisy/regulacje-wewnetrzne%20%20%20/"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Props1.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2.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3.xml><?xml version="1.0" encoding="utf-8"?>
<ds:datastoreItem xmlns:ds="http://schemas.openxmlformats.org/officeDocument/2006/customXml" ds:itemID="{79C38CCA-4B56-496E-ADE5-5BAD61C57ECF}">
  <ds:schemaRefs>
    <ds:schemaRef ds:uri="http://schemas.openxmlformats.org/officeDocument/2006/bibliography"/>
  </ds:schemaRefs>
</ds:datastoreItem>
</file>

<file path=customXml/itemProps4.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98C867D8-821D-482E-8026-237B4D427F05}">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32</Pages>
  <Words>15351</Words>
  <Characters>92106</Characters>
  <Application>Microsoft Office Word</Application>
  <DocSecurity>0</DocSecurity>
  <Lines>767</Lines>
  <Paragraphs>214</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107243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Chmiel Marta</cp:lastModifiedBy>
  <cp:revision>19</cp:revision>
  <cp:lastPrinted>2024-07-12T07:04:00Z</cp:lastPrinted>
  <dcterms:created xsi:type="dcterms:W3CDTF">2024-07-11T17:28:00Z</dcterms:created>
  <dcterms:modified xsi:type="dcterms:W3CDTF">2024-10-31T11:30:00Z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