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7CA2D323" w:rsidR="00AF528C" w:rsidRPr="008F7BF2" w:rsidRDefault="00AF528C" w:rsidP="007A06EA">
      <w:pPr>
        <w:spacing w:line="360" w:lineRule="auto"/>
        <w:ind w:left="-284"/>
        <w:jc w:val="center"/>
        <w:rPr>
          <w:rFonts w:ascii="Arial" w:hAnsi="Arial" w:cs="Arial"/>
          <w:b/>
          <w:sz w:val="22"/>
          <w:szCs w:val="22"/>
        </w:rPr>
      </w:pPr>
      <w:bookmarkStart w:id="0" w:name="Umowa"/>
      <w:r w:rsidRPr="008F7BF2">
        <w:rPr>
          <w:rFonts w:ascii="Arial" w:hAnsi="Arial" w:cs="Arial"/>
          <w:b/>
          <w:sz w:val="22"/>
          <w:szCs w:val="22"/>
        </w:rPr>
        <w:t>UMOWA nr __________</w:t>
      </w:r>
      <w:r w:rsidR="00094D44" w:rsidRPr="008F7BF2">
        <w:rPr>
          <w:rFonts w:ascii="Arial" w:hAnsi="Arial" w:cs="Arial"/>
          <w:b/>
          <w:sz w:val="22"/>
          <w:szCs w:val="22"/>
        </w:rPr>
        <w:t xml:space="preserve"> </w:t>
      </w:r>
    </w:p>
    <w:p w14:paraId="73355C71" w14:textId="1A7015CC" w:rsidR="00AF528C" w:rsidRPr="008F7BF2" w:rsidRDefault="00AF528C" w:rsidP="007A06EA">
      <w:pPr>
        <w:spacing w:line="360" w:lineRule="auto"/>
        <w:ind w:left="-284"/>
        <w:jc w:val="center"/>
        <w:rPr>
          <w:rFonts w:ascii="Arial" w:hAnsi="Arial" w:cs="Arial"/>
          <w:b/>
          <w:sz w:val="22"/>
          <w:szCs w:val="22"/>
        </w:rPr>
      </w:pPr>
      <w:r w:rsidRPr="008F7BF2">
        <w:rPr>
          <w:rFonts w:ascii="Arial" w:hAnsi="Arial" w:cs="Arial"/>
          <w:b/>
          <w:sz w:val="22"/>
          <w:szCs w:val="22"/>
        </w:rPr>
        <w:t>zawarta w dniu ________</w:t>
      </w:r>
      <w:r w:rsidR="00094D44" w:rsidRPr="008F7BF2">
        <w:rPr>
          <w:rFonts w:ascii="Arial" w:hAnsi="Arial" w:cs="Arial"/>
          <w:b/>
          <w:sz w:val="22"/>
          <w:szCs w:val="22"/>
        </w:rPr>
        <w:t>/zawarta z dniem złożenia ostatniego podpisu przez przedstawiciela Stron,</w:t>
      </w:r>
      <w:r w:rsidRPr="008F7BF2">
        <w:rPr>
          <w:rFonts w:ascii="Arial" w:hAnsi="Arial" w:cs="Arial"/>
          <w:b/>
          <w:sz w:val="22"/>
          <w:szCs w:val="22"/>
        </w:rPr>
        <w:t xml:space="preserve"> w </w:t>
      </w:r>
      <w:r w:rsidR="008F7BF2" w:rsidRPr="008F7BF2">
        <w:rPr>
          <w:rFonts w:ascii="Arial" w:hAnsi="Arial" w:cs="Arial"/>
          <w:b/>
          <w:sz w:val="22"/>
          <w:szCs w:val="22"/>
        </w:rPr>
        <w:t xml:space="preserve">Wałbrzychu </w:t>
      </w:r>
      <w:r w:rsidRPr="008F7BF2">
        <w:rPr>
          <w:rFonts w:ascii="Arial" w:hAnsi="Arial" w:cs="Arial"/>
          <w:b/>
          <w:sz w:val="22"/>
          <w:szCs w:val="22"/>
        </w:rPr>
        <w:t>(dalej: „Umowa”)</w:t>
      </w:r>
    </w:p>
    <w:p w14:paraId="612856C1" w14:textId="5EB474C6" w:rsidR="00AF528C" w:rsidRDefault="00AF528C" w:rsidP="007A06EA">
      <w:pPr>
        <w:spacing w:line="360" w:lineRule="auto"/>
        <w:ind w:left="-284"/>
        <w:jc w:val="center"/>
        <w:rPr>
          <w:rFonts w:ascii="Arial" w:hAnsi="Arial" w:cs="Arial"/>
          <w:b/>
          <w:sz w:val="22"/>
          <w:szCs w:val="22"/>
        </w:rPr>
      </w:pPr>
      <w:r w:rsidRPr="008F7BF2">
        <w:rPr>
          <w:rFonts w:ascii="Arial" w:hAnsi="Arial" w:cs="Arial"/>
          <w:b/>
          <w:sz w:val="22"/>
          <w:szCs w:val="22"/>
        </w:rPr>
        <w:t>pomiędzy</w:t>
      </w:r>
    </w:p>
    <w:p w14:paraId="4BF0BD66" w14:textId="77777777" w:rsidR="008F7BF2" w:rsidRPr="007A06EA" w:rsidRDefault="008F7BF2" w:rsidP="007A06EA">
      <w:pPr>
        <w:spacing w:line="360" w:lineRule="auto"/>
        <w:ind w:left="-284"/>
        <w:jc w:val="center"/>
        <w:rPr>
          <w:rFonts w:ascii="Arial" w:hAnsi="Arial" w:cs="Arial"/>
          <w:b/>
          <w:sz w:val="22"/>
          <w:szCs w:val="22"/>
        </w:rPr>
      </w:pPr>
    </w:p>
    <w:p w14:paraId="07A172B6" w14:textId="452B5067" w:rsidR="008F7BF2" w:rsidRDefault="008F7BF2" w:rsidP="00597848">
      <w:pPr>
        <w:pStyle w:val="Akapitzlist"/>
        <w:widowControl w:val="0"/>
        <w:numPr>
          <w:ilvl w:val="0"/>
          <w:numId w:val="25"/>
        </w:numPr>
        <w:spacing w:line="360" w:lineRule="auto"/>
        <w:ind w:left="-141" w:hanging="284"/>
        <w:jc w:val="both"/>
        <w:rPr>
          <w:rFonts w:ascii="Arial" w:hAnsi="Arial" w:cs="Arial"/>
          <w:sz w:val="22"/>
          <w:szCs w:val="22"/>
        </w:rPr>
      </w:pPr>
      <w:bookmarkStart w:id="1" w:name="Paragraf_od_1_do_5"/>
      <w:bookmarkEnd w:id="0"/>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w:t>
      </w:r>
      <w:r>
        <w:rPr>
          <w:rFonts w:ascii="Arial" w:hAnsi="Arial" w:cs="Arial"/>
          <w:sz w:val="22"/>
          <w:szCs w:val="22"/>
        </w:rPr>
        <w:br/>
      </w:r>
      <w:r w:rsidRPr="00922479">
        <w:rPr>
          <w:rFonts w:ascii="Arial" w:hAnsi="Arial" w:cs="Arial"/>
          <w:sz w:val="22"/>
          <w:szCs w:val="22"/>
        </w:rPr>
        <w:t>03-734 Warszawa, wpisaną do rejestru przedsiębiorców Krajowego Rejestru Sądowego prowadzonego przez Sąd Rejonowy dla m. st. Warszawy w Warszawie, XIV Wydział Gospodarczy Krajowego Rejestru Sądowego, pod numerem KRS 0000037568, o </w:t>
      </w:r>
      <w:r w:rsidR="004F4477">
        <w:rPr>
          <w:rFonts w:ascii="Arial" w:hAnsi="Arial" w:cs="Arial"/>
          <w:sz w:val="22"/>
          <w:szCs w:val="22"/>
        </w:rPr>
        <w:t>kapitale zakładowym w wysokości 33 335 532</w:t>
      </w:r>
      <w:r>
        <w:rPr>
          <w:rFonts w:ascii="Arial" w:hAnsi="Arial" w:cs="Arial"/>
          <w:sz w:val="22"/>
          <w:szCs w:val="22"/>
        </w:rPr>
        <w:t> </w:t>
      </w:r>
      <w:r w:rsidRPr="005F1F30">
        <w:rPr>
          <w:rFonts w:ascii="Arial" w:hAnsi="Arial" w:cs="Arial"/>
          <w:sz w:val="22"/>
          <w:szCs w:val="22"/>
        </w:rPr>
        <w:t>000,00</w:t>
      </w:r>
      <w:r>
        <w:rPr>
          <w:rFonts w:ascii="Arial" w:hAnsi="Arial" w:cs="Arial"/>
          <w:sz w:val="22"/>
          <w:szCs w:val="22"/>
        </w:rPr>
        <w:t xml:space="preserve"> </w:t>
      </w:r>
      <w:r w:rsidRPr="00922479">
        <w:rPr>
          <w:rFonts w:ascii="Arial" w:hAnsi="Arial" w:cs="Arial"/>
          <w:sz w:val="22"/>
          <w:szCs w:val="22"/>
        </w:rPr>
        <w:t>złotych, opłaconym w całości, posiadającą numer NIP PL 113-23-16-427, posiadającą numer REGON 017319027</w:t>
      </w:r>
      <w:r w:rsidRPr="00F122AA">
        <w:rPr>
          <w:rFonts w:ascii="Arial" w:hAnsi="Arial" w:cs="Arial"/>
          <w:sz w:val="22"/>
          <w:szCs w:val="22"/>
        </w:rPr>
        <w:t>, w imieniu, której działa</w:t>
      </w:r>
      <w:r w:rsidRPr="00922479">
        <w:rPr>
          <w:rFonts w:ascii="Arial" w:hAnsi="Arial" w:cs="Arial"/>
          <w:sz w:val="22"/>
          <w:szCs w:val="22"/>
        </w:rPr>
        <w:t xml:space="preserve"> </w:t>
      </w:r>
      <w:r w:rsidRPr="00F122AA">
        <w:rPr>
          <w:rFonts w:ascii="Arial" w:hAnsi="Arial" w:cs="Arial"/>
          <w:sz w:val="22"/>
          <w:szCs w:val="22"/>
        </w:rPr>
        <w:t>Zakład Linii Kolejowych w Wałbrzychu,</w:t>
      </w:r>
      <w:r w:rsidR="00A057C7">
        <w:rPr>
          <w:rFonts w:ascii="Arial" w:hAnsi="Arial" w:cs="Arial"/>
          <w:sz w:val="22"/>
          <w:szCs w:val="22"/>
        </w:rPr>
        <w:t xml:space="preserve"> </w:t>
      </w:r>
      <w:r w:rsidRPr="00F122AA">
        <w:rPr>
          <w:rFonts w:ascii="Arial" w:hAnsi="Arial" w:cs="Arial"/>
          <w:sz w:val="22"/>
          <w:szCs w:val="22"/>
        </w:rPr>
        <w:t>58-302Wałbrzych, ul. Parkowa 9,</w:t>
      </w:r>
      <w:r w:rsidR="00A057C7">
        <w:rPr>
          <w:rFonts w:ascii="Arial" w:hAnsi="Arial" w:cs="Arial"/>
          <w:sz w:val="22"/>
          <w:szCs w:val="22"/>
        </w:rPr>
        <w:t xml:space="preserve"> </w:t>
      </w:r>
      <w:r w:rsidRPr="00F122AA">
        <w:rPr>
          <w:rFonts w:ascii="Arial" w:hAnsi="Arial" w:cs="Arial"/>
          <w:sz w:val="22"/>
          <w:szCs w:val="22"/>
        </w:rPr>
        <w:t xml:space="preserve"> reprezentowana przez</w:t>
      </w:r>
      <w:r w:rsidRPr="00922479">
        <w:rPr>
          <w:rFonts w:ascii="Arial" w:hAnsi="Arial" w:cs="Arial"/>
          <w:sz w:val="22"/>
          <w:szCs w:val="22"/>
        </w:rPr>
        <w:t>:</w:t>
      </w:r>
    </w:p>
    <w:p w14:paraId="57BA653D" w14:textId="77777777" w:rsidR="008F7BF2" w:rsidRDefault="008F7BF2" w:rsidP="008F7BF2">
      <w:pPr>
        <w:pStyle w:val="Akapitzlist"/>
        <w:widowControl w:val="0"/>
        <w:spacing w:line="360" w:lineRule="auto"/>
        <w:ind w:left="-142"/>
        <w:jc w:val="both"/>
        <w:rPr>
          <w:rFonts w:ascii="Arial" w:hAnsi="Arial" w:cs="Arial"/>
          <w:sz w:val="22"/>
          <w:szCs w:val="22"/>
        </w:rPr>
      </w:pPr>
    </w:p>
    <w:p w14:paraId="24CACD0C" w14:textId="77777777" w:rsidR="008F7BF2" w:rsidRDefault="008F7BF2" w:rsidP="008F7BF2">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132910D1" w14:textId="77777777" w:rsidR="008F7BF2" w:rsidRDefault="008F7BF2" w:rsidP="008F7BF2">
      <w:pPr>
        <w:pStyle w:val="Akapitzlist"/>
        <w:widowControl w:val="0"/>
        <w:spacing w:line="360" w:lineRule="auto"/>
        <w:ind w:left="-142"/>
        <w:jc w:val="both"/>
        <w:rPr>
          <w:rFonts w:ascii="Arial" w:hAnsi="Arial" w:cs="Arial"/>
          <w:sz w:val="22"/>
          <w:szCs w:val="22"/>
        </w:rPr>
      </w:pPr>
    </w:p>
    <w:p w14:paraId="2976D208" w14:textId="77777777" w:rsidR="008F7BF2" w:rsidRDefault="008F7BF2" w:rsidP="008F7BF2">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4E6447E9" w14:textId="77777777" w:rsidR="008F7BF2" w:rsidRDefault="008F7BF2" w:rsidP="008F7BF2">
      <w:pPr>
        <w:pStyle w:val="Akapitzlist"/>
        <w:widowControl w:val="0"/>
        <w:spacing w:line="360" w:lineRule="auto"/>
        <w:ind w:left="-142"/>
        <w:contextualSpacing w:val="0"/>
        <w:rPr>
          <w:rFonts w:ascii="Arial" w:hAnsi="Arial" w:cs="Arial"/>
          <w:sz w:val="22"/>
          <w:szCs w:val="22"/>
        </w:rPr>
      </w:pPr>
    </w:p>
    <w:p w14:paraId="782788A9" w14:textId="77777777" w:rsidR="008F7BF2" w:rsidRPr="00922479" w:rsidRDefault="008F7BF2" w:rsidP="008F7BF2">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1FB2C57D" w14:textId="77777777" w:rsidR="008F7BF2" w:rsidRPr="00922479" w:rsidRDefault="008F7BF2" w:rsidP="008F7BF2">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84F1D42" w14:textId="77777777" w:rsidR="008F7BF2" w:rsidRDefault="008F7BF2" w:rsidP="008F7BF2">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E224670" w14:textId="77777777" w:rsidR="008F7BF2" w:rsidRPr="00D02158" w:rsidRDefault="008F7BF2" w:rsidP="008F7BF2">
      <w:pPr>
        <w:pStyle w:val="Akapitzlist"/>
        <w:widowControl w:val="0"/>
        <w:spacing w:line="360" w:lineRule="auto"/>
        <w:ind w:left="-142"/>
        <w:contextualSpacing w:val="0"/>
        <w:rPr>
          <w:rFonts w:ascii="Arial" w:hAnsi="Arial" w:cs="Arial"/>
          <w:sz w:val="22"/>
          <w:szCs w:val="22"/>
        </w:rPr>
      </w:pPr>
    </w:p>
    <w:p w14:paraId="03F53240" w14:textId="77777777" w:rsidR="008F7BF2" w:rsidRDefault="008F7BF2">
      <w:pPr>
        <w:pStyle w:val="Akapitzlist"/>
        <w:widowControl w:val="0"/>
        <w:numPr>
          <w:ilvl w:val="0"/>
          <w:numId w:val="53"/>
        </w:numPr>
        <w:spacing w:line="360" w:lineRule="auto"/>
        <w:ind w:left="-142" w:hanging="284"/>
        <w:jc w:val="both"/>
        <w:rPr>
          <w:rFonts w:ascii="Arial" w:hAnsi="Arial" w:cs="Arial"/>
          <w:sz w:val="22"/>
          <w:szCs w:val="22"/>
        </w:rPr>
      </w:pPr>
      <w:r w:rsidRPr="00C0262A">
        <w:rPr>
          <w:rFonts w:ascii="Arial" w:hAnsi="Arial" w:cs="Arial"/>
          <w:sz w:val="22"/>
          <w:szCs w:val="22"/>
        </w:rPr>
        <w:t>__________________________</w:t>
      </w:r>
    </w:p>
    <w:p w14:paraId="70956297" w14:textId="77777777" w:rsidR="008F7BF2" w:rsidRDefault="008F7BF2" w:rsidP="008F7BF2">
      <w:pPr>
        <w:pStyle w:val="Akapitzlist"/>
        <w:widowControl w:val="0"/>
        <w:spacing w:line="360" w:lineRule="auto"/>
        <w:ind w:left="-142"/>
        <w:jc w:val="both"/>
        <w:rPr>
          <w:rFonts w:ascii="Arial" w:hAnsi="Arial" w:cs="Arial"/>
          <w:sz w:val="22"/>
          <w:szCs w:val="22"/>
        </w:rPr>
      </w:pPr>
    </w:p>
    <w:p w14:paraId="2DF4348A" w14:textId="77777777" w:rsidR="008F7BF2" w:rsidRPr="00A328F7" w:rsidRDefault="008F7BF2" w:rsidP="00625E64">
      <w:pPr>
        <w:widowControl w:val="0"/>
        <w:spacing w:line="360" w:lineRule="auto"/>
        <w:ind w:left="-142"/>
        <w:jc w:val="both"/>
        <w:rPr>
          <w:rFonts w:ascii="Arial" w:hAnsi="Arial" w:cs="Arial"/>
          <w:sz w:val="22"/>
          <w:szCs w:val="22"/>
        </w:rPr>
      </w:pPr>
      <w:r w:rsidRPr="00A328F7">
        <w:rPr>
          <w:rFonts w:ascii="Arial" w:hAnsi="Arial" w:cs="Arial"/>
          <w:i/>
          <w:sz w:val="22"/>
          <w:szCs w:val="22"/>
        </w:rPr>
        <w:t>uprawnionego do jednoosobowej reprezentacji/uprawnionych do łącznej reprezentacji</w:t>
      </w:r>
      <w:r w:rsidRPr="00A328F7">
        <w:rPr>
          <w:rFonts w:ascii="Arial" w:hAnsi="Arial" w:cs="Arial"/>
          <w:sz w:val="22"/>
          <w:szCs w:val="22"/>
        </w:rPr>
        <w:t>, zgodnie z</w:t>
      </w:r>
      <w:r w:rsidRPr="00A328F7">
        <w:rPr>
          <w:rFonts w:ascii="Arial" w:hAnsi="Arial" w:cs="Arial"/>
          <w:i/>
          <w:sz w:val="22"/>
          <w:szCs w:val="22"/>
        </w:rPr>
        <w:t> odpisem z rejestru przedsiębiorców KRS/wydrukiem z CEIDG</w:t>
      </w:r>
      <w:r>
        <w:rPr>
          <w:rFonts w:ascii="Arial" w:hAnsi="Arial" w:cs="Arial"/>
          <w:i/>
          <w:sz w:val="22"/>
          <w:szCs w:val="22"/>
        </w:rPr>
        <w:t>/pełnomocnictwem</w:t>
      </w:r>
      <w:r>
        <w:rPr>
          <w:rFonts w:ascii="Arial" w:hAnsi="Arial" w:cs="Arial"/>
          <w:sz w:val="22"/>
          <w:szCs w:val="22"/>
        </w:rPr>
        <w:t>,</w:t>
      </w:r>
      <w:r w:rsidRPr="00A328F7">
        <w:rPr>
          <w:rFonts w:ascii="Arial" w:hAnsi="Arial" w:cs="Arial"/>
          <w:sz w:val="22"/>
          <w:szCs w:val="22"/>
        </w:rPr>
        <w:t xml:space="preserve"> stanowi</w:t>
      </w:r>
      <w:r>
        <w:rPr>
          <w:rFonts w:ascii="Arial" w:hAnsi="Arial" w:cs="Arial"/>
          <w:sz w:val="22"/>
          <w:szCs w:val="22"/>
        </w:rPr>
        <w:t>ącym</w:t>
      </w:r>
      <w:r w:rsidRPr="00A328F7">
        <w:rPr>
          <w:rFonts w:ascii="Arial" w:hAnsi="Arial" w:cs="Arial"/>
          <w:sz w:val="22"/>
          <w:szCs w:val="22"/>
        </w:rPr>
        <w:t xml:space="preserve"> </w:t>
      </w:r>
      <w:r w:rsidRPr="002A2DDE">
        <w:rPr>
          <w:rFonts w:ascii="Arial" w:hAnsi="Arial" w:cs="Arial"/>
          <w:b/>
          <w:bCs/>
          <w:sz w:val="22"/>
          <w:szCs w:val="22"/>
        </w:rPr>
        <w:t>Załącznik nr 1</w:t>
      </w:r>
      <w:r w:rsidRPr="00A328F7">
        <w:rPr>
          <w:rFonts w:ascii="Arial" w:hAnsi="Arial" w:cs="Arial"/>
          <w:sz w:val="22"/>
          <w:szCs w:val="22"/>
        </w:rPr>
        <w:t xml:space="preserve"> do Umowy,</w:t>
      </w:r>
    </w:p>
    <w:p w14:paraId="0C906B60" w14:textId="77777777" w:rsidR="008F7BF2" w:rsidRPr="00922479" w:rsidRDefault="008F7BF2" w:rsidP="008F7BF2">
      <w:pPr>
        <w:widowControl w:val="0"/>
        <w:spacing w:line="276" w:lineRule="auto"/>
        <w:ind w:left="-142"/>
        <w:rPr>
          <w:rFonts w:ascii="Arial" w:hAnsi="Arial" w:cs="Arial"/>
          <w:sz w:val="22"/>
          <w:szCs w:val="22"/>
        </w:rPr>
      </w:pPr>
    </w:p>
    <w:p w14:paraId="1B74022B" w14:textId="77777777" w:rsidR="008F7BF2" w:rsidRDefault="008F7BF2" w:rsidP="008F7BF2">
      <w:pPr>
        <w:widowControl w:val="0"/>
        <w:spacing w:line="276"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xml:space="preserve">” </w:t>
      </w:r>
      <w:r>
        <w:rPr>
          <w:rFonts w:ascii="Arial" w:hAnsi="Arial" w:cs="Arial"/>
          <w:sz w:val="22"/>
          <w:szCs w:val="22"/>
        </w:rPr>
        <w:t>lub „</w:t>
      </w:r>
      <w:r w:rsidRPr="00B35F26">
        <w:rPr>
          <w:rFonts w:ascii="Arial" w:hAnsi="Arial" w:cs="Arial"/>
          <w:b/>
          <w:sz w:val="22"/>
          <w:szCs w:val="22"/>
        </w:rPr>
        <w:t>Konsorcjum</w:t>
      </w:r>
      <w:r>
        <w:rPr>
          <w:rFonts w:ascii="Arial" w:hAnsi="Arial" w:cs="Arial"/>
          <w:sz w:val="22"/>
          <w:szCs w:val="22"/>
        </w:rPr>
        <w:t>”*</w:t>
      </w:r>
    </w:p>
    <w:p w14:paraId="4C83D941" w14:textId="77777777" w:rsidR="008F7BF2" w:rsidRDefault="008F7BF2" w:rsidP="008F7BF2">
      <w:pPr>
        <w:widowControl w:val="0"/>
        <w:spacing w:line="276" w:lineRule="auto"/>
        <w:ind w:left="-142"/>
        <w:rPr>
          <w:rFonts w:ascii="Arial" w:hAnsi="Arial" w:cs="Arial"/>
          <w:sz w:val="22"/>
          <w:szCs w:val="22"/>
        </w:rPr>
      </w:pPr>
    </w:p>
    <w:p w14:paraId="79325DD7" w14:textId="77777777" w:rsidR="008F7BF2" w:rsidRPr="000566B3" w:rsidRDefault="008F7BF2" w:rsidP="008F7BF2">
      <w:pPr>
        <w:widowControl w:val="0"/>
        <w:spacing w:after="120" w:line="276" w:lineRule="auto"/>
        <w:ind w:left="-142"/>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1C46E909" w14:textId="77777777" w:rsidR="008F7BF2" w:rsidRDefault="008F7BF2" w:rsidP="008F7BF2">
      <w:pPr>
        <w:spacing w:line="360" w:lineRule="auto"/>
        <w:ind w:left="-142"/>
        <w:jc w:val="both"/>
        <w:rPr>
          <w:rFonts w:ascii="Arial" w:eastAsia="Arial Unicode MS" w:hAnsi="Arial" w:cs="Arial"/>
          <w:sz w:val="22"/>
          <w:szCs w:val="22"/>
        </w:rPr>
      </w:pPr>
    </w:p>
    <w:p w14:paraId="6766AF58" w14:textId="1A459BD5" w:rsidR="008F7BF2" w:rsidRDefault="008F7BF2" w:rsidP="008F7BF2">
      <w:pPr>
        <w:spacing w:after="600" w:line="360" w:lineRule="auto"/>
        <w:ind w:left="-142"/>
        <w:jc w:val="both"/>
        <w:rPr>
          <w:rFonts w:ascii="Arial" w:eastAsia="Arial Unicode MS" w:hAnsi="Arial" w:cs="Arial"/>
          <w:color w:val="000000" w:themeColor="text1"/>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Pr="00662DF9">
        <w:rPr>
          <w:rFonts w:ascii="Arial" w:eastAsia="Arial Unicode MS" w:hAnsi="Arial" w:cs="Arial"/>
          <w:color w:val="000000" w:themeColor="text1"/>
          <w:sz w:val="22"/>
          <w:szCs w:val="22"/>
        </w:rPr>
        <w:t xml:space="preserve">w trybie </w:t>
      </w:r>
      <w:r>
        <w:rPr>
          <w:rFonts w:ascii="Arial" w:eastAsia="Arial Unicode MS" w:hAnsi="Arial" w:cs="Arial"/>
          <w:color w:val="000000" w:themeColor="text1"/>
          <w:sz w:val="22"/>
          <w:szCs w:val="22"/>
        </w:rPr>
        <w:t>zapytanie ofertowe</w:t>
      </w:r>
      <w:r w:rsidR="00A057C7">
        <w:rPr>
          <w:rFonts w:ascii="Arial" w:eastAsia="Arial Unicode MS" w:hAnsi="Arial" w:cs="Arial"/>
          <w:color w:val="000000" w:themeColor="text1"/>
          <w:sz w:val="22"/>
          <w:szCs w:val="22"/>
        </w:rPr>
        <w:t xml:space="preserve"> </w:t>
      </w:r>
      <w:r>
        <w:rPr>
          <w:rFonts w:ascii="Arial" w:eastAsia="Arial Unicode MS" w:hAnsi="Arial" w:cs="Arial"/>
          <w:color w:val="000000" w:themeColor="text1"/>
          <w:sz w:val="22"/>
          <w:szCs w:val="22"/>
        </w:rPr>
        <w:t>otwarte</w:t>
      </w:r>
      <w:r w:rsidRPr="00662DF9">
        <w:rPr>
          <w:rFonts w:ascii="Arial" w:eastAsia="Arial Unicode MS" w:hAnsi="Arial" w:cs="Arial"/>
          <w:color w:val="000000" w:themeColor="text1"/>
          <w:sz w:val="22"/>
          <w:szCs w:val="22"/>
        </w:rPr>
        <w:t xml:space="preserve"> na podstawie </w:t>
      </w:r>
      <w:r w:rsidRPr="007E29BA">
        <w:rPr>
          <w:rFonts w:ascii="Arial" w:eastAsia="Arial Unicode MS" w:hAnsi="Arial" w:cs="Arial"/>
          <w:i/>
          <w:color w:val="000000" w:themeColor="text1"/>
          <w:sz w:val="22"/>
          <w:szCs w:val="22"/>
        </w:rPr>
        <w:t xml:space="preserve">„Regulaminu udzielania zamówień logistycznych przez PKP Polskie Linie Kolejowe S.A.” </w:t>
      </w:r>
      <w:r w:rsidRPr="002B1D47">
        <w:rPr>
          <w:rFonts w:ascii="Arial" w:eastAsia="Arial Unicode MS" w:hAnsi="Arial" w:cs="Arial"/>
          <w:color w:val="000000" w:themeColor="text1"/>
          <w:sz w:val="22"/>
          <w:szCs w:val="22"/>
        </w:rPr>
        <w:t>(dalej: „</w:t>
      </w:r>
      <w:r w:rsidRPr="002B1D47">
        <w:rPr>
          <w:rFonts w:ascii="Arial" w:eastAsia="Arial Unicode MS" w:hAnsi="Arial" w:cs="Arial"/>
          <w:b/>
          <w:color w:val="000000" w:themeColor="text1"/>
          <w:sz w:val="22"/>
          <w:szCs w:val="22"/>
        </w:rPr>
        <w:t>Regulamin</w:t>
      </w:r>
      <w:r w:rsidRPr="002B1D47">
        <w:rPr>
          <w:rFonts w:ascii="Arial" w:eastAsia="Arial Unicode MS" w:hAnsi="Arial" w:cs="Arial"/>
          <w:color w:val="000000" w:themeColor="text1"/>
          <w:sz w:val="22"/>
          <w:szCs w:val="22"/>
        </w:rPr>
        <w:t>”) Strony postanawiają, co następuje:</w:t>
      </w:r>
      <w:r>
        <w:rPr>
          <w:rFonts w:ascii="Arial" w:eastAsia="Arial Unicode MS" w:hAnsi="Arial" w:cs="Arial"/>
          <w:color w:val="000000" w:themeColor="text1"/>
          <w:sz w:val="22"/>
          <w:szCs w:val="22"/>
        </w:rPr>
        <w:br w:type="page"/>
      </w:r>
    </w:p>
    <w:p w14:paraId="0B9779AF" w14:textId="77777777" w:rsidR="0051564D" w:rsidRPr="007A06EA" w:rsidRDefault="0051564D" w:rsidP="00196700">
      <w:pPr>
        <w:pStyle w:val="Nagpowkemj"/>
      </w:pPr>
      <w:r w:rsidRPr="007A06EA">
        <w:lastRenderedPageBreak/>
        <w:t>§ 1</w:t>
      </w:r>
    </w:p>
    <w:p w14:paraId="4D23E259" w14:textId="77777777" w:rsidR="0051564D" w:rsidRPr="007A06EA" w:rsidRDefault="0051564D" w:rsidP="00196700">
      <w:pPr>
        <w:pStyle w:val="Nagpowkemj"/>
      </w:pPr>
      <w:r w:rsidRPr="007A06EA">
        <w:t>Przedmiot Umowy</w:t>
      </w:r>
    </w:p>
    <w:p w14:paraId="74AF5DE0" w14:textId="4CD12F31" w:rsidR="0051564D" w:rsidRPr="00E560F9" w:rsidRDefault="0051564D" w:rsidP="00DA6105">
      <w:pPr>
        <w:numPr>
          <w:ilvl w:val="0"/>
          <w:numId w:val="1"/>
        </w:numPr>
        <w:spacing w:line="360" w:lineRule="auto"/>
        <w:ind w:left="-284" w:hanging="357"/>
        <w:jc w:val="both"/>
        <w:rPr>
          <w:rFonts w:ascii="Arial" w:hAnsi="Arial" w:cs="Arial"/>
          <w:b/>
          <w:bCs/>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366A37">
        <w:rPr>
          <w:rFonts w:ascii="Arial" w:hAnsi="Arial" w:cs="Arial"/>
          <w:sz w:val="22"/>
          <w:szCs w:val="22"/>
        </w:rPr>
        <w:t>w ramach zadania pn.</w:t>
      </w:r>
      <w:r w:rsidR="008F7BF2">
        <w:rPr>
          <w:rFonts w:ascii="Arial" w:hAnsi="Arial" w:cs="Arial"/>
          <w:i/>
          <w:sz w:val="22"/>
          <w:szCs w:val="22"/>
        </w:rPr>
        <w:t xml:space="preserve"> </w:t>
      </w:r>
      <w:r w:rsidR="00625E64" w:rsidRPr="00625E64">
        <w:rPr>
          <w:rFonts w:ascii="Arial" w:hAnsi="Arial" w:cs="Arial"/>
          <w:b/>
          <w:bCs/>
          <w:sz w:val="22"/>
          <w:szCs w:val="22"/>
        </w:rPr>
        <w:t xml:space="preserve">Wykonanie zasilania linią kablową do obiektów na liniach kolejowych nr 137 oraz 274 </w:t>
      </w:r>
      <w:r w:rsidRPr="00E560F9">
        <w:rPr>
          <w:rFonts w:ascii="Arial" w:hAnsi="Arial" w:cs="Arial"/>
          <w:sz w:val="22"/>
          <w:szCs w:val="22"/>
        </w:rPr>
        <w:t>(dalej: „</w:t>
      </w:r>
      <w:r w:rsidRPr="00E560F9">
        <w:rPr>
          <w:rFonts w:ascii="Arial" w:hAnsi="Arial" w:cs="Arial"/>
          <w:b/>
          <w:sz w:val="22"/>
          <w:szCs w:val="22"/>
        </w:rPr>
        <w:t>Roboty</w:t>
      </w:r>
      <w:r w:rsidRPr="00E560F9">
        <w:rPr>
          <w:rFonts w:ascii="Arial" w:hAnsi="Arial" w:cs="Arial"/>
          <w:sz w:val="22"/>
          <w:szCs w:val="22"/>
        </w:rPr>
        <w:t>”),</w:t>
      </w:r>
      <w:r w:rsidR="00336391" w:rsidRPr="00E560F9">
        <w:rPr>
          <w:rFonts w:ascii="Arial" w:hAnsi="Arial" w:cs="Arial"/>
          <w:sz w:val="22"/>
          <w:szCs w:val="22"/>
        </w:rPr>
        <w:t xml:space="preserve"> a także wykonanie czynności, o </w:t>
      </w:r>
      <w:r w:rsidRPr="00E560F9">
        <w:rPr>
          <w:rFonts w:ascii="Arial" w:hAnsi="Arial" w:cs="Arial"/>
          <w:sz w:val="22"/>
          <w:szCs w:val="22"/>
        </w:rPr>
        <w:t xml:space="preserve">których mowa </w:t>
      </w:r>
      <w:r w:rsidR="00366A37" w:rsidRPr="00E560F9">
        <w:rPr>
          <w:rFonts w:ascii="Arial" w:hAnsi="Arial" w:cs="Arial"/>
          <w:sz w:val="22"/>
          <w:szCs w:val="22"/>
        </w:rPr>
        <w:t xml:space="preserve">w ust. </w:t>
      </w:r>
      <w:r w:rsidR="001D4EE6">
        <w:rPr>
          <w:rFonts w:ascii="Arial" w:hAnsi="Arial" w:cs="Arial"/>
          <w:sz w:val="22"/>
          <w:szCs w:val="22"/>
        </w:rPr>
        <w:t>2</w:t>
      </w:r>
      <w:r w:rsidRPr="00E560F9">
        <w:rPr>
          <w:rFonts w:ascii="Arial" w:hAnsi="Arial" w:cs="Arial"/>
          <w:sz w:val="22"/>
          <w:szCs w:val="22"/>
        </w:rPr>
        <w:t xml:space="preserve">, </w:t>
      </w:r>
      <w:bookmarkStart w:id="2" w:name="_Hlk179280756"/>
      <w:r w:rsidRPr="00E560F9">
        <w:rPr>
          <w:rFonts w:ascii="Arial" w:hAnsi="Arial" w:cs="Arial"/>
          <w:sz w:val="22"/>
          <w:szCs w:val="22"/>
        </w:rPr>
        <w:t xml:space="preserve">zgodnie </w:t>
      </w:r>
      <w:bookmarkEnd w:id="2"/>
      <w:r w:rsidR="001D4EE6">
        <w:rPr>
          <w:rFonts w:ascii="Arial" w:hAnsi="Arial" w:cs="Arial"/>
          <w:sz w:val="22"/>
          <w:szCs w:val="22"/>
        </w:rPr>
        <w:t xml:space="preserve">z dokumentacja </w:t>
      </w:r>
      <w:r w:rsidR="001D4EE6" w:rsidRPr="001D4EE6">
        <w:rPr>
          <w:rFonts w:ascii="Arial" w:hAnsi="Arial" w:cs="Arial"/>
          <w:sz w:val="22"/>
          <w:szCs w:val="22"/>
        </w:rPr>
        <w:t>projektową</w:t>
      </w:r>
      <w:r w:rsidR="00EC4D36" w:rsidRPr="001D4EE6">
        <w:t xml:space="preserve"> </w:t>
      </w:r>
      <w:r w:rsidR="00EC4D36" w:rsidRPr="001D4EE6">
        <w:rPr>
          <w:rFonts w:ascii="Arial" w:hAnsi="Arial" w:cs="Arial"/>
          <w:sz w:val="22"/>
          <w:szCs w:val="22"/>
        </w:rPr>
        <w:t xml:space="preserve">oraz Harmonogramem rzeczowo-finansowym stanowiącym </w:t>
      </w:r>
      <w:r w:rsidR="00EC4D36" w:rsidRPr="001D4EE6">
        <w:rPr>
          <w:rFonts w:ascii="Arial" w:hAnsi="Arial" w:cs="Arial"/>
          <w:b/>
          <w:bCs/>
          <w:sz w:val="22"/>
          <w:szCs w:val="22"/>
        </w:rPr>
        <w:t>Załącznik nr 3</w:t>
      </w:r>
      <w:r w:rsidR="00EC4D36" w:rsidRPr="001D4EE6">
        <w:rPr>
          <w:rFonts w:ascii="Arial" w:hAnsi="Arial" w:cs="Arial"/>
          <w:sz w:val="22"/>
          <w:szCs w:val="22"/>
        </w:rPr>
        <w:t xml:space="preserve"> do Umowy,</w:t>
      </w:r>
      <w:r w:rsidR="005E6F11" w:rsidRPr="00E560F9">
        <w:rPr>
          <w:rFonts w:ascii="Arial" w:hAnsi="Arial" w:cs="Arial"/>
          <w:sz w:val="22"/>
          <w:szCs w:val="22"/>
        </w:rPr>
        <w:t xml:space="preserve"> a także odpowiednio dokonania zgłoszeń lub uzyskania pozwoleń wymaganych Prawem Budowla</w:t>
      </w:r>
      <w:r w:rsidR="003176D5" w:rsidRPr="00E560F9">
        <w:rPr>
          <w:rFonts w:ascii="Arial" w:hAnsi="Arial" w:cs="Arial"/>
          <w:sz w:val="22"/>
          <w:szCs w:val="22"/>
        </w:rPr>
        <w:t>nym i realizację wynikających z </w:t>
      </w:r>
      <w:r w:rsidR="005E6F11" w:rsidRPr="00E560F9">
        <w:rPr>
          <w:rFonts w:ascii="Arial" w:hAnsi="Arial" w:cs="Arial"/>
          <w:sz w:val="22"/>
          <w:szCs w:val="22"/>
        </w:rPr>
        <w:t>nich nakazów i zaleceń.</w:t>
      </w:r>
    </w:p>
    <w:p w14:paraId="3D6061AB" w14:textId="34EFFD80" w:rsidR="001D4EE6" w:rsidRDefault="001D4EE6" w:rsidP="00DA6105">
      <w:pPr>
        <w:numPr>
          <w:ilvl w:val="0"/>
          <w:numId w:val="1"/>
        </w:numPr>
        <w:spacing w:line="360" w:lineRule="auto"/>
        <w:ind w:left="-284" w:hanging="357"/>
        <w:jc w:val="both"/>
        <w:rPr>
          <w:rFonts w:ascii="Arial" w:hAnsi="Arial" w:cs="Arial"/>
          <w:sz w:val="22"/>
          <w:szCs w:val="22"/>
        </w:rPr>
      </w:pPr>
      <w:r w:rsidRPr="001D4EE6">
        <w:rPr>
          <w:rFonts w:ascii="Arial" w:hAnsi="Arial" w:cs="Arial"/>
          <w:sz w:val="22"/>
          <w:szCs w:val="22"/>
        </w:rPr>
        <w:t>Szczegółowy wykaz i zakres oraz terminy wykonania poszczególnych Robót, jak również innych czynności objętych przedmiotem Umowy, zostały określone w Harmonogramie rzeczowo-finansowym</w:t>
      </w:r>
      <w:r>
        <w:rPr>
          <w:rFonts w:ascii="Arial" w:hAnsi="Arial" w:cs="Arial"/>
          <w:sz w:val="22"/>
          <w:szCs w:val="22"/>
        </w:rPr>
        <w:t xml:space="preserve"> oraz w</w:t>
      </w:r>
      <w:r w:rsidRPr="00E560F9">
        <w:rPr>
          <w:rFonts w:ascii="Arial" w:hAnsi="Arial" w:cs="Arial"/>
          <w:sz w:val="22"/>
          <w:szCs w:val="22"/>
        </w:rPr>
        <w:t xml:space="preserve"> </w:t>
      </w:r>
      <w:r w:rsidRPr="00AD5F24">
        <w:rPr>
          <w:rFonts w:ascii="Arial" w:hAnsi="Arial" w:cs="Arial"/>
          <w:b/>
          <w:bCs/>
          <w:sz w:val="22"/>
          <w:szCs w:val="22"/>
        </w:rPr>
        <w:t>OPZ</w:t>
      </w:r>
      <w:r w:rsidRPr="00E560F9">
        <w:rPr>
          <w:rFonts w:ascii="Arial" w:hAnsi="Arial" w:cs="Arial"/>
          <w:sz w:val="22"/>
          <w:szCs w:val="22"/>
        </w:rPr>
        <w:t xml:space="preserve"> stanowiącym </w:t>
      </w:r>
      <w:r w:rsidRPr="002A2DDE">
        <w:rPr>
          <w:rFonts w:ascii="Arial" w:hAnsi="Arial" w:cs="Arial"/>
          <w:b/>
          <w:bCs/>
          <w:sz w:val="22"/>
          <w:szCs w:val="22"/>
        </w:rPr>
        <w:t>Załącznik nr 2</w:t>
      </w:r>
    </w:p>
    <w:p w14:paraId="0BB5C0B4" w14:textId="58688919" w:rsidR="0051564D" w:rsidRPr="007A06EA" w:rsidRDefault="0051564D" w:rsidP="00DA6105">
      <w:pPr>
        <w:numPr>
          <w:ilvl w:val="0"/>
          <w:numId w:val="1"/>
        </w:numPr>
        <w:spacing w:line="360" w:lineRule="auto"/>
        <w:ind w:left="-284" w:hanging="357"/>
        <w:jc w:val="both"/>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8F7BF2">
        <w:rPr>
          <w:rFonts w:ascii="Arial" w:hAnsi="Arial" w:cs="Arial"/>
          <w:sz w:val="22"/>
          <w:szCs w:val="22"/>
        </w:rPr>
        <w:t>:</w:t>
      </w:r>
    </w:p>
    <w:p w14:paraId="56AE5F14" w14:textId="205F84DD" w:rsidR="0051564D" w:rsidRPr="007A06EA" w:rsidRDefault="0051564D"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 xml:space="preserve">rozumieniu ustawy </w:t>
      </w:r>
      <w:r w:rsidR="00E136A9">
        <w:rPr>
          <w:rFonts w:ascii="Arial" w:hAnsi="Arial" w:cs="Arial"/>
          <w:sz w:val="22"/>
          <w:szCs w:val="22"/>
        </w:rPr>
        <w:br/>
      </w:r>
      <w:r w:rsidRPr="007A06EA">
        <w:rPr>
          <w:rFonts w:ascii="Arial" w:hAnsi="Arial" w:cs="Arial"/>
          <w:sz w:val="22"/>
          <w:szCs w:val="22"/>
        </w:rPr>
        <w:t>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8F7BF2">
        <w:rPr>
          <w:rFonts w:ascii="Arial" w:hAnsi="Arial" w:cs="Arial"/>
          <w:sz w:val="22"/>
          <w:szCs w:val="22"/>
        </w:rPr>
        <w:t xml:space="preserve"> </w:t>
      </w:r>
    </w:p>
    <w:p w14:paraId="2145B3B6" w14:textId="428A7028" w:rsidR="006412BE" w:rsidRPr="007A06EA" w:rsidRDefault="006412BE"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8F7BF2">
        <w:rPr>
          <w:rFonts w:ascii="Arial" w:hAnsi="Arial" w:cs="Arial"/>
          <w:sz w:val="22"/>
          <w:szCs w:val="22"/>
        </w:rPr>
        <w:t xml:space="preserve"> </w:t>
      </w:r>
    </w:p>
    <w:p w14:paraId="0A0C06F7" w14:textId="06FE459A" w:rsidR="006412BE" w:rsidRPr="007A06EA" w:rsidRDefault="006412BE"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8F7BF2">
        <w:rPr>
          <w:rFonts w:ascii="Arial" w:hAnsi="Arial" w:cs="Arial"/>
          <w:sz w:val="22"/>
          <w:szCs w:val="22"/>
        </w:rPr>
        <w:t xml:space="preserve"> </w:t>
      </w:r>
    </w:p>
    <w:p w14:paraId="2463BC90" w14:textId="479FB906" w:rsidR="006412BE" w:rsidRPr="007A06EA" w:rsidRDefault="006412BE"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8F7BF2">
        <w:rPr>
          <w:rFonts w:ascii="Arial" w:hAnsi="Arial" w:cs="Arial"/>
          <w:sz w:val="22"/>
          <w:szCs w:val="22"/>
        </w:rPr>
        <w:t xml:space="preserve"> </w:t>
      </w:r>
    </w:p>
    <w:p w14:paraId="10C326B5" w14:textId="702633E8" w:rsidR="0051564D" w:rsidRPr="007A06EA" w:rsidRDefault="0051564D"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8F7BF2">
        <w:rPr>
          <w:rFonts w:ascii="Arial" w:hAnsi="Arial" w:cs="Arial"/>
          <w:sz w:val="22"/>
          <w:szCs w:val="22"/>
        </w:rPr>
        <w:t xml:space="preserve"> </w:t>
      </w:r>
    </w:p>
    <w:p w14:paraId="29B095FE" w14:textId="7AD80739" w:rsidR="0051564D" w:rsidRPr="007A06EA" w:rsidRDefault="0051564D"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5A47BACF" w:rsidR="0051564D" w:rsidRPr="007A06EA" w:rsidRDefault="0051564D"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8F7BF2">
        <w:rPr>
          <w:rFonts w:ascii="Arial" w:hAnsi="Arial" w:cs="Arial"/>
          <w:sz w:val="22"/>
          <w:szCs w:val="22"/>
        </w:rPr>
        <w:t xml:space="preserve"> </w:t>
      </w:r>
    </w:p>
    <w:p w14:paraId="72241394" w14:textId="35F66199" w:rsidR="006412BE" w:rsidRPr="00805F6B" w:rsidRDefault="006412BE"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uzgodnienie z właściwymi organami wykonywanie Robót na gruntach pokrytych wodami na podstawie umów i porozumień, których treść i zakres będzie zaakceptowany przez </w:t>
      </w:r>
      <w:r w:rsidRPr="00805F6B">
        <w:rPr>
          <w:rFonts w:ascii="Arial" w:hAnsi="Arial" w:cs="Arial"/>
          <w:sz w:val="22"/>
          <w:szCs w:val="22"/>
        </w:rPr>
        <w:t>Zamawiającego</w:t>
      </w:r>
      <w:r w:rsidR="00603DE8" w:rsidRPr="00805F6B">
        <w:rPr>
          <w:rFonts w:ascii="Arial" w:hAnsi="Arial" w:cs="Arial"/>
          <w:sz w:val="22"/>
          <w:szCs w:val="22"/>
        </w:rPr>
        <w:t xml:space="preserve">, </w:t>
      </w:r>
    </w:p>
    <w:p w14:paraId="4D4EA799" w14:textId="02A4E9C3" w:rsidR="0051564D" w:rsidRPr="00805F6B" w:rsidRDefault="0051564D" w:rsidP="00DA6105">
      <w:pPr>
        <w:pStyle w:val="Tekstpodstawowywcity"/>
        <w:numPr>
          <w:ilvl w:val="0"/>
          <w:numId w:val="14"/>
        </w:numPr>
        <w:suppressAutoHyphens w:val="0"/>
        <w:spacing w:line="360" w:lineRule="auto"/>
        <w:ind w:left="-142" w:hanging="283"/>
        <w:jc w:val="both"/>
        <w:rPr>
          <w:rFonts w:ascii="Arial" w:hAnsi="Arial" w:cs="Arial"/>
          <w:sz w:val="22"/>
          <w:szCs w:val="22"/>
        </w:rPr>
      </w:pPr>
      <w:r w:rsidRPr="00805F6B">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805F6B">
        <w:rPr>
          <w:rFonts w:ascii="Arial" w:hAnsi="Arial" w:cs="Arial"/>
          <w:sz w:val="22"/>
          <w:szCs w:val="22"/>
        </w:rPr>
        <w:t> </w:t>
      </w:r>
      <w:r w:rsidRPr="00805F6B">
        <w:rPr>
          <w:rFonts w:ascii="Arial" w:hAnsi="Arial" w:cs="Arial"/>
          <w:sz w:val="22"/>
          <w:szCs w:val="22"/>
        </w:rPr>
        <w:t>charakte</w:t>
      </w:r>
      <w:r w:rsidR="00A54B0B" w:rsidRPr="00805F6B">
        <w:rPr>
          <w:rFonts w:ascii="Arial" w:hAnsi="Arial" w:cs="Arial"/>
          <w:sz w:val="22"/>
          <w:szCs w:val="22"/>
        </w:rPr>
        <w:t>rze administracyjnym związane z </w:t>
      </w:r>
      <w:r w:rsidRPr="00805F6B">
        <w:rPr>
          <w:rFonts w:ascii="Arial" w:hAnsi="Arial" w:cs="Arial"/>
          <w:sz w:val="22"/>
          <w:szCs w:val="22"/>
        </w:rPr>
        <w:t xml:space="preserve">dokonaniem przedmiotowych czynności będą ponoszone przez płatnika określonego w § </w:t>
      </w:r>
      <w:r w:rsidR="00805F6B" w:rsidRPr="00805F6B">
        <w:rPr>
          <w:rFonts w:ascii="Arial" w:hAnsi="Arial" w:cs="Arial"/>
          <w:sz w:val="22"/>
          <w:szCs w:val="22"/>
        </w:rPr>
        <w:t>10</w:t>
      </w:r>
      <w:r w:rsidR="006478AE" w:rsidRPr="00805F6B">
        <w:rPr>
          <w:rFonts w:ascii="Arial" w:hAnsi="Arial" w:cs="Arial"/>
          <w:sz w:val="22"/>
          <w:szCs w:val="22"/>
        </w:rPr>
        <w:t xml:space="preserve"> </w:t>
      </w:r>
      <w:r w:rsidRPr="00805F6B">
        <w:rPr>
          <w:rFonts w:ascii="Arial" w:hAnsi="Arial" w:cs="Arial"/>
          <w:sz w:val="22"/>
          <w:szCs w:val="22"/>
        </w:rPr>
        <w:t xml:space="preserve">ust. </w:t>
      </w:r>
      <w:r w:rsidR="00E136A9">
        <w:rPr>
          <w:rFonts w:ascii="Arial" w:hAnsi="Arial" w:cs="Arial"/>
          <w:sz w:val="22"/>
          <w:szCs w:val="22"/>
        </w:rPr>
        <w:t>7</w:t>
      </w:r>
      <w:r w:rsidRPr="00805F6B">
        <w:rPr>
          <w:rFonts w:ascii="Arial" w:hAnsi="Arial" w:cs="Arial"/>
          <w:sz w:val="22"/>
          <w:szCs w:val="22"/>
        </w:rPr>
        <w:t xml:space="preserve"> Umowy na podstawie wystawionych prze</w:t>
      </w:r>
      <w:r w:rsidR="00234F34" w:rsidRPr="00805F6B">
        <w:rPr>
          <w:rFonts w:ascii="Arial" w:hAnsi="Arial" w:cs="Arial"/>
          <w:sz w:val="22"/>
          <w:szCs w:val="22"/>
        </w:rPr>
        <w:t>z Wykonawcę not obciążeniowych,</w:t>
      </w:r>
    </w:p>
    <w:p w14:paraId="618263CF" w14:textId="722385FC" w:rsidR="006412BE" w:rsidRPr="00805F6B" w:rsidRDefault="006412BE" w:rsidP="00DA6105">
      <w:pPr>
        <w:pStyle w:val="Tekstpodstawowywcity"/>
        <w:numPr>
          <w:ilvl w:val="0"/>
          <w:numId w:val="14"/>
        </w:numPr>
        <w:tabs>
          <w:tab w:val="clear" w:pos="1440"/>
        </w:tabs>
        <w:suppressAutoHyphens w:val="0"/>
        <w:spacing w:line="360" w:lineRule="auto"/>
        <w:ind w:left="-142" w:hanging="425"/>
        <w:jc w:val="both"/>
        <w:rPr>
          <w:rFonts w:ascii="Arial" w:hAnsi="Arial" w:cs="Arial"/>
          <w:i/>
          <w:sz w:val="22"/>
          <w:szCs w:val="22"/>
        </w:rPr>
      </w:pPr>
      <w:r w:rsidRPr="00805F6B">
        <w:rPr>
          <w:rFonts w:ascii="Arial" w:hAnsi="Arial" w:cs="Arial"/>
          <w:sz w:val="22"/>
          <w:szCs w:val="22"/>
        </w:rPr>
        <w:lastRenderedPageBreak/>
        <w:t xml:space="preserve">Wykonawca uzyska </w:t>
      </w:r>
      <w:r w:rsidR="008F7BF2" w:rsidRPr="00805F6B">
        <w:rPr>
          <w:rFonts w:ascii="Arial" w:hAnsi="Arial" w:cs="Arial"/>
          <w:sz w:val="22"/>
          <w:szCs w:val="22"/>
        </w:rPr>
        <w:t xml:space="preserve">decyzję zezwalającą na usunięcie drzew i krzewów </w:t>
      </w:r>
      <w:r w:rsidRPr="00805F6B">
        <w:rPr>
          <w:rFonts w:ascii="Arial" w:hAnsi="Arial" w:cs="Arial"/>
          <w:sz w:val="22"/>
          <w:szCs w:val="22"/>
        </w:rPr>
        <w:t>we własnym zakresie</w:t>
      </w:r>
      <w:r w:rsidR="008F7BF2" w:rsidRPr="00805F6B">
        <w:rPr>
          <w:rFonts w:ascii="Arial" w:hAnsi="Arial" w:cs="Arial"/>
          <w:i/>
          <w:sz w:val="22"/>
          <w:szCs w:val="22"/>
        </w:rPr>
        <w:t>,</w:t>
      </w:r>
    </w:p>
    <w:p w14:paraId="7CBEA284" w14:textId="72DFEF35" w:rsidR="006412BE" w:rsidRPr="007A06EA" w:rsidRDefault="006412BE" w:rsidP="00DA6105">
      <w:pPr>
        <w:pStyle w:val="Tekstpodstawowywcity"/>
        <w:numPr>
          <w:ilvl w:val="0"/>
          <w:numId w:val="14"/>
        </w:numPr>
        <w:tabs>
          <w:tab w:val="clear" w:pos="1440"/>
          <w:tab w:val="num" w:pos="-142"/>
        </w:tabs>
        <w:suppressAutoHyphens w:val="0"/>
        <w:spacing w:line="360" w:lineRule="auto"/>
        <w:ind w:left="-142" w:hanging="425"/>
        <w:jc w:val="both"/>
        <w:rPr>
          <w:rFonts w:ascii="Arial" w:hAnsi="Arial" w:cs="Arial"/>
          <w:sz w:val="22"/>
          <w:szCs w:val="22"/>
        </w:rPr>
      </w:pPr>
      <w:r w:rsidRPr="00805F6B">
        <w:rPr>
          <w:rFonts w:ascii="Arial" w:hAnsi="Arial" w:cs="Arial"/>
          <w:sz w:val="22"/>
          <w:szCs w:val="22"/>
        </w:rPr>
        <w:t>Wykonawca</w:t>
      </w:r>
      <w:r w:rsidRPr="007A06EA">
        <w:rPr>
          <w:rFonts w:ascii="Arial" w:hAnsi="Arial" w:cs="Arial"/>
          <w:sz w:val="22"/>
          <w:szCs w:val="22"/>
        </w:rPr>
        <w:t xml:space="preserve"> uzyska niezbędne decyzje administracyjne lub dokona zgłoszenia zgodnie z ustawą z dnia 20 lipca 2017 r.</w:t>
      </w:r>
      <w:r w:rsidRPr="007A06EA" w:rsidDel="00891728">
        <w:rPr>
          <w:rFonts w:ascii="Arial" w:hAnsi="Arial" w:cs="Arial"/>
          <w:sz w:val="22"/>
          <w:szCs w:val="22"/>
        </w:rPr>
        <w:t xml:space="preserve"> </w:t>
      </w:r>
      <w:r w:rsidR="00A84A20" w:rsidRPr="007A06EA">
        <w:rPr>
          <w:rFonts w:ascii="Arial" w:hAnsi="Arial" w:cs="Arial"/>
          <w:sz w:val="22"/>
          <w:szCs w:val="22"/>
        </w:rPr>
        <w:t>Prawo wodne</w:t>
      </w:r>
      <w:r w:rsidR="008F7BF2">
        <w:rPr>
          <w:rFonts w:ascii="Arial" w:hAnsi="Arial" w:cs="Arial"/>
          <w:sz w:val="22"/>
          <w:szCs w:val="22"/>
        </w:rPr>
        <w:t>,</w:t>
      </w:r>
    </w:p>
    <w:p w14:paraId="5D807B69" w14:textId="6FF12E89" w:rsidR="0051564D" w:rsidRPr="007A06EA" w:rsidRDefault="0051564D" w:rsidP="00DA6105">
      <w:pPr>
        <w:pStyle w:val="Tekstpodstawowywcity"/>
        <w:numPr>
          <w:ilvl w:val="0"/>
          <w:numId w:val="14"/>
        </w:numPr>
        <w:tabs>
          <w:tab w:val="clear" w:pos="1440"/>
          <w:tab w:val="num" w:pos="-142"/>
        </w:tabs>
        <w:suppressAutoHyphens w:val="0"/>
        <w:spacing w:line="360" w:lineRule="auto"/>
        <w:ind w:left="-142" w:hanging="425"/>
        <w:jc w:val="both"/>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366A37">
        <w:rPr>
          <w:rFonts w:ascii="Arial" w:hAnsi="Arial" w:cs="Arial"/>
          <w:sz w:val="22"/>
          <w:szCs w:val="22"/>
        </w:rPr>
        <w:t xml:space="preserve"> </w:t>
      </w:r>
    </w:p>
    <w:p w14:paraId="24D1212C" w14:textId="77777777" w:rsidR="005D70DE" w:rsidRPr="007A06EA" w:rsidRDefault="005D70DE" w:rsidP="00DA6105">
      <w:pPr>
        <w:pStyle w:val="Tekstpodstawowywcity"/>
        <w:numPr>
          <w:ilvl w:val="0"/>
          <w:numId w:val="14"/>
        </w:numPr>
        <w:tabs>
          <w:tab w:val="clear" w:pos="1440"/>
          <w:tab w:val="num" w:pos="0"/>
        </w:tabs>
        <w:suppressAutoHyphens w:val="0"/>
        <w:spacing w:line="360" w:lineRule="auto"/>
        <w:ind w:left="-142" w:hanging="425"/>
        <w:jc w:val="both"/>
        <w:rPr>
          <w:rFonts w:ascii="Arial" w:hAnsi="Arial" w:cs="Arial"/>
          <w:sz w:val="22"/>
          <w:szCs w:val="22"/>
        </w:rPr>
      </w:pPr>
      <w:r w:rsidRPr="007A06EA">
        <w:rPr>
          <w:rFonts w:ascii="Arial" w:hAnsi="Arial" w:cs="Arial"/>
          <w:sz w:val="22"/>
          <w:szCs w:val="22"/>
        </w:rPr>
        <w:t>inne czynności wynikające ze specyfiki danych Robót.</w:t>
      </w:r>
    </w:p>
    <w:p w14:paraId="1F939603" w14:textId="77777777" w:rsidR="00A057C7" w:rsidRDefault="00A057C7" w:rsidP="00196700">
      <w:pPr>
        <w:pStyle w:val="Nagpowkemj"/>
      </w:pPr>
    </w:p>
    <w:p w14:paraId="6DDD700A" w14:textId="27B9D7AB" w:rsidR="0051564D" w:rsidRPr="007A06EA" w:rsidRDefault="0051564D" w:rsidP="00196700">
      <w:pPr>
        <w:pStyle w:val="Nagpowkemj"/>
      </w:pPr>
      <w:r w:rsidRPr="007A06EA">
        <w:t>§ 2</w:t>
      </w:r>
    </w:p>
    <w:p w14:paraId="63202126" w14:textId="77777777" w:rsidR="0051564D" w:rsidRDefault="0051564D" w:rsidP="00196700">
      <w:pPr>
        <w:pStyle w:val="Nagpowkemj"/>
      </w:pPr>
      <w:r w:rsidRPr="007A06EA">
        <w:t>Termin i miejsce realizacji Umowy</w:t>
      </w:r>
    </w:p>
    <w:p w14:paraId="0F11EA7F" w14:textId="77777777" w:rsidR="00A057C7" w:rsidRPr="007A06EA" w:rsidRDefault="00A057C7" w:rsidP="00196700">
      <w:pPr>
        <w:pStyle w:val="Nagpowkemj"/>
      </w:pPr>
    </w:p>
    <w:p w14:paraId="638FEEED" w14:textId="6694121C" w:rsidR="006D60D6" w:rsidRPr="00E136A9" w:rsidRDefault="0051564D" w:rsidP="00DA6105">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 xml:space="preserve">a także zgodnie z zasadami wiedzy technicznej </w:t>
      </w:r>
      <w:r w:rsidR="00E136A9">
        <w:rPr>
          <w:rFonts w:ascii="Arial" w:hAnsi="Arial" w:cs="Arial"/>
          <w:sz w:val="22"/>
          <w:szCs w:val="22"/>
        </w:rPr>
        <w:br/>
      </w:r>
      <w:r w:rsidR="00353A96" w:rsidRPr="007A06EA">
        <w:rPr>
          <w:rFonts w:ascii="Arial" w:hAnsi="Arial" w:cs="Arial"/>
          <w:sz w:val="22"/>
          <w:szCs w:val="22"/>
        </w:rPr>
        <w:t>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 xml:space="preserve">rzedmiotem </w:t>
      </w:r>
      <w:r w:rsidRPr="00AA4AB8">
        <w:rPr>
          <w:rFonts w:ascii="Arial" w:hAnsi="Arial" w:cs="Arial"/>
          <w:sz w:val="22"/>
          <w:szCs w:val="22"/>
        </w:rPr>
        <w:t xml:space="preserve">Umowy </w:t>
      </w:r>
      <w:r w:rsidR="00FE604C" w:rsidRPr="00AA4AB8">
        <w:rPr>
          <w:rFonts w:ascii="Arial" w:hAnsi="Arial" w:cs="Arial"/>
          <w:sz w:val="22"/>
          <w:szCs w:val="22"/>
        </w:rPr>
        <w:t xml:space="preserve">w </w:t>
      </w:r>
      <w:r w:rsidR="00AA4AB8" w:rsidRPr="00AA4AB8">
        <w:rPr>
          <w:rFonts w:ascii="Arial" w:hAnsi="Arial" w:cs="Arial"/>
          <w:b/>
          <w:color w:val="000000" w:themeColor="text1"/>
          <w:sz w:val="22"/>
          <w:szCs w:val="22"/>
        </w:rPr>
        <w:t xml:space="preserve"> </w:t>
      </w:r>
      <w:r w:rsidR="00AA4AB8" w:rsidRPr="000551B7">
        <w:rPr>
          <w:rFonts w:ascii="Arial" w:hAnsi="Arial" w:cs="Arial"/>
          <w:b/>
          <w:bCs/>
          <w:color w:val="000000" w:themeColor="text1"/>
          <w:sz w:val="22"/>
          <w:szCs w:val="22"/>
        </w:rPr>
        <w:t xml:space="preserve">od </w:t>
      </w:r>
      <w:r w:rsidR="00AA4AB8" w:rsidRPr="000551B7">
        <w:rPr>
          <w:rFonts w:ascii="Arial" w:hAnsi="Arial" w:cs="Arial"/>
          <w:b/>
          <w:bCs/>
          <w:sz w:val="22"/>
          <w:szCs w:val="22"/>
        </w:rPr>
        <w:t>dnia podpisania umowy</w:t>
      </w:r>
      <w:r w:rsidR="00FE604C" w:rsidRPr="000551B7">
        <w:rPr>
          <w:rFonts w:ascii="Arial" w:hAnsi="Arial" w:cs="Arial"/>
          <w:b/>
          <w:bCs/>
          <w:sz w:val="22"/>
          <w:szCs w:val="22"/>
        </w:rPr>
        <w:t xml:space="preserve"> </w:t>
      </w:r>
      <w:r w:rsidR="007733E0" w:rsidRPr="000551B7">
        <w:rPr>
          <w:rFonts w:ascii="Arial" w:hAnsi="Arial" w:cs="Arial"/>
          <w:b/>
          <w:bCs/>
          <w:sz w:val="22"/>
          <w:szCs w:val="22"/>
        </w:rPr>
        <w:t xml:space="preserve">do </w:t>
      </w:r>
      <w:r w:rsidR="00625E64">
        <w:rPr>
          <w:rFonts w:ascii="Arial" w:hAnsi="Arial" w:cs="Arial"/>
          <w:b/>
          <w:bCs/>
          <w:sz w:val="22"/>
          <w:szCs w:val="22"/>
        </w:rPr>
        <w:t>31</w:t>
      </w:r>
      <w:r w:rsidR="00133D40" w:rsidRPr="000551B7">
        <w:rPr>
          <w:rFonts w:ascii="Arial" w:hAnsi="Arial" w:cs="Arial"/>
          <w:b/>
          <w:bCs/>
          <w:sz w:val="22"/>
          <w:szCs w:val="22"/>
        </w:rPr>
        <w:t xml:space="preserve"> </w:t>
      </w:r>
      <w:r w:rsidR="00625E64">
        <w:rPr>
          <w:rFonts w:ascii="Arial" w:hAnsi="Arial" w:cs="Arial"/>
          <w:b/>
          <w:bCs/>
          <w:sz w:val="22"/>
          <w:szCs w:val="22"/>
        </w:rPr>
        <w:t>grudnia</w:t>
      </w:r>
      <w:r w:rsidR="00133D40" w:rsidRPr="000551B7">
        <w:rPr>
          <w:rFonts w:ascii="Arial" w:hAnsi="Arial" w:cs="Arial"/>
          <w:b/>
          <w:bCs/>
          <w:sz w:val="22"/>
          <w:szCs w:val="22"/>
        </w:rPr>
        <w:t xml:space="preserve"> 202</w:t>
      </w:r>
      <w:r w:rsidR="000551B7" w:rsidRPr="000551B7">
        <w:rPr>
          <w:rFonts w:ascii="Arial" w:hAnsi="Arial" w:cs="Arial"/>
          <w:b/>
          <w:bCs/>
          <w:sz w:val="22"/>
          <w:szCs w:val="22"/>
        </w:rPr>
        <w:t>4</w:t>
      </w:r>
      <w:r w:rsidR="00133D40" w:rsidRPr="000551B7">
        <w:rPr>
          <w:rFonts w:ascii="Arial" w:hAnsi="Arial" w:cs="Arial"/>
          <w:b/>
          <w:bCs/>
          <w:sz w:val="22"/>
          <w:szCs w:val="22"/>
        </w:rPr>
        <w:t>r</w:t>
      </w:r>
      <w:r w:rsidR="00FE604C" w:rsidRPr="000551B7">
        <w:rPr>
          <w:rFonts w:ascii="Arial" w:hAnsi="Arial" w:cs="Arial"/>
          <w:b/>
          <w:bCs/>
          <w:sz w:val="22"/>
          <w:szCs w:val="22"/>
        </w:rPr>
        <w:t>.</w:t>
      </w:r>
    </w:p>
    <w:p w14:paraId="5E2EE732" w14:textId="66E7A73F" w:rsidR="0051564D" w:rsidRPr="00E560F9" w:rsidRDefault="0051564D" w:rsidP="00DA6105">
      <w:pPr>
        <w:pStyle w:val="Tekstpodstawowywcity"/>
        <w:numPr>
          <w:ilvl w:val="0"/>
          <w:numId w:val="2"/>
        </w:numPr>
        <w:tabs>
          <w:tab w:val="left" w:pos="1080"/>
        </w:tabs>
        <w:spacing w:line="360" w:lineRule="auto"/>
        <w:ind w:left="-284"/>
        <w:jc w:val="both"/>
        <w:rPr>
          <w:rFonts w:ascii="Arial" w:hAnsi="Arial" w:cs="Arial"/>
          <w:sz w:val="22"/>
          <w:szCs w:val="22"/>
        </w:rPr>
      </w:pPr>
      <w:r w:rsidRPr="00133D40">
        <w:rPr>
          <w:rFonts w:ascii="Arial" w:hAnsi="Arial" w:cs="Arial"/>
          <w:sz w:val="22"/>
          <w:szCs w:val="22"/>
        </w:rPr>
        <w:t xml:space="preserve">Roboty będą wykonywane na terenie </w:t>
      </w:r>
      <w:r w:rsidR="006D60D6" w:rsidRPr="00133D40">
        <w:rPr>
          <w:rFonts w:ascii="Arial" w:hAnsi="Arial" w:cs="Arial"/>
          <w:sz w:val="22"/>
          <w:szCs w:val="22"/>
        </w:rPr>
        <w:t>Zakład</w:t>
      </w:r>
      <w:r w:rsidR="00E560F9">
        <w:rPr>
          <w:rFonts w:ascii="Arial" w:hAnsi="Arial" w:cs="Arial"/>
          <w:sz w:val="22"/>
          <w:szCs w:val="22"/>
        </w:rPr>
        <w:t>u Linii Kolejowych w Wałbrzychu</w:t>
      </w:r>
      <w:r w:rsidR="00625E64">
        <w:rPr>
          <w:rFonts w:ascii="Arial" w:hAnsi="Arial" w:cs="Arial"/>
          <w:sz w:val="22"/>
          <w:szCs w:val="22"/>
        </w:rPr>
        <w:t xml:space="preserve"> linia kolejowa nr 137 oraz 274</w:t>
      </w:r>
      <w:r w:rsidR="00E560F9">
        <w:rPr>
          <w:rFonts w:ascii="Arial" w:hAnsi="Arial" w:cs="Arial"/>
          <w:sz w:val="22"/>
          <w:szCs w:val="22"/>
        </w:rPr>
        <w:t>,</w:t>
      </w:r>
      <w:r w:rsidR="000551B7">
        <w:rPr>
          <w:rFonts w:ascii="Arial" w:hAnsi="Arial" w:cs="Arial"/>
          <w:sz w:val="22"/>
          <w:szCs w:val="22"/>
        </w:rPr>
        <w:t xml:space="preserve"> </w:t>
      </w:r>
      <w:r w:rsidR="00E560F9">
        <w:rPr>
          <w:rFonts w:ascii="Arial" w:hAnsi="Arial" w:cs="Arial"/>
          <w:sz w:val="22"/>
          <w:szCs w:val="22"/>
        </w:rPr>
        <w:t xml:space="preserve"> </w:t>
      </w:r>
      <w:r w:rsidR="000551B7">
        <w:rPr>
          <w:rFonts w:ascii="Arial" w:hAnsi="Arial" w:cs="Arial"/>
          <w:b/>
          <w:bCs/>
          <w:sz w:val="22"/>
          <w:szCs w:val="22"/>
        </w:rPr>
        <w:t>zgodnie z pkt. 4</w:t>
      </w:r>
      <w:r w:rsidR="000551B7" w:rsidRPr="000551B7">
        <w:rPr>
          <w:rFonts w:ascii="Arial" w:hAnsi="Arial" w:cs="Arial"/>
          <w:b/>
          <w:bCs/>
          <w:sz w:val="22"/>
          <w:szCs w:val="22"/>
        </w:rPr>
        <w:t xml:space="preserve"> OPZ</w:t>
      </w:r>
      <w:r w:rsidR="000551B7">
        <w:rPr>
          <w:rFonts w:ascii="Arial" w:hAnsi="Arial" w:cs="Arial"/>
          <w:sz w:val="22"/>
          <w:szCs w:val="22"/>
        </w:rPr>
        <w:t xml:space="preserve"> </w:t>
      </w:r>
      <w:r w:rsidR="00E560F9">
        <w:rPr>
          <w:rFonts w:ascii="Arial" w:hAnsi="Arial" w:cs="Arial"/>
          <w:sz w:val="22"/>
          <w:szCs w:val="22"/>
        </w:rPr>
        <w:t xml:space="preserve"> </w:t>
      </w:r>
      <w:r w:rsidRPr="00E560F9">
        <w:rPr>
          <w:rFonts w:ascii="Arial" w:hAnsi="Arial" w:cs="Arial"/>
          <w:sz w:val="22"/>
          <w:szCs w:val="22"/>
        </w:rPr>
        <w:t>(dalej: „</w:t>
      </w:r>
      <w:r w:rsidRPr="00E560F9">
        <w:rPr>
          <w:rFonts w:ascii="Arial" w:hAnsi="Arial" w:cs="Arial"/>
          <w:b/>
          <w:sz w:val="22"/>
          <w:szCs w:val="22"/>
        </w:rPr>
        <w:t>Teren Budowy</w:t>
      </w:r>
      <w:r w:rsidRPr="00E560F9">
        <w:rPr>
          <w:rFonts w:ascii="Arial" w:hAnsi="Arial" w:cs="Arial"/>
          <w:sz w:val="22"/>
          <w:szCs w:val="22"/>
        </w:rPr>
        <w:t>”).</w:t>
      </w:r>
    </w:p>
    <w:p w14:paraId="48685CEE" w14:textId="660EE4A8" w:rsidR="0051564D" w:rsidRPr="007A06EA" w:rsidRDefault="0051564D" w:rsidP="00DA6105">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DA6105">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196700">
      <w:pPr>
        <w:pStyle w:val="Nagpowkemj"/>
      </w:pPr>
      <w:r w:rsidRPr="007A06EA">
        <w:t>§ 3</w:t>
      </w:r>
    </w:p>
    <w:p w14:paraId="6A05F8A7" w14:textId="459867C6" w:rsidR="00DB402A" w:rsidRDefault="00DC510E" w:rsidP="00196700">
      <w:pPr>
        <w:pStyle w:val="Nagpowkemj"/>
      </w:pPr>
      <w:r w:rsidRPr="007A06EA">
        <w:t>W</w:t>
      </w:r>
      <w:r w:rsidR="0051564D" w:rsidRPr="007A06EA">
        <w:t>yłączenie części Robót</w:t>
      </w:r>
    </w:p>
    <w:p w14:paraId="4F4E8C92" w14:textId="77777777" w:rsidR="00A057C7" w:rsidRPr="007A06EA" w:rsidRDefault="00A057C7" w:rsidP="00196700">
      <w:pPr>
        <w:pStyle w:val="Nagpowkemj"/>
      </w:pPr>
    </w:p>
    <w:p w14:paraId="02211CC7" w14:textId="77777777" w:rsidR="0051564D" w:rsidRPr="007A06EA" w:rsidRDefault="0051564D" w:rsidP="00DA6105">
      <w:pPr>
        <w:pStyle w:val="Tekstpodstawowywcity"/>
        <w:numPr>
          <w:ilvl w:val="0"/>
          <w:numId w:val="3"/>
        </w:numPr>
        <w:tabs>
          <w:tab w:val="left" w:pos="1080"/>
        </w:tabs>
        <w:suppressAutoHyphens w:val="0"/>
        <w:spacing w:line="360" w:lineRule="auto"/>
        <w:ind w:left="-284" w:hanging="357"/>
        <w:jc w:val="both"/>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DA6105">
      <w:pPr>
        <w:pStyle w:val="Tekstpodstawowywcity"/>
        <w:numPr>
          <w:ilvl w:val="0"/>
          <w:numId w:val="3"/>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30AB6B1F" w:rsidR="00903768" w:rsidRPr="00805F6B" w:rsidRDefault="0051564D" w:rsidP="00DA6105">
      <w:pPr>
        <w:numPr>
          <w:ilvl w:val="0"/>
          <w:numId w:val="3"/>
        </w:numPr>
        <w:spacing w:line="360" w:lineRule="auto"/>
        <w:ind w:left="-284"/>
        <w:jc w:val="both"/>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 xml:space="preserve">na </w:t>
      </w:r>
      <w:r w:rsidR="001F7F8C" w:rsidRPr="007A06EA">
        <w:rPr>
          <w:rFonts w:ascii="Arial" w:hAnsi="Arial" w:cs="Arial"/>
          <w:sz w:val="22"/>
          <w:szCs w:val="22"/>
        </w:rPr>
        <w:lastRenderedPageBreak/>
        <w:t>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2A2DDE">
        <w:rPr>
          <w:rFonts w:ascii="Arial" w:hAnsi="Arial" w:cs="Arial"/>
          <w:b/>
          <w:bCs/>
          <w:sz w:val="22"/>
          <w:szCs w:val="22"/>
        </w:rPr>
        <w:t>Załącznik nr</w:t>
      </w:r>
      <w:r w:rsidR="00196700" w:rsidRPr="002A2DDE">
        <w:rPr>
          <w:rFonts w:ascii="Arial" w:hAnsi="Arial" w:cs="Arial"/>
          <w:b/>
          <w:bCs/>
          <w:sz w:val="22"/>
          <w:szCs w:val="22"/>
        </w:rPr>
        <w:t xml:space="preserve"> </w:t>
      </w:r>
      <w:r w:rsidR="00415337">
        <w:rPr>
          <w:rFonts w:ascii="Arial" w:hAnsi="Arial" w:cs="Arial"/>
          <w:b/>
          <w:bCs/>
          <w:sz w:val="22"/>
          <w:szCs w:val="22"/>
        </w:rPr>
        <w:t>5</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805F6B">
        <w:rPr>
          <w:rFonts w:ascii="Arial" w:hAnsi="Arial" w:cs="Arial"/>
          <w:sz w:val="22"/>
          <w:szCs w:val="22"/>
        </w:rPr>
        <w:t>Robót i czynności zostanie określona przez rzeczoznawcę wskazanego przez Zamawiającego</w:t>
      </w:r>
      <w:r w:rsidR="005518F5" w:rsidRPr="00805F6B">
        <w:rPr>
          <w:rFonts w:ascii="Arial" w:hAnsi="Arial" w:cs="Arial"/>
          <w:sz w:val="22"/>
          <w:szCs w:val="22"/>
        </w:rPr>
        <w:t>. Koszty wynagrodzenia rzeczoznawcy obciążają Zamawiającego.</w:t>
      </w:r>
    </w:p>
    <w:p w14:paraId="4A655F48" w14:textId="15F7C276" w:rsidR="0051564D" w:rsidRPr="007A06EA" w:rsidRDefault="0051564D" w:rsidP="00DA6105">
      <w:pPr>
        <w:numPr>
          <w:ilvl w:val="0"/>
          <w:numId w:val="3"/>
        </w:numPr>
        <w:spacing w:line="360" w:lineRule="auto"/>
        <w:ind w:left="-284"/>
        <w:jc w:val="both"/>
        <w:rPr>
          <w:rFonts w:ascii="Arial" w:hAnsi="Arial" w:cs="Arial"/>
          <w:sz w:val="22"/>
          <w:szCs w:val="22"/>
        </w:rPr>
      </w:pPr>
      <w:r w:rsidRPr="00805F6B">
        <w:rPr>
          <w:rFonts w:ascii="Arial" w:hAnsi="Arial" w:cs="Arial"/>
          <w:sz w:val="22"/>
          <w:szCs w:val="22"/>
        </w:rPr>
        <w:t>W przypadku</w:t>
      </w:r>
      <w:r w:rsidR="00882911" w:rsidRPr="00805F6B">
        <w:rPr>
          <w:rFonts w:ascii="Arial" w:hAnsi="Arial" w:cs="Arial"/>
          <w:sz w:val="22"/>
          <w:szCs w:val="22"/>
        </w:rPr>
        <w:t>,</w:t>
      </w:r>
      <w:r w:rsidRPr="00805F6B">
        <w:rPr>
          <w:rFonts w:ascii="Arial" w:hAnsi="Arial" w:cs="Arial"/>
          <w:sz w:val="22"/>
          <w:szCs w:val="22"/>
        </w:rPr>
        <w:t xml:space="preserve"> gdy Wykonawca zapewniał </w:t>
      </w:r>
      <w:r w:rsidR="009E414E" w:rsidRPr="00805F6B">
        <w:rPr>
          <w:rFonts w:ascii="Arial" w:hAnsi="Arial" w:cs="Arial"/>
          <w:sz w:val="22"/>
          <w:szCs w:val="22"/>
        </w:rPr>
        <w:t xml:space="preserve">na swój koszt </w:t>
      </w:r>
      <w:r w:rsidRPr="00805F6B">
        <w:rPr>
          <w:rFonts w:ascii="Arial" w:hAnsi="Arial" w:cs="Arial"/>
          <w:sz w:val="22"/>
          <w:szCs w:val="22"/>
        </w:rPr>
        <w:t>mat</w:t>
      </w:r>
      <w:r w:rsidR="00A54B0B" w:rsidRPr="00805F6B">
        <w:rPr>
          <w:rFonts w:ascii="Arial" w:hAnsi="Arial" w:cs="Arial"/>
          <w:sz w:val="22"/>
          <w:szCs w:val="22"/>
        </w:rPr>
        <w:t>eriały lub urządzenia zgodnie z </w:t>
      </w:r>
      <w:r w:rsidRPr="00805F6B">
        <w:rPr>
          <w:rFonts w:ascii="Arial" w:hAnsi="Arial" w:cs="Arial"/>
          <w:sz w:val="22"/>
          <w:szCs w:val="22"/>
        </w:rPr>
        <w:t xml:space="preserve">postanowieniami § </w:t>
      </w:r>
      <w:r w:rsidR="00805F6B" w:rsidRPr="00805F6B">
        <w:rPr>
          <w:rFonts w:ascii="Arial" w:hAnsi="Arial" w:cs="Arial"/>
          <w:sz w:val="22"/>
          <w:szCs w:val="22"/>
        </w:rPr>
        <w:t>9</w:t>
      </w:r>
      <w:r w:rsidRPr="00805F6B">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w:t>
      </w:r>
      <w:r w:rsidRPr="007A06EA">
        <w:rPr>
          <w:rFonts w:ascii="Arial" w:hAnsi="Arial" w:cs="Arial"/>
          <w:sz w:val="22"/>
          <w:szCs w:val="22"/>
        </w:rPr>
        <w:t xml:space="preserve">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0BDCD81D" w14:textId="77777777" w:rsidR="00196700" w:rsidRDefault="00196700" w:rsidP="007A06EA">
      <w:pPr>
        <w:spacing w:line="360" w:lineRule="auto"/>
        <w:jc w:val="center"/>
        <w:rPr>
          <w:rFonts w:ascii="Arial" w:hAnsi="Arial" w:cs="Arial"/>
          <w:b/>
          <w:sz w:val="22"/>
          <w:szCs w:val="22"/>
        </w:rPr>
      </w:pPr>
    </w:p>
    <w:p w14:paraId="2D885DA4" w14:textId="4B68BB0E" w:rsidR="006478AE" w:rsidRPr="007A06EA" w:rsidRDefault="0051564D" w:rsidP="00196700">
      <w:pPr>
        <w:pStyle w:val="Nagpowkemj"/>
      </w:pPr>
      <w:r w:rsidRPr="007A06EA">
        <w:t>§ 4</w:t>
      </w:r>
    </w:p>
    <w:p w14:paraId="705DEDCC" w14:textId="78701D06" w:rsidR="00B20215" w:rsidRDefault="00B20215" w:rsidP="00196700">
      <w:pPr>
        <w:pStyle w:val="Nagpowkemj"/>
      </w:pPr>
      <w:r w:rsidRPr="007A06EA">
        <w:t>Dokumentacja projektowa</w:t>
      </w:r>
    </w:p>
    <w:p w14:paraId="392E1C1E" w14:textId="2E1250FA" w:rsidR="000551B7" w:rsidRPr="007A06EA" w:rsidRDefault="000551B7">
      <w:pPr>
        <w:numPr>
          <w:ilvl w:val="0"/>
          <w:numId w:val="5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Robót w oparciu o załączoną do Umowy dokumentację projektową, w skład której wchodzą: </w:t>
      </w:r>
      <w:r w:rsidRPr="000551B7">
        <w:rPr>
          <w:rFonts w:ascii="Arial" w:hAnsi="Arial" w:cs="Arial"/>
          <w:b/>
          <w:bCs/>
          <w:sz w:val="22"/>
          <w:szCs w:val="22"/>
        </w:rPr>
        <w:t>Opis Przedmiotu Zamówienia.</w:t>
      </w:r>
    </w:p>
    <w:p w14:paraId="38F97826" w14:textId="77777777" w:rsidR="000551B7" w:rsidRPr="007A06EA" w:rsidRDefault="000551B7">
      <w:pPr>
        <w:numPr>
          <w:ilvl w:val="0"/>
          <w:numId w:val="55"/>
        </w:numPr>
        <w:spacing w:line="360" w:lineRule="auto"/>
        <w:ind w:left="-284" w:hanging="357"/>
        <w:rPr>
          <w:rFonts w:ascii="Arial" w:hAnsi="Arial" w:cs="Arial"/>
          <w:sz w:val="22"/>
          <w:szCs w:val="22"/>
        </w:rPr>
      </w:pPr>
      <w:r w:rsidRPr="007A06EA">
        <w:rPr>
          <w:rFonts w:ascii="Arial" w:hAnsi="Arial" w:cs="Arial"/>
          <w:sz w:val="22"/>
          <w:szCs w:val="22"/>
        </w:rPr>
        <w:t>Wykonawca oświadcza, że zapoznał się z dokumentacją projektową, o której mowa w ust. 1 oraz dokonał jej sprawdzenia i uznaje ją za spójną i kompletną oraz wystarczającą do wykonania objętych nią Robót.</w:t>
      </w:r>
    </w:p>
    <w:p w14:paraId="55832E0F" w14:textId="77777777" w:rsidR="000551B7" w:rsidRPr="007A06EA" w:rsidRDefault="000551B7">
      <w:pPr>
        <w:numPr>
          <w:ilvl w:val="0"/>
          <w:numId w:val="55"/>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248AD0A4" w14:textId="77777777" w:rsidR="000551B7" w:rsidRPr="007A06EA" w:rsidRDefault="000551B7">
      <w:pPr>
        <w:numPr>
          <w:ilvl w:val="0"/>
          <w:numId w:val="55"/>
        </w:numPr>
        <w:spacing w:line="360" w:lineRule="auto"/>
        <w:ind w:left="-284" w:hanging="357"/>
        <w:rPr>
          <w:rFonts w:ascii="Arial" w:hAnsi="Arial" w:cs="Arial"/>
          <w:sz w:val="22"/>
          <w:szCs w:val="22"/>
        </w:rPr>
      </w:pPr>
      <w:r w:rsidRPr="007A06EA">
        <w:rPr>
          <w:rFonts w:ascii="Arial" w:hAnsi="Arial" w:cs="Arial"/>
          <w:sz w:val="22"/>
          <w:szCs w:val="22"/>
        </w:rP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3691E08C" w14:textId="2BCCBAB9" w:rsidR="000551B7" w:rsidRPr="000551B7" w:rsidRDefault="000551B7">
      <w:pPr>
        <w:numPr>
          <w:ilvl w:val="0"/>
          <w:numId w:val="55"/>
        </w:numPr>
        <w:spacing w:line="360" w:lineRule="auto"/>
        <w:ind w:left="-284" w:hanging="357"/>
        <w:rPr>
          <w:rFonts w:ascii="Arial" w:hAnsi="Arial" w:cs="Arial"/>
          <w:sz w:val="22"/>
          <w:szCs w:val="22"/>
        </w:rPr>
      </w:pPr>
      <w:r w:rsidRPr="007A06EA">
        <w:rPr>
          <w:rFonts w:ascii="Arial" w:hAnsi="Arial" w:cs="Arial"/>
          <w:sz w:val="22"/>
          <w:szCs w:val="22"/>
        </w:rPr>
        <w:t>Wykonawca nie jest uprawniony do dokonywania jakichkolwiek zmian w dokumentacji projektowej</w:t>
      </w:r>
    </w:p>
    <w:p w14:paraId="0766331C" w14:textId="353F94D2" w:rsidR="0051564D" w:rsidRPr="00D03E59" w:rsidRDefault="0051564D" w:rsidP="00196700">
      <w:pPr>
        <w:pStyle w:val="Nagpowkemj"/>
      </w:pPr>
      <w:r w:rsidRPr="00D03E59">
        <w:lastRenderedPageBreak/>
        <w:t>§ 5</w:t>
      </w:r>
    </w:p>
    <w:p w14:paraId="76C36D52" w14:textId="77777777" w:rsidR="0051564D" w:rsidRPr="007A06EA" w:rsidRDefault="0051564D" w:rsidP="00196700">
      <w:pPr>
        <w:pStyle w:val="Nagpowkemj"/>
      </w:pPr>
      <w:r w:rsidRPr="007A06EA">
        <w:t>Obowiązki Wykonawcy</w:t>
      </w:r>
    </w:p>
    <w:p w14:paraId="44AF59F1" w14:textId="42FBC15C" w:rsidR="00C124BD" w:rsidRPr="007A06EA" w:rsidRDefault="0051564D"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149FA86" w:rsidR="006412BE" w:rsidRPr="007A06EA" w:rsidRDefault="006412BE" w:rsidP="00DA6105">
      <w:pPr>
        <w:numPr>
          <w:ilvl w:val="0"/>
          <w:numId w:val="5"/>
        </w:numPr>
        <w:spacing w:line="360" w:lineRule="auto"/>
        <w:ind w:left="-284" w:hanging="357"/>
        <w:jc w:val="both"/>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9A00585" w:rsidR="00C124BD" w:rsidRPr="007A06EA" w:rsidRDefault="00C124BD"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6F273464" w:rsidR="001E6DEA" w:rsidRPr="007A06EA" w:rsidRDefault="0038677F"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AF59CB" w:rsidRDefault="001E6DEA"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 xml:space="preserve">budowę, a także prace polegające na przebudowie, montażu, remoncie lub rozbiórce </w:t>
      </w:r>
      <w:r w:rsidR="00CF65C4" w:rsidRPr="00AF59CB">
        <w:rPr>
          <w:rFonts w:ascii="Arial" w:hAnsi="Arial" w:cs="Arial"/>
          <w:sz w:val="22"/>
          <w:szCs w:val="22"/>
        </w:rPr>
        <w:t>obiektu budowlanego</w:t>
      </w:r>
      <w:r w:rsidRPr="00AF59CB">
        <w:rPr>
          <w:rFonts w:ascii="Arial" w:hAnsi="Arial" w:cs="Arial"/>
          <w:sz w:val="22"/>
          <w:szCs w:val="22"/>
        </w:rPr>
        <w:t>, za wyjątkiem odpadów w postaci złomu, który pozostaje własnością jednostki organizacyjnej Spółki</w:t>
      </w:r>
      <w:r w:rsidR="0008341F" w:rsidRPr="00AF59CB">
        <w:rPr>
          <w:rFonts w:ascii="Arial" w:hAnsi="Arial" w:cs="Arial"/>
          <w:sz w:val="22"/>
          <w:szCs w:val="22"/>
        </w:rPr>
        <w:t>,</w:t>
      </w:r>
      <w:r w:rsidRPr="00AF59CB">
        <w:rPr>
          <w:rFonts w:ascii="Arial" w:hAnsi="Arial" w:cs="Arial"/>
          <w:sz w:val="22"/>
          <w:szCs w:val="22"/>
        </w:rPr>
        <w:t xml:space="preserve"> na terenie której prowadzone są w/w działania.</w:t>
      </w:r>
    </w:p>
    <w:p w14:paraId="68783B42" w14:textId="1A36AAD0" w:rsidR="001E6DEA" w:rsidRPr="007A06EA" w:rsidRDefault="001E6DEA" w:rsidP="00DA6105">
      <w:pPr>
        <w:numPr>
          <w:ilvl w:val="0"/>
          <w:numId w:val="5"/>
        </w:numPr>
        <w:spacing w:line="360" w:lineRule="auto"/>
        <w:ind w:left="-284" w:hanging="357"/>
        <w:jc w:val="both"/>
        <w:rPr>
          <w:rFonts w:ascii="Arial" w:hAnsi="Arial" w:cs="Arial"/>
          <w:sz w:val="22"/>
          <w:szCs w:val="22"/>
        </w:rPr>
      </w:pPr>
      <w:r w:rsidRPr="00AF59CB">
        <w:rPr>
          <w:rFonts w:ascii="Arial" w:hAnsi="Arial" w:cs="Arial"/>
          <w:sz w:val="22"/>
          <w:szCs w:val="22"/>
        </w:rPr>
        <w:t>Wykonawca jest zobowiązany do prowadzenia właściwej gospodarki odpadami wytworzonymi podczas realizacji Umowy, w tym</w:t>
      </w:r>
      <w:r w:rsidRPr="007A06EA">
        <w:rPr>
          <w:rFonts w:ascii="Arial" w:hAnsi="Arial" w:cs="Arial"/>
          <w:sz w:val="22"/>
          <w:szCs w:val="22"/>
        </w:rPr>
        <w:t xml:space="preserve">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lastRenderedPageBreak/>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0177C4D8" w:rsidR="00363BA3" w:rsidRPr="007A06EA" w:rsidRDefault="00363BA3">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 xml:space="preserve">właściwymi przepisami prawa, a także zgodnie z zasadami sztuki budowlanej, aktualnym stanem wiedzy fachowej, technicznej oraz technologicznej, </w:t>
      </w:r>
      <w:r w:rsidR="00D56A6A">
        <w:rPr>
          <w:rFonts w:ascii="Arial" w:hAnsi="Arial" w:cs="Arial"/>
          <w:sz w:val="22"/>
          <w:szCs w:val="22"/>
        </w:rPr>
        <w:t xml:space="preserve"> </w:t>
      </w:r>
    </w:p>
    <w:p w14:paraId="38ACFD29" w14:textId="4E576A2B" w:rsidR="00363BA3" w:rsidRPr="007A06EA" w:rsidRDefault="00363BA3">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w:t>
      </w:r>
      <w:r w:rsidR="00D56A6A">
        <w:rPr>
          <w:rFonts w:ascii="Arial" w:hAnsi="Arial" w:cs="Arial"/>
          <w:sz w:val="22"/>
          <w:szCs w:val="22"/>
        </w:rPr>
        <w:t>olejowego i jego bezpieczeństwo</w:t>
      </w:r>
      <w:r w:rsidRPr="007A06EA">
        <w:rPr>
          <w:rFonts w:ascii="Arial" w:hAnsi="Arial" w:cs="Arial"/>
          <w:sz w:val="22"/>
          <w:szCs w:val="22"/>
        </w:rPr>
        <w:t xml:space="preserve"> zgodnie </w:t>
      </w:r>
      <w:r w:rsidR="00D56A6A">
        <w:rPr>
          <w:rFonts w:ascii="Arial" w:hAnsi="Arial" w:cs="Arial"/>
          <w:sz w:val="22"/>
          <w:szCs w:val="22"/>
        </w:rPr>
        <w:br/>
      </w:r>
      <w:r w:rsidRPr="007A06EA">
        <w:rPr>
          <w:rFonts w:ascii="Arial" w:hAnsi="Arial" w:cs="Arial"/>
          <w:sz w:val="22"/>
          <w:szCs w:val="22"/>
        </w:rPr>
        <w:t>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38A773C7" w14:textId="19DB9868" w:rsidR="00613A09" w:rsidRPr="007A06EA" w:rsidRDefault="00613A09">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eksploatacji linii kolejowej</w:t>
      </w:r>
      <w:r w:rsidR="00D56A6A">
        <w:rPr>
          <w:rFonts w:ascii="Arial" w:hAnsi="Arial" w:cs="Arial"/>
          <w:sz w:val="22"/>
          <w:szCs w:val="22"/>
        </w:rPr>
        <w:t>,</w:t>
      </w:r>
    </w:p>
    <w:p w14:paraId="0B1161AD" w14:textId="178A14E7" w:rsidR="0051564D" w:rsidRPr="007A06EA" w:rsidRDefault="0051564D">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3202E538" w:rsidR="0051564D" w:rsidRPr="00805F6B" w:rsidRDefault="0051564D">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lastRenderedPageBreak/>
        <w:t xml:space="preserve">zapewnienia wstępu na Teren Budowy wyłącznie osobom upoważnionym przez Zamawiającego lub </w:t>
      </w:r>
      <w:r w:rsidRPr="00805F6B">
        <w:rPr>
          <w:rFonts w:ascii="Arial" w:hAnsi="Arial" w:cs="Arial"/>
          <w:sz w:val="22"/>
          <w:szCs w:val="22"/>
        </w:rPr>
        <w:t>Wykonawcę. Wykonawca jest zobowiązany sporządzić i na bieżąco aktualizować listę osób uprawnionych z jego strony do wstępu na Teren Budowy,</w:t>
      </w:r>
    </w:p>
    <w:p w14:paraId="4BC1F67B" w14:textId="0E151374" w:rsidR="0051564D" w:rsidRPr="00805F6B" w:rsidRDefault="0051564D">
      <w:pPr>
        <w:pStyle w:val="Tekstpodstawowywcity"/>
        <w:numPr>
          <w:ilvl w:val="0"/>
          <w:numId w:val="28"/>
        </w:numPr>
        <w:suppressAutoHyphens w:val="0"/>
        <w:spacing w:line="360" w:lineRule="auto"/>
        <w:ind w:left="-142" w:hanging="283"/>
        <w:jc w:val="both"/>
        <w:rPr>
          <w:rFonts w:ascii="Arial" w:hAnsi="Arial" w:cs="Arial"/>
          <w:sz w:val="22"/>
          <w:szCs w:val="22"/>
        </w:rPr>
      </w:pPr>
      <w:r w:rsidRPr="00805F6B">
        <w:rPr>
          <w:rFonts w:ascii="Arial" w:hAnsi="Arial" w:cs="Arial"/>
          <w:sz w:val="22"/>
          <w:szCs w:val="22"/>
        </w:rPr>
        <w:t>zgłaszania gotowości do o</w:t>
      </w:r>
      <w:r w:rsidR="00D617EC" w:rsidRPr="00805F6B">
        <w:rPr>
          <w:rFonts w:ascii="Arial" w:hAnsi="Arial" w:cs="Arial"/>
          <w:sz w:val="22"/>
          <w:szCs w:val="22"/>
        </w:rPr>
        <w:t>dbioru (w tym również odbiorów R</w:t>
      </w:r>
      <w:r w:rsidRPr="00805F6B">
        <w:rPr>
          <w:rFonts w:ascii="Arial" w:hAnsi="Arial" w:cs="Arial"/>
          <w:sz w:val="22"/>
          <w:szCs w:val="22"/>
        </w:rPr>
        <w:t>obót zanikających lub</w:t>
      </w:r>
      <w:r w:rsidR="003204ED" w:rsidRPr="00805F6B">
        <w:rPr>
          <w:rFonts w:ascii="Arial" w:hAnsi="Arial" w:cs="Arial"/>
          <w:sz w:val="22"/>
          <w:szCs w:val="22"/>
        </w:rPr>
        <w:t> </w:t>
      </w:r>
      <w:r w:rsidRPr="00805F6B">
        <w:rPr>
          <w:rFonts w:ascii="Arial" w:hAnsi="Arial" w:cs="Arial"/>
          <w:sz w:val="22"/>
          <w:szCs w:val="22"/>
        </w:rPr>
        <w:t xml:space="preserve">ulegających zakryciu) wykonanych Robót oraz przystąpienia do tych odbiorów, na zasadach określonych </w:t>
      </w:r>
      <w:r w:rsidR="00805F6B">
        <w:rPr>
          <w:rFonts w:ascii="Arial" w:hAnsi="Arial" w:cs="Arial"/>
          <w:sz w:val="22"/>
          <w:szCs w:val="22"/>
        </w:rPr>
        <w:br/>
      </w:r>
      <w:r w:rsidRPr="00805F6B">
        <w:rPr>
          <w:rFonts w:ascii="Arial" w:hAnsi="Arial" w:cs="Arial"/>
          <w:sz w:val="22"/>
          <w:szCs w:val="22"/>
        </w:rPr>
        <w:t>w § 1</w:t>
      </w:r>
      <w:r w:rsidR="00805F6B" w:rsidRPr="00805F6B">
        <w:rPr>
          <w:rFonts w:ascii="Arial" w:hAnsi="Arial" w:cs="Arial"/>
          <w:sz w:val="22"/>
          <w:szCs w:val="22"/>
        </w:rPr>
        <w:t>1</w:t>
      </w:r>
      <w:r w:rsidRPr="00805F6B">
        <w:rPr>
          <w:rFonts w:ascii="Arial" w:hAnsi="Arial" w:cs="Arial"/>
          <w:sz w:val="22"/>
          <w:szCs w:val="22"/>
        </w:rPr>
        <w:t xml:space="preserve"> Umowy,</w:t>
      </w:r>
    </w:p>
    <w:p w14:paraId="6B199E47" w14:textId="77777777" w:rsidR="0051564D" w:rsidRPr="007A06EA" w:rsidRDefault="0051564D">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524AF919" w:rsidR="006806A3" w:rsidRPr="007A06EA" w:rsidRDefault="00CA2400">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D56A6A">
        <w:rPr>
          <w:rFonts w:ascii="Arial" w:hAnsi="Arial" w:cs="Arial"/>
          <w:sz w:val="22"/>
          <w:szCs w:val="22"/>
        </w:rPr>
        <w:br/>
        <w:t>7</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B6661FC" w14:textId="4B2401B6" w:rsidR="00D8011E" w:rsidRPr="007A06EA" w:rsidRDefault="001E6DEA">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p>
    <w:p w14:paraId="718828A9" w14:textId="3BA86DDA" w:rsidR="00D8011E" w:rsidRPr="007A06EA" w:rsidRDefault="001E6DEA">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14:paraId="2DC08A02" w14:textId="4BE72660" w:rsidR="00D8011E" w:rsidRPr="007A06EA" w:rsidRDefault="0051564D">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805F6B" w:rsidRDefault="0051564D">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 xml:space="preserve">uprawnienia do wykonywania Robót i innych czynności </w:t>
      </w:r>
      <w:r w:rsidRPr="00805F6B">
        <w:rPr>
          <w:rFonts w:ascii="Arial" w:hAnsi="Arial" w:cs="Arial"/>
          <w:sz w:val="22"/>
          <w:szCs w:val="22"/>
        </w:rPr>
        <w:t>wykonywanych w ramach realizacji Umowy, których kwalifikacje będą zapewniały należytą jakość i</w:t>
      </w:r>
      <w:r w:rsidR="003204ED" w:rsidRPr="00805F6B">
        <w:rPr>
          <w:rFonts w:ascii="Arial" w:hAnsi="Arial" w:cs="Arial"/>
          <w:sz w:val="22"/>
          <w:szCs w:val="22"/>
        </w:rPr>
        <w:t> </w:t>
      </w:r>
      <w:r w:rsidRPr="00805F6B">
        <w:rPr>
          <w:rFonts w:ascii="Arial" w:hAnsi="Arial" w:cs="Arial"/>
          <w:sz w:val="22"/>
          <w:szCs w:val="22"/>
        </w:rPr>
        <w:t xml:space="preserve">terminowość </w:t>
      </w:r>
      <w:r w:rsidR="00476A57" w:rsidRPr="00805F6B">
        <w:rPr>
          <w:rFonts w:ascii="Arial" w:hAnsi="Arial" w:cs="Arial"/>
          <w:sz w:val="22"/>
          <w:szCs w:val="22"/>
        </w:rPr>
        <w:t xml:space="preserve">wykonania </w:t>
      </w:r>
      <w:r w:rsidRPr="00805F6B">
        <w:rPr>
          <w:rFonts w:ascii="Arial" w:hAnsi="Arial" w:cs="Arial"/>
          <w:sz w:val="22"/>
          <w:szCs w:val="22"/>
        </w:rPr>
        <w:t xml:space="preserve">Robót </w:t>
      </w:r>
      <w:r w:rsidR="00476A57" w:rsidRPr="00805F6B">
        <w:rPr>
          <w:rFonts w:ascii="Arial" w:hAnsi="Arial" w:cs="Arial"/>
          <w:sz w:val="22"/>
          <w:szCs w:val="22"/>
        </w:rPr>
        <w:t>oraz</w:t>
      </w:r>
      <w:r w:rsidRPr="00805F6B">
        <w:rPr>
          <w:rFonts w:ascii="Arial" w:hAnsi="Arial" w:cs="Arial"/>
          <w:sz w:val="22"/>
          <w:szCs w:val="22"/>
        </w:rPr>
        <w:t xml:space="preserve"> innych c</w:t>
      </w:r>
      <w:r w:rsidR="0000783F" w:rsidRPr="00805F6B">
        <w:rPr>
          <w:rFonts w:ascii="Arial" w:hAnsi="Arial" w:cs="Arial"/>
          <w:sz w:val="22"/>
          <w:szCs w:val="22"/>
        </w:rPr>
        <w:t>zynności wykonywanych w ramach</w:t>
      </w:r>
      <w:r w:rsidRPr="00805F6B">
        <w:rPr>
          <w:rFonts w:ascii="Arial" w:hAnsi="Arial" w:cs="Arial"/>
          <w:sz w:val="22"/>
          <w:szCs w:val="22"/>
        </w:rPr>
        <w:t xml:space="preserve"> Umowy,</w:t>
      </w:r>
    </w:p>
    <w:p w14:paraId="7A6A011D" w14:textId="29614016" w:rsidR="00D8011E" w:rsidRPr="00805F6B" w:rsidRDefault="0051564D">
      <w:pPr>
        <w:pStyle w:val="Tekstpodstawowywcity"/>
        <w:numPr>
          <w:ilvl w:val="0"/>
          <w:numId w:val="28"/>
        </w:numPr>
        <w:suppressAutoHyphens w:val="0"/>
        <w:spacing w:line="360" w:lineRule="auto"/>
        <w:ind w:left="-141" w:hanging="284"/>
        <w:jc w:val="both"/>
        <w:rPr>
          <w:rFonts w:ascii="Arial" w:hAnsi="Arial" w:cs="Arial"/>
          <w:sz w:val="22"/>
          <w:szCs w:val="22"/>
        </w:rPr>
      </w:pPr>
      <w:r w:rsidRPr="00805F6B">
        <w:rPr>
          <w:rFonts w:ascii="Arial" w:hAnsi="Arial" w:cs="Arial"/>
          <w:sz w:val="22"/>
          <w:szCs w:val="22"/>
        </w:rPr>
        <w:t xml:space="preserve">dostarczenia niezbędnych materiałów i urządzeń zgodnie z postanowieniami § </w:t>
      </w:r>
      <w:r w:rsidR="00805F6B" w:rsidRPr="00805F6B">
        <w:rPr>
          <w:rFonts w:ascii="Arial" w:hAnsi="Arial" w:cs="Arial"/>
          <w:sz w:val="22"/>
          <w:szCs w:val="22"/>
        </w:rPr>
        <w:t>9</w:t>
      </w:r>
      <w:r w:rsidRPr="00805F6B">
        <w:rPr>
          <w:rFonts w:ascii="Arial" w:hAnsi="Arial" w:cs="Arial"/>
          <w:sz w:val="22"/>
          <w:szCs w:val="22"/>
        </w:rPr>
        <w:t xml:space="preserve"> Umowy,</w:t>
      </w:r>
    </w:p>
    <w:p w14:paraId="42D248D1" w14:textId="77777777" w:rsidR="00D56A6A" w:rsidRPr="00805F6B" w:rsidRDefault="00D33998">
      <w:pPr>
        <w:pStyle w:val="Tekstpodstawowywcity"/>
        <w:numPr>
          <w:ilvl w:val="0"/>
          <w:numId w:val="28"/>
        </w:numPr>
        <w:suppressAutoHyphens w:val="0"/>
        <w:spacing w:line="360" w:lineRule="auto"/>
        <w:ind w:left="-141" w:hanging="284"/>
        <w:jc w:val="both"/>
        <w:rPr>
          <w:rFonts w:ascii="Arial" w:hAnsi="Arial" w:cs="Arial"/>
          <w:sz w:val="22"/>
          <w:szCs w:val="22"/>
        </w:rPr>
      </w:pPr>
      <w:r w:rsidRPr="00805F6B">
        <w:rPr>
          <w:rFonts w:ascii="Arial" w:hAnsi="Arial" w:cs="Arial"/>
          <w:sz w:val="22"/>
          <w:szCs w:val="22"/>
        </w:rPr>
        <w:t>ubezpieczenia budowy</w:t>
      </w:r>
      <w:r w:rsidR="008258D1" w:rsidRPr="00805F6B">
        <w:rPr>
          <w:rFonts w:ascii="Arial" w:hAnsi="Arial" w:cs="Arial"/>
          <w:sz w:val="22"/>
          <w:szCs w:val="22"/>
        </w:rPr>
        <w:t>.</w:t>
      </w:r>
    </w:p>
    <w:p w14:paraId="74556330" w14:textId="785DB19E" w:rsidR="00D56A6A" w:rsidRDefault="00D8011E">
      <w:pPr>
        <w:pStyle w:val="Tekstpodstawowywcity"/>
        <w:numPr>
          <w:ilvl w:val="0"/>
          <w:numId w:val="28"/>
        </w:numPr>
        <w:suppressAutoHyphens w:val="0"/>
        <w:spacing w:line="360" w:lineRule="auto"/>
        <w:ind w:left="-141" w:hanging="284"/>
        <w:jc w:val="both"/>
        <w:rPr>
          <w:rFonts w:ascii="Arial" w:hAnsi="Arial" w:cs="Arial"/>
          <w:sz w:val="22"/>
          <w:szCs w:val="22"/>
        </w:rPr>
      </w:pPr>
      <w:r w:rsidRPr="00805F6B">
        <w:rPr>
          <w:rFonts w:ascii="Arial" w:hAnsi="Arial" w:cs="Arial"/>
          <w:sz w:val="22"/>
          <w:szCs w:val="22"/>
        </w:rPr>
        <w:t>stosowania postanowień „Instrukcji postępowania z materiałami</w:t>
      </w:r>
      <w:r w:rsidRPr="00D56A6A">
        <w:rPr>
          <w:rFonts w:ascii="Arial" w:hAnsi="Arial" w:cs="Arial"/>
          <w:sz w:val="22"/>
          <w:szCs w:val="22"/>
        </w:rPr>
        <w:t xml:space="preserve"> pochodzącymi </w:t>
      </w:r>
      <w:r w:rsidRPr="00D56A6A">
        <w:rPr>
          <w:rFonts w:ascii="Arial" w:hAnsi="Arial" w:cs="Arial"/>
          <w:sz w:val="22"/>
          <w:szCs w:val="22"/>
        </w:rPr>
        <w:br/>
        <w:t>z działalności PKP Polskie Linie Kolejowe S.A. Im-</w:t>
      </w:r>
      <w:r w:rsidR="00DE0D0A" w:rsidRPr="00D56A6A">
        <w:rPr>
          <w:rFonts w:ascii="Arial" w:hAnsi="Arial" w:cs="Arial"/>
          <w:sz w:val="22"/>
          <w:szCs w:val="22"/>
        </w:rPr>
        <w:t>4</w:t>
      </w:r>
      <w:r w:rsidRPr="00D56A6A">
        <w:rPr>
          <w:rFonts w:ascii="Arial" w:hAnsi="Arial" w:cs="Arial"/>
          <w:sz w:val="22"/>
          <w:szCs w:val="22"/>
        </w:rPr>
        <w:t xml:space="preserve">”, oraz </w:t>
      </w:r>
      <w:r w:rsidR="004807DB" w:rsidRPr="00D56A6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D56A6A">
        <w:rPr>
          <w:rFonts w:ascii="Arial" w:hAnsi="Arial" w:cs="Arial"/>
          <w:sz w:val="22"/>
          <w:szCs w:val="22"/>
        </w:rPr>
        <w:t xml:space="preserve">), udostępnionych na stronie internetowej </w:t>
      </w:r>
      <w:hyperlink r:id="rId13" w:history="1">
        <w:r w:rsidR="00D56A6A" w:rsidRPr="00D56A6A">
          <w:rPr>
            <w:rStyle w:val="Hipercze"/>
            <w:rFonts w:ascii="Arial" w:hAnsi="Arial" w:cs="Arial"/>
            <w:sz w:val="22"/>
            <w:szCs w:val="22"/>
          </w:rPr>
          <w:t>https://www.plk-sa.pl/klienci-i-kontrahenci/akty-prawne-i-przepisy/instrukcje-pkp-polskich-linii-kolejowych-sa/bezpieczenstwo-i-higiena-pracy</w:t>
        </w:r>
      </w:hyperlink>
      <w:r w:rsidR="00D56A6A" w:rsidRPr="00D56A6A">
        <w:rPr>
          <w:rFonts w:ascii="Arial" w:hAnsi="Arial" w:cs="Arial"/>
          <w:sz w:val="22"/>
          <w:szCs w:val="22"/>
        </w:rPr>
        <w:t xml:space="preserve"> W sprawie przeszkolenia pracowników Wykonawcy, należy uzgodnić termin z pracownikiem </w:t>
      </w:r>
      <w:r w:rsidR="00D56A6A">
        <w:rPr>
          <w:rFonts w:ascii="Arial" w:hAnsi="Arial" w:cs="Arial"/>
          <w:sz w:val="22"/>
          <w:szCs w:val="22"/>
        </w:rPr>
        <w:t>komórki ds. BHP</w:t>
      </w:r>
      <w:r w:rsidR="00D56A6A" w:rsidRPr="00D56A6A">
        <w:rPr>
          <w:rFonts w:ascii="Arial" w:hAnsi="Arial" w:cs="Arial"/>
          <w:sz w:val="22"/>
          <w:szCs w:val="22"/>
        </w:rPr>
        <w:t xml:space="preserve"> </w:t>
      </w:r>
      <w:r w:rsidR="00EA5F66" w:rsidRPr="00D56A6A">
        <w:rPr>
          <w:rFonts w:ascii="Arial" w:hAnsi="Arial" w:cs="Arial"/>
          <w:sz w:val="22"/>
          <w:szCs w:val="22"/>
        </w:rPr>
        <w:t>PKP Polskie Linie Kolejowe S.A. Zakład Linii Kolejowych w Wałbrzychu, 58-302 Wałbrzych, ul. Parkowa 9,</w:t>
      </w:r>
      <w:r w:rsidR="00EA5F66">
        <w:rPr>
          <w:rFonts w:ascii="Arial" w:hAnsi="Arial" w:cs="Arial"/>
          <w:sz w:val="22"/>
          <w:szCs w:val="22"/>
        </w:rPr>
        <w:t xml:space="preserve"> </w:t>
      </w:r>
      <w:r w:rsidR="00D56A6A" w:rsidRPr="00D56A6A">
        <w:rPr>
          <w:rFonts w:ascii="Arial" w:hAnsi="Arial" w:cs="Arial"/>
          <w:sz w:val="22"/>
          <w:szCs w:val="22"/>
        </w:rPr>
        <w:t>tel. 572 660</w:t>
      </w:r>
      <w:r w:rsidR="00D56A6A">
        <w:rPr>
          <w:rFonts w:ascii="Arial" w:hAnsi="Arial" w:cs="Arial"/>
          <w:sz w:val="22"/>
          <w:szCs w:val="22"/>
        </w:rPr>
        <w:t> </w:t>
      </w:r>
      <w:r w:rsidR="00D56A6A" w:rsidRPr="00D56A6A">
        <w:rPr>
          <w:rFonts w:ascii="Arial" w:hAnsi="Arial" w:cs="Arial"/>
          <w:sz w:val="22"/>
          <w:szCs w:val="22"/>
        </w:rPr>
        <w:t>626.</w:t>
      </w:r>
    </w:p>
    <w:p w14:paraId="56D2BAAA" w14:textId="777871D0" w:rsidR="00D8011E" w:rsidRPr="00EA5F66" w:rsidRDefault="00D56A6A">
      <w:pPr>
        <w:pStyle w:val="Tekstpodstawowywcity"/>
        <w:numPr>
          <w:ilvl w:val="0"/>
          <w:numId w:val="28"/>
        </w:numPr>
        <w:suppressAutoHyphens w:val="0"/>
        <w:spacing w:line="360" w:lineRule="auto"/>
        <w:ind w:left="-141" w:hanging="284"/>
        <w:jc w:val="both"/>
        <w:rPr>
          <w:rFonts w:ascii="Arial" w:hAnsi="Arial" w:cs="Arial"/>
          <w:sz w:val="22"/>
          <w:szCs w:val="22"/>
        </w:rPr>
      </w:pPr>
      <w:r w:rsidRPr="00D56A6A">
        <w:rPr>
          <w:rFonts w:ascii="Arial" w:hAnsi="Arial" w:cs="Arial"/>
          <w:sz w:val="22"/>
          <w:szCs w:val="22"/>
        </w:rPr>
        <w:t xml:space="preserve">przed przystąpieniem do wykonywania robót, uzyskania zezwolenie na prawo wstępu na teren kolejowy w PKP Polskie Linie Kolejowe S.A. Zakład Linii Kolejowych w Wałbrzychu, 58-302 </w:t>
      </w:r>
      <w:r w:rsidRPr="00D56A6A">
        <w:rPr>
          <w:rFonts w:ascii="Arial" w:hAnsi="Arial" w:cs="Arial"/>
          <w:sz w:val="22"/>
          <w:szCs w:val="22"/>
        </w:rPr>
        <w:lastRenderedPageBreak/>
        <w:t xml:space="preserve">Wałbrzych, ul. Parkowa 9, w komórce ds. Ochrony Informacji, Obronnych i Kryzysowych </w:t>
      </w:r>
      <w:r w:rsidR="00EA5F66">
        <w:rPr>
          <w:rFonts w:ascii="Arial" w:hAnsi="Arial" w:cs="Arial"/>
          <w:sz w:val="22"/>
          <w:szCs w:val="22"/>
        </w:rPr>
        <w:t>telefon kontaktowy – (</w:t>
      </w:r>
      <w:r w:rsidRPr="00D56A6A">
        <w:rPr>
          <w:rFonts w:ascii="Arial" w:hAnsi="Arial" w:cs="Arial"/>
          <w:sz w:val="22"/>
          <w:szCs w:val="22"/>
        </w:rPr>
        <w:t>74) 637 46 90.</w:t>
      </w:r>
    </w:p>
    <w:p w14:paraId="164A8A02" w14:textId="46BEF4E3" w:rsidR="00D8011E" w:rsidRPr="007A06EA" w:rsidRDefault="00D8011E">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 xml:space="preserve">zaniechania własne </w:t>
      </w:r>
      <w:r w:rsidR="009C100E" w:rsidRPr="007A06EA">
        <w:rPr>
          <w:rFonts w:ascii="Arial" w:hAnsi="Arial" w:cs="Arial"/>
          <w:sz w:val="22"/>
          <w:szCs w:val="22"/>
        </w:rPr>
        <w:t>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DA610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3F481E51" w:rsidR="0001703A" w:rsidRPr="007A06EA" w:rsidRDefault="00F91362" w:rsidP="00DA6105">
      <w:pPr>
        <w:numPr>
          <w:ilvl w:val="0"/>
          <w:numId w:val="5"/>
        </w:numPr>
        <w:spacing w:line="360" w:lineRule="auto"/>
        <w:ind w:left="-284" w:hanging="357"/>
        <w:jc w:val="both"/>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1C9AC1B4" w14:textId="16924E46" w:rsidR="0051564D" w:rsidRPr="007A06EA" w:rsidRDefault="0051564D" w:rsidP="00196700">
      <w:pPr>
        <w:pStyle w:val="Nagpowkemj"/>
      </w:pPr>
      <w:bookmarkStart w:id="3" w:name="Paragraf_od_6_do_11"/>
      <w:bookmarkEnd w:id="1"/>
      <w:r w:rsidRPr="007A06EA">
        <w:t>§ 6</w:t>
      </w:r>
    </w:p>
    <w:p w14:paraId="7805DB52" w14:textId="77777777" w:rsidR="0051564D" w:rsidRPr="007A06EA" w:rsidRDefault="0051564D" w:rsidP="00196700">
      <w:pPr>
        <w:pStyle w:val="Nagpowkemj"/>
      </w:pPr>
      <w:r w:rsidRPr="007A06EA">
        <w:t>Obowiązki Zamawiającego</w:t>
      </w:r>
    </w:p>
    <w:p w14:paraId="13BBDD31" w14:textId="5E84789B" w:rsidR="0051564D" w:rsidRPr="007A06EA" w:rsidRDefault="0051564D" w:rsidP="00DA6105">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DA6105">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 Terenu Budowy,</w:t>
      </w:r>
    </w:p>
    <w:p w14:paraId="62B0DDCE" w14:textId="60838D42" w:rsidR="0051564D" w:rsidRPr="007A06EA" w:rsidRDefault="00572018"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w:t>
      </w:r>
      <w:r w:rsidR="00EA5F66">
        <w:rPr>
          <w:rFonts w:ascii="Arial" w:hAnsi="Arial" w:cs="Arial"/>
          <w:sz w:val="22"/>
          <w:szCs w:val="22"/>
        </w:rPr>
        <w:t>,</w:t>
      </w:r>
    </w:p>
    <w:p w14:paraId="6D44BA27" w14:textId="3828123E" w:rsidR="00A475A8" w:rsidRPr="007A06EA" w:rsidRDefault="0051564D" w:rsidP="00DA6105">
      <w:pPr>
        <w:pStyle w:val="Tekstpodstawowywcity"/>
        <w:numPr>
          <w:ilvl w:val="0"/>
          <w:numId w:val="27"/>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6468195F" w:rsidR="0051564D" w:rsidRPr="00805F6B" w:rsidRDefault="0051564D"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 xml:space="preserve">przypadkach, gdy jest to wymagane </w:t>
      </w:r>
      <w:r w:rsidRPr="00805F6B">
        <w:rPr>
          <w:rFonts w:ascii="Arial" w:hAnsi="Arial" w:cs="Arial"/>
          <w:sz w:val="22"/>
          <w:szCs w:val="22"/>
        </w:rPr>
        <w:t>przez przepisy prawa lub decyzję o</w:t>
      </w:r>
      <w:r w:rsidR="00D95F4D" w:rsidRPr="00805F6B">
        <w:rPr>
          <w:rFonts w:ascii="Arial" w:hAnsi="Arial" w:cs="Arial"/>
          <w:sz w:val="22"/>
          <w:szCs w:val="22"/>
        </w:rPr>
        <w:t> </w:t>
      </w:r>
      <w:r w:rsidRPr="00805F6B">
        <w:rPr>
          <w:rFonts w:ascii="Arial" w:hAnsi="Arial" w:cs="Arial"/>
          <w:sz w:val="22"/>
          <w:szCs w:val="22"/>
        </w:rPr>
        <w:t>pozwoleniu na budowę lub wyznaczenia uprawnionego pracownika do pełnienia nadzoru w</w:t>
      </w:r>
      <w:r w:rsidR="002A46F5" w:rsidRPr="00805F6B">
        <w:rPr>
          <w:rFonts w:ascii="Arial" w:hAnsi="Arial" w:cs="Arial"/>
          <w:sz w:val="22"/>
          <w:szCs w:val="22"/>
        </w:rPr>
        <w:t> </w:t>
      </w:r>
      <w:r w:rsidRPr="00805F6B">
        <w:rPr>
          <w:rFonts w:ascii="Arial" w:hAnsi="Arial" w:cs="Arial"/>
          <w:sz w:val="22"/>
          <w:szCs w:val="22"/>
        </w:rPr>
        <w:t>pozostałych przypadkach,</w:t>
      </w:r>
    </w:p>
    <w:p w14:paraId="071E405F" w14:textId="4D7A7D56" w:rsidR="0051564D" w:rsidRPr="00805F6B" w:rsidRDefault="0051564D"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805F6B">
        <w:rPr>
          <w:rFonts w:ascii="Arial" w:hAnsi="Arial" w:cs="Arial"/>
          <w:sz w:val="22"/>
          <w:szCs w:val="22"/>
        </w:rPr>
        <w:lastRenderedPageBreak/>
        <w:t xml:space="preserve">dostarczenia niezbędnych materiałów i urządzeń zgodnie z postanowieniami § </w:t>
      </w:r>
      <w:r w:rsidR="00805F6B" w:rsidRPr="00805F6B">
        <w:rPr>
          <w:rFonts w:ascii="Arial" w:hAnsi="Arial" w:cs="Arial"/>
          <w:sz w:val="22"/>
          <w:szCs w:val="22"/>
        </w:rPr>
        <w:t>9</w:t>
      </w:r>
      <w:r w:rsidRPr="00805F6B">
        <w:rPr>
          <w:rFonts w:ascii="Arial" w:hAnsi="Arial" w:cs="Arial"/>
          <w:sz w:val="22"/>
          <w:szCs w:val="22"/>
        </w:rPr>
        <w:t xml:space="preserve"> Umowy, </w:t>
      </w:r>
    </w:p>
    <w:p w14:paraId="2036716C" w14:textId="20F8EACB" w:rsidR="0051564D" w:rsidRPr="00805F6B" w:rsidRDefault="00EA5F66"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805F6B">
        <w:rPr>
          <w:rFonts w:ascii="Arial" w:hAnsi="Arial" w:cs="Arial"/>
          <w:sz w:val="22"/>
          <w:szCs w:val="22"/>
        </w:rPr>
        <w:t>nieodpłatnego</w:t>
      </w:r>
      <w:r w:rsidR="0051564D" w:rsidRPr="00805F6B">
        <w:rPr>
          <w:rFonts w:ascii="Arial" w:hAnsi="Arial" w:cs="Arial"/>
          <w:sz w:val="22"/>
          <w:szCs w:val="22"/>
        </w:rPr>
        <w:t xml:space="preserve"> udostępnienia Wykonawcy terenu pod zaplecze </w:t>
      </w:r>
      <w:r w:rsidR="00784803" w:rsidRPr="00805F6B">
        <w:rPr>
          <w:rFonts w:ascii="Arial" w:hAnsi="Arial" w:cs="Arial"/>
          <w:sz w:val="22"/>
          <w:szCs w:val="22"/>
        </w:rPr>
        <w:t>budowy</w:t>
      </w:r>
      <w:r w:rsidR="0051564D" w:rsidRPr="00805F6B">
        <w:rPr>
          <w:rFonts w:ascii="Arial" w:hAnsi="Arial" w:cs="Arial"/>
          <w:sz w:val="22"/>
          <w:szCs w:val="22"/>
        </w:rPr>
        <w:t>,</w:t>
      </w:r>
    </w:p>
    <w:p w14:paraId="63A9F657" w14:textId="6A97D2FA" w:rsidR="0051564D" w:rsidRPr="00805F6B" w:rsidRDefault="0051564D"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805F6B">
        <w:rPr>
          <w:rFonts w:ascii="Arial" w:hAnsi="Arial" w:cs="Arial"/>
          <w:sz w:val="22"/>
          <w:szCs w:val="22"/>
        </w:rPr>
        <w:t>wyznaczenia terminów odbiorów Robót oraz przystąpienia do tych odbiorów, na zasadach określonych w § 1</w:t>
      </w:r>
      <w:r w:rsidR="00805F6B" w:rsidRPr="00805F6B">
        <w:rPr>
          <w:rFonts w:ascii="Arial" w:hAnsi="Arial" w:cs="Arial"/>
          <w:sz w:val="22"/>
          <w:szCs w:val="22"/>
        </w:rPr>
        <w:t>1</w:t>
      </w:r>
      <w:r w:rsidRPr="00805F6B">
        <w:rPr>
          <w:rFonts w:ascii="Arial" w:hAnsi="Arial" w:cs="Arial"/>
          <w:sz w:val="22"/>
          <w:szCs w:val="22"/>
        </w:rPr>
        <w:t xml:space="preserve"> Umowy,</w:t>
      </w:r>
    </w:p>
    <w:p w14:paraId="0A5C4F59" w14:textId="321BD903" w:rsidR="0051564D" w:rsidRPr="00805F6B" w:rsidRDefault="0051564D"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805F6B">
        <w:rPr>
          <w:rFonts w:ascii="Arial" w:hAnsi="Arial" w:cs="Arial"/>
          <w:sz w:val="22"/>
          <w:szCs w:val="22"/>
        </w:rPr>
        <w:t xml:space="preserve">umożliwienia </w:t>
      </w:r>
      <w:r w:rsidR="00476A57" w:rsidRPr="00805F6B">
        <w:rPr>
          <w:rFonts w:ascii="Arial" w:hAnsi="Arial" w:cs="Arial"/>
          <w:sz w:val="22"/>
          <w:szCs w:val="22"/>
        </w:rPr>
        <w:t xml:space="preserve">Wykonawcy, w celu wykonywania Robót, </w:t>
      </w:r>
      <w:r w:rsidRPr="00805F6B">
        <w:rPr>
          <w:rFonts w:ascii="Arial" w:hAnsi="Arial" w:cs="Arial"/>
          <w:sz w:val="22"/>
          <w:szCs w:val="22"/>
        </w:rPr>
        <w:t>wstępu na obszar kolejowy zarządzany przez Zamawia</w:t>
      </w:r>
      <w:r w:rsidR="00EA5F66" w:rsidRPr="00805F6B">
        <w:rPr>
          <w:rFonts w:ascii="Arial" w:hAnsi="Arial" w:cs="Arial"/>
          <w:sz w:val="22"/>
          <w:szCs w:val="22"/>
        </w:rPr>
        <w:t>jącego,</w:t>
      </w:r>
    </w:p>
    <w:p w14:paraId="125CBC23" w14:textId="0CCF4FC3" w:rsidR="0051564D" w:rsidRPr="007A06EA" w:rsidRDefault="0051564D"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wskazania Wykonawcy miejsca składowania odz</w:t>
      </w:r>
      <w:r w:rsidR="00805F6B">
        <w:rPr>
          <w:rFonts w:ascii="Arial" w:hAnsi="Arial" w:cs="Arial"/>
          <w:sz w:val="22"/>
          <w:szCs w:val="22"/>
        </w:rPr>
        <w:t>yskanych materiałów i urządzeń,</w:t>
      </w:r>
    </w:p>
    <w:p w14:paraId="0AAA440A" w14:textId="043DB70D" w:rsidR="0051564D" w:rsidRPr="007A06EA" w:rsidRDefault="0051564D" w:rsidP="00DA6105">
      <w:pPr>
        <w:pStyle w:val="Tekstpodstawowywcity"/>
        <w:numPr>
          <w:ilvl w:val="0"/>
          <w:numId w:val="15"/>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196700" w:rsidRDefault="0051564D" w:rsidP="00196700">
      <w:pPr>
        <w:pStyle w:val="Nagpowkemj"/>
      </w:pPr>
      <w:r w:rsidRPr="00196700">
        <w:t>§ 7</w:t>
      </w:r>
    </w:p>
    <w:p w14:paraId="1BBA2A60" w14:textId="77777777" w:rsidR="0051564D" w:rsidRPr="00196700" w:rsidRDefault="0051564D" w:rsidP="00196700">
      <w:pPr>
        <w:pStyle w:val="Nagpowkemj"/>
      </w:pPr>
      <w:r w:rsidRPr="00196700">
        <w:t>Podwykonawcy</w:t>
      </w:r>
    </w:p>
    <w:p w14:paraId="169DE79C" w14:textId="77777777" w:rsidR="00EC4D36" w:rsidRDefault="00EC4D36" w:rsidP="00EC4D36">
      <w:pPr>
        <w:numPr>
          <w:ilvl w:val="0"/>
          <w:numId w:val="7"/>
        </w:numPr>
        <w:tabs>
          <w:tab w:val="clear" w:pos="720"/>
          <w:tab w:val="num" w:pos="426"/>
        </w:tabs>
        <w:spacing w:line="360" w:lineRule="auto"/>
        <w:ind w:left="-142"/>
        <w:jc w:val="both"/>
        <w:rPr>
          <w:rFonts w:ascii="Arial" w:hAnsi="Arial" w:cs="Arial"/>
          <w:sz w:val="22"/>
          <w:szCs w:val="22"/>
        </w:rPr>
      </w:pPr>
      <w:r w:rsidRPr="005E3857">
        <w:rPr>
          <w:rFonts w:ascii="Arial" w:hAnsi="Arial" w:cs="Arial"/>
          <w:sz w:val="22"/>
          <w:szCs w:val="22"/>
        </w:rPr>
        <w:t>Przy wykonywaniu Umowy Wykonawca  może posługiwać się podwykonawcami.</w:t>
      </w:r>
    </w:p>
    <w:p w14:paraId="42CB1613" w14:textId="77777777" w:rsidR="00EC4D36" w:rsidRDefault="00EC4D36" w:rsidP="00EC4D36">
      <w:pPr>
        <w:numPr>
          <w:ilvl w:val="0"/>
          <w:numId w:val="7"/>
        </w:numPr>
        <w:tabs>
          <w:tab w:val="clear" w:pos="720"/>
          <w:tab w:val="num" w:pos="426"/>
        </w:tabs>
        <w:spacing w:line="360" w:lineRule="auto"/>
        <w:ind w:left="-142"/>
        <w:jc w:val="both"/>
        <w:rPr>
          <w:rFonts w:ascii="Arial" w:hAnsi="Arial" w:cs="Arial"/>
          <w:sz w:val="22"/>
          <w:szCs w:val="22"/>
        </w:rPr>
      </w:pPr>
      <w:r w:rsidRPr="008A4BDF">
        <w:rPr>
          <w:rFonts w:ascii="Arial" w:hAnsi="Arial" w:cs="Arial"/>
          <w:bCs/>
          <w:sz w:val="22"/>
          <w:szCs w:val="22"/>
        </w:rPr>
        <w:t xml:space="preserve">W </w:t>
      </w:r>
      <w:r w:rsidRPr="008A4BDF">
        <w:rPr>
          <w:rFonts w:ascii="Arial" w:hAnsi="Arial" w:cs="Arial"/>
          <w:i/>
          <w:sz w:val="22"/>
          <w:szCs w:val="22"/>
        </w:rPr>
        <w:t>terminie 7 dni od zawarcia Umowy Wykonawca przedstawi Zamawiającemu listę Podwykonawców, którymi zamierza posługiwać się przy jej wykonywaniu.</w:t>
      </w:r>
    </w:p>
    <w:p w14:paraId="041ABEE8" w14:textId="77777777" w:rsidR="00EC4D36" w:rsidRDefault="00EC4D36" w:rsidP="00EC4D36">
      <w:pPr>
        <w:numPr>
          <w:ilvl w:val="0"/>
          <w:numId w:val="7"/>
        </w:numPr>
        <w:tabs>
          <w:tab w:val="clear" w:pos="720"/>
          <w:tab w:val="num" w:pos="426"/>
        </w:tabs>
        <w:spacing w:line="360" w:lineRule="auto"/>
        <w:ind w:left="-142"/>
        <w:jc w:val="both"/>
        <w:rPr>
          <w:rFonts w:ascii="Arial" w:hAnsi="Arial" w:cs="Arial"/>
          <w:sz w:val="22"/>
          <w:szCs w:val="22"/>
        </w:rPr>
      </w:pPr>
      <w:r w:rsidRPr="008A4BDF">
        <w:rPr>
          <w:rFonts w:ascii="Arial" w:hAnsi="Arial" w:cs="Arial"/>
          <w:bCs/>
          <w:sz w:val="22"/>
          <w:szCs w:val="22"/>
        </w:rPr>
        <w:t xml:space="preserve">Jeżeli </w:t>
      </w:r>
      <w:r w:rsidRPr="008A4BDF">
        <w:rPr>
          <w:rFonts w:ascii="Arial" w:hAnsi="Arial" w:cs="Arial"/>
          <w:sz w:val="22"/>
          <w:szCs w:val="22"/>
        </w:rPr>
        <w:t xml:space="preserve">w terminie 7 dni od przedstawienia Zamawiającemu listy Podwykonawców, o których mowa w ust. </w:t>
      </w:r>
      <w:r>
        <w:rPr>
          <w:rFonts w:ascii="Arial" w:hAnsi="Arial" w:cs="Arial"/>
          <w:sz w:val="22"/>
          <w:szCs w:val="22"/>
        </w:rPr>
        <w:t>2</w:t>
      </w:r>
      <w:r w:rsidRPr="008A4BDF">
        <w:rPr>
          <w:rFonts w:ascii="Arial" w:hAnsi="Arial" w:cs="Arial"/>
          <w:sz w:val="22"/>
          <w:szCs w:val="22"/>
        </w:rPr>
        <w:t>, Zamawiający nie zgłosi na piśmie sprzeciwu lub zastrzeżeń, uważa się, że wyraził zgodę na zawarcie umowy z danym Podwykonawcą.</w:t>
      </w:r>
    </w:p>
    <w:p w14:paraId="111A8242" w14:textId="77777777" w:rsidR="00EC4D36" w:rsidRDefault="00EC4D36" w:rsidP="00EC4D36">
      <w:pPr>
        <w:numPr>
          <w:ilvl w:val="0"/>
          <w:numId w:val="7"/>
        </w:numPr>
        <w:tabs>
          <w:tab w:val="clear" w:pos="720"/>
          <w:tab w:val="num" w:pos="426"/>
        </w:tabs>
        <w:spacing w:line="360" w:lineRule="auto"/>
        <w:ind w:left="-142"/>
        <w:jc w:val="both"/>
        <w:rPr>
          <w:rFonts w:ascii="Arial" w:hAnsi="Arial" w:cs="Arial"/>
          <w:sz w:val="22"/>
          <w:szCs w:val="22"/>
        </w:rPr>
      </w:pPr>
      <w:r w:rsidRPr="008A4BDF">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4103C564" w14:textId="77777777" w:rsidR="00EC4D36" w:rsidRPr="0014658F" w:rsidRDefault="00EC4D36" w:rsidP="00EC4D36">
      <w:pPr>
        <w:numPr>
          <w:ilvl w:val="0"/>
          <w:numId w:val="7"/>
        </w:numPr>
        <w:tabs>
          <w:tab w:val="clear" w:pos="720"/>
          <w:tab w:val="num" w:pos="426"/>
        </w:tabs>
        <w:spacing w:line="360" w:lineRule="auto"/>
        <w:ind w:left="-142"/>
        <w:jc w:val="both"/>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uchylania się od obowiązku, o którym mowa w ust. </w:t>
      </w:r>
      <w:r>
        <w:rPr>
          <w:rFonts w:ascii="Arial" w:hAnsi="Arial" w:cs="Arial"/>
          <w:sz w:val="22"/>
          <w:szCs w:val="22"/>
        </w:rPr>
        <w:t>4</w:t>
      </w:r>
      <w:r w:rsidRPr="003D06EB">
        <w:rPr>
          <w:rFonts w:ascii="Arial" w:hAnsi="Arial" w:cs="Arial"/>
          <w:sz w:val="22"/>
          <w:szCs w:val="22"/>
        </w:rPr>
        <w:t xml:space="preserve">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7F39F5AD" w14:textId="1A3CE0DA" w:rsidR="00EA5F66" w:rsidRPr="00E560F9" w:rsidRDefault="00EA5F66" w:rsidP="00EC4D36">
      <w:pPr>
        <w:tabs>
          <w:tab w:val="left" w:pos="-142"/>
        </w:tabs>
        <w:spacing w:line="360" w:lineRule="auto"/>
        <w:ind w:left="-142"/>
        <w:jc w:val="both"/>
        <w:rPr>
          <w:rFonts w:ascii="Arial" w:hAnsi="Arial" w:cs="Arial"/>
          <w:sz w:val="22"/>
          <w:szCs w:val="22"/>
        </w:rPr>
      </w:pPr>
    </w:p>
    <w:p w14:paraId="0B700524" w14:textId="77777777" w:rsidR="0051564D" w:rsidRPr="007A06EA" w:rsidRDefault="0051564D" w:rsidP="00196700">
      <w:pPr>
        <w:pStyle w:val="Nagpowkemj"/>
      </w:pPr>
      <w:r w:rsidRPr="007A06EA">
        <w:t>§ 8</w:t>
      </w:r>
    </w:p>
    <w:p w14:paraId="6381F098" w14:textId="77777777" w:rsidR="0051564D" w:rsidRPr="007A06EA" w:rsidRDefault="0051564D" w:rsidP="00196700">
      <w:pPr>
        <w:pStyle w:val="Nagpowkemj"/>
      </w:pPr>
      <w:r w:rsidRPr="007A06EA">
        <w:t>Zasady wykonywania Umowy</w:t>
      </w:r>
    </w:p>
    <w:p w14:paraId="0AF7F21B" w14:textId="50EA3B3E" w:rsidR="0051564D" w:rsidRPr="007A06EA" w:rsidRDefault="0051564D" w:rsidP="00DA6105">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ECB870D" w14:textId="77777777" w:rsidR="00EA5F66" w:rsidRDefault="0051564D" w:rsidP="00DA6105">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t>
      </w:r>
      <w:r w:rsidR="00A54B0B" w:rsidRPr="007A06EA">
        <w:rPr>
          <w:rFonts w:ascii="Arial" w:hAnsi="Arial" w:cs="Arial"/>
          <w:sz w:val="22"/>
          <w:szCs w:val="22"/>
        </w:rPr>
        <w:lastRenderedPageBreak/>
        <w:t>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AB8272A" w14:textId="31CCBEEF" w:rsidR="00EA5F66" w:rsidRPr="00EA5F66" w:rsidRDefault="00EA5F66" w:rsidP="00DA6105">
      <w:pPr>
        <w:numPr>
          <w:ilvl w:val="0"/>
          <w:numId w:val="16"/>
        </w:numPr>
        <w:spacing w:line="360" w:lineRule="auto"/>
        <w:ind w:left="-284" w:hanging="357"/>
        <w:jc w:val="both"/>
        <w:rPr>
          <w:rFonts w:ascii="Arial" w:hAnsi="Arial" w:cs="Arial"/>
          <w:sz w:val="22"/>
          <w:szCs w:val="22"/>
        </w:rPr>
      </w:pPr>
      <w:r w:rsidRPr="00EA5F66">
        <w:rPr>
          <w:rFonts w:ascii="Arial" w:hAnsi="Arial" w:cs="Arial"/>
          <w:sz w:val="22"/>
          <w:szCs w:val="22"/>
        </w:rPr>
        <w:t xml:space="preserve">Zamawiający przekaże protokolarnie Wykonawcy Plac budowy (należy przez to rozumieć teren </w:t>
      </w:r>
      <w:r w:rsidRPr="00196700">
        <w:rPr>
          <w:rFonts w:ascii="Arial" w:hAnsi="Arial" w:cs="Arial"/>
          <w:sz w:val="22"/>
          <w:szCs w:val="22"/>
        </w:rPr>
        <w:t xml:space="preserve">budowy, tj. przestrzeń, w której prowadzone są roboty budowlane wraz z przestrzenią zajmowaną przez urządzenia zaplecza budowy, dalej jako: „Plac budowy” lub „Teren budowy”) najpóźniej w terminie 7 dni od otrzymania pisemnego wniosku Wykonawcy. Wzór protokołu przekazania Placu budowy stanowi </w:t>
      </w:r>
      <w:r w:rsidRPr="002A2DDE">
        <w:rPr>
          <w:rFonts w:ascii="Arial" w:hAnsi="Arial" w:cs="Arial"/>
          <w:b/>
          <w:bCs/>
          <w:sz w:val="22"/>
          <w:szCs w:val="22"/>
        </w:rPr>
        <w:t xml:space="preserve">Załącznik nr </w:t>
      </w:r>
      <w:r w:rsidR="00417FE7">
        <w:rPr>
          <w:rFonts w:ascii="Arial" w:hAnsi="Arial" w:cs="Arial"/>
          <w:b/>
          <w:bCs/>
          <w:sz w:val="22"/>
          <w:szCs w:val="22"/>
        </w:rPr>
        <w:t>7</w:t>
      </w:r>
      <w:r w:rsidR="00196700" w:rsidRPr="00196700">
        <w:rPr>
          <w:rFonts w:ascii="Arial" w:hAnsi="Arial" w:cs="Arial"/>
          <w:sz w:val="22"/>
          <w:szCs w:val="22"/>
        </w:rPr>
        <w:t xml:space="preserve"> </w:t>
      </w:r>
      <w:r w:rsidRPr="00196700">
        <w:rPr>
          <w:rFonts w:ascii="Arial" w:hAnsi="Arial" w:cs="Arial"/>
          <w:sz w:val="22"/>
          <w:szCs w:val="22"/>
        </w:rPr>
        <w:t>do Umowy. Przed rozpoczęciem robót Wykonawca zobowiązany jest do przeszkolenia swojego personelu z zakresu lokalnych uwarunkowań związanych z robotami torowymi i prowadzonym ruchem pociągów. Przed przystąpieniem przez personel Wykonawcy do wykonywania prac objętych Umową, Zamawiający</w:t>
      </w:r>
      <w:r w:rsidRPr="00EA5F66">
        <w:rPr>
          <w:rFonts w:ascii="Arial" w:hAnsi="Arial" w:cs="Arial"/>
          <w:sz w:val="22"/>
          <w:szCs w:val="22"/>
        </w:rPr>
        <w:t xml:space="preserve"> podejmuje decyzje o formie poinformowania o zagrożeniach (może to być przekazanie materiału lub wyznaczenie pracownika Zamawiającego).</w:t>
      </w:r>
    </w:p>
    <w:p w14:paraId="5A2B3250" w14:textId="431B1CA1" w:rsidR="0051564D" w:rsidRPr="007A06EA" w:rsidRDefault="0051564D" w:rsidP="00DA6105">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DA6105">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DA6105">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DA6105">
      <w:pPr>
        <w:pStyle w:val="Tekstpodstawowywcity"/>
        <w:numPr>
          <w:ilvl w:val="0"/>
          <w:numId w:val="17"/>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51D7DFFD" w:rsidR="0051564D" w:rsidRPr="007A06EA" w:rsidRDefault="0051564D" w:rsidP="00DA6105">
      <w:pPr>
        <w:pStyle w:val="Tekstpodstawowywcity"/>
        <w:numPr>
          <w:ilvl w:val="0"/>
          <w:numId w:val="17"/>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62F8F995" w:rsidR="0051564D" w:rsidRPr="007A06EA" w:rsidRDefault="0051564D" w:rsidP="00DA6105">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Wykonawca gwarantuje, iż dla potrzeb realizacji Umowy nie będ</w:t>
      </w:r>
      <w:r w:rsidR="00EA5F66">
        <w:rPr>
          <w:rFonts w:ascii="Arial" w:hAnsi="Arial" w:cs="Arial"/>
          <w:sz w:val="22"/>
          <w:szCs w:val="22"/>
        </w:rPr>
        <w:t xml:space="preserve">zie </w:t>
      </w:r>
      <w:r w:rsidRPr="007A06EA">
        <w:rPr>
          <w:rFonts w:ascii="Arial" w:hAnsi="Arial" w:cs="Arial"/>
          <w:sz w:val="22"/>
          <w:szCs w:val="22"/>
        </w:rPr>
        <w:t>zatrudniać etatowych pracowników PKP Polskie Linie Kolejowe S.A.</w:t>
      </w:r>
      <w:r w:rsidR="0028290C" w:rsidRPr="007A06EA">
        <w:rPr>
          <w:rFonts w:ascii="Arial" w:hAnsi="Arial" w:cs="Arial"/>
          <w:sz w:val="22"/>
          <w:szCs w:val="22"/>
        </w:rPr>
        <w:t xml:space="preserve"> w zakresie obowiązków Wykonawcy.</w:t>
      </w:r>
    </w:p>
    <w:p w14:paraId="240AAFF3" w14:textId="077DFBA0" w:rsidR="00114706" w:rsidRPr="007A06EA" w:rsidRDefault="00784803" w:rsidP="00DA6105">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DF6260A" w14:textId="77777777" w:rsidR="00EA5F66" w:rsidRDefault="00EA5F66" w:rsidP="007A06EA">
      <w:pPr>
        <w:spacing w:line="360" w:lineRule="auto"/>
        <w:ind w:left="-284"/>
        <w:jc w:val="center"/>
        <w:rPr>
          <w:rFonts w:ascii="Arial" w:hAnsi="Arial" w:cs="Arial"/>
          <w:b/>
          <w:sz w:val="22"/>
          <w:szCs w:val="22"/>
        </w:rPr>
      </w:pPr>
    </w:p>
    <w:p w14:paraId="260E6166" w14:textId="1E832988" w:rsidR="0051564D" w:rsidRPr="007A06EA" w:rsidRDefault="0051564D" w:rsidP="00196700">
      <w:pPr>
        <w:pStyle w:val="Nagpowkemj"/>
      </w:pPr>
      <w:r w:rsidRPr="007A06EA">
        <w:lastRenderedPageBreak/>
        <w:t xml:space="preserve">§ </w:t>
      </w:r>
      <w:r w:rsidR="00EA5F66">
        <w:t>9</w:t>
      </w:r>
    </w:p>
    <w:p w14:paraId="10BB4F43" w14:textId="77777777" w:rsidR="0051564D" w:rsidRPr="007A06EA" w:rsidRDefault="0051564D" w:rsidP="00196700">
      <w:pPr>
        <w:pStyle w:val="Nagpowkemj"/>
      </w:pPr>
      <w:r w:rsidRPr="007A06EA">
        <w:t>Materiały</w:t>
      </w:r>
    </w:p>
    <w:p w14:paraId="328A14F3" w14:textId="3DF8806B" w:rsidR="0051564D" w:rsidRPr="00EA5F66" w:rsidRDefault="0051564D" w:rsidP="00DA6105">
      <w:pPr>
        <w:numPr>
          <w:ilvl w:val="0"/>
          <w:numId w:val="8"/>
        </w:numPr>
        <w:spacing w:line="360" w:lineRule="auto"/>
        <w:ind w:left="-284" w:hanging="357"/>
        <w:jc w:val="both"/>
        <w:rPr>
          <w:rFonts w:ascii="Arial" w:hAnsi="Arial" w:cs="Arial"/>
          <w:sz w:val="22"/>
          <w:szCs w:val="22"/>
        </w:rPr>
      </w:pPr>
      <w:r w:rsidRPr="00EA5F66">
        <w:rPr>
          <w:rFonts w:ascii="Arial" w:hAnsi="Arial" w:cs="Arial"/>
          <w:sz w:val="22"/>
          <w:szCs w:val="22"/>
        </w:rPr>
        <w:t xml:space="preserve">Strony ustalają, że materiały i urządzenia niezbędne do wykonania Robót zostaną zapewnione przez </w:t>
      </w:r>
      <w:r w:rsidR="00BB791A" w:rsidRPr="00EA5F66">
        <w:rPr>
          <w:rFonts w:ascii="Arial" w:hAnsi="Arial" w:cs="Arial"/>
          <w:sz w:val="22"/>
          <w:szCs w:val="22"/>
        </w:rPr>
        <w:t>Wykonawcę</w:t>
      </w:r>
      <w:r w:rsidRPr="00EA5F66">
        <w:rPr>
          <w:rFonts w:ascii="Arial" w:hAnsi="Arial" w:cs="Arial"/>
          <w:sz w:val="22"/>
          <w:szCs w:val="22"/>
        </w:rPr>
        <w:t>.</w:t>
      </w:r>
    </w:p>
    <w:p w14:paraId="76527621" w14:textId="26965012" w:rsidR="0051564D" w:rsidRPr="00EA5F66" w:rsidRDefault="0051564D" w:rsidP="00DA6105">
      <w:pPr>
        <w:numPr>
          <w:ilvl w:val="0"/>
          <w:numId w:val="8"/>
        </w:numPr>
        <w:spacing w:line="360" w:lineRule="auto"/>
        <w:ind w:left="-284" w:hanging="357"/>
        <w:jc w:val="both"/>
        <w:rPr>
          <w:rFonts w:ascii="Arial" w:hAnsi="Arial" w:cs="Arial"/>
          <w:sz w:val="22"/>
          <w:szCs w:val="22"/>
        </w:rPr>
      </w:pPr>
      <w:r w:rsidRPr="00EA5F66">
        <w:rPr>
          <w:rFonts w:ascii="Arial" w:hAnsi="Arial" w:cs="Arial"/>
          <w:sz w:val="22"/>
          <w:szCs w:val="22"/>
        </w:rPr>
        <w:t xml:space="preserve">Strony ustalają, że narzędzia i sprzęt niezbędny do wykonania Robót zostaną zapewnione przez </w:t>
      </w:r>
      <w:r w:rsidR="00BB791A" w:rsidRPr="00EA5F66">
        <w:rPr>
          <w:rFonts w:ascii="Arial" w:hAnsi="Arial" w:cs="Arial"/>
          <w:sz w:val="22"/>
          <w:szCs w:val="22"/>
        </w:rPr>
        <w:t>Wykonawcę</w:t>
      </w:r>
      <w:r w:rsidRPr="00EA5F66">
        <w:rPr>
          <w:rFonts w:ascii="Arial" w:hAnsi="Arial" w:cs="Arial"/>
          <w:sz w:val="22"/>
          <w:szCs w:val="22"/>
        </w:rPr>
        <w:t>.</w:t>
      </w:r>
    </w:p>
    <w:p w14:paraId="548AD79C" w14:textId="2587D93D" w:rsidR="0051564D" w:rsidRPr="00EA5F66" w:rsidRDefault="0051564D" w:rsidP="00DA6105">
      <w:pPr>
        <w:numPr>
          <w:ilvl w:val="0"/>
          <w:numId w:val="8"/>
        </w:numPr>
        <w:spacing w:line="360" w:lineRule="auto"/>
        <w:ind w:left="-284" w:hanging="357"/>
        <w:jc w:val="both"/>
        <w:rPr>
          <w:rFonts w:ascii="Arial" w:hAnsi="Arial" w:cs="Arial"/>
          <w:sz w:val="22"/>
          <w:szCs w:val="22"/>
        </w:rPr>
      </w:pPr>
      <w:r w:rsidRPr="00EA5F66">
        <w:rPr>
          <w:rFonts w:ascii="Arial" w:hAnsi="Arial" w:cs="Arial"/>
          <w:sz w:val="22"/>
          <w:szCs w:val="22"/>
        </w:rPr>
        <w:t xml:space="preserve">Koszty zakupu materiałów i urządzeń niezbędnych do wykonania Robót </w:t>
      </w:r>
      <w:r w:rsidR="005B2EB3" w:rsidRPr="00EA5F66">
        <w:rPr>
          <w:rFonts w:ascii="Arial" w:hAnsi="Arial" w:cs="Arial"/>
          <w:sz w:val="22"/>
          <w:szCs w:val="22"/>
        </w:rPr>
        <w:t>obciążają</w:t>
      </w:r>
      <w:r w:rsidRPr="00EA5F66">
        <w:rPr>
          <w:rFonts w:ascii="Arial" w:hAnsi="Arial" w:cs="Arial"/>
          <w:sz w:val="22"/>
          <w:szCs w:val="22"/>
        </w:rPr>
        <w:t xml:space="preserve"> </w:t>
      </w:r>
      <w:r w:rsidR="00BB791A" w:rsidRPr="00EA5F66">
        <w:rPr>
          <w:rFonts w:ascii="Arial" w:hAnsi="Arial" w:cs="Arial"/>
          <w:sz w:val="22"/>
          <w:szCs w:val="22"/>
        </w:rPr>
        <w:t>Wykonawcę</w:t>
      </w:r>
      <w:r w:rsidRPr="00EA5F66">
        <w:rPr>
          <w:rFonts w:ascii="Arial" w:hAnsi="Arial" w:cs="Arial"/>
          <w:sz w:val="22"/>
          <w:szCs w:val="22"/>
        </w:rPr>
        <w:t>.</w:t>
      </w:r>
    </w:p>
    <w:p w14:paraId="6D7E4CD1" w14:textId="77777777" w:rsidR="0051564D" w:rsidRPr="00EA5F66" w:rsidRDefault="0051564D" w:rsidP="00DA6105">
      <w:pPr>
        <w:numPr>
          <w:ilvl w:val="0"/>
          <w:numId w:val="8"/>
        </w:numPr>
        <w:spacing w:line="360" w:lineRule="auto"/>
        <w:ind w:left="-284" w:hanging="357"/>
        <w:jc w:val="both"/>
        <w:rPr>
          <w:rFonts w:ascii="Arial" w:hAnsi="Arial" w:cs="Arial"/>
          <w:sz w:val="22"/>
          <w:szCs w:val="22"/>
        </w:rPr>
      </w:pPr>
      <w:r w:rsidRPr="00EA5F66">
        <w:rPr>
          <w:rFonts w:ascii="Arial" w:hAnsi="Arial" w:cs="Arial"/>
          <w:sz w:val="22"/>
          <w:szCs w:val="22"/>
        </w:rPr>
        <w:t>Zastosowane do wykonywania Robót materiały i urządzenia będą:</w:t>
      </w:r>
    </w:p>
    <w:p w14:paraId="2155E344" w14:textId="77777777" w:rsidR="0051564D" w:rsidRPr="007A06EA" w:rsidRDefault="0051564D" w:rsidP="00DA6105">
      <w:pPr>
        <w:pStyle w:val="Tekstpodstawowywcity"/>
        <w:numPr>
          <w:ilvl w:val="0"/>
          <w:numId w:val="26"/>
        </w:numPr>
        <w:tabs>
          <w:tab w:val="clear" w:pos="1644"/>
          <w:tab w:val="num" w:pos="0"/>
        </w:tabs>
        <w:suppressAutoHyphens w:val="0"/>
        <w:spacing w:line="360" w:lineRule="auto"/>
        <w:ind w:left="-284" w:firstLine="0"/>
        <w:jc w:val="both"/>
        <w:rPr>
          <w:rFonts w:ascii="Arial" w:hAnsi="Arial" w:cs="Arial"/>
          <w:sz w:val="22"/>
          <w:szCs w:val="22"/>
        </w:rPr>
      </w:pPr>
      <w:r w:rsidRPr="00EA5F66">
        <w:rPr>
          <w:rFonts w:ascii="Arial" w:hAnsi="Arial" w:cs="Arial"/>
          <w:sz w:val="22"/>
          <w:szCs w:val="22"/>
        </w:rPr>
        <w:t>odpowiadać parametrom i typom</w:t>
      </w:r>
      <w:r w:rsidRPr="007A06EA">
        <w:rPr>
          <w:rFonts w:ascii="Arial" w:hAnsi="Arial" w:cs="Arial"/>
          <w:sz w:val="22"/>
          <w:szCs w:val="22"/>
        </w:rPr>
        <w:t xml:space="preserve"> wskazanym w dokumentacji projektowej,</w:t>
      </w:r>
    </w:p>
    <w:p w14:paraId="76FC6C8F" w14:textId="7B7F5FF7" w:rsidR="0051564D" w:rsidRPr="007A06EA" w:rsidRDefault="0051564D" w:rsidP="00DA6105">
      <w:pPr>
        <w:pStyle w:val="Tekstpodstawowywcity"/>
        <w:numPr>
          <w:ilvl w:val="0"/>
          <w:numId w:val="26"/>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0EB1F58A" w:rsidR="0051564D" w:rsidRPr="007A06EA" w:rsidRDefault="0051564D" w:rsidP="00DA6105">
      <w:pPr>
        <w:pStyle w:val="Tekstpodstawowywcity"/>
        <w:numPr>
          <w:ilvl w:val="0"/>
          <w:numId w:val="26"/>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DA6105">
      <w:pPr>
        <w:pStyle w:val="Tekstpodstawowywcity"/>
        <w:numPr>
          <w:ilvl w:val="0"/>
          <w:numId w:val="26"/>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0FCB78FB" w14:textId="3D3DA7F1" w:rsidR="00EA5F66" w:rsidRPr="00196700" w:rsidRDefault="005B2EB3" w:rsidP="00DA6105">
      <w:pPr>
        <w:numPr>
          <w:ilvl w:val="0"/>
          <w:numId w:val="8"/>
        </w:numPr>
        <w:spacing w:line="360" w:lineRule="auto"/>
        <w:ind w:left="-284" w:hanging="425"/>
        <w:jc w:val="both"/>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EA5F66">
        <w:rPr>
          <w:rFonts w:ascii="Arial" w:hAnsi="Arial" w:cs="Arial"/>
          <w:sz w:val="22"/>
          <w:szCs w:val="22"/>
        </w:rPr>
        <w:t>e oraz spełniać właściwe normy.</w:t>
      </w:r>
    </w:p>
    <w:p w14:paraId="500FF63E" w14:textId="541A13D8" w:rsidR="0051564D" w:rsidRPr="007A06EA" w:rsidRDefault="00196700" w:rsidP="00196700">
      <w:pPr>
        <w:pStyle w:val="Nagpowkemj"/>
      </w:pPr>
      <w:r>
        <w:t>§ 10</w:t>
      </w:r>
    </w:p>
    <w:p w14:paraId="0F66764D" w14:textId="77777777" w:rsidR="0051564D" w:rsidRPr="007A06EA" w:rsidRDefault="0051564D" w:rsidP="00196700">
      <w:pPr>
        <w:pStyle w:val="Nagpowkemj"/>
      </w:pPr>
      <w:r w:rsidRPr="007A06EA">
        <w:t>Wynagrodzenie</w:t>
      </w:r>
    </w:p>
    <w:p w14:paraId="31E258F8" w14:textId="77777777" w:rsidR="0046327D" w:rsidRDefault="00B20215">
      <w:pPr>
        <w:numPr>
          <w:ilvl w:val="0"/>
          <w:numId w:val="40"/>
        </w:numPr>
        <w:tabs>
          <w:tab w:val="clear" w:pos="720"/>
          <w:tab w:val="num" w:pos="-284"/>
        </w:tabs>
        <w:spacing w:line="360" w:lineRule="auto"/>
        <w:ind w:left="-426" w:hanging="283"/>
        <w:jc w:val="both"/>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395ECCD9" w14:textId="77777777" w:rsidR="0090129A" w:rsidRPr="0090129A" w:rsidRDefault="0090129A">
      <w:pPr>
        <w:pStyle w:val="Akapitzlist"/>
        <w:numPr>
          <w:ilvl w:val="0"/>
          <w:numId w:val="54"/>
        </w:numPr>
        <w:spacing w:line="360" w:lineRule="auto"/>
        <w:jc w:val="both"/>
        <w:rPr>
          <w:rFonts w:ascii="Arial" w:hAnsi="Arial" w:cs="Arial"/>
          <w:sz w:val="22"/>
          <w:szCs w:val="22"/>
        </w:rPr>
      </w:pPr>
      <w:r w:rsidRPr="0090129A">
        <w:rPr>
          <w:rFonts w:ascii="Arial" w:hAnsi="Arial" w:cs="Arial"/>
          <w:sz w:val="22"/>
          <w:szCs w:val="22"/>
        </w:rPr>
        <w:t>Netto: …….PLN (słownie: …..)</w:t>
      </w:r>
    </w:p>
    <w:p w14:paraId="04E56219" w14:textId="77777777" w:rsidR="0090129A" w:rsidRPr="0090129A" w:rsidRDefault="0090129A">
      <w:pPr>
        <w:pStyle w:val="Akapitzlist"/>
        <w:numPr>
          <w:ilvl w:val="0"/>
          <w:numId w:val="54"/>
        </w:numPr>
        <w:spacing w:line="360" w:lineRule="auto"/>
        <w:jc w:val="both"/>
        <w:rPr>
          <w:rFonts w:ascii="Arial" w:hAnsi="Arial" w:cs="Arial"/>
          <w:sz w:val="22"/>
          <w:szCs w:val="22"/>
        </w:rPr>
      </w:pPr>
      <w:r w:rsidRPr="0090129A">
        <w:rPr>
          <w:rFonts w:ascii="Arial" w:hAnsi="Arial" w:cs="Arial"/>
          <w:sz w:val="22"/>
          <w:szCs w:val="22"/>
        </w:rPr>
        <w:t>VAT …% ……..PLN (słownie:……)</w:t>
      </w:r>
    </w:p>
    <w:p w14:paraId="622BD5CA" w14:textId="41C59763" w:rsidR="0090129A" w:rsidRPr="0090129A" w:rsidRDefault="0090129A">
      <w:pPr>
        <w:pStyle w:val="Akapitzlist"/>
        <w:numPr>
          <w:ilvl w:val="0"/>
          <w:numId w:val="54"/>
        </w:numPr>
        <w:spacing w:line="360" w:lineRule="auto"/>
        <w:jc w:val="both"/>
        <w:rPr>
          <w:rFonts w:ascii="Arial" w:hAnsi="Arial" w:cs="Arial"/>
          <w:sz w:val="22"/>
          <w:szCs w:val="22"/>
        </w:rPr>
      </w:pPr>
      <w:r w:rsidRPr="0090129A">
        <w:rPr>
          <w:rFonts w:ascii="Arial" w:hAnsi="Arial" w:cs="Arial"/>
          <w:sz w:val="22"/>
          <w:szCs w:val="22"/>
        </w:rPr>
        <w:t>Brutto:…….PLN (słownie:….)</w:t>
      </w:r>
    </w:p>
    <w:p w14:paraId="55A9F87F" w14:textId="0AD67600" w:rsidR="0051564D" w:rsidRPr="007A06EA" w:rsidRDefault="0051564D">
      <w:pPr>
        <w:pStyle w:val="Akapitzlist"/>
        <w:numPr>
          <w:ilvl w:val="0"/>
          <w:numId w:val="41"/>
        </w:numPr>
        <w:spacing w:line="360" w:lineRule="auto"/>
        <w:ind w:left="-426" w:hanging="283"/>
        <w:jc w:val="both"/>
        <w:rPr>
          <w:rFonts w:ascii="Arial" w:hAnsi="Arial" w:cs="Arial"/>
          <w:i/>
          <w:sz w:val="22"/>
          <w:szCs w:val="22"/>
        </w:rPr>
      </w:pPr>
      <w:r w:rsidRPr="00805F6B">
        <w:rPr>
          <w:rFonts w:ascii="Arial" w:hAnsi="Arial" w:cs="Arial"/>
          <w:sz w:val="22"/>
          <w:szCs w:val="22"/>
        </w:rPr>
        <w:t xml:space="preserve">Wynagrodzenie określone w ust. 1 jest stałe i nie będzie podlegać jakimkolwiek zmianom, z zastrzeżeniem </w:t>
      </w:r>
      <w:r w:rsidR="00C34040" w:rsidRPr="00805F6B">
        <w:rPr>
          <w:rFonts w:ascii="Arial" w:hAnsi="Arial" w:cs="Arial"/>
          <w:sz w:val="22"/>
          <w:szCs w:val="22"/>
        </w:rPr>
        <w:t xml:space="preserve">§ </w:t>
      </w:r>
      <w:r w:rsidR="00805F6B" w:rsidRPr="00805F6B">
        <w:rPr>
          <w:rFonts w:ascii="Arial" w:hAnsi="Arial" w:cs="Arial"/>
          <w:sz w:val="22"/>
          <w:szCs w:val="22"/>
        </w:rPr>
        <w:t>22</w:t>
      </w:r>
      <w:r w:rsidR="00C34040" w:rsidRPr="00805F6B">
        <w:rPr>
          <w:rFonts w:ascii="Arial" w:hAnsi="Arial" w:cs="Arial"/>
          <w:sz w:val="22"/>
          <w:szCs w:val="22"/>
        </w:rPr>
        <w:t xml:space="preserve"> ust. 2 Umowy.</w:t>
      </w:r>
      <w:r w:rsidR="00476E6C" w:rsidRPr="00805F6B">
        <w:rPr>
          <w:rFonts w:ascii="Arial" w:hAnsi="Arial" w:cs="Arial"/>
          <w:i/>
          <w:sz w:val="22"/>
          <w:szCs w:val="22"/>
        </w:rPr>
        <w:t xml:space="preserve"> </w:t>
      </w:r>
      <w:r w:rsidRPr="00805F6B">
        <w:rPr>
          <w:rFonts w:ascii="Arial" w:hAnsi="Arial" w:cs="Arial"/>
          <w:sz w:val="22"/>
          <w:szCs w:val="22"/>
        </w:rPr>
        <w:t>Zapłata Wynagrodzenia</w:t>
      </w:r>
      <w:r w:rsidR="005B2EB3" w:rsidRPr="00805F6B">
        <w:rPr>
          <w:rFonts w:ascii="Arial" w:hAnsi="Arial" w:cs="Arial"/>
          <w:sz w:val="22"/>
          <w:szCs w:val="22"/>
        </w:rPr>
        <w:t xml:space="preserve"> zgodnie z Umową</w:t>
      </w:r>
      <w:r w:rsidRPr="00805F6B">
        <w:rPr>
          <w:rFonts w:ascii="Arial" w:hAnsi="Arial" w:cs="Arial"/>
          <w:sz w:val="22"/>
          <w:szCs w:val="22"/>
        </w:rPr>
        <w:t xml:space="preserve"> stanowi należyte wykonanie zobowiązania Zamawiającego, a Wykonawca nie będzie uprawniony do jakiegokolwiek wynagrodzenia uzupełniającego, świadczeń</w:t>
      </w:r>
      <w:r w:rsidRPr="0090129A">
        <w:rPr>
          <w:rFonts w:ascii="Arial" w:hAnsi="Arial" w:cs="Arial"/>
          <w:sz w:val="22"/>
          <w:szCs w:val="22"/>
        </w:rPr>
        <w:t xml:space="preserve"> dodatkowych, zwrotu wydatków lub kosztów, z </w:t>
      </w:r>
      <w:r w:rsidR="0015378D" w:rsidRPr="0090129A">
        <w:rPr>
          <w:rFonts w:ascii="Arial" w:hAnsi="Arial" w:cs="Arial"/>
          <w:sz w:val="22"/>
          <w:szCs w:val="22"/>
        </w:rPr>
        <w:t> </w:t>
      </w:r>
      <w:r w:rsidRPr="0090129A">
        <w:rPr>
          <w:rFonts w:ascii="Arial" w:hAnsi="Arial" w:cs="Arial"/>
          <w:sz w:val="22"/>
          <w:szCs w:val="22"/>
        </w:rPr>
        <w:t xml:space="preserve">zastrzeżeniem § 1 ust. </w:t>
      </w:r>
      <w:r w:rsidR="0090129A" w:rsidRPr="0090129A">
        <w:rPr>
          <w:rFonts w:ascii="Arial" w:hAnsi="Arial" w:cs="Arial"/>
          <w:sz w:val="22"/>
          <w:szCs w:val="22"/>
        </w:rPr>
        <w:t>3</w:t>
      </w:r>
      <w:r w:rsidRPr="0090129A">
        <w:rPr>
          <w:rFonts w:ascii="Arial" w:hAnsi="Arial" w:cs="Arial"/>
          <w:sz w:val="22"/>
          <w:szCs w:val="22"/>
        </w:rPr>
        <w:t xml:space="preserve"> </w:t>
      </w:r>
      <w:r w:rsidR="00A84A20" w:rsidRPr="0090129A">
        <w:rPr>
          <w:rFonts w:ascii="Arial" w:hAnsi="Arial" w:cs="Arial"/>
          <w:sz w:val="22"/>
          <w:szCs w:val="22"/>
        </w:rPr>
        <w:t xml:space="preserve">pkt </w:t>
      </w:r>
      <w:r w:rsidR="00BF0E03" w:rsidRPr="0090129A">
        <w:rPr>
          <w:rFonts w:ascii="Arial" w:hAnsi="Arial" w:cs="Arial"/>
          <w:sz w:val="22"/>
          <w:szCs w:val="22"/>
        </w:rPr>
        <w:t>9</w:t>
      </w:r>
      <w:r w:rsidR="00A84A20" w:rsidRPr="0090129A">
        <w:rPr>
          <w:rFonts w:ascii="Arial" w:hAnsi="Arial" w:cs="Arial"/>
          <w:sz w:val="22"/>
          <w:szCs w:val="22"/>
        </w:rPr>
        <w:t xml:space="preserve"> </w:t>
      </w:r>
      <w:r w:rsidRPr="0090129A">
        <w:rPr>
          <w:rFonts w:ascii="Arial" w:hAnsi="Arial" w:cs="Arial"/>
          <w:sz w:val="22"/>
          <w:szCs w:val="22"/>
        </w:rPr>
        <w:t>Umowy</w:t>
      </w:r>
      <w:r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Pr="007A06EA">
        <w:rPr>
          <w:rFonts w:ascii="Arial" w:hAnsi="Arial" w:cs="Arial"/>
          <w:sz w:val="22"/>
          <w:szCs w:val="22"/>
        </w:rPr>
        <w:t>wykonani</w:t>
      </w:r>
      <w:r w:rsidR="00EE4E49" w:rsidRPr="007A06EA">
        <w:rPr>
          <w:rFonts w:ascii="Arial" w:hAnsi="Arial" w:cs="Arial"/>
          <w:sz w:val="22"/>
          <w:szCs w:val="22"/>
        </w:rPr>
        <w:t>em</w:t>
      </w:r>
      <w:r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Pr="007A06EA">
        <w:rPr>
          <w:rFonts w:ascii="Arial" w:hAnsi="Arial" w:cs="Arial"/>
          <w:sz w:val="22"/>
          <w:szCs w:val="22"/>
        </w:rPr>
        <w:t>transportu, jak również koszty ubezpieczenia i transportu sprzętu potrzebnego dla wykonania Umowy.</w:t>
      </w:r>
    </w:p>
    <w:p w14:paraId="74AEFEC5" w14:textId="2DFB90D4" w:rsidR="003B336F" w:rsidRDefault="003B336F">
      <w:pPr>
        <w:numPr>
          <w:ilvl w:val="0"/>
          <w:numId w:val="42"/>
        </w:numPr>
        <w:spacing w:line="360" w:lineRule="auto"/>
        <w:ind w:left="-426" w:hanging="283"/>
        <w:jc w:val="both"/>
        <w:rPr>
          <w:rFonts w:ascii="Arial" w:hAnsi="Arial" w:cs="Arial"/>
          <w:sz w:val="22"/>
          <w:szCs w:val="22"/>
        </w:rPr>
      </w:pPr>
      <w:r w:rsidRPr="007A06EA">
        <w:rPr>
          <w:rFonts w:ascii="Arial" w:hAnsi="Arial" w:cs="Arial"/>
          <w:sz w:val="22"/>
          <w:szCs w:val="22"/>
        </w:rPr>
        <w:lastRenderedPageBreak/>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w:t>
      </w:r>
      <w:r w:rsidRPr="00805F6B">
        <w:rPr>
          <w:rFonts w:ascii="Arial" w:hAnsi="Arial" w:cs="Arial"/>
          <w:sz w:val="22"/>
          <w:szCs w:val="22"/>
        </w:rPr>
        <w:t xml:space="preserve">obejmuje również wszelkie koszty poniesione przez Wykonawcę w związku z zaistnieniem sytuacji określonej </w:t>
      </w:r>
      <w:r w:rsidR="0003430B">
        <w:rPr>
          <w:rFonts w:ascii="Arial" w:hAnsi="Arial" w:cs="Arial"/>
          <w:sz w:val="22"/>
          <w:szCs w:val="22"/>
        </w:rPr>
        <w:br/>
      </w:r>
      <w:r w:rsidRPr="00805F6B">
        <w:rPr>
          <w:rFonts w:ascii="Arial" w:hAnsi="Arial" w:cs="Arial"/>
          <w:sz w:val="22"/>
          <w:szCs w:val="22"/>
        </w:rPr>
        <w:t>w § 8 ust. 2 Umowy.</w:t>
      </w:r>
    </w:p>
    <w:p w14:paraId="0246D23E" w14:textId="2CD97AAC" w:rsidR="008D158A" w:rsidRPr="00611100" w:rsidRDefault="008D158A">
      <w:pPr>
        <w:numPr>
          <w:ilvl w:val="0"/>
          <w:numId w:val="42"/>
        </w:numPr>
        <w:spacing w:line="360" w:lineRule="auto"/>
        <w:ind w:left="-426" w:hanging="283"/>
        <w:jc w:val="both"/>
        <w:rPr>
          <w:rFonts w:ascii="Arial" w:hAnsi="Arial" w:cs="Arial"/>
          <w:i/>
          <w:sz w:val="22"/>
          <w:szCs w:val="22"/>
        </w:rPr>
      </w:pPr>
      <w:r w:rsidRPr="007A06EA">
        <w:rPr>
          <w:rFonts w:ascii="Arial" w:hAnsi="Arial" w:cs="Arial"/>
          <w:sz w:val="22"/>
          <w:szCs w:val="22"/>
        </w:rPr>
        <w:t xml:space="preserve">Podstawę do </w:t>
      </w:r>
      <w:r w:rsidRPr="00611100">
        <w:rPr>
          <w:rFonts w:ascii="Arial" w:hAnsi="Arial" w:cs="Arial"/>
          <w:sz w:val="22"/>
          <w:szCs w:val="22"/>
        </w:rPr>
        <w:t>wystawienia faktury przez Wykonawcę stanowić będzie oryginał Protokołu z dokonanego odbioru końcowego lub oryginał Protokołu z dokonanego odbioru częściowego, potwierdzający wykonanie Robót podpisany przez osoby, o których mowa w § 1</w:t>
      </w:r>
      <w:r w:rsidR="00611100" w:rsidRPr="00611100">
        <w:rPr>
          <w:rFonts w:ascii="Arial" w:hAnsi="Arial" w:cs="Arial"/>
          <w:sz w:val="22"/>
          <w:szCs w:val="22"/>
        </w:rPr>
        <w:t>1</w:t>
      </w:r>
      <w:r w:rsidRPr="00611100">
        <w:rPr>
          <w:rFonts w:ascii="Arial" w:hAnsi="Arial" w:cs="Arial"/>
          <w:sz w:val="22"/>
          <w:szCs w:val="22"/>
        </w:rPr>
        <w:t xml:space="preserve"> ust. </w:t>
      </w:r>
      <w:r w:rsidR="00611100" w:rsidRPr="00611100">
        <w:rPr>
          <w:rFonts w:ascii="Arial" w:hAnsi="Arial" w:cs="Arial"/>
          <w:sz w:val="22"/>
          <w:szCs w:val="22"/>
        </w:rPr>
        <w:t>9</w:t>
      </w:r>
      <w:r w:rsidRPr="00611100">
        <w:rPr>
          <w:rFonts w:ascii="Arial" w:hAnsi="Arial" w:cs="Arial"/>
          <w:sz w:val="22"/>
          <w:szCs w:val="22"/>
        </w:rPr>
        <w:t xml:space="preserve"> Umowy i niestwierdzający wad.</w:t>
      </w:r>
    </w:p>
    <w:p w14:paraId="1CC62C3E" w14:textId="3FAE9319" w:rsidR="008D158A" w:rsidRDefault="008D158A">
      <w:pPr>
        <w:numPr>
          <w:ilvl w:val="0"/>
          <w:numId w:val="42"/>
        </w:numPr>
        <w:spacing w:line="360" w:lineRule="auto"/>
        <w:ind w:left="-426" w:hanging="283"/>
        <w:jc w:val="both"/>
        <w:rPr>
          <w:rFonts w:ascii="Arial" w:hAnsi="Arial" w:cs="Arial"/>
          <w:sz w:val="22"/>
          <w:szCs w:val="22"/>
        </w:rPr>
      </w:pPr>
      <w:r w:rsidRPr="00611100">
        <w:rPr>
          <w:rFonts w:ascii="Arial" w:hAnsi="Arial" w:cs="Arial"/>
          <w:sz w:val="22"/>
          <w:szCs w:val="22"/>
        </w:rPr>
        <w:t>Dla uniknięcia wątpliwości Strony potwierdzają, że oryginał protokołu odbioru Robót</w:t>
      </w:r>
      <w:r w:rsidRPr="007A06EA">
        <w:rPr>
          <w:rFonts w:ascii="Arial" w:hAnsi="Arial" w:cs="Arial"/>
          <w:sz w:val="22"/>
          <w:szCs w:val="22"/>
        </w:rPr>
        <w:t xml:space="preserve"> zanikających </w:t>
      </w:r>
      <w:r>
        <w:rPr>
          <w:rFonts w:ascii="Arial" w:hAnsi="Arial" w:cs="Arial"/>
          <w:sz w:val="22"/>
          <w:szCs w:val="22"/>
        </w:rPr>
        <w:br/>
      </w:r>
      <w:r w:rsidRPr="007A06EA">
        <w:rPr>
          <w:rFonts w:ascii="Arial" w:hAnsi="Arial" w:cs="Arial"/>
          <w:sz w:val="22"/>
          <w:szCs w:val="22"/>
        </w:rPr>
        <w:t xml:space="preserve">lub ulegających zakryciu, a także oryginał protokołu odbioru eksploatacyjnego nie stanowi podstawy do wystawienia przez Wykonawcę faktury i do zapłaty transzy/jakiejkolwiek części Wynagrodzenia. </w:t>
      </w:r>
    </w:p>
    <w:p w14:paraId="5A6CB40F" w14:textId="2A36B464" w:rsidR="003147F9" w:rsidRPr="007A06EA" w:rsidRDefault="0051564D">
      <w:pPr>
        <w:numPr>
          <w:ilvl w:val="0"/>
          <w:numId w:val="42"/>
        </w:numPr>
        <w:spacing w:line="360" w:lineRule="auto"/>
        <w:ind w:left="-426" w:hanging="283"/>
        <w:jc w:val="both"/>
        <w:rPr>
          <w:rFonts w:ascii="Arial" w:hAnsi="Arial" w:cs="Arial"/>
          <w:sz w:val="22"/>
          <w:szCs w:val="22"/>
        </w:rPr>
      </w:pPr>
      <w:r w:rsidRPr="00E07727">
        <w:rPr>
          <w:rFonts w:ascii="Arial" w:hAnsi="Arial" w:cs="Arial"/>
          <w:sz w:val="22"/>
          <w:szCs w:val="22"/>
        </w:rPr>
        <w:t xml:space="preserve">Faktury wystawiane będą na </w:t>
      </w:r>
      <w:r w:rsidR="00F702A2" w:rsidRPr="00E07727">
        <w:rPr>
          <w:rFonts w:ascii="Arial" w:hAnsi="Arial" w:cs="Arial"/>
          <w:b/>
          <w:sz w:val="22"/>
          <w:szCs w:val="22"/>
        </w:rPr>
        <w:t>PKP Polskie</w:t>
      </w:r>
      <w:r w:rsidR="00F702A2" w:rsidRPr="00F702A2">
        <w:rPr>
          <w:rFonts w:ascii="Arial" w:hAnsi="Arial" w:cs="Arial"/>
          <w:b/>
          <w:sz w:val="22"/>
          <w:szCs w:val="22"/>
        </w:rPr>
        <w:t xml:space="preserve"> Linie Kolejowe S.A., ul. Targowa 74, 03 – 734 Warszawa Zakład Linii Kolejowych w Wałbrzychu, ul. Parkowa 9, 58-302 Wałbrzych</w:t>
      </w:r>
      <w:r w:rsidR="00F702A2" w:rsidRPr="00F702A2">
        <w:rPr>
          <w:rFonts w:ascii="Arial" w:hAnsi="Arial" w:cs="Arial"/>
          <w:i/>
          <w:sz w:val="22"/>
          <w:szCs w:val="22"/>
        </w:rPr>
        <w:t xml:space="preserve"> </w:t>
      </w:r>
      <w:r w:rsidR="00D622AE" w:rsidRPr="00F702A2">
        <w:rPr>
          <w:rFonts w:ascii="Arial" w:hAnsi="Arial" w:cs="Arial"/>
          <w:sz w:val="22"/>
          <w:szCs w:val="22"/>
        </w:rPr>
        <w:t xml:space="preserve">i wysyłane niezwłocznie na adres PKP Polskie Linie Kolejowe S.A. Centrala </w:t>
      </w:r>
      <w:r w:rsidR="0012636A" w:rsidRPr="00F702A2">
        <w:rPr>
          <w:rFonts w:ascii="Arial" w:hAnsi="Arial" w:cs="Arial"/>
          <w:sz w:val="22"/>
          <w:szCs w:val="22"/>
        </w:rPr>
        <w:t xml:space="preserve">Spółki </w:t>
      </w:r>
      <w:r w:rsidR="00D622AE" w:rsidRPr="00F702A2">
        <w:rPr>
          <w:rFonts w:ascii="Arial" w:hAnsi="Arial" w:cs="Arial"/>
          <w:sz w:val="22"/>
          <w:szCs w:val="22"/>
        </w:rPr>
        <w:t>Biuro Rachunkowości</w:t>
      </w:r>
      <w:r w:rsidR="00D622AE" w:rsidRPr="007A06EA">
        <w:rPr>
          <w:rFonts w:ascii="Arial" w:hAnsi="Arial" w:cs="Arial"/>
          <w:sz w:val="22"/>
          <w:szCs w:val="22"/>
        </w:rPr>
        <w:t xml:space="preserve"> </w:t>
      </w:r>
      <w:r w:rsidR="0012636A" w:rsidRPr="007A06EA">
        <w:rPr>
          <w:rFonts w:ascii="Arial" w:hAnsi="Arial" w:cs="Arial"/>
          <w:sz w:val="22"/>
          <w:szCs w:val="22"/>
        </w:rPr>
        <w:t xml:space="preserve">Wydział OCR i </w:t>
      </w:r>
      <w:r w:rsidR="0012636A" w:rsidRPr="00F702A2">
        <w:rPr>
          <w:rFonts w:ascii="Arial" w:hAnsi="Arial" w:cs="Arial"/>
          <w:sz w:val="22"/>
          <w:szCs w:val="22"/>
        </w:rPr>
        <w:t xml:space="preserve">zarządzania elektronicznym obiegiem Faktur </w:t>
      </w:r>
      <w:r w:rsidR="00D622AE" w:rsidRPr="00F702A2">
        <w:rPr>
          <w:rFonts w:ascii="Arial" w:hAnsi="Arial" w:cs="Arial"/>
          <w:sz w:val="22"/>
          <w:szCs w:val="22"/>
        </w:rPr>
        <w:t>ul. Targowa 74, 03-734 Wa</w:t>
      </w:r>
      <w:r w:rsidR="002B4773" w:rsidRPr="00F702A2">
        <w:rPr>
          <w:rFonts w:ascii="Arial" w:hAnsi="Arial" w:cs="Arial"/>
          <w:sz w:val="22"/>
          <w:szCs w:val="22"/>
        </w:rPr>
        <w:t xml:space="preserve">rszawa </w:t>
      </w:r>
      <w:r w:rsidR="00D622AE" w:rsidRPr="00F702A2">
        <w:rPr>
          <w:rFonts w:ascii="Arial" w:hAnsi="Arial" w:cs="Arial"/>
          <w:sz w:val="22"/>
          <w:szCs w:val="22"/>
        </w:rPr>
        <w:t xml:space="preserve">w kopercie </w:t>
      </w:r>
      <w:r w:rsidR="00243446" w:rsidRPr="00F702A2">
        <w:rPr>
          <w:rFonts w:ascii="Arial" w:hAnsi="Arial" w:cs="Arial"/>
          <w:sz w:val="22"/>
          <w:szCs w:val="22"/>
        </w:rPr>
        <w:t>oznaczonej dopiskiem „FAKTURA”</w:t>
      </w:r>
      <w:r w:rsidR="00F702A2" w:rsidRPr="00F702A2">
        <w:rPr>
          <w:rFonts w:ascii="Arial" w:hAnsi="Arial" w:cs="Arial"/>
          <w:i/>
          <w:sz w:val="22"/>
          <w:szCs w:val="22"/>
        </w:rPr>
        <w:t xml:space="preserve"> </w:t>
      </w:r>
      <w:r w:rsidR="00B07390" w:rsidRPr="00F702A2">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w:t>
      </w:r>
      <w:r w:rsidR="00B07390" w:rsidRPr="007A06EA">
        <w:rPr>
          <w:rFonts w:ascii="Arial" w:hAnsi="Arial" w:cs="Arial"/>
          <w:sz w:val="22"/>
          <w:szCs w:val="22"/>
        </w:rPr>
        <w:t xml:space="preserve"> w zamówieniach </w:t>
      </w:r>
      <w:r w:rsidR="00B07390" w:rsidRPr="00196700">
        <w:rPr>
          <w:rFonts w:ascii="Arial" w:hAnsi="Arial" w:cs="Arial"/>
          <w:sz w:val="22"/>
          <w:szCs w:val="22"/>
        </w:rPr>
        <w:t>publicznych, na koncesjach na roboty budowlane lub usługi oraz partnerstwie publiczno-prywatnym (Dz. U. 2018 poz. 2191</w:t>
      </w:r>
      <w:r w:rsidR="00C97030" w:rsidRPr="00196700">
        <w:rPr>
          <w:rFonts w:ascii="Arial" w:hAnsi="Arial" w:cs="Arial"/>
          <w:sz w:val="22"/>
          <w:szCs w:val="22"/>
        </w:rPr>
        <w:t xml:space="preserve"> </w:t>
      </w:r>
      <w:r w:rsidR="00BD78CA" w:rsidRPr="00196700">
        <w:rPr>
          <w:rFonts w:ascii="Arial" w:hAnsi="Arial" w:cs="Arial"/>
          <w:sz w:val="22"/>
          <w:szCs w:val="22"/>
        </w:rPr>
        <w:t>z późn.zm.</w:t>
      </w:r>
      <w:r w:rsidR="00B07390" w:rsidRPr="00196700">
        <w:rPr>
          <w:rFonts w:ascii="Arial" w:hAnsi="Arial" w:cs="Arial"/>
          <w:sz w:val="22"/>
          <w:szCs w:val="22"/>
        </w:rPr>
        <w:t xml:space="preserve">). </w:t>
      </w:r>
      <w:r w:rsidR="00011BBE" w:rsidRPr="00196700">
        <w:rPr>
          <w:rFonts w:ascii="Arial" w:hAnsi="Arial" w:cs="Arial"/>
          <w:sz w:val="22"/>
          <w:szCs w:val="22"/>
        </w:rPr>
        <w:t xml:space="preserve">Wykonawca może również przesyłać faktury elektroniczne na dedykowany adres </w:t>
      </w:r>
      <w:hyperlink r:id="rId14" w:history="1">
        <w:r w:rsidR="00011BBE" w:rsidRPr="00196700">
          <w:rPr>
            <w:rStyle w:val="Hipercze"/>
            <w:rFonts w:ascii="Arial" w:hAnsi="Arial" w:cs="Arial"/>
            <w:sz w:val="22"/>
            <w:szCs w:val="22"/>
          </w:rPr>
          <w:t>efaktura@plk-sa.pl</w:t>
        </w:r>
      </w:hyperlink>
      <w:r w:rsidR="00011BBE" w:rsidRPr="00196700">
        <w:rPr>
          <w:rFonts w:ascii="Arial" w:hAnsi="Arial" w:cs="Arial"/>
          <w:sz w:val="22"/>
          <w:szCs w:val="22"/>
        </w:rPr>
        <w:t xml:space="preserve">, po uprzednim podpisaniu </w:t>
      </w:r>
      <w:r w:rsidR="00CB3788" w:rsidRPr="00196700">
        <w:rPr>
          <w:rFonts w:ascii="Arial" w:hAnsi="Arial" w:cs="Arial"/>
          <w:sz w:val="22"/>
          <w:szCs w:val="22"/>
        </w:rPr>
        <w:t>O</w:t>
      </w:r>
      <w:r w:rsidR="00011BBE" w:rsidRPr="00196700">
        <w:rPr>
          <w:rFonts w:ascii="Arial" w:hAnsi="Arial" w:cs="Arial"/>
          <w:sz w:val="22"/>
          <w:szCs w:val="22"/>
        </w:rPr>
        <w:t xml:space="preserve">świadczenia stanowiącego </w:t>
      </w:r>
      <w:r w:rsidR="00196700" w:rsidRPr="002A2DDE">
        <w:rPr>
          <w:rFonts w:ascii="Arial" w:hAnsi="Arial" w:cs="Arial"/>
          <w:b/>
          <w:bCs/>
          <w:sz w:val="22"/>
          <w:szCs w:val="22"/>
        </w:rPr>
        <w:t>Z</w:t>
      </w:r>
      <w:r w:rsidR="00011BBE" w:rsidRPr="002A2DDE">
        <w:rPr>
          <w:rFonts w:ascii="Arial" w:hAnsi="Arial" w:cs="Arial"/>
          <w:b/>
          <w:bCs/>
          <w:sz w:val="22"/>
          <w:szCs w:val="22"/>
        </w:rPr>
        <w:t xml:space="preserve">ałącznik nr </w:t>
      </w:r>
      <w:r w:rsidR="00417FE7">
        <w:rPr>
          <w:rFonts w:ascii="Arial" w:hAnsi="Arial" w:cs="Arial"/>
          <w:b/>
          <w:bCs/>
          <w:sz w:val="22"/>
          <w:szCs w:val="22"/>
        </w:rPr>
        <w:t>9</w:t>
      </w:r>
      <w:r w:rsidR="00011BBE" w:rsidRPr="00196700">
        <w:rPr>
          <w:rFonts w:ascii="Arial" w:hAnsi="Arial" w:cs="Arial"/>
          <w:sz w:val="22"/>
          <w:szCs w:val="22"/>
        </w:rPr>
        <w:t xml:space="preserve"> do Umowy.</w:t>
      </w:r>
    </w:p>
    <w:p w14:paraId="28A49A90" w14:textId="496608B8" w:rsidR="0051564D" w:rsidRPr="007A06EA" w:rsidRDefault="00243446">
      <w:pPr>
        <w:numPr>
          <w:ilvl w:val="0"/>
          <w:numId w:val="42"/>
        </w:numPr>
        <w:spacing w:line="360" w:lineRule="auto"/>
        <w:ind w:left="-426" w:hanging="283"/>
        <w:jc w:val="both"/>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29CD4D8E" w14:textId="77777777" w:rsidR="008D158A" w:rsidRDefault="0051564D">
      <w:pPr>
        <w:numPr>
          <w:ilvl w:val="0"/>
          <w:numId w:val="42"/>
        </w:numPr>
        <w:spacing w:line="360" w:lineRule="auto"/>
        <w:ind w:left="-426" w:hanging="283"/>
        <w:jc w:val="both"/>
        <w:rPr>
          <w:rFonts w:ascii="Arial" w:hAnsi="Arial" w:cs="Arial"/>
          <w:sz w:val="22"/>
          <w:szCs w:val="22"/>
        </w:rPr>
      </w:pPr>
      <w:r w:rsidRPr="007A06EA">
        <w:rPr>
          <w:rFonts w:ascii="Arial" w:hAnsi="Arial" w:cs="Arial"/>
          <w:sz w:val="22"/>
          <w:szCs w:val="22"/>
        </w:rPr>
        <w:t xml:space="preserve">Wykonawca oświadcza, że </w:t>
      </w:r>
      <w:r w:rsidRPr="007A06EA">
        <w:rPr>
          <w:rFonts w:ascii="Arial" w:hAnsi="Arial" w:cs="Arial"/>
          <w:i/>
          <w:sz w:val="22"/>
          <w:szCs w:val="22"/>
          <w:highlight w:val="yellow"/>
        </w:rPr>
        <w:t>jest</w:t>
      </w:r>
      <w:r w:rsidR="00CD59BB" w:rsidRPr="007A06EA">
        <w:rPr>
          <w:rFonts w:ascii="Arial" w:hAnsi="Arial" w:cs="Arial"/>
          <w:i/>
          <w:sz w:val="22"/>
          <w:szCs w:val="22"/>
          <w:highlight w:val="yellow"/>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xml:space="preserve">, uprawnionym do </w:t>
      </w:r>
      <w:r w:rsidR="00B91CEB" w:rsidRPr="00E07727">
        <w:rPr>
          <w:rFonts w:ascii="Arial" w:hAnsi="Arial" w:cs="Arial"/>
          <w:sz w:val="22"/>
          <w:szCs w:val="22"/>
        </w:rPr>
        <w:t>wystawiania faktur</w:t>
      </w:r>
      <w:r w:rsidRPr="00E07727">
        <w:rPr>
          <w:rFonts w:ascii="Arial" w:hAnsi="Arial" w:cs="Arial"/>
          <w:sz w:val="22"/>
          <w:szCs w:val="22"/>
        </w:rPr>
        <w:t>.</w:t>
      </w:r>
    </w:p>
    <w:p w14:paraId="60A2162D" w14:textId="5E1BDDC7" w:rsidR="00F702A2" w:rsidRPr="008D158A" w:rsidRDefault="0051564D">
      <w:pPr>
        <w:numPr>
          <w:ilvl w:val="0"/>
          <w:numId w:val="42"/>
        </w:numPr>
        <w:spacing w:line="360" w:lineRule="auto"/>
        <w:ind w:left="-426" w:hanging="425"/>
        <w:jc w:val="both"/>
        <w:rPr>
          <w:rFonts w:ascii="Arial" w:hAnsi="Arial" w:cs="Arial"/>
          <w:sz w:val="22"/>
          <w:szCs w:val="22"/>
        </w:rPr>
      </w:pPr>
      <w:r w:rsidRPr="008D158A">
        <w:rPr>
          <w:rFonts w:ascii="Arial" w:hAnsi="Arial" w:cs="Arial"/>
          <w:sz w:val="22"/>
          <w:szCs w:val="22"/>
        </w:rPr>
        <w:t>Z zastrzeżeniem postanowień ust. 1</w:t>
      </w:r>
      <w:r w:rsidR="008D158A">
        <w:rPr>
          <w:rFonts w:ascii="Arial" w:hAnsi="Arial" w:cs="Arial"/>
          <w:sz w:val="22"/>
          <w:szCs w:val="22"/>
        </w:rPr>
        <w:t>5</w:t>
      </w:r>
      <w:r w:rsidRPr="008D158A">
        <w:rPr>
          <w:rFonts w:ascii="Arial" w:hAnsi="Arial" w:cs="Arial"/>
          <w:sz w:val="22"/>
          <w:szCs w:val="22"/>
        </w:rPr>
        <w:t xml:space="preserve">, zapłata Wynagrodzenia </w:t>
      </w:r>
      <w:r w:rsidR="008D158A">
        <w:rPr>
          <w:rFonts w:ascii="Arial" w:hAnsi="Arial" w:cs="Arial"/>
          <w:sz w:val="22"/>
          <w:szCs w:val="22"/>
        </w:rPr>
        <w:t xml:space="preserve">lub należnej transzy wynagrodzenia </w:t>
      </w:r>
      <w:r w:rsidRPr="008D158A">
        <w:rPr>
          <w:rFonts w:ascii="Arial" w:hAnsi="Arial" w:cs="Arial"/>
          <w:sz w:val="22"/>
          <w:szCs w:val="22"/>
        </w:rPr>
        <w:t xml:space="preserve">nastąpi przelewem na rachunek bankowy </w:t>
      </w:r>
      <w:r w:rsidR="00CD59BB" w:rsidRPr="008D158A">
        <w:rPr>
          <w:rFonts w:ascii="Arial" w:hAnsi="Arial" w:cs="Arial"/>
          <w:sz w:val="22"/>
          <w:szCs w:val="22"/>
        </w:rPr>
        <w:t xml:space="preserve">Wykonawcy wskazany </w:t>
      </w:r>
      <w:r w:rsidRPr="008D158A">
        <w:rPr>
          <w:rFonts w:ascii="Arial" w:hAnsi="Arial" w:cs="Arial"/>
          <w:sz w:val="22"/>
          <w:szCs w:val="22"/>
        </w:rPr>
        <w:t>na prawidłowo wystawionej</w:t>
      </w:r>
      <w:r w:rsidR="00CD59BB" w:rsidRPr="008D158A">
        <w:rPr>
          <w:rFonts w:ascii="Arial" w:hAnsi="Arial" w:cs="Arial"/>
          <w:sz w:val="22"/>
          <w:szCs w:val="22"/>
        </w:rPr>
        <w:t xml:space="preserve"> fakturze</w:t>
      </w:r>
      <w:r w:rsidRPr="008D158A">
        <w:rPr>
          <w:rFonts w:ascii="Arial" w:hAnsi="Arial" w:cs="Arial"/>
          <w:sz w:val="22"/>
          <w:szCs w:val="22"/>
        </w:rPr>
        <w:t xml:space="preserve"> </w:t>
      </w:r>
      <w:r w:rsidR="008D158A">
        <w:rPr>
          <w:rFonts w:ascii="Arial" w:hAnsi="Arial" w:cs="Arial"/>
          <w:sz w:val="22"/>
          <w:szCs w:val="22"/>
        </w:rPr>
        <w:br/>
      </w:r>
      <w:r w:rsidRPr="008D158A">
        <w:rPr>
          <w:rFonts w:ascii="Arial" w:hAnsi="Arial" w:cs="Arial"/>
          <w:sz w:val="22"/>
          <w:szCs w:val="22"/>
        </w:rPr>
        <w:t xml:space="preserve">w terminie 30 dni kalendarzowych od dnia jej </w:t>
      </w:r>
      <w:r w:rsidR="0012636A" w:rsidRPr="008D158A">
        <w:rPr>
          <w:rFonts w:ascii="Arial" w:hAnsi="Arial" w:cs="Arial"/>
          <w:sz w:val="22"/>
          <w:szCs w:val="22"/>
        </w:rPr>
        <w:t xml:space="preserve">doręczenia </w:t>
      </w:r>
      <w:r w:rsidRPr="008D158A">
        <w:rPr>
          <w:rFonts w:ascii="Arial" w:hAnsi="Arial" w:cs="Arial"/>
          <w:sz w:val="22"/>
          <w:szCs w:val="22"/>
        </w:rPr>
        <w:t xml:space="preserve">płatnikowi wskazanemu w ust. </w:t>
      </w:r>
      <w:r w:rsidR="008D158A">
        <w:rPr>
          <w:rFonts w:ascii="Arial" w:hAnsi="Arial" w:cs="Arial"/>
          <w:sz w:val="22"/>
          <w:szCs w:val="22"/>
        </w:rPr>
        <w:t>7</w:t>
      </w:r>
      <w:r w:rsidR="00F702A2" w:rsidRPr="008D158A">
        <w:rPr>
          <w:rFonts w:ascii="Arial" w:hAnsi="Arial" w:cs="Arial"/>
          <w:sz w:val="22"/>
          <w:szCs w:val="22"/>
        </w:rPr>
        <w:t>.</w:t>
      </w:r>
    </w:p>
    <w:p w14:paraId="7AAC5C5F" w14:textId="2E43D7F3" w:rsidR="0051564D" w:rsidRPr="008D158A" w:rsidRDefault="0051564D">
      <w:pPr>
        <w:numPr>
          <w:ilvl w:val="0"/>
          <w:numId w:val="42"/>
        </w:numPr>
        <w:spacing w:line="360" w:lineRule="auto"/>
        <w:ind w:left="-426" w:hanging="425"/>
        <w:jc w:val="both"/>
        <w:rPr>
          <w:rFonts w:ascii="Arial" w:hAnsi="Arial" w:cs="Arial"/>
          <w:i/>
          <w:sz w:val="22"/>
          <w:szCs w:val="22"/>
        </w:rPr>
      </w:pPr>
      <w:r w:rsidRPr="008D158A">
        <w:rPr>
          <w:rFonts w:ascii="Arial" w:hAnsi="Arial" w:cs="Arial"/>
          <w:i/>
          <w:sz w:val="22"/>
          <w:szCs w:val="22"/>
        </w:rPr>
        <w:t>Z zastrzeżeniem postanowień ust. 1</w:t>
      </w:r>
      <w:r w:rsidR="008D158A" w:rsidRPr="008D158A">
        <w:rPr>
          <w:rFonts w:ascii="Arial" w:hAnsi="Arial" w:cs="Arial"/>
          <w:i/>
          <w:sz w:val="22"/>
          <w:szCs w:val="22"/>
        </w:rPr>
        <w:t>5</w:t>
      </w:r>
      <w:r w:rsidR="00F702A2" w:rsidRPr="008D158A">
        <w:rPr>
          <w:rFonts w:ascii="Arial" w:hAnsi="Arial" w:cs="Arial"/>
          <w:i/>
          <w:sz w:val="22"/>
          <w:szCs w:val="22"/>
        </w:rPr>
        <w:t>, zapłata Wynagrodzenia</w:t>
      </w:r>
      <w:r w:rsidRPr="008D158A">
        <w:rPr>
          <w:rFonts w:ascii="Arial" w:hAnsi="Arial" w:cs="Arial"/>
          <w:i/>
          <w:sz w:val="22"/>
          <w:szCs w:val="22"/>
        </w:rPr>
        <w:t xml:space="preserve"> </w:t>
      </w:r>
      <w:r w:rsidR="008D158A" w:rsidRPr="008D158A">
        <w:rPr>
          <w:rFonts w:ascii="Arial" w:hAnsi="Arial" w:cs="Arial"/>
          <w:i/>
          <w:sz w:val="22"/>
          <w:szCs w:val="22"/>
        </w:rPr>
        <w:t xml:space="preserve">lub należnej transzy wynagrodzenia </w:t>
      </w:r>
      <w:r w:rsidRPr="008D158A">
        <w:rPr>
          <w:rFonts w:ascii="Arial" w:hAnsi="Arial" w:cs="Arial"/>
          <w:i/>
          <w:sz w:val="22"/>
          <w:szCs w:val="22"/>
        </w:rPr>
        <w:t xml:space="preserve">nastąpi przelewem na rachunek bankowy </w:t>
      </w:r>
      <w:r w:rsidR="00CD59BB" w:rsidRPr="008D158A">
        <w:rPr>
          <w:rFonts w:ascii="Arial" w:hAnsi="Arial" w:cs="Arial"/>
          <w:i/>
          <w:sz w:val="22"/>
          <w:szCs w:val="22"/>
        </w:rPr>
        <w:t xml:space="preserve">wskazany w </w:t>
      </w:r>
      <w:r w:rsidRPr="008D158A">
        <w:rPr>
          <w:rFonts w:ascii="Arial" w:hAnsi="Arial" w:cs="Arial"/>
          <w:i/>
          <w:sz w:val="22"/>
          <w:szCs w:val="22"/>
        </w:rPr>
        <w:t>prawidłowo wystawionej pr</w:t>
      </w:r>
      <w:r w:rsidR="00FC24C4" w:rsidRPr="008D158A">
        <w:rPr>
          <w:rFonts w:ascii="Arial" w:hAnsi="Arial" w:cs="Arial"/>
          <w:i/>
          <w:sz w:val="22"/>
          <w:szCs w:val="22"/>
        </w:rPr>
        <w:t xml:space="preserve">zez Lidera Konsorcjum </w:t>
      </w:r>
      <w:r w:rsidR="00CD59BB" w:rsidRPr="008D158A">
        <w:rPr>
          <w:rFonts w:ascii="Arial" w:hAnsi="Arial" w:cs="Arial"/>
          <w:i/>
          <w:sz w:val="22"/>
          <w:szCs w:val="22"/>
        </w:rPr>
        <w:t xml:space="preserve">fakturze </w:t>
      </w:r>
      <w:r w:rsidR="00FC24C4" w:rsidRPr="008D158A">
        <w:rPr>
          <w:rFonts w:ascii="Arial" w:hAnsi="Arial" w:cs="Arial"/>
          <w:i/>
          <w:sz w:val="22"/>
          <w:szCs w:val="22"/>
        </w:rPr>
        <w:t>w </w:t>
      </w:r>
      <w:r w:rsidRPr="008D158A">
        <w:rPr>
          <w:rFonts w:ascii="Arial" w:hAnsi="Arial" w:cs="Arial"/>
          <w:i/>
          <w:sz w:val="22"/>
          <w:szCs w:val="22"/>
        </w:rPr>
        <w:t xml:space="preserve">terminie 30 dni kalendarzowych od dnia jej </w:t>
      </w:r>
      <w:r w:rsidR="0012636A" w:rsidRPr="008D158A">
        <w:rPr>
          <w:rFonts w:ascii="Arial" w:hAnsi="Arial" w:cs="Arial"/>
          <w:i/>
          <w:sz w:val="22"/>
          <w:szCs w:val="22"/>
        </w:rPr>
        <w:t xml:space="preserve">doręczenia </w:t>
      </w:r>
      <w:r w:rsidR="00971292" w:rsidRPr="008D158A">
        <w:rPr>
          <w:rFonts w:ascii="Arial" w:hAnsi="Arial" w:cs="Arial"/>
          <w:i/>
          <w:sz w:val="22"/>
          <w:szCs w:val="22"/>
        </w:rPr>
        <w:t>Zamawiającemu</w:t>
      </w:r>
      <w:r w:rsidRPr="008D158A">
        <w:rPr>
          <w:rFonts w:ascii="Arial" w:hAnsi="Arial" w:cs="Arial"/>
          <w:i/>
          <w:sz w:val="22"/>
          <w:szCs w:val="22"/>
        </w:rPr>
        <w:t xml:space="preserve"> wskazanemu w ust. </w:t>
      </w:r>
      <w:r w:rsidR="008D158A" w:rsidRPr="008D158A">
        <w:rPr>
          <w:rFonts w:ascii="Arial" w:hAnsi="Arial" w:cs="Arial"/>
          <w:i/>
          <w:sz w:val="22"/>
          <w:szCs w:val="22"/>
        </w:rPr>
        <w:t>7</w:t>
      </w:r>
      <w:r w:rsidR="008D158A">
        <w:rPr>
          <w:rFonts w:ascii="Arial" w:hAnsi="Arial" w:cs="Arial"/>
          <w:i/>
          <w:sz w:val="22"/>
          <w:szCs w:val="22"/>
        </w:rPr>
        <w:t xml:space="preserve">.* </w:t>
      </w:r>
      <w:r w:rsidRPr="008D158A">
        <w:rPr>
          <w:rFonts w:ascii="Arial" w:hAnsi="Arial" w:cs="Arial"/>
          <w:i/>
          <w:sz w:val="22"/>
          <w:szCs w:val="22"/>
          <w:highlight w:val="green"/>
        </w:rPr>
        <w:t>(dotyczy konsorcjum)</w:t>
      </w:r>
    </w:p>
    <w:p w14:paraId="4160B0A8" w14:textId="77777777" w:rsidR="0051564D" w:rsidRPr="00F702A2" w:rsidRDefault="0051564D">
      <w:pPr>
        <w:numPr>
          <w:ilvl w:val="0"/>
          <w:numId w:val="42"/>
        </w:numPr>
        <w:spacing w:line="360" w:lineRule="auto"/>
        <w:ind w:left="-426" w:hanging="425"/>
        <w:jc w:val="both"/>
        <w:rPr>
          <w:rFonts w:ascii="Arial" w:hAnsi="Arial" w:cs="Arial"/>
          <w:i/>
          <w:sz w:val="22"/>
          <w:szCs w:val="22"/>
        </w:rPr>
      </w:pPr>
      <w:r w:rsidRPr="00F702A2">
        <w:rPr>
          <w:rFonts w:ascii="Arial" w:hAnsi="Arial" w:cs="Arial"/>
          <w:i/>
          <w:sz w:val="22"/>
          <w:szCs w:val="22"/>
        </w:rPr>
        <w:t xml:space="preserve">Zapłata </w:t>
      </w:r>
      <w:r w:rsidR="009C74F1" w:rsidRPr="00F702A2">
        <w:rPr>
          <w:rFonts w:ascii="Arial" w:hAnsi="Arial" w:cs="Arial"/>
          <w:i/>
          <w:sz w:val="22"/>
          <w:szCs w:val="22"/>
        </w:rPr>
        <w:t>W</w:t>
      </w:r>
      <w:r w:rsidRPr="00F702A2">
        <w:rPr>
          <w:rFonts w:ascii="Arial" w:hAnsi="Arial" w:cs="Arial"/>
          <w:i/>
          <w:sz w:val="22"/>
          <w:szCs w:val="22"/>
        </w:rPr>
        <w:t xml:space="preserve">ynagrodzenia na wskazany przez Lidera Konsorcjum rachunek bankowy stanowi spełnienie świadczenia należnego Wykonawcy.* </w:t>
      </w:r>
      <w:r w:rsidRPr="00F702A2">
        <w:rPr>
          <w:rFonts w:ascii="Arial" w:hAnsi="Arial" w:cs="Arial"/>
          <w:i/>
          <w:sz w:val="22"/>
          <w:szCs w:val="22"/>
          <w:highlight w:val="green"/>
        </w:rPr>
        <w:t>(dotyczy konsorcjum)</w:t>
      </w:r>
    </w:p>
    <w:p w14:paraId="3565F885" w14:textId="3DA10A81" w:rsidR="0051564D" w:rsidRPr="007A06EA" w:rsidRDefault="0051564D">
      <w:pPr>
        <w:numPr>
          <w:ilvl w:val="0"/>
          <w:numId w:val="42"/>
        </w:numPr>
        <w:spacing w:line="360" w:lineRule="auto"/>
        <w:ind w:left="-426" w:hanging="425"/>
        <w:jc w:val="both"/>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8D158A">
        <w:rPr>
          <w:rFonts w:ascii="Arial" w:hAnsi="Arial" w:cs="Arial"/>
          <w:sz w:val="22"/>
          <w:szCs w:val="22"/>
        </w:rPr>
        <w:t>7</w:t>
      </w:r>
      <w:r w:rsidR="00F702A2">
        <w:rPr>
          <w:rFonts w:ascii="Arial" w:hAnsi="Arial" w:cs="Arial"/>
          <w:sz w:val="22"/>
          <w:szCs w:val="22"/>
        </w:rPr>
        <w:t>.</w:t>
      </w:r>
    </w:p>
    <w:p w14:paraId="519838ED" w14:textId="18F43089" w:rsidR="002A7640" w:rsidRPr="008F6D0B" w:rsidRDefault="002A7640">
      <w:pPr>
        <w:numPr>
          <w:ilvl w:val="0"/>
          <w:numId w:val="42"/>
        </w:numPr>
        <w:spacing w:line="360" w:lineRule="auto"/>
        <w:ind w:left="-426" w:hanging="425"/>
        <w:jc w:val="both"/>
        <w:rPr>
          <w:rFonts w:ascii="Arial" w:hAnsi="Arial" w:cs="Arial"/>
          <w:sz w:val="22"/>
          <w:szCs w:val="22"/>
        </w:rPr>
      </w:pPr>
      <w:r w:rsidRPr="007A06EA">
        <w:rPr>
          <w:rFonts w:ascii="Arial" w:hAnsi="Arial" w:cs="Arial"/>
          <w:sz w:val="22"/>
          <w:szCs w:val="22"/>
        </w:rPr>
        <w:t xml:space="preserve">W </w:t>
      </w:r>
      <w:r w:rsidRPr="008F6D0B">
        <w:rPr>
          <w:rFonts w:ascii="Arial" w:hAnsi="Arial" w:cs="Arial"/>
          <w:sz w:val="22"/>
          <w:szCs w:val="22"/>
        </w:rPr>
        <w:t xml:space="preserve">przypadku, gdy rachunek bankowy umieszczony na fakturze Wykonawcy nie widnieje w elektronicznym wykazie podmiotów na stronie Ministerstwa Finansów, płatność faktury będzie odroczona do momentu pojawienia się wskazanego rachunku bankowego w tym wykazie, z </w:t>
      </w:r>
      <w:r w:rsidRPr="008F6D0B">
        <w:rPr>
          <w:rFonts w:ascii="Arial" w:hAnsi="Arial" w:cs="Arial"/>
          <w:sz w:val="22"/>
          <w:szCs w:val="22"/>
        </w:rPr>
        <w:lastRenderedPageBreak/>
        <w:t xml:space="preserve">zastrzeżeniem </w:t>
      </w:r>
      <w:r w:rsidR="008D158A">
        <w:rPr>
          <w:rFonts w:ascii="Arial" w:hAnsi="Arial" w:cs="Arial"/>
          <w:sz w:val="22"/>
          <w:szCs w:val="22"/>
        </w:rPr>
        <w:t>ust. 15 i 16</w:t>
      </w:r>
      <w:r w:rsidRPr="008F6D0B">
        <w:rPr>
          <w:rFonts w:ascii="Arial" w:hAnsi="Arial" w:cs="Arial"/>
          <w:sz w:val="22"/>
          <w:szCs w:val="22"/>
        </w:rPr>
        <w:t xml:space="preserve"> Jeżeli powyższe działanie spowoduje opóźnienie w dokonaniu płatności, koszty odsetek z tego tytułu nie obciążają </w:t>
      </w:r>
      <w:r w:rsidR="00CB3788" w:rsidRPr="008F6D0B">
        <w:rPr>
          <w:rFonts w:ascii="Arial" w:hAnsi="Arial" w:cs="Arial"/>
          <w:sz w:val="22"/>
          <w:szCs w:val="22"/>
        </w:rPr>
        <w:t>Z</w:t>
      </w:r>
      <w:r w:rsidRPr="008F6D0B">
        <w:rPr>
          <w:rFonts w:ascii="Arial" w:hAnsi="Arial" w:cs="Arial"/>
          <w:sz w:val="22"/>
          <w:szCs w:val="22"/>
        </w:rPr>
        <w:t xml:space="preserve">amawiającego. </w:t>
      </w:r>
    </w:p>
    <w:p w14:paraId="57CCB1BE" w14:textId="6832C729" w:rsidR="002A7640" w:rsidRPr="008F6D0B" w:rsidRDefault="002A7640">
      <w:pPr>
        <w:numPr>
          <w:ilvl w:val="0"/>
          <w:numId w:val="42"/>
        </w:numPr>
        <w:spacing w:line="360" w:lineRule="auto"/>
        <w:ind w:left="-426" w:hanging="425"/>
        <w:jc w:val="both"/>
        <w:rPr>
          <w:rFonts w:ascii="Arial" w:hAnsi="Arial" w:cs="Arial"/>
          <w:sz w:val="22"/>
          <w:szCs w:val="22"/>
        </w:rPr>
      </w:pPr>
      <w:r w:rsidRPr="008F6D0B">
        <w:rPr>
          <w:rFonts w:ascii="Arial" w:hAnsi="Arial" w:cs="Arial"/>
          <w:sz w:val="22"/>
          <w:szCs w:val="22"/>
        </w:rPr>
        <w:t xml:space="preserve">Postanowienia </w:t>
      </w:r>
      <w:r w:rsidR="008D158A">
        <w:rPr>
          <w:rFonts w:ascii="Arial" w:hAnsi="Arial" w:cs="Arial"/>
          <w:sz w:val="22"/>
          <w:szCs w:val="22"/>
        </w:rPr>
        <w:t>ust. 14</w:t>
      </w:r>
      <w:r w:rsidRPr="008F6D0B">
        <w:rPr>
          <w:rFonts w:ascii="Arial" w:hAnsi="Arial" w:cs="Arial"/>
          <w:sz w:val="22"/>
          <w:szCs w:val="22"/>
        </w:rPr>
        <w:t xml:space="preserve"> nie mają zastosowania, jeżeli </w:t>
      </w:r>
      <w:r w:rsidR="00CB3788" w:rsidRPr="008F6D0B">
        <w:rPr>
          <w:rFonts w:ascii="Arial" w:hAnsi="Arial" w:cs="Arial"/>
          <w:sz w:val="22"/>
          <w:szCs w:val="22"/>
        </w:rPr>
        <w:t>Z</w:t>
      </w:r>
      <w:r w:rsidRPr="008F6D0B">
        <w:rPr>
          <w:rFonts w:ascii="Arial" w:hAnsi="Arial" w:cs="Arial"/>
          <w:sz w:val="22"/>
          <w:szCs w:val="22"/>
        </w:rPr>
        <w:t>amawiający dokonuje zapłaty na rachunek bankowy umieszczony na fakturze Wykonawcy z zastosowaniem me</w:t>
      </w:r>
      <w:r w:rsidR="00F702A2" w:rsidRPr="008F6D0B">
        <w:rPr>
          <w:rFonts w:ascii="Arial" w:hAnsi="Arial" w:cs="Arial"/>
          <w:sz w:val="22"/>
          <w:szCs w:val="22"/>
        </w:rPr>
        <w:t>chanizmu płatności podzielonej.</w:t>
      </w:r>
      <w:r w:rsidRPr="008F6D0B">
        <w:rPr>
          <w:rFonts w:ascii="Arial" w:hAnsi="Arial" w:cs="Arial"/>
          <w:sz w:val="22"/>
          <w:szCs w:val="22"/>
        </w:rPr>
        <w:t xml:space="preserve"> Jeżeli mimo zlecenia przelewu na rachunek bankowy umieszczony na fakturze Wykonawcy z zastosowaniem mechanizmu płatności podzielonej, przelew ten nie zostanie zrealizowany i środki zostaną zwrócone </w:t>
      </w:r>
      <w:r w:rsidR="00CB3788" w:rsidRPr="008F6D0B">
        <w:rPr>
          <w:rFonts w:ascii="Arial" w:hAnsi="Arial" w:cs="Arial"/>
          <w:sz w:val="22"/>
          <w:szCs w:val="22"/>
        </w:rPr>
        <w:t>Z</w:t>
      </w:r>
      <w:r w:rsidRPr="008F6D0B">
        <w:rPr>
          <w:rFonts w:ascii="Arial" w:hAnsi="Arial" w:cs="Arial"/>
          <w:sz w:val="22"/>
          <w:szCs w:val="22"/>
        </w:rPr>
        <w:t xml:space="preserve">amawiającemu, a działanie to spowoduje opóźnienie w dokonaniu płatności, koszty odsetek z tego tytułu nie obciążają </w:t>
      </w:r>
      <w:r w:rsidR="00CB3788" w:rsidRPr="008F6D0B">
        <w:rPr>
          <w:rFonts w:ascii="Arial" w:hAnsi="Arial" w:cs="Arial"/>
          <w:sz w:val="22"/>
          <w:szCs w:val="22"/>
        </w:rPr>
        <w:t>Z</w:t>
      </w:r>
      <w:r w:rsidRPr="008F6D0B">
        <w:rPr>
          <w:rFonts w:ascii="Arial" w:hAnsi="Arial" w:cs="Arial"/>
          <w:sz w:val="22"/>
          <w:szCs w:val="22"/>
        </w:rPr>
        <w:t>amawiającego.</w:t>
      </w:r>
    </w:p>
    <w:p w14:paraId="62CB9C90" w14:textId="1E3CD668" w:rsidR="002A7640" w:rsidRPr="008F6D0B" w:rsidRDefault="002A7640">
      <w:pPr>
        <w:numPr>
          <w:ilvl w:val="0"/>
          <w:numId w:val="42"/>
        </w:numPr>
        <w:spacing w:line="360" w:lineRule="auto"/>
        <w:ind w:left="-426" w:hanging="425"/>
        <w:jc w:val="both"/>
        <w:rPr>
          <w:rFonts w:ascii="Arial" w:hAnsi="Arial" w:cs="Arial"/>
          <w:sz w:val="22"/>
          <w:szCs w:val="22"/>
        </w:rPr>
      </w:pPr>
      <w:r w:rsidRPr="008F6D0B">
        <w:rPr>
          <w:rFonts w:ascii="Arial" w:hAnsi="Arial" w:cs="Arial"/>
          <w:sz w:val="22"/>
          <w:szCs w:val="22"/>
        </w:rPr>
        <w:t xml:space="preserve">Postanowienia </w:t>
      </w:r>
      <w:r w:rsidR="008D158A">
        <w:rPr>
          <w:rFonts w:ascii="Arial" w:hAnsi="Arial" w:cs="Arial"/>
          <w:sz w:val="22"/>
          <w:szCs w:val="22"/>
        </w:rPr>
        <w:t>ust. 14 i 15</w:t>
      </w:r>
      <w:r w:rsidRPr="008F6D0B">
        <w:rPr>
          <w:rFonts w:ascii="Arial" w:hAnsi="Arial" w:cs="Arial"/>
          <w:sz w:val="22"/>
          <w:szCs w:val="22"/>
        </w:rPr>
        <w:t xml:space="preserve"> nie mają zastosowania, jeżeli Wykonawca doręczy wraz z fakturą </w:t>
      </w:r>
      <w:r w:rsidR="00CB3788" w:rsidRPr="008F6D0B">
        <w:rPr>
          <w:rFonts w:ascii="Arial" w:hAnsi="Arial" w:cs="Arial"/>
          <w:sz w:val="22"/>
          <w:szCs w:val="22"/>
        </w:rPr>
        <w:t>O</w:t>
      </w:r>
      <w:r w:rsidRPr="008F6D0B">
        <w:rPr>
          <w:rFonts w:ascii="Arial" w:hAnsi="Arial" w:cs="Arial"/>
          <w:sz w:val="22"/>
          <w:szCs w:val="22"/>
        </w:rPr>
        <w:t>świadczenie/</w:t>
      </w:r>
      <w:r w:rsidR="00CB3788" w:rsidRPr="008F6D0B">
        <w:rPr>
          <w:rFonts w:ascii="Arial" w:hAnsi="Arial" w:cs="Arial"/>
          <w:sz w:val="22"/>
          <w:szCs w:val="22"/>
        </w:rPr>
        <w:t>Z</w:t>
      </w:r>
      <w:r w:rsidRPr="008F6D0B">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8F6D0B" w:rsidRDefault="002A7640">
      <w:pPr>
        <w:pStyle w:val="Akapitzlist"/>
        <w:numPr>
          <w:ilvl w:val="0"/>
          <w:numId w:val="52"/>
        </w:numPr>
        <w:spacing w:line="360" w:lineRule="auto"/>
        <w:ind w:left="-426" w:hanging="283"/>
        <w:jc w:val="both"/>
        <w:rPr>
          <w:rFonts w:ascii="Arial" w:hAnsi="Arial" w:cs="Arial"/>
          <w:sz w:val="22"/>
          <w:szCs w:val="22"/>
        </w:rPr>
      </w:pPr>
      <w:r w:rsidRPr="008F6D0B">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pPr>
        <w:pStyle w:val="Akapitzlist"/>
        <w:numPr>
          <w:ilvl w:val="0"/>
          <w:numId w:val="52"/>
        </w:numPr>
        <w:spacing w:line="360" w:lineRule="auto"/>
        <w:ind w:left="-426" w:hanging="283"/>
        <w:jc w:val="both"/>
        <w:rPr>
          <w:rFonts w:ascii="Arial" w:hAnsi="Arial" w:cs="Arial"/>
          <w:sz w:val="22"/>
          <w:szCs w:val="22"/>
        </w:rPr>
      </w:pPr>
      <w:r w:rsidRPr="008F6D0B">
        <w:rPr>
          <w:rFonts w:ascii="Arial" w:hAnsi="Arial" w:cs="Arial"/>
          <w:sz w:val="22"/>
          <w:szCs w:val="22"/>
        </w:rPr>
        <w:t>wykorzystywany przez ten bank lub tę kasę do pobrania należności od nabywcy towarów lub usługobiorcy za dostawę towarów lub</w:t>
      </w:r>
      <w:r w:rsidRPr="007A06EA">
        <w:rPr>
          <w:rFonts w:ascii="Arial" w:hAnsi="Arial" w:cs="Arial"/>
          <w:sz w:val="22"/>
          <w:szCs w:val="22"/>
        </w:rPr>
        <w:t xml:space="preserve"> świadczenie usług, potwierdzone fakturą, i przekazania jej w całości albo części dostawcy towarów lub usługodawcy, lub</w:t>
      </w:r>
    </w:p>
    <w:p w14:paraId="32D7EEFB" w14:textId="4B278EAF" w:rsidR="00011BBE" w:rsidRPr="007A06EA" w:rsidRDefault="002A7640">
      <w:pPr>
        <w:pStyle w:val="Akapitzlist"/>
        <w:numPr>
          <w:ilvl w:val="0"/>
          <w:numId w:val="52"/>
        </w:numPr>
        <w:spacing w:line="360" w:lineRule="auto"/>
        <w:ind w:left="-426" w:hanging="283"/>
        <w:jc w:val="both"/>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pPr>
        <w:numPr>
          <w:ilvl w:val="0"/>
          <w:numId w:val="42"/>
        </w:numPr>
        <w:spacing w:line="360" w:lineRule="auto"/>
        <w:ind w:left="-426" w:hanging="425"/>
        <w:jc w:val="both"/>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127A26BB" w:rsidR="0051564D" w:rsidRPr="007A06EA" w:rsidRDefault="00196700" w:rsidP="00196700">
      <w:pPr>
        <w:pStyle w:val="Nagpowkemj"/>
      </w:pPr>
      <w:bookmarkStart w:id="4" w:name="Paragraf_od_12_do_15"/>
      <w:bookmarkEnd w:id="3"/>
      <w:r>
        <w:t>§ 11</w:t>
      </w:r>
    </w:p>
    <w:p w14:paraId="041915E1" w14:textId="77777777" w:rsidR="0051564D" w:rsidRPr="007A06EA" w:rsidRDefault="0051564D" w:rsidP="00196700">
      <w:pPr>
        <w:pStyle w:val="Nagpowkemj"/>
      </w:pPr>
      <w:r w:rsidRPr="007A06EA">
        <w:t>Odbiory</w:t>
      </w:r>
    </w:p>
    <w:p w14:paraId="51690565" w14:textId="140EB936" w:rsidR="0051564D" w:rsidRPr="00196700" w:rsidRDefault="0051564D" w:rsidP="00DA6105">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w:t>
      </w:r>
      <w:r w:rsidR="007300D5" w:rsidRPr="00196700">
        <w:rPr>
          <w:rFonts w:ascii="Arial" w:hAnsi="Arial" w:cs="Arial"/>
          <w:sz w:val="22"/>
          <w:szCs w:val="22"/>
        </w:rPr>
        <w:t xml:space="preserve">stanowi </w:t>
      </w:r>
      <w:r w:rsidR="007300D5" w:rsidRPr="002A2DDE">
        <w:rPr>
          <w:rFonts w:ascii="Arial" w:hAnsi="Arial" w:cs="Arial"/>
          <w:b/>
          <w:bCs/>
          <w:sz w:val="22"/>
          <w:szCs w:val="22"/>
        </w:rPr>
        <w:t xml:space="preserve">Załącznik nr </w:t>
      </w:r>
      <w:r w:rsidR="00BC3D5F">
        <w:rPr>
          <w:rFonts w:ascii="Arial" w:hAnsi="Arial" w:cs="Arial"/>
          <w:b/>
          <w:bCs/>
          <w:sz w:val="22"/>
          <w:szCs w:val="22"/>
        </w:rPr>
        <w:t xml:space="preserve">4 </w:t>
      </w:r>
      <w:r w:rsidR="007300D5" w:rsidRPr="00196700">
        <w:rPr>
          <w:rFonts w:ascii="Arial" w:hAnsi="Arial" w:cs="Arial"/>
          <w:sz w:val="22"/>
          <w:szCs w:val="22"/>
        </w:rPr>
        <w:t>do Umowy.</w:t>
      </w:r>
    </w:p>
    <w:p w14:paraId="1533E31B" w14:textId="663BBA7B" w:rsidR="008D158A" w:rsidRDefault="008D158A" w:rsidP="00DA6105">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oraz innych czynności objętych przedmiotem Umowy. </w:t>
      </w:r>
    </w:p>
    <w:p w14:paraId="02832B6A" w14:textId="505CA5A0" w:rsidR="0051564D" w:rsidRPr="00AA7D27" w:rsidRDefault="0051564D" w:rsidP="00DA6105">
      <w:pPr>
        <w:numPr>
          <w:ilvl w:val="0"/>
          <w:numId w:val="9"/>
        </w:numPr>
        <w:spacing w:line="360" w:lineRule="auto"/>
        <w:ind w:left="-284" w:hanging="357"/>
        <w:jc w:val="both"/>
        <w:rPr>
          <w:rFonts w:ascii="Arial" w:hAnsi="Arial" w:cs="Arial"/>
          <w:sz w:val="22"/>
          <w:szCs w:val="22"/>
        </w:rPr>
      </w:pPr>
      <w:r w:rsidRPr="00AA7D27">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AA7D27" w:rsidRPr="00AA7D27">
        <w:rPr>
          <w:rFonts w:ascii="Arial" w:hAnsi="Arial" w:cs="Arial"/>
          <w:sz w:val="22"/>
          <w:szCs w:val="22"/>
        </w:rPr>
        <w:t>6</w:t>
      </w:r>
      <w:r w:rsidR="00703DE9" w:rsidRPr="00AA7D27">
        <w:rPr>
          <w:rFonts w:ascii="Arial" w:hAnsi="Arial" w:cs="Arial"/>
          <w:sz w:val="22"/>
          <w:szCs w:val="22"/>
        </w:rPr>
        <w:t xml:space="preserve"> oraz </w:t>
      </w:r>
      <w:r w:rsidRPr="00AA7D27">
        <w:rPr>
          <w:rFonts w:ascii="Arial" w:hAnsi="Arial" w:cs="Arial"/>
          <w:sz w:val="22"/>
          <w:szCs w:val="22"/>
        </w:rPr>
        <w:t>ust.</w:t>
      </w:r>
      <w:r w:rsidR="00AA7D27" w:rsidRPr="00AA7D27">
        <w:rPr>
          <w:rFonts w:ascii="Arial" w:hAnsi="Arial" w:cs="Arial"/>
          <w:sz w:val="22"/>
          <w:szCs w:val="22"/>
        </w:rPr>
        <w:t xml:space="preserve"> 8</w:t>
      </w:r>
      <w:r w:rsidR="00703DE9" w:rsidRPr="00AA7D27">
        <w:rPr>
          <w:rFonts w:ascii="Arial" w:hAnsi="Arial" w:cs="Arial"/>
          <w:sz w:val="22"/>
          <w:szCs w:val="22"/>
        </w:rPr>
        <w:t>.</w:t>
      </w:r>
    </w:p>
    <w:p w14:paraId="6449AB81" w14:textId="1602610D" w:rsidR="0051564D" w:rsidRPr="00703DE9" w:rsidRDefault="008F132E" w:rsidP="00DA6105">
      <w:pPr>
        <w:numPr>
          <w:ilvl w:val="0"/>
          <w:numId w:val="9"/>
        </w:numPr>
        <w:spacing w:line="360" w:lineRule="auto"/>
        <w:ind w:left="-284" w:hanging="357"/>
        <w:jc w:val="both"/>
        <w:rPr>
          <w:rFonts w:ascii="Arial" w:hAnsi="Arial" w:cs="Arial"/>
          <w:sz w:val="22"/>
          <w:szCs w:val="22"/>
        </w:rPr>
      </w:pPr>
      <w:r w:rsidRPr="00C357B1">
        <w:rPr>
          <w:rFonts w:ascii="Arial" w:hAnsi="Arial" w:cs="Arial"/>
          <w:sz w:val="22"/>
          <w:szCs w:val="22"/>
        </w:rPr>
        <w:t xml:space="preserve">Z zastrzeżeniem postanowień </w:t>
      </w:r>
      <w:r w:rsidR="00C357B1" w:rsidRPr="00C357B1">
        <w:rPr>
          <w:rFonts w:ascii="Arial" w:hAnsi="Arial" w:cs="Arial"/>
          <w:sz w:val="22"/>
          <w:szCs w:val="22"/>
        </w:rPr>
        <w:t>ust. 20</w:t>
      </w:r>
      <w:r w:rsidRPr="00C357B1">
        <w:rPr>
          <w:rFonts w:ascii="Arial" w:hAnsi="Arial" w:cs="Arial"/>
          <w:sz w:val="22"/>
          <w:szCs w:val="22"/>
        </w:rPr>
        <w:t xml:space="preserve"> o</w:t>
      </w:r>
      <w:r w:rsidR="0051564D" w:rsidRPr="00C357B1">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w:t>
      </w:r>
      <w:r w:rsidR="00611100">
        <w:rPr>
          <w:rFonts w:ascii="Arial" w:hAnsi="Arial" w:cs="Arial"/>
          <w:sz w:val="22"/>
          <w:szCs w:val="22"/>
        </w:rPr>
        <w:t xml:space="preserve"> przez Wykonawcę osoby, które brały</w:t>
      </w:r>
      <w:r w:rsidR="00FC24C4" w:rsidRPr="00703DE9">
        <w:rPr>
          <w:rFonts w:ascii="Arial" w:hAnsi="Arial" w:cs="Arial"/>
          <w:sz w:val="22"/>
          <w:szCs w:val="22"/>
        </w:rPr>
        <w:t xml:space="preserve"> udział </w:t>
      </w:r>
      <w:r w:rsidR="00FC24C4" w:rsidRPr="00703DE9">
        <w:rPr>
          <w:rFonts w:ascii="Arial" w:hAnsi="Arial" w:cs="Arial"/>
          <w:sz w:val="22"/>
          <w:szCs w:val="22"/>
        </w:rPr>
        <w:lastRenderedPageBreak/>
        <w:t>w </w:t>
      </w:r>
      <w:r w:rsidR="0051564D" w:rsidRPr="00703DE9">
        <w:rPr>
          <w:rFonts w:ascii="Arial" w:hAnsi="Arial" w:cs="Arial"/>
          <w:sz w:val="22"/>
          <w:szCs w:val="22"/>
        </w:rPr>
        <w:t>realizacji Robót objętych danym odbiorem. W odbiorze mogą również uczestniczyć przedstawiciele użytkownika obiektu, którego dotyczą Roboty, będące przedmiotem odbioru.</w:t>
      </w:r>
    </w:p>
    <w:p w14:paraId="7668FA07" w14:textId="5CA221C5" w:rsidR="0051564D" w:rsidRPr="00703DE9" w:rsidRDefault="0051564D" w:rsidP="00DA6105">
      <w:pPr>
        <w:numPr>
          <w:ilvl w:val="0"/>
          <w:numId w:val="9"/>
        </w:numPr>
        <w:spacing w:line="360" w:lineRule="auto"/>
        <w:ind w:left="-284" w:hanging="357"/>
        <w:jc w:val="both"/>
        <w:rPr>
          <w:rFonts w:ascii="Arial" w:hAnsi="Arial" w:cs="Arial"/>
          <w:sz w:val="22"/>
          <w:szCs w:val="22"/>
        </w:rPr>
      </w:pPr>
      <w:r w:rsidRPr="00703DE9">
        <w:rPr>
          <w:rFonts w:ascii="Arial" w:hAnsi="Arial" w:cs="Arial"/>
          <w:sz w:val="22"/>
          <w:szCs w:val="22"/>
        </w:rPr>
        <w:t>Jeżeli Zamawi</w:t>
      </w:r>
      <w:r w:rsidR="00D617EC" w:rsidRPr="00703DE9">
        <w:rPr>
          <w:rFonts w:ascii="Arial" w:hAnsi="Arial" w:cs="Arial"/>
          <w:sz w:val="22"/>
          <w:szCs w:val="22"/>
        </w:rPr>
        <w:t>ający nie przystąpi do odbioru R</w:t>
      </w:r>
      <w:r w:rsidRPr="00703DE9">
        <w:rPr>
          <w:rFonts w:ascii="Arial" w:hAnsi="Arial" w:cs="Arial"/>
          <w:sz w:val="22"/>
          <w:szCs w:val="22"/>
        </w:rPr>
        <w:t>obót zanikają</w:t>
      </w:r>
      <w:r w:rsidR="00D617EC" w:rsidRPr="00703DE9">
        <w:rPr>
          <w:rFonts w:ascii="Arial" w:hAnsi="Arial" w:cs="Arial"/>
          <w:sz w:val="22"/>
          <w:szCs w:val="22"/>
        </w:rPr>
        <w:t>cych lub ulegających zakryciu w </w:t>
      </w:r>
      <w:r w:rsidRPr="00703DE9">
        <w:rPr>
          <w:rFonts w:ascii="Arial" w:hAnsi="Arial" w:cs="Arial"/>
          <w:sz w:val="22"/>
          <w:szCs w:val="22"/>
        </w:rPr>
        <w:t xml:space="preserve">terminie, o którym mowa w </w:t>
      </w:r>
      <w:r w:rsidR="00C357B1">
        <w:rPr>
          <w:rFonts w:ascii="Arial" w:hAnsi="Arial" w:cs="Arial"/>
          <w:sz w:val="22"/>
          <w:szCs w:val="22"/>
        </w:rPr>
        <w:t>ust. 8</w:t>
      </w:r>
      <w:r w:rsidR="003B336F" w:rsidRPr="00703DE9">
        <w:rPr>
          <w:rFonts w:ascii="Arial" w:hAnsi="Arial" w:cs="Arial"/>
          <w:sz w:val="22"/>
          <w:szCs w:val="22"/>
        </w:rPr>
        <w:t>,</w:t>
      </w:r>
      <w:r w:rsidRPr="00703DE9">
        <w:rPr>
          <w:rFonts w:ascii="Arial" w:hAnsi="Arial" w:cs="Arial"/>
          <w:sz w:val="22"/>
          <w:szCs w:val="22"/>
        </w:rPr>
        <w:t xml:space="preserve"> Wykonawca wezwie Zamawiającego do dokonania danego odbioru w terminie kolejnych</w:t>
      </w:r>
      <w:r w:rsidR="00C357B1">
        <w:rPr>
          <w:rFonts w:ascii="Arial" w:hAnsi="Arial" w:cs="Arial"/>
          <w:sz w:val="22"/>
          <w:szCs w:val="22"/>
        </w:rPr>
        <w:t xml:space="preserve"> 48</w:t>
      </w:r>
      <w:r w:rsidRPr="00703DE9">
        <w:rPr>
          <w:rFonts w:ascii="Arial" w:hAnsi="Arial" w:cs="Arial"/>
          <w:sz w:val="22"/>
          <w:szCs w:val="22"/>
        </w:rPr>
        <w:t xml:space="preserve"> godzin od wezwania.</w:t>
      </w:r>
    </w:p>
    <w:p w14:paraId="344CE1BE" w14:textId="76FF97F5" w:rsidR="0051564D" w:rsidRPr="007A06EA" w:rsidRDefault="0051564D" w:rsidP="00DA6105">
      <w:pPr>
        <w:numPr>
          <w:ilvl w:val="0"/>
          <w:numId w:val="9"/>
        </w:numPr>
        <w:spacing w:line="360" w:lineRule="auto"/>
        <w:ind w:left="-284" w:hanging="357"/>
        <w:jc w:val="both"/>
        <w:rPr>
          <w:rFonts w:ascii="Arial" w:hAnsi="Arial" w:cs="Arial"/>
          <w:sz w:val="22"/>
          <w:szCs w:val="22"/>
        </w:rPr>
      </w:pPr>
      <w:r w:rsidRPr="00703DE9">
        <w:rPr>
          <w:rFonts w:ascii="Arial" w:hAnsi="Arial" w:cs="Arial"/>
          <w:sz w:val="22"/>
          <w:szCs w:val="22"/>
        </w:rPr>
        <w:t>W trakcie odbioru końcowego, Wykonawca zobowiązany jest przekazać Zamawiającemu wszystkie posiadane przez niego</w:t>
      </w:r>
      <w:r w:rsidRPr="007A06EA">
        <w:rPr>
          <w:rFonts w:ascii="Arial" w:hAnsi="Arial" w:cs="Arial"/>
          <w:sz w:val="22"/>
          <w:szCs w:val="22"/>
        </w:rPr>
        <w:t xml:space="preserve">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p>
    <w:p w14:paraId="32CFD153" w14:textId="77777777" w:rsidR="00AA7D27" w:rsidRPr="007A06EA" w:rsidRDefault="00AA7D27" w:rsidP="00DA6105">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przeprowadzenia odbioru.</w:t>
      </w:r>
    </w:p>
    <w:p w14:paraId="4D26DF56" w14:textId="7AA3468C" w:rsidR="0051564D" w:rsidRPr="00703DE9" w:rsidRDefault="0051564D" w:rsidP="00DA6105">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w:t>
      </w:r>
      <w:r w:rsidRPr="00703DE9">
        <w:rPr>
          <w:rFonts w:ascii="Arial" w:hAnsi="Arial" w:cs="Arial"/>
          <w:sz w:val="22"/>
          <w:szCs w:val="22"/>
        </w:rPr>
        <w:t xml:space="preserve">oświadczenie Zamawiającego odnośnie przyjęcia lub odmowy przyjęcia Robót lub innych czynności objętych </w:t>
      </w:r>
      <w:r w:rsidR="003B336F" w:rsidRPr="00703DE9">
        <w:rPr>
          <w:rFonts w:ascii="Arial" w:hAnsi="Arial" w:cs="Arial"/>
          <w:sz w:val="22"/>
          <w:szCs w:val="22"/>
        </w:rPr>
        <w:t>danym odbiorem</w:t>
      </w:r>
      <w:r w:rsidRPr="00703DE9">
        <w:rPr>
          <w:rFonts w:ascii="Arial" w:hAnsi="Arial" w:cs="Arial"/>
          <w:sz w:val="22"/>
          <w:szCs w:val="22"/>
        </w:rPr>
        <w:t>.</w:t>
      </w:r>
    </w:p>
    <w:p w14:paraId="6752BF54" w14:textId="7F25EADD" w:rsidR="0051564D" w:rsidRPr="007A06EA" w:rsidRDefault="009207A5" w:rsidP="00DA6105">
      <w:pPr>
        <w:numPr>
          <w:ilvl w:val="0"/>
          <w:numId w:val="9"/>
        </w:numPr>
        <w:spacing w:line="360" w:lineRule="auto"/>
        <w:ind w:left="-284" w:hanging="357"/>
        <w:jc w:val="both"/>
        <w:rPr>
          <w:rFonts w:ascii="Arial" w:hAnsi="Arial" w:cs="Arial"/>
          <w:sz w:val="22"/>
          <w:szCs w:val="22"/>
        </w:rPr>
      </w:pPr>
      <w:r w:rsidRPr="00703DE9">
        <w:rPr>
          <w:rFonts w:ascii="Arial" w:hAnsi="Arial" w:cs="Arial"/>
          <w:sz w:val="22"/>
          <w:szCs w:val="22"/>
        </w:rPr>
        <w:t xml:space="preserve">Niezależnie od </w:t>
      </w:r>
      <w:r w:rsidRPr="00C357B1">
        <w:rPr>
          <w:rFonts w:ascii="Arial" w:hAnsi="Arial" w:cs="Arial"/>
          <w:sz w:val="22"/>
          <w:szCs w:val="22"/>
        </w:rPr>
        <w:t>postanowień u</w:t>
      </w:r>
      <w:r w:rsidR="00C357B1" w:rsidRPr="00C357B1">
        <w:rPr>
          <w:rFonts w:ascii="Arial" w:hAnsi="Arial" w:cs="Arial"/>
          <w:sz w:val="22"/>
          <w:szCs w:val="22"/>
        </w:rPr>
        <w:t>st. 12</w:t>
      </w:r>
      <w:r w:rsidRPr="00C357B1">
        <w:rPr>
          <w:rFonts w:ascii="Arial" w:hAnsi="Arial" w:cs="Arial"/>
          <w:sz w:val="22"/>
          <w:szCs w:val="22"/>
        </w:rPr>
        <w:t xml:space="preserve">, </w:t>
      </w:r>
      <w:r w:rsidR="0051564D" w:rsidRPr="00C357B1">
        <w:rPr>
          <w:rFonts w:ascii="Arial" w:hAnsi="Arial" w:cs="Arial"/>
          <w:sz w:val="22"/>
          <w:szCs w:val="22"/>
        </w:rPr>
        <w:t xml:space="preserve">Zamawiający jest uprawniony do odmowy przyjęcia Robót objętych </w:t>
      </w:r>
      <w:r w:rsidR="003B336F" w:rsidRPr="00C357B1">
        <w:rPr>
          <w:rFonts w:ascii="Arial" w:hAnsi="Arial" w:cs="Arial"/>
          <w:sz w:val="22"/>
          <w:szCs w:val="22"/>
        </w:rPr>
        <w:t>danym odbiorem</w:t>
      </w:r>
      <w:r w:rsidR="0051564D" w:rsidRPr="00C357B1">
        <w:rPr>
          <w:rFonts w:ascii="Arial" w:hAnsi="Arial" w:cs="Arial"/>
          <w:sz w:val="22"/>
          <w:szCs w:val="22"/>
        </w:rPr>
        <w:t xml:space="preserve"> w przypadku st</w:t>
      </w:r>
      <w:r w:rsidR="00FC24C4" w:rsidRPr="00C357B1">
        <w:rPr>
          <w:rFonts w:ascii="Arial" w:hAnsi="Arial" w:cs="Arial"/>
          <w:sz w:val="22"/>
          <w:szCs w:val="22"/>
        </w:rPr>
        <w:t>wierdzenia jakichkolwiek wad, w </w:t>
      </w:r>
      <w:r w:rsidR="0051564D" w:rsidRPr="00C357B1">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C357B1">
        <w:rPr>
          <w:rFonts w:ascii="Arial" w:hAnsi="Arial" w:cs="Arial"/>
          <w:sz w:val="22"/>
          <w:szCs w:val="22"/>
        </w:rPr>
        <w:t>e przez Wykonawcę dokumentów, o </w:t>
      </w:r>
      <w:r w:rsidR="0051564D" w:rsidRPr="00C357B1">
        <w:rPr>
          <w:rFonts w:ascii="Arial" w:hAnsi="Arial" w:cs="Arial"/>
          <w:sz w:val="22"/>
          <w:szCs w:val="22"/>
        </w:rPr>
        <w:t xml:space="preserve">których mowa </w:t>
      </w:r>
      <w:r w:rsidR="00AA7D27" w:rsidRPr="00C357B1">
        <w:rPr>
          <w:rFonts w:ascii="Arial" w:hAnsi="Arial" w:cs="Arial"/>
          <w:sz w:val="22"/>
          <w:szCs w:val="22"/>
        </w:rPr>
        <w:br/>
      </w:r>
      <w:r w:rsidR="0051564D" w:rsidRPr="00C357B1">
        <w:rPr>
          <w:rFonts w:ascii="Arial" w:hAnsi="Arial" w:cs="Arial"/>
          <w:sz w:val="22"/>
          <w:szCs w:val="22"/>
        </w:rPr>
        <w:t>w ust. 1</w:t>
      </w:r>
      <w:r w:rsidR="00C357B1" w:rsidRPr="00C357B1">
        <w:rPr>
          <w:rFonts w:ascii="Arial" w:hAnsi="Arial" w:cs="Arial"/>
          <w:sz w:val="22"/>
          <w:szCs w:val="22"/>
        </w:rPr>
        <w:t>1</w:t>
      </w:r>
      <w:r w:rsidR="0051564D" w:rsidRPr="00C357B1">
        <w:rPr>
          <w:rFonts w:ascii="Arial" w:hAnsi="Arial" w:cs="Arial"/>
          <w:sz w:val="22"/>
          <w:szCs w:val="22"/>
        </w:rPr>
        <w:t>.</w:t>
      </w:r>
    </w:p>
    <w:p w14:paraId="6C82F897" w14:textId="0706D8D1" w:rsidR="0051564D" w:rsidRPr="00C357B1" w:rsidRDefault="0051564D" w:rsidP="00DA6105">
      <w:pPr>
        <w:numPr>
          <w:ilvl w:val="0"/>
          <w:numId w:val="9"/>
        </w:numPr>
        <w:spacing w:line="360" w:lineRule="auto"/>
        <w:ind w:left="-284" w:hanging="357"/>
        <w:jc w:val="both"/>
        <w:rPr>
          <w:rFonts w:ascii="Arial" w:hAnsi="Arial" w:cs="Arial"/>
          <w:sz w:val="22"/>
          <w:szCs w:val="22"/>
        </w:rPr>
      </w:pPr>
      <w:r w:rsidRPr="00C357B1">
        <w:rPr>
          <w:rFonts w:ascii="Arial" w:hAnsi="Arial" w:cs="Arial"/>
          <w:sz w:val="22"/>
          <w:szCs w:val="22"/>
        </w:rPr>
        <w:t>W przypadku wykonania uprawnienia, o którym mowa w ust. 1</w:t>
      </w:r>
      <w:r w:rsidR="00C357B1" w:rsidRPr="00C357B1">
        <w:rPr>
          <w:rFonts w:ascii="Arial" w:hAnsi="Arial" w:cs="Arial"/>
          <w:sz w:val="22"/>
          <w:szCs w:val="22"/>
        </w:rPr>
        <w:t>4</w:t>
      </w:r>
      <w:r w:rsidRPr="00C357B1">
        <w:rPr>
          <w:rFonts w:ascii="Arial" w:hAnsi="Arial" w:cs="Arial"/>
          <w:sz w:val="22"/>
          <w:szCs w:val="22"/>
        </w:rPr>
        <w:t>, w</w:t>
      </w:r>
      <w:r w:rsidR="001843C9" w:rsidRPr="00C357B1">
        <w:rPr>
          <w:rFonts w:ascii="Arial" w:hAnsi="Arial" w:cs="Arial"/>
          <w:sz w:val="22"/>
          <w:szCs w:val="22"/>
        </w:rPr>
        <w:t> </w:t>
      </w:r>
      <w:r w:rsidRPr="00C357B1">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30CDB7D4" w:rsidR="0051564D" w:rsidRPr="00C357B1" w:rsidRDefault="0051564D" w:rsidP="00DA6105">
      <w:pPr>
        <w:numPr>
          <w:ilvl w:val="0"/>
          <w:numId w:val="9"/>
        </w:numPr>
        <w:spacing w:line="360" w:lineRule="auto"/>
        <w:ind w:left="-284" w:hanging="357"/>
        <w:jc w:val="both"/>
        <w:rPr>
          <w:rFonts w:ascii="Arial" w:hAnsi="Arial" w:cs="Arial"/>
          <w:sz w:val="22"/>
          <w:szCs w:val="22"/>
        </w:rPr>
      </w:pPr>
      <w:r w:rsidRPr="00C357B1">
        <w:rPr>
          <w:rFonts w:ascii="Arial" w:hAnsi="Arial" w:cs="Arial"/>
          <w:sz w:val="22"/>
          <w:szCs w:val="22"/>
        </w:rPr>
        <w:t>W przypadku nieusunięcia wad przez Wykonawcę w wyznacz</w:t>
      </w:r>
      <w:r w:rsidR="003B336F" w:rsidRPr="00C357B1">
        <w:rPr>
          <w:rFonts w:ascii="Arial" w:hAnsi="Arial" w:cs="Arial"/>
          <w:sz w:val="22"/>
          <w:szCs w:val="22"/>
        </w:rPr>
        <w:t xml:space="preserve">onym terminie, zgodnie z </w:t>
      </w:r>
      <w:r w:rsidR="00C357B1" w:rsidRPr="00C357B1">
        <w:rPr>
          <w:rFonts w:ascii="Arial" w:hAnsi="Arial" w:cs="Arial"/>
          <w:sz w:val="22"/>
          <w:szCs w:val="22"/>
        </w:rPr>
        <w:t>ust. 15</w:t>
      </w:r>
      <w:r w:rsidRPr="00C357B1">
        <w:rPr>
          <w:rFonts w:ascii="Arial" w:hAnsi="Arial" w:cs="Arial"/>
          <w:sz w:val="22"/>
          <w:szCs w:val="22"/>
        </w:rPr>
        <w:t>, Zamawiający, niezależnie od innych uprawnień przysługujących mu na mocy Umowy oraz</w:t>
      </w:r>
      <w:r w:rsidRPr="00703DE9">
        <w:rPr>
          <w:rFonts w:ascii="Arial" w:hAnsi="Arial" w:cs="Arial"/>
          <w:sz w:val="22"/>
          <w:szCs w:val="22"/>
        </w:rPr>
        <w:t xml:space="preserve"> kodeksu cywilnego, może zlecić wykonanie tych pr</w:t>
      </w:r>
      <w:r w:rsidR="00FC24C4" w:rsidRPr="00703DE9">
        <w:rPr>
          <w:rFonts w:ascii="Arial" w:hAnsi="Arial" w:cs="Arial"/>
          <w:sz w:val="22"/>
          <w:szCs w:val="22"/>
        </w:rPr>
        <w:t>ac innemu podmiotowi na koszt i </w:t>
      </w:r>
      <w:r w:rsidRPr="00703DE9">
        <w:rPr>
          <w:rFonts w:ascii="Arial" w:hAnsi="Arial" w:cs="Arial"/>
          <w:sz w:val="22"/>
          <w:szCs w:val="22"/>
        </w:rPr>
        <w:t xml:space="preserve">ryzyko Wykonawcy, dokonując jednocześnie potrącenia uzasadnionych i udokumentowanych kosztów z Wynagrodzenia należnego Wykonawcy, </w:t>
      </w:r>
      <w:r w:rsidRPr="00C357B1">
        <w:rPr>
          <w:rFonts w:ascii="Arial" w:hAnsi="Arial" w:cs="Arial"/>
          <w:sz w:val="22"/>
          <w:szCs w:val="22"/>
        </w:rPr>
        <w:t>powiadamiając o tym Wykonawcę w formie pisemnej z co najmniej jednodniowym wyprzedzeniem.</w:t>
      </w:r>
    </w:p>
    <w:p w14:paraId="728624E5" w14:textId="2F587A3C" w:rsidR="00034AF8" w:rsidRPr="00034AF8" w:rsidRDefault="0051564D" w:rsidP="00034AF8">
      <w:pPr>
        <w:numPr>
          <w:ilvl w:val="0"/>
          <w:numId w:val="9"/>
        </w:numPr>
        <w:spacing w:line="360" w:lineRule="auto"/>
        <w:ind w:left="-284" w:hanging="357"/>
        <w:jc w:val="both"/>
        <w:rPr>
          <w:rFonts w:ascii="Arial" w:hAnsi="Arial" w:cs="Arial"/>
          <w:sz w:val="22"/>
          <w:szCs w:val="22"/>
        </w:rPr>
      </w:pPr>
      <w:r w:rsidRPr="00C357B1">
        <w:rPr>
          <w:rFonts w:ascii="Arial" w:hAnsi="Arial" w:cs="Arial"/>
          <w:sz w:val="22"/>
          <w:szCs w:val="22"/>
        </w:rPr>
        <w:t>Uprawnienia Zamawiającego określone w ust. 1</w:t>
      </w:r>
      <w:r w:rsidR="00C357B1" w:rsidRPr="00C357B1">
        <w:rPr>
          <w:rFonts w:ascii="Arial" w:hAnsi="Arial" w:cs="Arial"/>
          <w:sz w:val="22"/>
          <w:szCs w:val="22"/>
        </w:rPr>
        <w:t>4</w:t>
      </w:r>
      <w:r w:rsidRPr="00C357B1">
        <w:rPr>
          <w:rFonts w:ascii="Arial" w:hAnsi="Arial" w:cs="Arial"/>
          <w:sz w:val="22"/>
          <w:szCs w:val="22"/>
        </w:rPr>
        <w:t xml:space="preserve"> oraz ust. </w:t>
      </w:r>
      <w:r w:rsidR="00C357B1" w:rsidRPr="00C357B1">
        <w:rPr>
          <w:rFonts w:ascii="Arial" w:hAnsi="Arial" w:cs="Arial"/>
          <w:sz w:val="22"/>
          <w:szCs w:val="22"/>
        </w:rPr>
        <w:t>16</w:t>
      </w:r>
      <w:r w:rsidR="00703DE9" w:rsidRPr="00C357B1">
        <w:rPr>
          <w:rFonts w:ascii="Arial" w:hAnsi="Arial" w:cs="Arial"/>
          <w:sz w:val="22"/>
          <w:szCs w:val="22"/>
        </w:rPr>
        <w:t xml:space="preserve"> </w:t>
      </w:r>
      <w:r w:rsidRPr="00C357B1">
        <w:rPr>
          <w:rFonts w:ascii="Arial" w:hAnsi="Arial" w:cs="Arial"/>
          <w:sz w:val="22"/>
          <w:szCs w:val="22"/>
        </w:rPr>
        <w:t>w</w:t>
      </w:r>
      <w:r w:rsidR="001843C9" w:rsidRPr="00C357B1">
        <w:rPr>
          <w:rFonts w:ascii="Arial" w:hAnsi="Arial" w:cs="Arial"/>
          <w:sz w:val="22"/>
          <w:szCs w:val="22"/>
        </w:rPr>
        <w:t> </w:t>
      </w:r>
      <w:r w:rsidRPr="00C357B1">
        <w:rPr>
          <w:rFonts w:ascii="Arial" w:hAnsi="Arial" w:cs="Arial"/>
          <w:sz w:val="22"/>
          <w:szCs w:val="22"/>
        </w:rPr>
        <w:t>trakcie odbioru końcowego dotyczą cał</w:t>
      </w:r>
      <w:r w:rsidR="009145D5" w:rsidRPr="00C357B1">
        <w:rPr>
          <w:rFonts w:ascii="Arial" w:hAnsi="Arial" w:cs="Arial"/>
          <w:sz w:val="22"/>
          <w:szCs w:val="22"/>
        </w:rPr>
        <w:t>ości objętych odbiorem końcowym.</w:t>
      </w:r>
    </w:p>
    <w:p w14:paraId="0906091A" w14:textId="5980E3F3" w:rsidR="0051564D" w:rsidRPr="00C357B1" w:rsidRDefault="0051564D" w:rsidP="00DA6105">
      <w:pPr>
        <w:numPr>
          <w:ilvl w:val="0"/>
          <w:numId w:val="9"/>
        </w:numPr>
        <w:spacing w:line="360" w:lineRule="auto"/>
        <w:ind w:left="-284" w:hanging="357"/>
        <w:jc w:val="both"/>
        <w:rPr>
          <w:rFonts w:ascii="Arial" w:hAnsi="Arial" w:cs="Arial"/>
          <w:sz w:val="22"/>
          <w:szCs w:val="22"/>
        </w:rPr>
      </w:pPr>
      <w:r w:rsidRPr="00C357B1">
        <w:rPr>
          <w:rFonts w:ascii="Arial" w:hAnsi="Arial" w:cs="Arial"/>
          <w:sz w:val="22"/>
          <w:szCs w:val="22"/>
        </w:rPr>
        <w:lastRenderedPageBreak/>
        <w:t>Po upływie okresu gwarancji udzielonej przez Wykonawcę zgodnie z postanowieniami § </w:t>
      </w:r>
      <w:r w:rsidR="00AA7D27" w:rsidRPr="00C357B1">
        <w:rPr>
          <w:rFonts w:ascii="Arial" w:hAnsi="Arial" w:cs="Arial"/>
          <w:sz w:val="22"/>
          <w:szCs w:val="22"/>
        </w:rPr>
        <w:t>1</w:t>
      </w:r>
      <w:r w:rsidR="00741ED8">
        <w:rPr>
          <w:rFonts w:ascii="Arial" w:hAnsi="Arial" w:cs="Arial"/>
          <w:sz w:val="22"/>
          <w:szCs w:val="22"/>
        </w:rPr>
        <w:t>2</w:t>
      </w:r>
      <w:r w:rsidRPr="00C357B1">
        <w:rPr>
          <w:rFonts w:ascii="Arial" w:hAnsi="Arial" w:cs="Arial"/>
          <w:sz w:val="22"/>
          <w:szCs w:val="22"/>
        </w:rPr>
        <w:t xml:space="preserve"> Umowy, Strony dokonają odbioru pogwarancyjnego </w:t>
      </w:r>
      <w:r w:rsidR="00495ED6" w:rsidRPr="00C357B1">
        <w:rPr>
          <w:rFonts w:ascii="Arial" w:hAnsi="Arial" w:cs="Arial"/>
          <w:sz w:val="22"/>
          <w:szCs w:val="22"/>
        </w:rPr>
        <w:t>Robót</w:t>
      </w:r>
      <w:r w:rsidRPr="00C357B1">
        <w:rPr>
          <w:rFonts w:ascii="Arial" w:hAnsi="Arial" w:cs="Arial"/>
          <w:sz w:val="22"/>
          <w:szCs w:val="22"/>
        </w:rPr>
        <w:t>. Konkretny dzień i godzina dokonania odbioru pogwarancyjnego zostanie wyznaczona przez Zamawiającego</w:t>
      </w:r>
      <w:r w:rsidR="00376BAE" w:rsidRPr="00C357B1">
        <w:rPr>
          <w:rFonts w:ascii="Arial" w:hAnsi="Arial" w:cs="Arial"/>
          <w:sz w:val="22"/>
          <w:szCs w:val="22"/>
        </w:rPr>
        <w:t xml:space="preserve"> zgodnie z postanowieniami </w:t>
      </w:r>
      <w:r w:rsidR="00C357B1" w:rsidRPr="00C357B1">
        <w:rPr>
          <w:rFonts w:ascii="Arial" w:hAnsi="Arial" w:cs="Arial"/>
          <w:sz w:val="22"/>
          <w:szCs w:val="22"/>
        </w:rPr>
        <w:t>ust. 7</w:t>
      </w:r>
      <w:r w:rsidRPr="00C357B1">
        <w:rPr>
          <w:rFonts w:ascii="Arial" w:hAnsi="Arial" w:cs="Arial"/>
          <w:sz w:val="22"/>
          <w:szCs w:val="22"/>
        </w:rPr>
        <w:t xml:space="preserve">. </w:t>
      </w:r>
    </w:p>
    <w:p w14:paraId="4797E125" w14:textId="77777777" w:rsidR="0051564D" w:rsidRPr="00C357B1" w:rsidRDefault="0051564D" w:rsidP="00DA6105">
      <w:pPr>
        <w:numPr>
          <w:ilvl w:val="0"/>
          <w:numId w:val="9"/>
        </w:numPr>
        <w:spacing w:line="360" w:lineRule="auto"/>
        <w:ind w:left="-284" w:hanging="357"/>
        <w:jc w:val="both"/>
        <w:rPr>
          <w:rFonts w:ascii="Arial" w:hAnsi="Arial" w:cs="Arial"/>
          <w:sz w:val="22"/>
          <w:szCs w:val="22"/>
        </w:rPr>
      </w:pPr>
      <w:r w:rsidRPr="00C357B1">
        <w:rPr>
          <w:rFonts w:ascii="Arial" w:hAnsi="Arial" w:cs="Arial"/>
          <w:sz w:val="22"/>
          <w:szCs w:val="22"/>
        </w:rPr>
        <w:t>Odbiór pogwarancyjny zostanie dokonany poprzez sporządzenie i podpisanie protokołu odbioru przez upoważnionych przedstawicieli Zamawiającego i Wykonawcy.</w:t>
      </w:r>
    </w:p>
    <w:p w14:paraId="35FA5AD0" w14:textId="1C6DF161" w:rsidR="00C0583B" w:rsidRPr="00196700" w:rsidRDefault="0051564D" w:rsidP="00DA6105">
      <w:pPr>
        <w:numPr>
          <w:ilvl w:val="0"/>
          <w:numId w:val="9"/>
        </w:numPr>
        <w:spacing w:line="360" w:lineRule="auto"/>
        <w:ind w:left="-284" w:hanging="357"/>
        <w:jc w:val="both"/>
        <w:rPr>
          <w:rFonts w:ascii="Arial" w:hAnsi="Arial" w:cs="Arial"/>
          <w:sz w:val="22"/>
          <w:szCs w:val="22"/>
        </w:rPr>
      </w:pPr>
      <w:r w:rsidRPr="00196700">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196700">
        <w:rPr>
          <w:rFonts w:ascii="Arial" w:hAnsi="Arial" w:cs="Arial"/>
          <w:sz w:val="22"/>
          <w:szCs w:val="22"/>
        </w:rPr>
        <w:t xml:space="preserve">zatrzymanego </w:t>
      </w:r>
      <w:r w:rsidRPr="00196700">
        <w:rPr>
          <w:rFonts w:ascii="Arial" w:hAnsi="Arial" w:cs="Arial"/>
          <w:sz w:val="22"/>
          <w:szCs w:val="22"/>
        </w:rPr>
        <w:t>Zabezpieczenia.</w:t>
      </w:r>
      <w:r w:rsidR="007300D5" w:rsidRPr="00196700">
        <w:rPr>
          <w:rFonts w:ascii="Arial" w:hAnsi="Arial" w:cs="Arial"/>
          <w:sz w:val="22"/>
          <w:szCs w:val="22"/>
        </w:rPr>
        <w:t xml:space="preserve"> Wzór protokołu odbioru</w:t>
      </w:r>
      <w:r w:rsidR="00741ED8">
        <w:rPr>
          <w:rFonts w:ascii="Arial" w:hAnsi="Arial" w:cs="Arial"/>
          <w:sz w:val="22"/>
          <w:szCs w:val="22"/>
        </w:rPr>
        <w:t xml:space="preserve"> po</w:t>
      </w:r>
      <w:r w:rsidR="007300D5" w:rsidRPr="00196700">
        <w:rPr>
          <w:rFonts w:ascii="Arial" w:hAnsi="Arial" w:cs="Arial"/>
          <w:sz w:val="22"/>
          <w:szCs w:val="22"/>
        </w:rPr>
        <w:t xml:space="preserve">gwarancyjnego stanowi </w:t>
      </w:r>
      <w:r w:rsidR="00196700" w:rsidRPr="002A2DDE">
        <w:rPr>
          <w:rFonts w:ascii="Arial" w:hAnsi="Arial" w:cs="Arial"/>
          <w:b/>
          <w:bCs/>
          <w:sz w:val="22"/>
          <w:szCs w:val="22"/>
        </w:rPr>
        <w:t>Załącznik nr 6</w:t>
      </w:r>
      <w:r w:rsidR="007300D5" w:rsidRPr="00196700">
        <w:rPr>
          <w:rFonts w:ascii="Arial" w:hAnsi="Arial" w:cs="Arial"/>
          <w:sz w:val="22"/>
          <w:szCs w:val="22"/>
        </w:rPr>
        <w:t xml:space="preserve"> do Umowy.</w:t>
      </w:r>
    </w:p>
    <w:p w14:paraId="68DA69ED" w14:textId="03E934CC" w:rsidR="0051564D" w:rsidRPr="00196700" w:rsidRDefault="00114706" w:rsidP="00196700">
      <w:pPr>
        <w:pStyle w:val="Nagpowkemj"/>
      </w:pPr>
      <w:r w:rsidRPr="00196700">
        <w:t>§ 1</w:t>
      </w:r>
      <w:r w:rsidR="00196700">
        <w:t>2</w:t>
      </w:r>
    </w:p>
    <w:p w14:paraId="1E1E9D3D" w14:textId="77777777" w:rsidR="0051564D" w:rsidRPr="00196700" w:rsidRDefault="0051564D" w:rsidP="00196700">
      <w:pPr>
        <w:pStyle w:val="Nagpowkemj"/>
      </w:pPr>
      <w:r w:rsidRPr="00196700">
        <w:t>Rękojmia i gwarancja</w:t>
      </w:r>
    </w:p>
    <w:p w14:paraId="0F3D9B87" w14:textId="00AA792D" w:rsidR="00030DC1" w:rsidRPr="00196700" w:rsidRDefault="007551C7" w:rsidP="00DA6105">
      <w:pPr>
        <w:numPr>
          <w:ilvl w:val="0"/>
          <w:numId w:val="10"/>
        </w:numPr>
        <w:spacing w:line="360" w:lineRule="auto"/>
        <w:ind w:left="-284" w:hanging="357"/>
        <w:jc w:val="both"/>
        <w:rPr>
          <w:rFonts w:ascii="Arial" w:hAnsi="Arial" w:cs="Arial"/>
          <w:sz w:val="22"/>
          <w:szCs w:val="22"/>
        </w:rPr>
      </w:pPr>
      <w:r w:rsidRPr="00196700">
        <w:rPr>
          <w:rFonts w:ascii="Arial" w:hAnsi="Arial" w:cs="Arial"/>
          <w:sz w:val="22"/>
          <w:szCs w:val="22"/>
        </w:rPr>
        <w:t>Wykonawca ponosi odpowiedzialność względem Zamawiającego z tytułu rękojmi za wady Robót</w:t>
      </w:r>
      <w:r w:rsidR="00427ABD" w:rsidRPr="00196700">
        <w:rPr>
          <w:rFonts w:ascii="Arial" w:hAnsi="Arial" w:cs="Arial"/>
          <w:color w:val="FF0000"/>
          <w:sz w:val="22"/>
          <w:szCs w:val="22"/>
        </w:rPr>
        <w:t xml:space="preserve"> </w:t>
      </w:r>
      <w:r w:rsidRPr="00196700">
        <w:rPr>
          <w:rFonts w:ascii="Arial" w:hAnsi="Arial" w:cs="Arial"/>
          <w:sz w:val="22"/>
          <w:szCs w:val="22"/>
        </w:rPr>
        <w:t>na zasadach określonych w kodeksie cywilnym, przy czym okres odpowiedzialności Wykona</w:t>
      </w:r>
      <w:r w:rsidR="00FC24C4" w:rsidRPr="00196700">
        <w:rPr>
          <w:rFonts w:ascii="Arial" w:hAnsi="Arial" w:cs="Arial"/>
          <w:sz w:val="22"/>
          <w:szCs w:val="22"/>
        </w:rPr>
        <w:t>wcy z </w:t>
      </w:r>
      <w:r w:rsidRPr="00196700">
        <w:rPr>
          <w:rFonts w:ascii="Arial" w:hAnsi="Arial" w:cs="Arial"/>
          <w:sz w:val="22"/>
          <w:szCs w:val="22"/>
        </w:rPr>
        <w:t>tytułu rękojmi za wady Robót</w:t>
      </w:r>
      <w:r w:rsidR="00427ABD" w:rsidRPr="00196700">
        <w:rPr>
          <w:rFonts w:ascii="Arial" w:hAnsi="Arial" w:cs="Arial"/>
          <w:sz w:val="22"/>
          <w:szCs w:val="22"/>
        </w:rPr>
        <w:t xml:space="preserve"> </w:t>
      </w:r>
      <w:r w:rsidRPr="00196700">
        <w:rPr>
          <w:rFonts w:ascii="Arial" w:hAnsi="Arial" w:cs="Arial"/>
          <w:sz w:val="22"/>
          <w:szCs w:val="22"/>
        </w:rPr>
        <w:t xml:space="preserve">wynosi </w:t>
      </w:r>
      <w:r w:rsidR="00AD6AC1" w:rsidRPr="00AD6AC1">
        <w:rPr>
          <w:rFonts w:ascii="Arial" w:hAnsi="Arial" w:cs="Arial"/>
          <w:b/>
          <w:bCs/>
          <w:sz w:val="22"/>
          <w:szCs w:val="22"/>
        </w:rPr>
        <w:t>24 miesiące</w:t>
      </w:r>
      <w:r w:rsidRPr="00AD6AC1">
        <w:rPr>
          <w:rFonts w:ascii="Arial" w:hAnsi="Arial" w:cs="Arial"/>
          <w:b/>
          <w:bCs/>
          <w:sz w:val="22"/>
          <w:szCs w:val="22"/>
        </w:rPr>
        <w:t>.</w:t>
      </w:r>
    </w:p>
    <w:p w14:paraId="160FBAF0" w14:textId="102C78AF" w:rsidR="0051564D" w:rsidRPr="007A06EA" w:rsidRDefault="0051564D" w:rsidP="00DA6105">
      <w:pPr>
        <w:numPr>
          <w:ilvl w:val="0"/>
          <w:numId w:val="10"/>
        </w:numPr>
        <w:spacing w:line="360" w:lineRule="auto"/>
        <w:ind w:left="-284" w:hanging="357"/>
        <w:jc w:val="both"/>
        <w:rPr>
          <w:rFonts w:ascii="Arial" w:hAnsi="Arial" w:cs="Arial"/>
          <w:sz w:val="22"/>
          <w:szCs w:val="22"/>
        </w:rPr>
      </w:pPr>
      <w:r w:rsidRPr="00196700">
        <w:rPr>
          <w:rFonts w:ascii="Arial" w:hAnsi="Arial" w:cs="Arial"/>
          <w:sz w:val="22"/>
          <w:szCs w:val="22"/>
        </w:rPr>
        <w:t>Przy dokonywaniu odbioru końcowego Wykonawca udzieli Zamawiającemu gwarancji co do jakości Robót oraz zastosowanych materiałów i urządzeń, zgodnie ze wzore</w:t>
      </w:r>
      <w:r w:rsidR="00F44DCA" w:rsidRPr="00196700">
        <w:rPr>
          <w:rFonts w:ascii="Arial" w:hAnsi="Arial" w:cs="Arial"/>
          <w:sz w:val="22"/>
          <w:szCs w:val="22"/>
        </w:rPr>
        <w:t>m Warunków udzielenia gwarancji</w:t>
      </w:r>
      <w:r w:rsidRPr="00196700">
        <w:rPr>
          <w:rFonts w:ascii="Arial" w:hAnsi="Arial" w:cs="Arial"/>
          <w:sz w:val="22"/>
          <w:szCs w:val="22"/>
        </w:rPr>
        <w:t xml:space="preserve"> stanowiącym </w:t>
      </w:r>
      <w:r w:rsidRPr="002A2DDE">
        <w:rPr>
          <w:rFonts w:ascii="Arial" w:hAnsi="Arial" w:cs="Arial"/>
          <w:b/>
          <w:bCs/>
          <w:sz w:val="22"/>
          <w:szCs w:val="22"/>
        </w:rPr>
        <w:t xml:space="preserve">Załącznik nr </w:t>
      </w:r>
      <w:r w:rsidR="00417FE7">
        <w:rPr>
          <w:rFonts w:ascii="Arial" w:hAnsi="Arial" w:cs="Arial"/>
          <w:b/>
          <w:bCs/>
          <w:sz w:val="22"/>
          <w:szCs w:val="22"/>
        </w:rPr>
        <w:t>8</w:t>
      </w:r>
      <w:r w:rsidRPr="00196700">
        <w:rPr>
          <w:rFonts w:ascii="Arial" w:hAnsi="Arial" w:cs="Arial"/>
          <w:sz w:val="22"/>
          <w:szCs w:val="22"/>
        </w:rPr>
        <w:t xml:space="preserve"> do Umowy i wyda wystawiony dokument Zamawiającemu. Warunki udzielenia gwarancji będą stanowić</w:t>
      </w:r>
      <w:r w:rsidRPr="007A06EA">
        <w:rPr>
          <w:rFonts w:ascii="Arial" w:hAnsi="Arial" w:cs="Arial"/>
          <w:sz w:val="22"/>
          <w:szCs w:val="22"/>
        </w:rPr>
        <w:t xml:space="preserve"> jednocześnie kartę gwarancyjną.</w:t>
      </w:r>
    </w:p>
    <w:p w14:paraId="74834175" w14:textId="6CFD2A00"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6F5A5175"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w:t>
      </w:r>
      <w:r w:rsidRPr="009145D5">
        <w:rPr>
          <w:rFonts w:ascii="Arial" w:hAnsi="Arial" w:cs="Arial"/>
          <w:sz w:val="22"/>
          <w:szCs w:val="22"/>
        </w:rPr>
        <w:t>a w ust. 2,</w:t>
      </w:r>
      <w:r w:rsidR="00491D3A" w:rsidRPr="009145D5">
        <w:rPr>
          <w:rFonts w:ascii="Arial" w:hAnsi="Arial" w:cs="Arial"/>
          <w:sz w:val="22"/>
          <w:szCs w:val="22"/>
        </w:rPr>
        <w:t xml:space="preserve"> </w:t>
      </w:r>
      <w:r w:rsidRPr="009145D5">
        <w:rPr>
          <w:rFonts w:ascii="Arial" w:hAnsi="Arial" w:cs="Arial"/>
          <w:sz w:val="22"/>
          <w:szCs w:val="22"/>
        </w:rPr>
        <w:t>zostani</w:t>
      </w:r>
      <w:r w:rsidR="000D7A5B" w:rsidRPr="009145D5">
        <w:rPr>
          <w:rFonts w:ascii="Arial" w:hAnsi="Arial" w:cs="Arial"/>
          <w:sz w:val="22"/>
          <w:szCs w:val="22"/>
        </w:rPr>
        <w:t xml:space="preserve">e udzielona na okres </w:t>
      </w:r>
      <w:r w:rsidR="009145D5" w:rsidRPr="009145D5">
        <w:rPr>
          <w:rFonts w:ascii="Arial" w:hAnsi="Arial" w:cs="Arial"/>
          <w:sz w:val="22"/>
          <w:szCs w:val="22"/>
        </w:rPr>
        <w:t>60 miesięcy</w:t>
      </w:r>
      <w:r w:rsidR="000D7A5B" w:rsidRPr="009145D5">
        <w:rPr>
          <w:rFonts w:ascii="Arial" w:hAnsi="Arial" w:cs="Arial"/>
          <w:sz w:val="22"/>
          <w:szCs w:val="22"/>
        </w:rPr>
        <w:t>.</w:t>
      </w:r>
      <w:r w:rsidR="0021170B" w:rsidRPr="009145D5">
        <w:rPr>
          <w:rFonts w:ascii="Arial" w:hAnsi="Arial" w:cs="Arial"/>
          <w:sz w:val="22"/>
          <w:szCs w:val="22"/>
        </w:rPr>
        <w:t xml:space="preserve"> </w:t>
      </w:r>
      <w:r w:rsidR="00491D3A" w:rsidRPr="009145D5">
        <w:rPr>
          <w:rFonts w:ascii="Arial" w:hAnsi="Arial" w:cs="Arial"/>
          <w:sz w:val="22"/>
          <w:szCs w:val="22"/>
        </w:rPr>
        <w:t>Bieg okresu gwarancji liczony jest od dnia odbioru końcowego</w:t>
      </w:r>
      <w:r w:rsidR="00491D3A" w:rsidRPr="007A06EA">
        <w:rPr>
          <w:rFonts w:ascii="Arial" w:hAnsi="Arial" w:cs="Arial"/>
          <w:sz w:val="22"/>
          <w:szCs w:val="22"/>
        </w:rPr>
        <w:t xml:space="preserve"> i wydania karty gwarancyjnej, o której mowa w ust. 2.</w:t>
      </w:r>
    </w:p>
    <w:p w14:paraId="211D50E2" w14:textId="4255E914"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deklaracje zgodności dla zapewnionych przez niego materiałów i urządzeń.</w:t>
      </w:r>
      <w:r w:rsidR="001A63C3" w:rsidRPr="007A06EA">
        <w:rPr>
          <w:rFonts w:ascii="Arial" w:hAnsi="Arial" w:cs="Arial"/>
          <w:sz w:val="22"/>
          <w:szCs w:val="22"/>
        </w:rPr>
        <w:t xml:space="preserve"> </w:t>
      </w:r>
    </w:p>
    <w:p w14:paraId="7CB4AD6A" w14:textId="301760EF"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w:t>
      </w:r>
      <w:r w:rsidRPr="007A06EA">
        <w:rPr>
          <w:rFonts w:ascii="Arial" w:hAnsi="Arial" w:cs="Arial"/>
          <w:sz w:val="22"/>
          <w:szCs w:val="22"/>
        </w:rPr>
        <w:lastRenderedPageBreak/>
        <w:t xml:space="preserve">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5D536096"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9145D5">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03DE9" w:rsidRDefault="00441DEE"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xml:space="preserve">, o którym mowa w </w:t>
      </w:r>
      <w:r w:rsidR="00E64BBB" w:rsidRPr="00703DE9">
        <w:rPr>
          <w:rFonts w:ascii="Arial" w:hAnsi="Arial" w:cs="Arial"/>
          <w:sz w:val="22"/>
          <w:szCs w:val="22"/>
        </w:rPr>
        <w:t>ust. 10,</w:t>
      </w:r>
      <w:r w:rsidR="00D24220" w:rsidRPr="00703DE9">
        <w:rPr>
          <w:rFonts w:ascii="Arial" w:hAnsi="Arial" w:cs="Arial"/>
          <w:sz w:val="22"/>
          <w:szCs w:val="22"/>
        </w:rPr>
        <w:t xml:space="preserve"> Strony mogą odmiennie ustalić termin usunięcia wady</w:t>
      </w:r>
      <w:r w:rsidR="000901BB" w:rsidRPr="00703DE9">
        <w:rPr>
          <w:rFonts w:ascii="Arial" w:hAnsi="Arial" w:cs="Arial"/>
          <w:sz w:val="22"/>
          <w:szCs w:val="22"/>
        </w:rPr>
        <w:t>,</w:t>
      </w:r>
      <w:r w:rsidR="0051564D" w:rsidRPr="00703DE9">
        <w:rPr>
          <w:rFonts w:ascii="Arial" w:hAnsi="Arial" w:cs="Arial"/>
          <w:sz w:val="22"/>
          <w:szCs w:val="22"/>
        </w:rPr>
        <w:t xml:space="preserve"> </w:t>
      </w:r>
      <w:r w:rsidR="00E64BBB" w:rsidRPr="00703DE9">
        <w:rPr>
          <w:rFonts w:ascii="Arial" w:hAnsi="Arial" w:cs="Arial"/>
          <w:sz w:val="22"/>
          <w:szCs w:val="22"/>
        </w:rPr>
        <w:t>stosownie do potrzeb Zamawiającego,</w:t>
      </w:r>
      <w:r w:rsidR="00E64BBB" w:rsidRPr="00703DE9" w:rsidDel="005C7F65">
        <w:rPr>
          <w:rFonts w:ascii="Arial" w:hAnsi="Arial" w:cs="Arial"/>
          <w:sz w:val="22"/>
          <w:szCs w:val="22"/>
        </w:rPr>
        <w:t xml:space="preserve"> </w:t>
      </w:r>
      <w:r w:rsidR="00E64BBB" w:rsidRPr="00703DE9">
        <w:rPr>
          <w:rFonts w:ascii="Arial" w:hAnsi="Arial" w:cs="Arial"/>
          <w:sz w:val="22"/>
          <w:szCs w:val="22"/>
        </w:rPr>
        <w:t>rodzaju wady i możliwości jej usunięcia przez Wykonawcę.</w:t>
      </w:r>
    </w:p>
    <w:p w14:paraId="0A058388" w14:textId="77777777"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03DE9">
        <w:rPr>
          <w:rFonts w:ascii="Arial" w:hAnsi="Arial" w:cs="Arial"/>
          <w:sz w:val="22"/>
          <w:szCs w:val="22"/>
        </w:rPr>
        <w:t>Usunięcie wady nastąpi</w:t>
      </w:r>
      <w:r w:rsidRPr="007A06EA">
        <w:rPr>
          <w:rFonts w:ascii="Arial" w:hAnsi="Arial" w:cs="Arial"/>
          <w:sz w:val="22"/>
          <w:szCs w:val="22"/>
        </w:rPr>
        <w:t xml:space="preserve"> na terenie, na którym były prowadzone Roboty, chyba że do jej skutecznego usunięcia niezbędne będzie dokonanie tego w innym miejscu.</w:t>
      </w:r>
    </w:p>
    <w:p w14:paraId="1093B0D5" w14:textId="77777777"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06201CF5" w:rsidR="00056FB9" w:rsidRPr="007A06EA" w:rsidRDefault="0051564D" w:rsidP="00DA610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w:t>
      </w:r>
      <w:r w:rsidRPr="007D1686">
        <w:rPr>
          <w:rFonts w:ascii="Arial" w:hAnsi="Arial" w:cs="Arial"/>
          <w:sz w:val="22"/>
          <w:szCs w:val="22"/>
        </w:rPr>
        <w:t xml:space="preserve">pokryje </w:t>
      </w:r>
      <w:r w:rsidRPr="007D1686">
        <w:rPr>
          <w:rFonts w:ascii="Arial" w:hAnsi="Arial" w:cs="Arial"/>
          <w:i/>
          <w:sz w:val="22"/>
          <w:szCs w:val="22"/>
        </w:rPr>
        <w:t xml:space="preserve">z zabezpieczenia należytego wykonania Umowy, o którym mowa </w:t>
      </w:r>
      <w:r w:rsidRPr="00703DE9">
        <w:rPr>
          <w:rFonts w:ascii="Arial" w:hAnsi="Arial" w:cs="Arial"/>
          <w:sz w:val="22"/>
          <w:szCs w:val="22"/>
        </w:rPr>
        <w:t>w § 1</w:t>
      </w:r>
      <w:r w:rsidR="00703DE9" w:rsidRPr="00703DE9">
        <w:rPr>
          <w:rFonts w:ascii="Arial" w:hAnsi="Arial" w:cs="Arial"/>
          <w:sz w:val="22"/>
          <w:szCs w:val="22"/>
        </w:rPr>
        <w:t>5</w:t>
      </w:r>
      <w:r w:rsidRPr="00703DE9">
        <w:rPr>
          <w:rFonts w:ascii="Arial" w:hAnsi="Arial" w:cs="Arial"/>
          <w:sz w:val="22"/>
          <w:szCs w:val="22"/>
        </w:rPr>
        <w:t xml:space="preserve"> Umowy</w:t>
      </w:r>
      <w:r w:rsidR="007D1686">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5CA66E33" w:rsidR="00056FB9" w:rsidRPr="007A06EA" w:rsidRDefault="00114706" w:rsidP="00196700">
      <w:pPr>
        <w:pStyle w:val="Nagpowkemj"/>
      </w:pPr>
      <w:r w:rsidRPr="007A06EA">
        <w:t>§ 1</w:t>
      </w:r>
      <w:r w:rsidR="00196700">
        <w:t>3</w:t>
      </w:r>
    </w:p>
    <w:p w14:paraId="47BC5604" w14:textId="77777777" w:rsidR="00056FB9" w:rsidRPr="007A06EA" w:rsidRDefault="00056FB9" w:rsidP="00196700">
      <w:pPr>
        <w:pStyle w:val="Nagpowkemj"/>
      </w:pPr>
      <w:r w:rsidRPr="007A06EA">
        <w:t>Odpowiedzialność</w:t>
      </w:r>
    </w:p>
    <w:p w14:paraId="1F3CBB43" w14:textId="4E3644E6"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6677FDC" w:rsidR="00056FB9" w:rsidRPr="007A06EA" w:rsidRDefault="007D1686" w:rsidP="00DA6105">
      <w:pPr>
        <w:pStyle w:val="Tekstpodstawowywcity"/>
        <w:suppressAutoHyphens w:val="0"/>
        <w:spacing w:line="360" w:lineRule="auto"/>
        <w:ind w:left="-284" w:firstLine="0"/>
        <w:jc w:val="both"/>
        <w:rPr>
          <w:rFonts w:ascii="Arial" w:hAnsi="Arial" w:cs="Arial"/>
          <w:sz w:val="22"/>
          <w:szCs w:val="22"/>
        </w:rPr>
      </w:pPr>
      <w:r>
        <w:rPr>
          <w:rFonts w:ascii="Arial" w:hAnsi="Arial" w:cs="Arial"/>
          <w:sz w:val="22"/>
          <w:szCs w:val="22"/>
        </w:rPr>
        <w:t>1.</w:t>
      </w:r>
      <w:r w:rsidRPr="007D1686">
        <w:rPr>
          <w:rFonts w:ascii="Arial" w:hAnsi="Arial" w:cs="Arial"/>
          <w:sz w:val="22"/>
          <w:szCs w:val="22"/>
          <w:vertAlign w:val="superscript"/>
        </w:rPr>
        <w:t>1</w:t>
      </w:r>
      <w:r>
        <w:rPr>
          <w:rFonts w:ascii="Arial" w:hAnsi="Arial" w:cs="Arial"/>
          <w:sz w:val="22"/>
          <w:szCs w:val="22"/>
        </w:rPr>
        <w:t xml:space="preserve"> </w:t>
      </w:r>
      <w:r w:rsidR="00056FB9"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00056FB9" w:rsidRPr="007A06EA">
        <w:rPr>
          <w:rFonts w:ascii="Arial" w:hAnsi="Arial" w:cs="Arial"/>
          <w:sz w:val="22"/>
          <w:szCs w:val="22"/>
        </w:rPr>
        <w:t xml:space="preserve"> w tym terminowe wykonanie Umowy, oraz za wniesienie zabezpieczenia należytego wykonania Umowy.* </w:t>
      </w:r>
      <w:r w:rsidR="00056FB9" w:rsidRPr="007A06EA">
        <w:rPr>
          <w:rFonts w:ascii="Arial" w:hAnsi="Arial" w:cs="Arial"/>
          <w:sz w:val="22"/>
          <w:szCs w:val="22"/>
          <w:highlight w:val="green"/>
        </w:rPr>
        <w:t>(</w:t>
      </w:r>
      <w:r w:rsidR="00056FB9" w:rsidRPr="007A06EA">
        <w:rPr>
          <w:rFonts w:ascii="Arial" w:hAnsi="Arial" w:cs="Arial"/>
          <w:i/>
          <w:sz w:val="22"/>
          <w:szCs w:val="22"/>
          <w:highlight w:val="green"/>
        </w:rPr>
        <w:t>dotyczy konsorcjum</w:t>
      </w:r>
      <w:r w:rsidR="00056FB9" w:rsidRPr="007A06EA">
        <w:rPr>
          <w:rFonts w:ascii="Arial" w:hAnsi="Arial" w:cs="Arial"/>
          <w:sz w:val="22"/>
          <w:szCs w:val="22"/>
          <w:highlight w:val="green"/>
        </w:rPr>
        <w:t>)</w:t>
      </w:r>
    </w:p>
    <w:p w14:paraId="33EA2338" w14:textId="77777777"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46327D"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Zamawiający będzie miał </w:t>
      </w:r>
      <w:r w:rsidRPr="0046327D">
        <w:rPr>
          <w:rFonts w:ascii="Arial" w:hAnsi="Arial" w:cs="Arial"/>
          <w:sz w:val="22"/>
          <w:szCs w:val="22"/>
        </w:rPr>
        <w:t xml:space="preserve">prawo żądania od Wykonawcy zapłaty następujących kar umownych: </w:t>
      </w:r>
    </w:p>
    <w:p w14:paraId="6124BD84" w14:textId="267AE769" w:rsidR="00056FB9" w:rsidRPr="007A06EA" w:rsidRDefault="00056FB9" w:rsidP="00DA6105">
      <w:pPr>
        <w:pStyle w:val="Tekstpodstawowywcity"/>
        <w:numPr>
          <w:ilvl w:val="0"/>
          <w:numId w:val="23"/>
        </w:numPr>
        <w:suppressAutoHyphens w:val="0"/>
        <w:spacing w:line="360" w:lineRule="auto"/>
        <w:ind w:left="-142" w:hanging="283"/>
        <w:jc w:val="both"/>
        <w:rPr>
          <w:rFonts w:ascii="Arial" w:hAnsi="Arial" w:cs="Arial"/>
          <w:sz w:val="22"/>
          <w:szCs w:val="22"/>
        </w:rPr>
      </w:pPr>
      <w:r w:rsidRPr="0046327D">
        <w:rPr>
          <w:rFonts w:ascii="Arial" w:hAnsi="Arial" w:cs="Arial"/>
          <w:sz w:val="22"/>
          <w:szCs w:val="22"/>
        </w:rPr>
        <w:t xml:space="preserve">w przypadku odstąpienia od Umowy </w:t>
      </w:r>
      <w:r w:rsidR="002E70F6" w:rsidRPr="0046327D">
        <w:rPr>
          <w:rFonts w:ascii="Arial" w:hAnsi="Arial" w:cs="Arial"/>
          <w:sz w:val="22"/>
          <w:szCs w:val="22"/>
        </w:rPr>
        <w:t xml:space="preserve">z </w:t>
      </w:r>
      <w:r w:rsidRPr="0046327D">
        <w:rPr>
          <w:rFonts w:ascii="Arial" w:hAnsi="Arial" w:cs="Arial"/>
          <w:sz w:val="22"/>
          <w:szCs w:val="22"/>
        </w:rPr>
        <w:t>przyczyn</w:t>
      </w:r>
      <w:r w:rsidR="00E749CC" w:rsidRPr="0046327D">
        <w:rPr>
          <w:rFonts w:ascii="Arial" w:hAnsi="Arial" w:cs="Arial"/>
          <w:sz w:val="22"/>
          <w:szCs w:val="22"/>
        </w:rPr>
        <w:t xml:space="preserve"> leżących po stronie Wykonawcy – karę umowną </w:t>
      </w:r>
      <w:r w:rsidR="00D15A95" w:rsidRPr="0046327D">
        <w:rPr>
          <w:rFonts w:ascii="Arial" w:hAnsi="Arial" w:cs="Arial"/>
          <w:sz w:val="22"/>
          <w:szCs w:val="22"/>
        </w:rPr>
        <w:t xml:space="preserve"> </w:t>
      </w:r>
      <w:r w:rsidRPr="0046327D">
        <w:rPr>
          <w:rFonts w:ascii="Arial" w:hAnsi="Arial" w:cs="Arial"/>
          <w:sz w:val="22"/>
          <w:szCs w:val="22"/>
        </w:rPr>
        <w:t xml:space="preserve">w wysokości </w:t>
      </w:r>
      <w:r w:rsidR="007D1686" w:rsidRPr="0046327D">
        <w:rPr>
          <w:rFonts w:ascii="Arial" w:hAnsi="Arial" w:cs="Arial"/>
          <w:b/>
          <w:sz w:val="22"/>
          <w:szCs w:val="22"/>
        </w:rPr>
        <w:t>10 %</w:t>
      </w:r>
      <w:r w:rsidRPr="0046327D">
        <w:rPr>
          <w:rFonts w:ascii="Arial" w:hAnsi="Arial" w:cs="Arial"/>
          <w:sz w:val="22"/>
          <w:szCs w:val="22"/>
        </w:rPr>
        <w:t xml:space="preserve"> Wynagrodzenia </w:t>
      </w:r>
      <w:r w:rsidR="00000A07" w:rsidRPr="0046327D">
        <w:rPr>
          <w:rFonts w:ascii="Arial" w:hAnsi="Arial" w:cs="Arial"/>
          <w:sz w:val="22"/>
          <w:szCs w:val="22"/>
        </w:rPr>
        <w:t>netto</w:t>
      </w:r>
      <w:r w:rsidR="002E70F6" w:rsidRPr="0046327D">
        <w:rPr>
          <w:rFonts w:ascii="Arial" w:hAnsi="Arial" w:cs="Arial"/>
          <w:sz w:val="22"/>
          <w:szCs w:val="22"/>
        </w:rPr>
        <w:t>,</w:t>
      </w:r>
      <w:r w:rsidR="00265341" w:rsidRPr="0046327D">
        <w:rPr>
          <w:rFonts w:ascii="Arial" w:hAnsi="Arial" w:cs="Arial"/>
          <w:sz w:val="22"/>
          <w:szCs w:val="22"/>
        </w:rPr>
        <w:t xml:space="preserve"> o którym mowa w </w:t>
      </w:r>
      <w:r w:rsidR="00703DE9" w:rsidRPr="0046327D">
        <w:rPr>
          <w:rFonts w:ascii="Arial" w:hAnsi="Arial" w:cs="Arial"/>
          <w:sz w:val="22"/>
          <w:szCs w:val="22"/>
        </w:rPr>
        <w:t>§ 10</w:t>
      </w:r>
      <w:r w:rsidR="00265341" w:rsidRPr="0046327D">
        <w:rPr>
          <w:rFonts w:ascii="Arial" w:hAnsi="Arial" w:cs="Arial"/>
          <w:sz w:val="22"/>
          <w:szCs w:val="22"/>
        </w:rPr>
        <w:t xml:space="preserve"> ust.</w:t>
      </w:r>
      <w:r w:rsidR="0046327D" w:rsidRPr="0046327D">
        <w:rPr>
          <w:rFonts w:ascii="Arial" w:hAnsi="Arial" w:cs="Arial"/>
          <w:sz w:val="22"/>
          <w:szCs w:val="22"/>
        </w:rPr>
        <w:t xml:space="preserve"> </w:t>
      </w:r>
      <w:r w:rsidR="00E560F9">
        <w:rPr>
          <w:rFonts w:ascii="Arial" w:hAnsi="Arial" w:cs="Arial"/>
          <w:sz w:val="22"/>
          <w:szCs w:val="22"/>
        </w:rPr>
        <w:t>1 pkt</w:t>
      </w:r>
      <w:r w:rsidR="0046327D">
        <w:rPr>
          <w:rFonts w:ascii="Arial" w:hAnsi="Arial" w:cs="Arial"/>
          <w:sz w:val="22"/>
          <w:szCs w:val="22"/>
        </w:rPr>
        <w:t xml:space="preserve"> a)</w:t>
      </w:r>
      <w:r w:rsidR="00141679" w:rsidRPr="0046327D">
        <w:rPr>
          <w:rFonts w:ascii="Arial" w:hAnsi="Arial" w:cs="Arial"/>
          <w:sz w:val="22"/>
          <w:szCs w:val="22"/>
        </w:rPr>
        <w:t xml:space="preserve"> </w:t>
      </w:r>
      <w:r w:rsidR="00265341" w:rsidRPr="0046327D">
        <w:rPr>
          <w:rFonts w:ascii="Arial" w:hAnsi="Arial" w:cs="Arial"/>
          <w:sz w:val="22"/>
          <w:szCs w:val="22"/>
        </w:rPr>
        <w:t>Umowy</w:t>
      </w:r>
      <w:r w:rsidR="00265341" w:rsidRPr="007A06EA">
        <w:rPr>
          <w:rFonts w:ascii="Arial" w:hAnsi="Arial" w:cs="Arial"/>
          <w:sz w:val="22"/>
          <w:szCs w:val="22"/>
        </w:rPr>
        <w:t>,</w:t>
      </w:r>
    </w:p>
    <w:p w14:paraId="39F07584" w14:textId="729A4C0D" w:rsidR="00056FB9" w:rsidRPr="0046327D" w:rsidRDefault="00056FB9" w:rsidP="00DA6105">
      <w:pPr>
        <w:pStyle w:val="Tekstpodstawowywcity"/>
        <w:numPr>
          <w:ilvl w:val="0"/>
          <w:numId w:val="23"/>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w:t>
      </w:r>
      <w:r w:rsidRPr="0046327D">
        <w:rPr>
          <w:rFonts w:ascii="Arial" w:hAnsi="Arial" w:cs="Arial"/>
          <w:sz w:val="22"/>
          <w:szCs w:val="22"/>
        </w:rPr>
        <w:t>przypadku zwłoki Wykonawcy w wykonaniu Robót lub innych czynności objętych przedmiotem Umowy w stosunku do terminu określonego w § 2 ust. 1</w:t>
      </w:r>
      <w:r w:rsidR="007D1686" w:rsidRPr="0046327D">
        <w:rPr>
          <w:rFonts w:ascii="Arial" w:hAnsi="Arial" w:cs="Arial"/>
          <w:sz w:val="22"/>
          <w:szCs w:val="22"/>
        </w:rPr>
        <w:t xml:space="preserve"> Umowy w wysokości </w:t>
      </w:r>
      <w:r w:rsidR="007D1686" w:rsidRPr="0046327D">
        <w:rPr>
          <w:rFonts w:ascii="Arial" w:hAnsi="Arial" w:cs="Arial"/>
          <w:b/>
          <w:sz w:val="22"/>
          <w:szCs w:val="22"/>
        </w:rPr>
        <w:t>0,5</w:t>
      </w:r>
      <w:r w:rsidRPr="0046327D">
        <w:rPr>
          <w:rFonts w:ascii="Arial" w:hAnsi="Arial" w:cs="Arial"/>
          <w:b/>
          <w:sz w:val="22"/>
          <w:szCs w:val="22"/>
        </w:rPr>
        <w:t> %</w:t>
      </w:r>
      <w:r w:rsidRPr="0046327D">
        <w:rPr>
          <w:rFonts w:ascii="Arial" w:hAnsi="Arial" w:cs="Arial"/>
          <w:sz w:val="22"/>
          <w:szCs w:val="22"/>
        </w:rPr>
        <w:t xml:space="preserve"> Wynagrodzenia </w:t>
      </w:r>
      <w:r w:rsidR="00000A07" w:rsidRPr="0046327D">
        <w:rPr>
          <w:rFonts w:ascii="Arial" w:hAnsi="Arial" w:cs="Arial"/>
          <w:sz w:val="22"/>
          <w:szCs w:val="22"/>
        </w:rPr>
        <w:t>netto</w:t>
      </w:r>
      <w:r w:rsidR="00697B98" w:rsidRPr="0046327D">
        <w:rPr>
          <w:rFonts w:ascii="Arial" w:hAnsi="Arial" w:cs="Arial"/>
          <w:sz w:val="22"/>
          <w:szCs w:val="22"/>
        </w:rPr>
        <w:t>,</w:t>
      </w:r>
      <w:r w:rsidR="00265341" w:rsidRPr="0046327D">
        <w:rPr>
          <w:rFonts w:ascii="Arial" w:hAnsi="Arial" w:cs="Arial"/>
          <w:sz w:val="22"/>
          <w:szCs w:val="22"/>
        </w:rPr>
        <w:t xml:space="preserve"> o którym mowa w </w:t>
      </w:r>
      <w:r w:rsidR="0046327D" w:rsidRPr="0046327D">
        <w:rPr>
          <w:rFonts w:ascii="Arial" w:hAnsi="Arial" w:cs="Arial"/>
          <w:sz w:val="22"/>
          <w:szCs w:val="22"/>
        </w:rPr>
        <w:t xml:space="preserve">§ 10 ust. </w:t>
      </w:r>
      <w:r w:rsidR="00E560F9">
        <w:rPr>
          <w:rFonts w:ascii="Arial" w:hAnsi="Arial" w:cs="Arial"/>
          <w:sz w:val="22"/>
          <w:szCs w:val="22"/>
        </w:rPr>
        <w:t xml:space="preserve">1 pkt </w:t>
      </w:r>
      <w:r w:rsidR="0046327D">
        <w:rPr>
          <w:rFonts w:ascii="Arial" w:hAnsi="Arial" w:cs="Arial"/>
          <w:sz w:val="22"/>
          <w:szCs w:val="22"/>
        </w:rPr>
        <w:t>a)</w:t>
      </w:r>
      <w:r w:rsidR="0046327D" w:rsidRPr="0046327D">
        <w:rPr>
          <w:rFonts w:ascii="Arial" w:hAnsi="Arial" w:cs="Arial"/>
          <w:sz w:val="22"/>
          <w:szCs w:val="22"/>
        </w:rPr>
        <w:t xml:space="preserve"> </w:t>
      </w:r>
      <w:r w:rsidR="00265341" w:rsidRPr="0046327D">
        <w:rPr>
          <w:rFonts w:ascii="Arial" w:hAnsi="Arial" w:cs="Arial"/>
          <w:sz w:val="22"/>
          <w:szCs w:val="22"/>
        </w:rPr>
        <w:t>Umowy</w:t>
      </w:r>
      <w:r w:rsidR="00D109D5" w:rsidRPr="0046327D">
        <w:rPr>
          <w:rFonts w:ascii="Arial" w:hAnsi="Arial" w:cs="Arial"/>
          <w:sz w:val="22"/>
          <w:szCs w:val="22"/>
        </w:rPr>
        <w:t xml:space="preserve"> za każdy dzień zwłoki,</w:t>
      </w:r>
    </w:p>
    <w:p w14:paraId="35DEE12A" w14:textId="05C2A146" w:rsidR="009351CB" w:rsidRPr="0046327D" w:rsidRDefault="00056FB9" w:rsidP="00DA6105">
      <w:pPr>
        <w:pStyle w:val="Tekstpodstawowywcity"/>
        <w:numPr>
          <w:ilvl w:val="0"/>
          <w:numId w:val="23"/>
        </w:numPr>
        <w:tabs>
          <w:tab w:val="left" w:pos="4962"/>
        </w:tabs>
        <w:suppressAutoHyphens w:val="0"/>
        <w:spacing w:line="360" w:lineRule="auto"/>
        <w:ind w:left="-142" w:hanging="283"/>
        <w:jc w:val="both"/>
        <w:rPr>
          <w:rFonts w:ascii="Arial" w:hAnsi="Arial" w:cs="Arial"/>
          <w:sz w:val="22"/>
          <w:szCs w:val="22"/>
        </w:rPr>
      </w:pPr>
      <w:r w:rsidRPr="0046327D">
        <w:rPr>
          <w:rFonts w:ascii="Arial" w:hAnsi="Arial" w:cs="Arial"/>
          <w:sz w:val="22"/>
          <w:szCs w:val="22"/>
        </w:rPr>
        <w:t>w przypadku zwłoki Wykonawcy w usunięciu wad, w tym usterek, stwierdzonych przy odbiorze końcowym lub częściowym – w przypadku wad stwierd</w:t>
      </w:r>
      <w:r w:rsidR="009C5FE5" w:rsidRPr="0046327D">
        <w:rPr>
          <w:rFonts w:ascii="Arial" w:hAnsi="Arial" w:cs="Arial"/>
          <w:sz w:val="22"/>
          <w:szCs w:val="22"/>
        </w:rPr>
        <w:t>zonych przy odbiorze</w:t>
      </w:r>
      <w:r w:rsidR="007D1686" w:rsidRPr="0046327D">
        <w:rPr>
          <w:rFonts w:ascii="Arial" w:hAnsi="Arial" w:cs="Arial"/>
          <w:sz w:val="22"/>
          <w:szCs w:val="22"/>
        </w:rPr>
        <w:t>,</w:t>
      </w:r>
      <w:r w:rsidR="009C5FE5" w:rsidRPr="0046327D">
        <w:rPr>
          <w:rFonts w:ascii="Arial" w:hAnsi="Arial" w:cs="Arial"/>
          <w:sz w:val="22"/>
          <w:szCs w:val="22"/>
        </w:rPr>
        <w:t xml:space="preserve"> </w:t>
      </w:r>
    </w:p>
    <w:p w14:paraId="1E26CB44" w14:textId="34FC7C3D" w:rsidR="00056FB9" w:rsidRPr="0046327D" w:rsidRDefault="00056FB9" w:rsidP="00DA6105">
      <w:pPr>
        <w:pStyle w:val="Tekstpodstawowywcity"/>
        <w:numPr>
          <w:ilvl w:val="0"/>
          <w:numId w:val="23"/>
        </w:numPr>
        <w:suppressAutoHyphens w:val="0"/>
        <w:spacing w:line="360" w:lineRule="auto"/>
        <w:ind w:left="-142" w:hanging="283"/>
        <w:jc w:val="both"/>
        <w:rPr>
          <w:rFonts w:ascii="Arial" w:hAnsi="Arial" w:cs="Arial"/>
          <w:sz w:val="22"/>
          <w:szCs w:val="22"/>
        </w:rPr>
      </w:pPr>
      <w:r w:rsidRPr="0046327D">
        <w:rPr>
          <w:rFonts w:ascii="Arial" w:hAnsi="Arial" w:cs="Arial"/>
          <w:sz w:val="22"/>
          <w:szCs w:val="22"/>
        </w:rPr>
        <w:t xml:space="preserve">w przypadku powierzenia przez Wykonawcę wykonywania Robót podwykonawcom z naruszeniem postanowień Umowy - </w:t>
      </w:r>
      <w:r w:rsidR="007D1686" w:rsidRPr="0046327D">
        <w:rPr>
          <w:rFonts w:ascii="Arial" w:hAnsi="Arial" w:cs="Arial"/>
          <w:sz w:val="22"/>
          <w:szCs w:val="22"/>
        </w:rPr>
        <w:t xml:space="preserve">w wysokości </w:t>
      </w:r>
      <w:r w:rsidR="007D1686" w:rsidRPr="0046327D">
        <w:rPr>
          <w:rFonts w:ascii="Arial" w:hAnsi="Arial" w:cs="Arial"/>
          <w:b/>
          <w:color w:val="000000" w:themeColor="text1"/>
          <w:sz w:val="22"/>
          <w:szCs w:val="22"/>
        </w:rPr>
        <w:t>2 %</w:t>
      </w:r>
      <w:r w:rsidR="007D1686" w:rsidRPr="0046327D">
        <w:rPr>
          <w:rFonts w:ascii="Arial" w:hAnsi="Arial" w:cs="Arial"/>
          <w:color w:val="000000" w:themeColor="text1"/>
          <w:sz w:val="22"/>
          <w:szCs w:val="22"/>
        </w:rPr>
        <w:t xml:space="preserve"> Wynagrodzenia netto o którym mowa </w:t>
      </w:r>
      <w:r w:rsidR="007D1686" w:rsidRPr="0046327D">
        <w:rPr>
          <w:rFonts w:ascii="Arial" w:hAnsi="Arial" w:cs="Arial"/>
          <w:color w:val="000000" w:themeColor="text1"/>
          <w:sz w:val="22"/>
          <w:szCs w:val="22"/>
        </w:rPr>
        <w:br/>
      </w:r>
      <w:r w:rsidR="0046327D" w:rsidRPr="0046327D">
        <w:rPr>
          <w:rFonts w:ascii="Arial" w:hAnsi="Arial" w:cs="Arial"/>
          <w:sz w:val="22"/>
          <w:szCs w:val="22"/>
        </w:rPr>
        <w:t xml:space="preserve">§ 10 ust. </w:t>
      </w:r>
      <w:r w:rsidR="00E560F9">
        <w:rPr>
          <w:rFonts w:ascii="Arial" w:hAnsi="Arial" w:cs="Arial"/>
          <w:sz w:val="22"/>
          <w:szCs w:val="22"/>
        </w:rPr>
        <w:t xml:space="preserve">1 pkt </w:t>
      </w:r>
      <w:r w:rsidR="0046327D">
        <w:rPr>
          <w:rFonts w:ascii="Arial" w:hAnsi="Arial" w:cs="Arial"/>
          <w:sz w:val="22"/>
          <w:szCs w:val="22"/>
        </w:rPr>
        <w:t>a)</w:t>
      </w:r>
    </w:p>
    <w:p w14:paraId="51509EFB" w14:textId="399F2AA1" w:rsidR="00056FB9" w:rsidRPr="00AF59CB" w:rsidRDefault="00056FB9" w:rsidP="00DA6105">
      <w:pPr>
        <w:pStyle w:val="Tekstpodstawowywcity"/>
        <w:numPr>
          <w:ilvl w:val="0"/>
          <w:numId w:val="23"/>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zapewnieniem dostaw materiałów lub urządzeń, do których się zobowiązał – w </w:t>
      </w:r>
      <w:r w:rsidRPr="00AF59CB">
        <w:rPr>
          <w:rFonts w:ascii="Arial" w:hAnsi="Arial" w:cs="Arial"/>
          <w:sz w:val="22"/>
          <w:szCs w:val="22"/>
        </w:rPr>
        <w:t xml:space="preserve">wysokości </w:t>
      </w:r>
      <w:r w:rsidR="00CF757E" w:rsidRPr="00AF59CB">
        <w:rPr>
          <w:rFonts w:ascii="Arial" w:hAnsi="Arial" w:cs="Arial"/>
          <w:b/>
          <w:sz w:val="22"/>
          <w:szCs w:val="22"/>
        </w:rPr>
        <w:t>0,5%</w:t>
      </w:r>
      <w:r w:rsidRPr="007A06EA">
        <w:rPr>
          <w:rFonts w:ascii="Arial" w:hAnsi="Arial" w:cs="Arial"/>
          <w:sz w:val="22"/>
          <w:szCs w:val="22"/>
        </w:rPr>
        <w:t xml:space="preserve">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46327D" w:rsidRPr="0046327D">
        <w:rPr>
          <w:rFonts w:ascii="Arial" w:hAnsi="Arial" w:cs="Arial"/>
          <w:sz w:val="22"/>
          <w:szCs w:val="22"/>
        </w:rPr>
        <w:t xml:space="preserve">§ 10 ust. </w:t>
      </w:r>
      <w:r w:rsidR="0046327D">
        <w:rPr>
          <w:rFonts w:ascii="Arial" w:hAnsi="Arial" w:cs="Arial"/>
          <w:sz w:val="22"/>
          <w:szCs w:val="22"/>
        </w:rPr>
        <w:t>1 pkt a)</w:t>
      </w:r>
      <w:r w:rsidRPr="007A06EA">
        <w:rPr>
          <w:rFonts w:ascii="Arial" w:hAnsi="Arial" w:cs="Arial"/>
          <w:sz w:val="22"/>
          <w:szCs w:val="22"/>
        </w:rPr>
        <w:t xml:space="preserve">, za każdy dzień zwłoki liczony od upływu ustalonego przez Strony terminu odpowiednio na przekazanie Wykonawcy Terenu </w:t>
      </w:r>
      <w:r w:rsidRPr="00AF59CB">
        <w:rPr>
          <w:rFonts w:ascii="Arial" w:hAnsi="Arial" w:cs="Arial"/>
          <w:sz w:val="22"/>
          <w:szCs w:val="22"/>
        </w:rPr>
        <w:t xml:space="preserve">Budowy lub dostarczenie materiałów lub urządzeń, </w:t>
      </w:r>
    </w:p>
    <w:p w14:paraId="3C88781D" w14:textId="69F2A188" w:rsidR="00056FB9" w:rsidRPr="00AF59CB" w:rsidRDefault="00056FB9" w:rsidP="00DA6105">
      <w:pPr>
        <w:pStyle w:val="Tekstpodstawowywcity"/>
        <w:numPr>
          <w:ilvl w:val="0"/>
          <w:numId w:val="23"/>
        </w:numPr>
        <w:suppressAutoHyphens w:val="0"/>
        <w:spacing w:line="360" w:lineRule="auto"/>
        <w:ind w:left="-142" w:hanging="283"/>
        <w:jc w:val="both"/>
        <w:rPr>
          <w:rFonts w:ascii="Arial" w:hAnsi="Arial" w:cs="Arial"/>
          <w:sz w:val="22"/>
          <w:szCs w:val="22"/>
        </w:rPr>
      </w:pPr>
      <w:r w:rsidRPr="00AF59CB">
        <w:rPr>
          <w:rFonts w:ascii="Arial" w:hAnsi="Arial" w:cs="Arial"/>
          <w:sz w:val="22"/>
          <w:szCs w:val="22"/>
        </w:rPr>
        <w:t>w przypadku odmowy przez Wykonawcę udzielenia gwarancji</w:t>
      </w:r>
      <w:r w:rsidR="00FC24C4" w:rsidRPr="00AF59CB">
        <w:rPr>
          <w:rFonts w:ascii="Arial" w:hAnsi="Arial" w:cs="Arial"/>
          <w:sz w:val="22"/>
          <w:szCs w:val="22"/>
        </w:rPr>
        <w:t xml:space="preserve"> na wykonaną część Robót w </w:t>
      </w:r>
      <w:r w:rsidRPr="00AF59CB">
        <w:rPr>
          <w:rFonts w:ascii="Arial" w:hAnsi="Arial" w:cs="Arial"/>
          <w:sz w:val="22"/>
          <w:szCs w:val="22"/>
        </w:rPr>
        <w:t xml:space="preserve">przypadku, o którym mowa § </w:t>
      </w:r>
      <w:r w:rsidR="00C25630" w:rsidRPr="00AF59CB">
        <w:rPr>
          <w:rFonts w:ascii="Arial" w:hAnsi="Arial" w:cs="Arial"/>
          <w:sz w:val="22"/>
          <w:szCs w:val="22"/>
        </w:rPr>
        <w:t>2</w:t>
      </w:r>
      <w:r w:rsidR="00AF59CB" w:rsidRPr="00AF59CB">
        <w:rPr>
          <w:rFonts w:ascii="Arial" w:hAnsi="Arial" w:cs="Arial"/>
          <w:sz w:val="22"/>
          <w:szCs w:val="22"/>
        </w:rPr>
        <w:t>0</w:t>
      </w:r>
      <w:r w:rsidR="00081BB0" w:rsidRPr="00AF59CB">
        <w:rPr>
          <w:rFonts w:ascii="Arial" w:hAnsi="Arial" w:cs="Arial"/>
          <w:sz w:val="22"/>
          <w:szCs w:val="22"/>
        </w:rPr>
        <w:t xml:space="preserve"> </w:t>
      </w:r>
      <w:r w:rsidRPr="00AF59CB">
        <w:rPr>
          <w:rFonts w:ascii="Arial" w:hAnsi="Arial" w:cs="Arial"/>
          <w:sz w:val="22"/>
          <w:szCs w:val="22"/>
        </w:rPr>
        <w:t xml:space="preserve">ust. </w:t>
      </w:r>
      <w:r w:rsidR="00E425F8" w:rsidRPr="00AF59CB">
        <w:rPr>
          <w:rFonts w:ascii="Arial" w:hAnsi="Arial" w:cs="Arial"/>
          <w:sz w:val="22"/>
          <w:szCs w:val="22"/>
        </w:rPr>
        <w:t>8</w:t>
      </w:r>
      <w:r w:rsidRPr="00AF59CB">
        <w:rPr>
          <w:rFonts w:ascii="Arial" w:hAnsi="Arial" w:cs="Arial"/>
          <w:sz w:val="22"/>
          <w:szCs w:val="22"/>
        </w:rPr>
        <w:t xml:space="preserve"> Umowy - </w:t>
      </w:r>
      <w:r w:rsidR="00CF757E" w:rsidRPr="00AF59CB">
        <w:rPr>
          <w:rFonts w:ascii="Arial" w:hAnsi="Arial" w:cs="Arial"/>
          <w:sz w:val="22"/>
          <w:szCs w:val="22"/>
        </w:rPr>
        <w:t xml:space="preserve">w wysokości </w:t>
      </w:r>
      <w:r w:rsidR="00CF757E" w:rsidRPr="00AF59CB">
        <w:rPr>
          <w:rFonts w:ascii="Arial" w:hAnsi="Arial" w:cs="Arial"/>
          <w:b/>
          <w:sz w:val="22"/>
          <w:szCs w:val="22"/>
        </w:rPr>
        <w:t>10 %</w:t>
      </w:r>
      <w:r w:rsidR="00CF757E" w:rsidRPr="00AF59CB">
        <w:rPr>
          <w:rFonts w:ascii="Arial" w:hAnsi="Arial" w:cs="Arial"/>
          <w:sz w:val="22"/>
          <w:szCs w:val="22"/>
        </w:rPr>
        <w:t xml:space="preserve"> Wynagrodzenia netto, o którym mowa w § 1</w:t>
      </w:r>
      <w:r w:rsidR="00E560F9">
        <w:rPr>
          <w:rFonts w:ascii="Arial" w:hAnsi="Arial" w:cs="Arial"/>
          <w:sz w:val="22"/>
          <w:szCs w:val="22"/>
        </w:rPr>
        <w:t>0 ust. 1 pkt</w:t>
      </w:r>
      <w:r w:rsidR="005135CD">
        <w:rPr>
          <w:rFonts w:ascii="Arial" w:hAnsi="Arial" w:cs="Arial"/>
          <w:sz w:val="22"/>
          <w:szCs w:val="22"/>
        </w:rPr>
        <w:t xml:space="preserve"> a</w:t>
      </w:r>
      <w:r w:rsidR="00CF757E" w:rsidRPr="00AF59CB">
        <w:rPr>
          <w:rFonts w:ascii="Arial" w:hAnsi="Arial" w:cs="Arial"/>
          <w:sz w:val="22"/>
          <w:szCs w:val="22"/>
        </w:rPr>
        <w:t>),</w:t>
      </w:r>
    </w:p>
    <w:p w14:paraId="5A74D024" w14:textId="68A2C77E" w:rsidR="00056FB9" w:rsidRPr="00AF59CB" w:rsidRDefault="00056FB9" w:rsidP="00DA6105">
      <w:pPr>
        <w:pStyle w:val="Tekstpodstawowywcity"/>
        <w:numPr>
          <w:ilvl w:val="0"/>
          <w:numId w:val="23"/>
        </w:numPr>
        <w:suppressAutoHyphens w:val="0"/>
        <w:spacing w:line="360" w:lineRule="auto"/>
        <w:ind w:left="-142" w:hanging="283"/>
        <w:jc w:val="both"/>
        <w:rPr>
          <w:rFonts w:ascii="Arial" w:hAnsi="Arial" w:cs="Arial"/>
          <w:sz w:val="22"/>
          <w:szCs w:val="22"/>
        </w:rPr>
      </w:pPr>
      <w:r w:rsidRPr="00AF59CB">
        <w:rPr>
          <w:rFonts w:ascii="Arial" w:hAnsi="Arial" w:cs="Arial"/>
          <w:sz w:val="22"/>
          <w:szCs w:val="22"/>
        </w:rPr>
        <w:t xml:space="preserve">w przypadku niewywiązania się przez Wykonawcę z któregokolwiek obowiązku określonego </w:t>
      </w:r>
      <w:r w:rsidR="00D546D0">
        <w:rPr>
          <w:rFonts w:ascii="Arial" w:hAnsi="Arial" w:cs="Arial"/>
          <w:sz w:val="22"/>
          <w:szCs w:val="22"/>
        </w:rPr>
        <w:br/>
      </w:r>
      <w:r w:rsidRPr="00AF59CB">
        <w:rPr>
          <w:rFonts w:ascii="Arial" w:hAnsi="Arial" w:cs="Arial"/>
          <w:sz w:val="22"/>
          <w:szCs w:val="22"/>
        </w:rPr>
        <w:t xml:space="preserve">w § </w:t>
      </w:r>
      <w:r w:rsidR="00AF59CB" w:rsidRPr="00AF59CB">
        <w:rPr>
          <w:rFonts w:ascii="Arial" w:hAnsi="Arial" w:cs="Arial"/>
          <w:sz w:val="22"/>
          <w:szCs w:val="22"/>
        </w:rPr>
        <w:t>14 Umowy</w:t>
      </w:r>
      <w:r w:rsidRPr="00AF59CB">
        <w:rPr>
          <w:rFonts w:ascii="Arial" w:hAnsi="Arial" w:cs="Arial"/>
          <w:sz w:val="22"/>
          <w:szCs w:val="22"/>
        </w:rPr>
        <w:t xml:space="preserve"> - </w:t>
      </w:r>
      <w:r w:rsidR="00CF757E" w:rsidRPr="00AF59CB">
        <w:rPr>
          <w:rFonts w:ascii="Arial" w:hAnsi="Arial" w:cs="Arial"/>
          <w:sz w:val="22"/>
          <w:szCs w:val="22"/>
        </w:rPr>
        <w:t xml:space="preserve">w wysokości </w:t>
      </w:r>
      <w:r w:rsidR="00CF757E" w:rsidRPr="00AF59CB">
        <w:rPr>
          <w:rFonts w:ascii="Arial" w:hAnsi="Arial" w:cs="Arial"/>
          <w:b/>
          <w:sz w:val="22"/>
          <w:szCs w:val="22"/>
        </w:rPr>
        <w:t>10 %</w:t>
      </w:r>
      <w:r w:rsidR="00CF757E" w:rsidRPr="00AF59CB">
        <w:rPr>
          <w:rFonts w:ascii="Arial" w:hAnsi="Arial" w:cs="Arial"/>
          <w:sz w:val="22"/>
          <w:szCs w:val="22"/>
        </w:rPr>
        <w:t xml:space="preserve"> Wynagrodzenia netto, o którym mowa w </w:t>
      </w:r>
      <w:r w:rsidR="00E560F9">
        <w:rPr>
          <w:rFonts w:ascii="Arial" w:hAnsi="Arial" w:cs="Arial"/>
          <w:sz w:val="22"/>
          <w:szCs w:val="22"/>
        </w:rPr>
        <w:t xml:space="preserve">§ 10 ust. 1 pkt </w:t>
      </w:r>
      <w:r w:rsidR="0046327D" w:rsidRPr="00AF59CB">
        <w:rPr>
          <w:rFonts w:ascii="Arial" w:hAnsi="Arial" w:cs="Arial"/>
          <w:sz w:val="22"/>
          <w:szCs w:val="22"/>
        </w:rPr>
        <w:t xml:space="preserve">a) </w:t>
      </w:r>
      <w:r w:rsidR="00CF757E" w:rsidRPr="00AF59CB">
        <w:rPr>
          <w:rFonts w:ascii="Arial" w:hAnsi="Arial" w:cs="Arial"/>
          <w:sz w:val="22"/>
          <w:szCs w:val="22"/>
        </w:rPr>
        <w:t>Umowy,</w:t>
      </w:r>
    </w:p>
    <w:p w14:paraId="79B72998" w14:textId="319D71A2" w:rsidR="00CF757E" w:rsidRPr="00AF59CB" w:rsidRDefault="00056FB9" w:rsidP="00DA6105">
      <w:pPr>
        <w:pStyle w:val="Tekstpodstawowywcity"/>
        <w:numPr>
          <w:ilvl w:val="0"/>
          <w:numId w:val="23"/>
        </w:numPr>
        <w:tabs>
          <w:tab w:val="clear" w:pos="1440"/>
          <w:tab w:val="num" w:pos="0"/>
        </w:tabs>
        <w:suppressAutoHyphens w:val="0"/>
        <w:spacing w:line="360" w:lineRule="auto"/>
        <w:ind w:left="-142" w:hanging="283"/>
        <w:jc w:val="both"/>
        <w:rPr>
          <w:rFonts w:ascii="Arial" w:hAnsi="Arial" w:cs="Arial"/>
          <w:sz w:val="22"/>
          <w:szCs w:val="22"/>
        </w:rPr>
      </w:pPr>
      <w:r w:rsidRPr="00AF59CB">
        <w:rPr>
          <w:rFonts w:ascii="Arial" w:hAnsi="Arial" w:cs="Arial"/>
          <w:sz w:val="22"/>
          <w:szCs w:val="22"/>
        </w:rPr>
        <w:t xml:space="preserve">za dopuszczenie do wykonywania </w:t>
      </w:r>
      <w:r w:rsidR="00D617EC" w:rsidRPr="00AF59CB">
        <w:rPr>
          <w:rFonts w:ascii="Arial" w:hAnsi="Arial" w:cs="Arial"/>
          <w:sz w:val="22"/>
          <w:szCs w:val="22"/>
        </w:rPr>
        <w:t>R</w:t>
      </w:r>
      <w:r w:rsidRPr="00AF59CB">
        <w:rPr>
          <w:rFonts w:ascii="Arial" w:hAnsi="Arial" w:cs="Arial"/>
          <w:sz w:val="22"/>
          <w:szCs w:val="22"/>
        </w:rPr>
        <w:t xml:space="preserve">obót </w:t>
      </w:r>
      <w:r w:rsidR="00D617EC" w:rsidRPr="00AF59CB">
        <w:rPr>
          <w:rFonts w:ascii="Arial" w:hAnsi="Arial" w:cs="Arial"/>
          <w:sz w:val="22"/>
          <w:szCs w:val="22"/>
        </w:rPr>
        <w:t>B</w:t>
      </w:r>
      <w:r w:rsidRPr="00AF59CB">
        <w:rPr>
          <w:rFonts w:ascii="Arial" w:hAnsi="Arial" w:cs="Arial"/>
          <w:sz w:val="22"/>
          <w:szCs w:val="22"/>
        </w:rPr>
        <w:t xml:space="preserve">udowlanych objętych przedmiotem Umowy innego podmiotu niż Wykonawca– </w:t>
      </w:r>
      <w:r w:rsidR="00CF757E" w:rsidRPr="00AF59CB">
        <w:rPr>
          <w:rFonts w:ascii="Arial" w:hAnsi="Arial" w:cs="Arial"/>
          <w:sz w:val="22"/>
          <w:szCs w:val="22"/>
        </w:rPr>
        <w:t xml:space="preserve">– w wysokości </w:t>
      </w:r>
      <w:r w:rsidR="00CF757E" w:rsidRPr="00AF59CB">
        <w:rPr>
          <w:rFonts w:ascii="Arial" w:hAnsi="Arial" w:cs="Arial"/>
          <w:b/>
          <w:sz w:val="22"/>
          <w:szCs w:val="22"/>
        </w:rPr>
        <w:t>10 %</w:t>
      </w:r>
      <w:r w:rsidR="00CF757E" w:rsidRPr="00AF59CB">
        <w:rPr>
          <w:rFonts w:ascii="Arial" w:hAnsi="Arial" w:cs="Arial"/>
          <w:sz w:val="22"/>
          <w:szCs w:val="22"/>
        </w:rPr>
        <w:t xml:space="preserve"> Wynagrodzenia netto, o którym mowa </w:t>
      </w:r>
      <w:r w:rsidR="00E560F9">
        <w:rPr>
          <w:rFonts w:ascii="Arial" w:hAnsi="Arial" w:cs="Arial"/>
          <w:sz w:val="22"/>
          <w:szCs w:val="22"/>
        </w:rPr>
        <w:br/>
        <w:t xml:space="preserve">w § 10 ust. 1 pkt </w:t>
      </w:r>
      <w:r w:rsidR="0046327D" w:rsidRPr="00AF59CB">
        <w:rPr>
          <w:rFonts w:ascii="Arial" w:hAnsi="Arial" w:cs="Arial"/>
          <w:sz w:val="22"/>
          <w:szCs w:val="22"/>
        </w:rPr>
        <w:t>a)</w:t>
      </w:r>
    </w:p>
    <w:p w14:paraId="73B24A3A" w14:textId="5D0CE5CB" w:rsidR="00056FB9" w:rsidRPr="00D546D0" w:rsidRDefault="00056FB9" w:rsidP="00DA6105">
      <w:pPr>
        <w:pStyle w:val="Tekstpodstawowywcity"/>
        <w:numPr>
          <w:ilvl w:val="0"/>
          <w:numId w:val="23"/>
        </w:numPr>
        <w:tabs>
          <w:tab w:val="clear" w:pos="1440"/>
          <w:tab w:val="num" w:pos="0"/>
        </w:tabs>
        <w:suppressAutoHyphens w:val="0"/>
        <w:spacing w:line="360" w:lineRule="auto"/>
        <w:ind w:left="-142" w:hanging="283"/>
        <w:jc w:val="both"/>
        <w:rPr>
          <w:rFonts w:ascii="Arial" w:hAnsi="Arial" w:cs="Arial"/>
          <w:sz w:val="22"/>
          <w:szCs w:val="22"/>
        </w:rPr>
      </w:pPr>
      <w:r w:rsidRPr="00AF59CB">
        <w:rPr>
          <w:rFonts w:ascii="Arial" w:hAnsi="Arial" w:cs="Arial"/>
          <w:sz w:val="22"/>
          <w:szCs w:val="22"/>
        </w:rPr>
        <w:t>za zawinione przerwanie realizacji robót przez Wykonawcę t</w:t>
      </w:r>
      <w:r w:rsidR="00CF757E" w:rsidRPr="00AF59CB">
        <w:rPr>
          <w:rFonts w:ascii="Arial" w:hAnsi="Arial" w:cs="Arial"/>
          <w:sz w:val="22"/>
          <w:szCs w:val="22"/>
        </w:rPr>
        <w:t>rwające powyżej 10</w:t>
      </w:r>
      <w:r w:rsidRPr="00AF59CB">
        <w:rPr>
          <w:rFonts w:ascii="Arial" w:hAnsi="Arial" w:cs="Arial"/>
          <w:sz w:val="22"/>
          <w:szCs w:val="22"/>
        </w:rPr>
        <w:t xml:space="preserve"> dni</w:t>
      </w:r>
      <w:r w:rsidR="000E2E43" w:rsidRPr="00AF59CB">
        <w:rPr>
          <w:rFonts w:ascii="Arial" w:hAnsi="Arial" w:cs="Arial"/>
          <w:sz w:val="22"/>
          <w:szCs w:val="22"/>
        </w:rPr>
        <w:t>,</w:t>
      </w:r>
      <w:r w:rsidRPr="00AF59CB">
        <w:rPr>
          <w:rFonts w:ascii="Arial" w:hAnsi="Arial" w:cs="Arial"/>
          <w:sz w:val="22"/>
          <w:szCs w:val="22"/>
        </w:rPr>
        <w:t xml:space="preserve"> w wysokości </w:t>
      </w:r>
      <w:r w:rsidR="00CF757E" w:rsidRPr="00D546D0">
        <w:rPr>
          <w:rFonts w:ascii="Arial" w:hAnsi="Arial" w:cs="Arial"/>
          <w:b/>
          <w:sz w:val="22"/>
          <w:szCs w:val="22"/>
        </w:rPr>
        <w:t>0,2</w:t>
      </w:r>
      <w:r w:rsidRPr="00D546D0">
        <w:rPr>
          <w:rFonts w:ascii="Arial" w:hAnsi="Arial" w:cs="Arial"/>
          <w:b/>
          <w:sz w:val="22"/>
          <w:szCs w:val="22"/>
        </w:rPr>
        <w:t>%</w:t>
      </w:r>
      <w:r w:rsidRPr="00AF59CB">
        <w:rPr>
          <w:rFonts w:ascii="Arial" w:hAnsi="Arial" w:cs="Arial"/>
          <w:sz w:val="22"/>
          <w:szCs w:val="22"/>
        </w:rPr>
        <w:t xml:space="preserve"> </w:t>
      </w:r>
      <w:r w:rsidR="00E140B6" w:rsidRPr="00AF59CB">
        <w:rPr>
          <w:rFonts w:ascii="Arial" w:hAnsi="Arial" w:cs="Arial"/>
          <w:sz w:val="22"/>
          <w:szCs w:val="22"/>
        </w:rPr>
        <w:t xml:space="preserve">Wynagrodzenia </w:t>
      </w:r>
      <w:r w:rsidR="00000A07" w:rsidRPr="00AF59CB">
        <w:rPr>
          <w:rFonts w:ascii="Arial" w:hAnsi="Arial" w:cs="Arial"/>
          <w:sz w:val="22"/>
          <w:szCs w:val="22"/>
        </w:rPr>
        <w:t>netto</w:t>
      </w:r>
      <w:r w:rsidR="000E2E43" w:rsidRPr="00AF59CB">
        <w:rPr>
          <w:rFonts w:ascii="Arial" w:hAnsi="Arial" w:cs="Arial"/>
          <w:sz w:val="22"/>
          <w:szCs w:val="22"/>
        </w:rPr>
        <w:t>,</w:t>
      </w:r>
      <w:r w:rsidR="00E140B6" w:rsidRPr="00AF59CB">
        <w:rPr>
          <w:rFonts w:ascii="Arial" w:hAnsi="Arial" w:cs="Arial"/>
          <w:sz w:val="22"/>
          <w:szCs w:val="22"/>
        </w:rPr>
        <w:t xml:space="preserve"> o którym mowa w </w:t>
      </w:r>
      <w:r w:rsidR="0046327D" w:rsidRPr="00AF59CB">
        <w:rPr>
          <w:rFonts w:ascii="Arial" w:hAnsi="Arial" w:cs="Arial"/>
          <w:sz w:val="22"/>
          <w:szCs w:val="22"/>
        </w:rPr>
        <w:t xml:space="preserve">§ 10 ust. 1 </w:t>
      </w:r>
      <w:r w:rsidR="00E560F9">
        <w:rPr>
          <w:rFonts w:ascii="Arial" w:hAnsi="Arial" w:cs="Arial"/>
          <w:sz w:val="22"/>
          <w:szCs w:val="22"/>
        </w:rPr>
        <w:t>pkt</w:t>
      </w:r>
      <w:r w:rsidR="0046327D" w:rsidRPr="00D546D0">
        <w:rPr>
          <w:rFonts w:ascii="Arial" w:hAnsi="Arial" w:cs="Arial"/>
          <w:sz w:val="22"/>
          <w:szCs w:val="22"/>
        </w:rPr>
        <w:t xml:space="preserve"> a)</w:t>
      </w:r>
      <w:r w:rsidRPr="00D546D0">
        <w:rPr>
          <w:rFonts w:ascii="Arial" w:hAnsi="Arial" w:cs="Arial"/>
          <w:sz w:val="22"/>
          <w:szCs w:val="22"/>
        </w:rPr>
        <w:t xml:space="preserve">, za każdy rozpoczęty dzień przerwy w wykonaniu </w:t>
      </w:r>
      <w:r w:rsidR="00D617EC" w:rsidRPr="00D546D0">
        <w:rPr>
          <w:rFonts w:ascii="Arial" w:hAnsi="Arial" w:cs="Arial"/>
          <w:sz w:val="22"/>
          <w:szCs w:val="22"/>
        </w:rPr>
        <w:t>Robót</w:t>
      </w:r>
      <w:r w:rsidR="00CF757E" w:rsidRPr="00D546D0">
        <w:rPr>
          <w:rFonts w:ascii="Arial" w:hAnsi="Arial" w:cs="Arial"/>
          <w:sz w:val="22"/>
          <w:szCs w:val="22"/>
        </w:rPr>
        <w:t>,</w:t>
      </w:r>
    </w:p>
    <w:p w14:paraId="19D69320" w14:textId="11369AAB" w:rsidR="00056FB9" w:rsidRPr="00D546D0" w:rsidRDefault="00056FB9" w:rsidP="00DA6105">
      <w:pPr>
        <w:pStyle w:val="Tekstpodstawowywcity"/>
        <w:numPr>
          <w:ilvl w:val="0"/>
          <w:numId w:val="23"/>
        </w:numPr>
        <w:tabs>
          <w:tab w:val="clear" w:pos="1440"/>
          <w:tab w:val="num" w:pos="0"/>
        </w:tabs>
        <w:suppressAutoHyphens w:val="0"/>
        <w:spacing w:line="360" w:lineRule="auto"/>
        <w:ind w:left="-142" w:hanging="283"/>
        <w:jc w:val="both"/>
        <w:rPr>
          <w:rFonts w:ascii="Arial" w:hAnsi="Arial" w:cs="Arial"/>
          <w:sz w:val="22"/>
          <w:szCs w:val="22"/>
        </w:rPr>
      </w:pPr>
      <w:r w:rsidRPr="00D546D0">
        <w:rPr>
          <w:rFonts w:ascii="Arial" w:hAnsi="Arial" w:cs="Arial"/>
          <w:sz w:val="22"/>
          <w:szCs w:val="22"/>
        </w:rPr>
        <w:t xml:space="preserve">w przypadku naruszenia zobowiązania do usuwania odpadów zgodnie </w:t>
      </w:r>
      <w:r w:rsidR="00CF757E" w:rsidRPr="00D546D0">
        <w:rPr>
          <w:rFonts w:ascii="Arial" w:hAnsi="Arial" w:cs="Arial"/>
          <w:sz w:val="22"/>
          <w:szCs w:val="22"/>
        </w:rPr>
        <w:t xml:space="preserve">z § 1 ust. 3 pkt 3) i 4) </w:t>
      </w:r>
      <w:r w:rsidRPr="00D546D0">
        <w:rPr>
          <w:rFonts w:ascii="Arial" w:hAnsi="Arial" w:cs="Arial"/>
          <w:sz w:val="22"/>
          <w:szCs w:val="22"/>
        </w:rPr>
        <w:t>Umowy</w:t>
      </w:r>
      <w:r w:rsidR="000E2E43" w:rsidRPr="00D546D0">
        <w:rPr>
          <w:rFonts w:ascii="Arial" w:hAnsi="Arial" w:cs="Arial"/>
          <w:sz w:val="22"/>
          <w:szCs w:val="22"/>
        </w:rPr>
        <w:t>,</w:t>
      </w:r>
      <w:r w:rsidRPr="00D546D0">
        <w:rPr>
          <w:rFonts w:ascii="Arial" w:hAnsi="Arial" w:cs="Arial"/>
          <w:sz w:val="22"/>
          <w:szCs w:val="22"/>
        </w:rPr>
        <w:t xml:space="preserve"> a także zobowiązania do przedkładania informacji o wytwarzanych odpadach oraz </w:t>
      </w:r>
      <w:r w:rsidRPr="00D546D0">
        <w:rPr>
          <w:rFonts w:ascii="Arial" w:hAnsi="Arial" w:cs="Arial"/>
          <w:sz w:val="22"/>
          <w:szCs w:val="22"/>
        </w:rPr>
        <w:lastRenderedPageBreak/>
        <w:t xml:space="preserve">sposobach gospodarowania wytworzonymi odpadami zgodnie z </w:t>
      </w:r>
      <w:r w:rsidR="00D546D0" w:rsidRPr="00D546D0">
        <w:rPr>
          <w:rFonts w:ascii="Arial" w:hAnsi="Arial" w:cs="Arial"/>
          <w:sz w:val="22"/>
          <w:szCs w:val="22"/>
        </w:rPr>
        <w:t>§ 5 ust. 7 - 8</w:t>
      </w:r>
      <w:r w:rsidR="00CF757E" w:rsidRPr="00D546D0">
        <w:rPr>
          <w:rFonts w:ascii="Arial" w:hAnsi="Arial" w:cs="Arial"/>
          <w:sz w:val="22"/>
          <w:szCs w:val="22"/>
        </w:rPr>
        <w:t xml:space="preserve"> </w:t>
      </w:r>
      <w:r w:rsidRPr="00D546D0">
        <w:rPr>
          <w:rFonts w:ascii="Arial" w:hAnsi="Arial" w:cs="Arial"/>
          <w:sz w:val="22"/>
          <w:szCs w:val="22"/>
        </w:rPr>
        <w:t xml:space="preserve">Umowy Zamawiający jest uprawniony do nałożenia kary umownej w wysokości </w:t>
      </w:r>
      <w:r w:rsidR="00CF757E" w:rsidRPr="00D546D0">
        <w:rPr>
          <w:rFonts w:ascii="Arial" w:hAnsi="Arial" w:cs="Arial"/>
          <w:sz w:val="22"/>
          <w:szCs w:val="22"/>
        </w:rPr>
        <w:t>2000 złotych, za każde naruszenie,</w:t>
      </w:r>
    </w:p>
    <w:p w14:paraId="57D6F66F" w14:textId="2E639F1A" w:rsidR="00056FB9" w:rsidRPr="00D546D0" w:rsidRDefault="00056FB9" w:rsidP="00DA6105">
      <w:pPr>
        <w:pStyle w:val="Tekstpodstawowywcity"/>
        <w:numPr>
          <w:ilvl w:val="0"/>
          <w:numId w:val="23"/>
        </w:numPr>
        <w:tabs>
          <w:tab w:val="clear" w:pos="1440"/>
          <w:tab w:val="num" w:pos="0"/>
        </w:tabs>
        <w:suppressAutoHyphens w:val="0"/>
        <w:spacing w:line="360" w:lineRule="auto"/>
        <w:ind w:left="-142" w:hanging="283"/>
        <w:jc w:val="both"/>
        <w:rPr>
          <w:rFonts w:ascii="Arial" w:hAnsi="Arial" w:cs="Arial"/>
          <w:sz w:val="22"/>
          <w:szCs w:val="22"/>
        </w:rPr>
      </w:pPr>
      <w:r w:rsidRPr="00D546D0">
        <w:rPr>
          <w:rFonts w:ascii="Arial" w:hAnsi="Arial" w:cs="Arial"/>
          <w:sz w:val="22"/>
          <w:szCs w:val="22"/>
        </w:rPr>
        <w:t>w przypadku, gdy czynności zastrzeżone dla Kierownika budowy/</w:t>
      </w:r>
      <w:r w:rsidR="00D617EC" w:rsidRPr="00D546D0">
        <w:rPr>
          <w:rFonts w:ascii="Arial" w:hAnsi="Arial" w:cs="Arial"/>
          <w:sz w:val="22"/>
          <w:szCs w:val="22"/>
        </w:rPr>
        <w:t>Robót</w:t>
      </w:r>
      <w:r w:rsidRPr="00D546D0">
        <w:rPr>
          <w:rFonts w:ascii="Arial" w:hAnsi="Arial" w:cs="Arial"/>
          <w:sz w:val="22"/>
          <w:szCs w:val="22"/>
        </w:rPr>
        <w:t xml:space="preserve">, będzie wykonywała inna osoba niż zaakceptowana przez Zamawiającego – w wysokości </w:t>
      </w:r>
      <w:r w:rsidR="00CF757E" w:rsidRPr="00D546D0">
        <w:rPr>
          <w:rFonts w:ascii="Arial" w:hAnsi="Arial" w:cs="Arial"/>
          <w:b/>
          <w:sz w:val="22"/>
          <w:szCs w:val="22"/>
        </w:rPr>
        <w:t>3</w:t>
      </w:r>
      <w:r w:rsidRPr="00D546D0">
        <w:rPr>
          <w:rFonts w:ascii="Arial" w:hAnsi="Arial" w:cs="Arial"/>
          <w:b/>
          <w:sz w:val="22"/>
          <w:szCs w:val="22"/>
        </w:rPr>
        <w:t xml:space="preserve"> %</w:t>
      </w:r>
      <w:r w:rsidRPr="00D546D0">
        <w:rPr>
          <w:rFonts w:ascii="Arial" w:hAnsi="Arial" w:cs="Arial"/>
          <w:sz w:val="22"/>
          <w:szCs w:val="22"/>
        </w:rPr>
        <w:t xml:space="preserve"> </w:t>
      </w:r>
      <w:r w:rsidR="00E140B6" w:rsidRPr="00D546D0">
        <w:rPr>
          <w:rFonts w:ascii="Arial" w:hAnsi="Arial" w:cs="Arial"/>
          <w:sz w:val="22"/>
          <w:szCs w:val="22"/>
        </w:rPr>
        <w:t xml:space="preserve">Wynagrodzenia </w:t>
      </w:r>
      <w:r w:rsidR="00000A07" w:rsidRPr="00D546D0">
        <w:rPr>
          <w:rFonts w:ascii="Arial" w:hAnsi="Arial" w:cs="Arial"/>
          <w:sz w:val="22"/>
          <w:szCs w:val="22"/>
        </w:rPr>
        <w:t>netto</w:t>
      </w:r>
      <w:r w:rsidR="00623578" w:rsidRPr="00D546D0">
        <w:rPr>
          <w:rFonts w:ascii="Arial" w:hAnsi="Arial" w:cs="Arial"/>
          <w:sz w:val="22"/>
          <w:szCs w:val="22"/>
        </w:rPr>
        <w:t>,</w:t>
      </w:r>
      <w:r w:rsidR="00E140B6" w:rsidRPr="00D546D0">
        <w:rPr>
          <w:rFonts w:ascii="Arial" w:hAnsi="Arial" w:cs="Arial"/>
          <w:sz w:val="22"/>
          <w:szCs w:val="22"/>
        </w:rPr>
        <w:t xml:space="preserve"> o</w:t>
      </w:r>
      <w:r w:rsidR="00623578" w:rsidRPr="00D546D0">
        <w:rPr>
          <w:rFonts w:ascii="Arial" w:hAnsi="Arial" w:cs="Arial"/>
          <w:sz w:val="22"/>
          <w:szCs w:val="22"/>
        </w:rPr>
        <w:t> </w:t>
      </w:r>
      <w:r w:rsidR="00E140B6" w:rsidRPr="00D546D0">
        <w:rPr>
          <w:rFonts w:ascii="Arial" w:hAnsi="Arial" w:cs="Arial"/>
          <w:sz w:val="22"/>
          <w:szCs w:val="22"/>
        </w:rPr>
        <w:t xml:space="preserve">którym mowa w </w:t>
      </w:r>
      <w:r w:rsidR="0046327D" w:rsidRPr="00D546D0">
        <w:rPr>
          <w:rFonts w:ascii="Arial" w:hAnsi="Arial" w:cs="Arial"/>
          <w:sz w:val="22"/>
          <w:szCs w:val="22"/>
        </w:rPr>
        <w:t>§ 10 ust. 1 pkt a)</w:t>
      </w:r>
      <w:r w:rsidR="00CF757E" w:rsidRPr="00D546D0">
        <w:rPr>
          <w:rFonts w:ascii="Arial" w:hAnsi="Arial" w:cs="Arial"/>
          <w:sz w:val="22"/>
          <w:szCs w:val="22"/>
        </w:rPr>
        <w:t>.</w:t>
      </w:r>
    </w:p>
    <w:p w14:paraId="6CB8E8EC" w14:textId="24BD7F46"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w:t>
      </w:r>
      <w:r w:rsidR="008D5094" w:rsidRPr="00D546D0">
        <w:rPr>
          <w:rFonts w:ascii="Arial" w:hAnsi="Arial" w:cs="Arial"/>
          <w:sz w:val="22"/>
          <w:szCs w:val="22"/>
        </w:rPr>
        <w:t>sumowaniu</w:t>
      </w:r>
      <w:r w:rsidR="002E449A" w:rsidRPr="00D546D0">
        <w:rPr>
          <w:rFonts w:ascii="Arial" w:hAnsi="Arial" w:cs="Arial"/>
          <w:sz w:val="22"/>
          <w:szCs w:val="22"/>
        </w:rPr>
        <w:t xml:space="preserve"> przy uwzględnieniu treści </w:t>
      </w:r>
      <w:r w:rsidR="00D546D0" w:rsidRPr="00D546D0">
        <w:rPr>
          <w:rFonts w:ascii="Arial" w:hAnsi="Arial" w:cs="Arial"/>
          <w:sz w:val="22"/>
          <w:szCs w:val="22"/>
        </w:rPr>
        <w:t>ust. 16</w:t>
      </w:r>
      <w:r w:rsidRPr="00D546D0">
        <w:rPr>
          <w:rFonts w:ascii="Arial" w:hAnsi="Arial" w:cs="Arial"/>
          <w:sz w:val="22"/>
          <w:szCs w:val="22"/>
        </w:rPr>
        <w:t>, z tym zastrzeżeniem, że kara umo</w:t>
      </w:r>
      <w:r w:rsidR="008D5094" w:rsidRPr="00D546D0">
        <w:rPr>
          <w:rFonts w:ascii="Arial" w:hAnsi="Arial" w:cs="Arial"/>
          <w:sz w:val="22"/>
          <w:szCs w:val="22"/>
        </w:rPr>
        <w:t xml:space="preserve">wna zastrzeżona w ust. </w:t>
      </w:r>
      <w:r w:rsidR="00D546D0" w:rsidRPr="00D546D0">
        <w:rPr>
          <w:rFonts w:ascii="Arial" w:hAnsi="Arial" w:cs="Arial"/>
          <w:sz w:val="22"/>
          <w:szCs w:val="22"/>
        </w:rPr>
        <w:t>5</w:t>
      </w:r>
      <w:r w:rsidR="0064087F" w:rsidRPr="00D546D0">
        <w:rPr>
          <w:rFonts w:ascii="Arial" w:hAnsi="Arial" w:cs="Arial"/>
          <w:sz w:val="22"/>
          <w:szCs w:val="22"/>
        </w:rPr>
        <w:t xml:space="preserve"> </w:t>
      </w:r>
      <w:r w:rsidR="008D5094" w:rsidRPr="00D546D0">
        <w:rPr>
          <w:rFonts w:ascii="Arial" w:hAnsi="Arial" w:cs="Arial"/>
          <w:sz w:val="22"/>
          <w:szCs w:val="22"/>
        </w:rPr>
        <w:t>pkt</w:t>
      </w:r>
      <w:r w:rsidR="00FC24C4" w:rsidRPr="00D546D0">
        <w:rPr>
          <w:rFonts w:ascii="Arial" w:hAnsi="Arial" w:cs="Arial"/>
          <w:sz w:val="22"/>
          <w:szCs w:val="22"/>
        </w:rPr>
        <w:t xml:space="preserve"> </w:t>
      </w:r>
      <w:r w:rsidR="008D5094" w:rsidRPr="00D546D0">
        <w:rPr>
          <w:rFonts w:ascii="Arial" w:hAnsi="Arial" w:cs="Arial"/>
          <w:sz w:val="22"/>
          <w:szCs w:val="22"/>
        </w:rPr>
        <w:t>1</w:t>
      </w:r>
      <w:r w:rsidR="00FC24C4" w:rsidRPr="00D546D0">
        <w:rPr>
          <w:rFonts w:ascii="Arial" w:hAnsi="Arial" w:cs="Arial"/>
          <w:sz w:val="22"/>
          <w:szCs w:val="22"/>
        </w:rPr>
        <w:t xml:space="preserve"> </w:t>
      </w:r>
      <w:r w:rsidRPr="00D546D0">
        <w:rPr>
          <w:rFonts w:ascii="Arial" w:hAnsi="Arial" w:cs="Arial"/>
          <w:sz w:val="22"/>
          <w:szCs w:val="22"/>
        </w:rPr>
        <w:t xml:space="preserve">nie podlega </w:t>
      </w:r>
      <w:r w:rsidR="008D5094" w:rsidRPr="00D546D0">
        <w:rPr>
          <w:rFonts w:ascii="Arial" w:hAnsi="Arial" w:cs="Arial"/>
          <w:sz w:val="22"/>
          <w:szCs w:val="22"/>
        </w:rPr>
        <w:t xml:space="preserve">sumowaniu </w:t>
      </w:r>
      <w:r w:rsidRPr="00D546D0">
        <w:rPr>
          <w:rFonts w:ascii="Arial" w:hAnsi="Arial" w:cs="Arial"/>
          <w:sz w:val="22"/>
          <w:szCs w:val="22"/>
        </w:rPr>
        <w:t>z inną karą umowną spośr</w:t>
      </w:r>
      <w:r w:rsidR="008D5094" w:rsidRPr="00D546D0">
        <w:rPr>
          <w:rFonts w:ascii="Arial" w:hAnsi="Arial" w:cs="Arial"/>
          <w:sz w:val="22"/>
          <w:szCs w:val="22"/>
        </w:rPr>
        <w:t xml:space="preserve">ód zastrzeżonych w ust. </w:t>
      </w:r>
      <w:r w:rsidR="00D546D0" w:rsidRPr="00D546D0">
        <w:rPr>
          <w:rFonts w:ascii="Arial" w:hAnsi="Arial" w:cs="Arial"/>
          <w:sz w:val="22"/>
          <w:szCs w:val="22"/>
        </w:rPr>
        <w:t>5</w:t>
      </w:r>
      <w:r w:rsidR="00623578" w:rsidRPr="00D546D0">
        <w:rPr>
          <w:rFonts w:ascii="Arial" w:hAnsi="Arial" w:cs="Arial"/>
          <w:sz w:val="22"/>
          <w:szCs w:val="22"/>
        </w:rPr>
        <w:t xml:space="preserve"> </w:t>
      </w:r>
      <w:r w:rsidR="008D5094" w:rsidRPr="00D546D0">
        <w:rPr>
          <w:rFonts w:ascii="Arial" w:hAnsi="Arial" w:cs="Arial"/>
          <w:sz w:val="22"/>
          <w:szCs w:val="22"/>
        </w:rPr>
        <w:t>pkt 2</w:t>
      </w:r>
      <w:r w:rsidRPr="00D546D0">
        <w:rPr>
          <w:rFonts w:ascii="Arial" w:hAnsi="Arial" w:cs="Arial"/>
          <w:sz w:val="22"/>
          <w:szCs w:val="22"/>
        </w:rPr>
        <w:t xml:space="preserve"> </w:t>
      </w:r>
      <w:r w:rsidR="00D908A4" w:rsidRPr="00D546D0">
        <w:rPr>
          <w:rFonts w:ascii="Arial" w:hAnsi="Arial" w:cs="Arial"/>
          <w:sz w:val="22"/>
          <w:szCs w:val="22"/>
        </w:rPr>
        <w:t>–</w:t>
      </w:r>
      <w:r w:rsidRPr="00D546D0">
        <w:rPr>
          <w:rFonts w:ascii="Arial" w:hAnsi="Arial" w:cs="Arial"/>
          <w:sz w:val="22"/>
          <w:szCs w:val="22"/>
        </w:rPr>
        <w:t xml:space="preserve"> </w:t>
      </w:r>
      <w:r w:rsidR="00D546D0" w:rsidRPr="00D546D0">
        <w:rPr>
          <w:rFonts w:ascii="Arial" w:hAnsi="Arial" w:cs="Arial"/>
          <w:sz w:val="22"/>
          <w:szCs w:val="22"/>
        </w:rPr>
        <w:t>11</w:t>
      </w:r>
      <w:r w:rsidRPr="00D546D0">
        <w:rPr>
          <w:rFonts w:ascii="Arial" w:hAnsi="Arial" w:cs="Arial"/>
          <w:sz w:val="22"/>
          <w:szCs w:val="22"/>
        </w:rPr>
        <w:t>, jeżeli podstawą do</w:t>
      </w:r>
      <w:r w:rsidRPr="007A06EA">
        <w:rPr>
          <w:rFonts w:ascii="Arial" w:hAnsi="Arial" w:cs="Arial"/>
          <w:sz w:val="22"/>
          <w:szCs w:val="22"/>
        </w:rPr>
        <w:t xml:space="preserve"> żądania tej innej kary umownej jest okoliczność stanowiąca jednocześnie przyczynę odstąpienia przez Zamawiającego od Umowy.</w:t>
      </w:r>
    </w:p>
    <w:p w14:paraId="0CCC9575" w14:textId="26666DB1" w:rsidR="00056FB9" w:rsidRPr="00D546D0"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będzie </w:t>
      </w:r>
      <w:r w:rsidRPr="00D546D0">
        <w:rPr>
          <w:rFonts w:ascii="Arial" w:hAnsi="Arial" w:cs="Arial"/>
          <w:sz w:val="22"/>
          <w:szCs w:val="22"/>
        </w:rPr>
        <w:t xml:space="preserve">miał prawo żądania od Zamawiającego zapłaty kary umownej w przypadku odstąpienia przez Wykonawcę od Umowy z przyczyn określonych w § </w:t>
      </w:r>
      <w:r w:rsidR="00C25630" w:rsidRPr="00D546D0">
        <w:rPr>
          <w:rFonts w:ascii="Arial" w:hAnsi="Arial" w:cs="Arial"/>
          <w:sz w:val="22"/>
          <w:szCs w:val="22"/>
        </w:rPr>
        <w:t>2</w:t>
      </w:r>
      <w:r w:rsidR="00D546D0" w:rsidRPr="00D546D0">
        <w:rPr>
          <w:rFonts w:ascii="Arial" w:hAnsi="Arial" w:cs="Arial"/>
          <w:sz w:val="22"/>
          <w:szCs w:val="22"/>
        </w:rPr>
        <w:t>0</w:t>
      </w:r>
      <w:r w:rsidRPr="00D546D0">
        <w:rPr>
          <w:rFonts w:ascii="Arial" w:hAnsi="Arial" w:cs="Arial"/>
          <w:sz w:val="22"/>
          <w:szCs w:val="22"/>
        </w:rPr>
        <w:t xml:space="preserve"> ust. </w:t>
      </w:r>
      <w:r w:rsidR="00D908A4" w:rsidRPr="00D546D0">
        <w:rPr>
          <w:rFonts w:ascii="Arial" w:hAnsi="Arial" w:cs="Arial"/>
          <w:sz w:val="22"/>
          <w:szCs w:val="22"/>
        </w:rPr>
        <w:t>4</w:t>
      </w:r>
      <w:r w:rsidRPr="00D546D0">
        <w:rPr>
          <w:rFonts w:ascii="Arial" w:hAnsi="Arial" w:cs="Arial"/>
          <w:sz w:val="22"/>
          <w:szCs w:val="22"/>
        </w:rPr>
        <w:t xml:space="preserve"> </w:t>
      </w:r>
      <w:r w:rsidR="008D5094" w:rsidRPr="00D546D0">
        <w:rPr>
          <w:rFonts w:ascii="Arial" w:hAnsi="Arial" w:cs="Arial"/>
          <w:sz w:val="22"/>
          <w:szCs w:val="22"/>
        </w:rPr>
        <w:t>pkt 1-</w:t>
      </w:r>
      <w:r w:rsidR="00D546D0" w:rsidRPr="00D546D0">
        <w:rPr>
          <w:rFonts w:ascii="Arial" w:hAnsi="Arial" w:cs="Arial"/>
          <w:sz w:val="22"/>
          <w:szCs w:val="22"/>
        </w:rPr>
        <w:t>3</w:t>
      </w:r>
      <w:r w:rsidR="00FC24C4" w:rsidRPr="00D546D0">
        <w:rPr>
          <w:rFonts w:ascii="Arial" w:hAnsi="Arial" w:cs="Arial"/>
          <w:sz w:val="22"/>
          <w:szCs w:val="22"/>
        </w:rPr>
        <w:t xml:space="preserve"> Umowy – w </w:t>
      </w:r>
      <w:r w:rsidRPr="00D546D0">
        <w:rPr>
          <w:rFonts w:ascii="Arial" w:hAnsi="Arial" w:cs="Arial"/>
          <w:sz w:val="22"/>
          <w:szCs w:val="22"/>
        </w:rPr>
        <w:t xml:space="preserve">wysokości </w:t>
      </w:r>
      <w:r w:rsidR="00CF757E" w:rsidRPr="00D546D0">
        <w:rPr>
          <w:rFonts w:ascii="Arial" w:hAnsi="Arial" w:cs="Arial"/>
          <w:sz w:val="22"/>
          <w:szCs w:val="22"/>
        </w:rPr>
        <w:t xml:space="preserve">1 </w:t>
      </w:r>
      <w:r w:rsidRPr="00D546D0">
        <w:rPr>
          <w:rFonts w:ascii="Arial" w:hAnsi="Arial" w:cs="Arial"/>
          <w:sz w:val="22"/>
          <w:szCs w:val="22"/>
        </w:rPr>
        <w:t>% Wynagrodzenia netto</w:t>
      </w:r>
      <w:r w:rsidR="0046327D" w:rsidRPr="00D546D0">
        <w:rPr>
          <w:rFonts w:ascii="Arial" w:hAnsi="Arial" w:cs="Arial"/>
          <w:sz w:val="22"/>
          <w:szCs w:val="22"/>
        </w:rPr>
        <w:t xml:space="preserve"> </w:t>
      </w:r>
      <w:r w:rsidR="00E560F9">
        <w:rPr>
          <w:rFonts w:ascii="Arial" w:hAnsi="Arial" w:cs="Arial"/>
          <w:sz w:val="22"/>
          <w:szCs w:val="22"/>
        </w:rPr>
        <w:t>o którym mowa w § 10 ust. 1 pkt</w:t>
      </w:r>
      <w:r w:rsidR="0046327D" w:rsidRPr="00D546D0">
        <w:rPr>
          <w:rFonts w:ascii="Arial" w:hAnsi="Arial" w:cs="Arial"/>
          <w:sz w:val="22"/>
          <w:szCs w:val="22"/>
        </w:rPr>
        <w:t xml:space="preserve"> a)</w:t>
      </w:r>
      <w:r w:rsidRPr="00D546D0">
        <w:rPr>
          <w:rFonts w:ascii="Arial" w:hAnsi="Arial" w:cs="Arial"/>
          <w:sz w:val="22"/>
          <w:szCs w:val="22"/>
        </w:rPr>
        <w:t>.</w:t>
      </w:r>
    </w:p>
    <w:p w14:paraId="1F8E5663" w14:textId="4679EA2A" w:rsidR="00056FB9" w:rsidRPr="007A06EA" w:rsidRDefault="00D908A4" w:rsidP="00DA6105">
      <w:pPr>
        <w:pStyle w:val="Tekstpodstawowywcity"/>
        <w:numPr>
          <w:ilvl w:val="0"/>
          <w:numId w:val="4"/>
        </w:numPr>
        <w:suppressAutoHyphens w:val="0"/>
        <w:spacing w:line="360" w:lineRule="auto"/>
        <w:ind w:left="-284"/>
        <w:jc w:val="both"/>
        <w:rPr>
          <w:rFonts w:ascii="Arial" w:hAnsi="Arial" w:cs="Arial"/>
          <w:sz w:val="22"/>
          <w:szCs w:val="22"/>
        </w:rPr>
      </w:pPr>
      <w:r w:rsidRPr="00D546D0">
        <w:rPr>
          <w:rFonts w:ascii="Arial" w:eastAsia="Arial Unicode MS" w:hAnsi="Arial" w:cs="Arial"/>
          <w:sz w:val="22"/>
          <w:szCs w:val="22"/>
        </w:rPr>
        <w:t>Z zastrzeżeniem ust.</w:t>
      </w:r>
      <w:r w:rsidR="00D546D0" w:rsidRPr="00D546D0">
        <w:rPr>
          <w:rFonts w:ascii="Arial" w:eastAsia="Arial Unicode MS" w:hAnsi="Arial" w:cs="Arial"/>
          <w:sz w:val="22"/>
          <w:szCs w:val="22"/>
        </w:rPr>
        <w:t>9</w:t>
      </w:r>
      <w:r w:rsidR="00056FB9" w:rsidRPr="00D546D0">
        <w:rPr>
          <w:rFonts w:ascii="Arial" w:eastAsia="Arial Unicode MS" w:hAnsi="Arial" w:cs="Arial"/>
          <w:sz w:val="22"/>
          <w:szCs w:val="22"/>
        </w:rPr>
        <w:t>, kary</w:t>
      </w:r>
      <w:r w:rsidR="00056FB9" w:rsidRPr="007A06EA">
        <w:rPr>
          <w:rFonts w:ascii="Arial" w:eastAsia="Arial Unicode MS" w:hAnsi="Arial" w:cs="Arial"/>
          <w:sz w:val="22"/>
          <w:szCs w:val="22"/>
        </w:rPr>
        <w:t xml:space="preserve"> umowne płatne będą w terminie 14 dni od dnia wystawienia przez Stronę, która naliczyła należną jej karę umowną, noty obciążeniowej drugiej Stronie.</w:t>
      </w:r>
    </w:p>
    <w:p w14:paraId="3294E63D" w14:textId="1ACF35AE"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DA6105">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DA6105">
      <w:pPr>
        <w:pStyle w:val="Tekstpodstawowywcity"/>
        <w:numPr>
          <w:ilvl w:val="0"/>
          <w:numId w:val="24"/>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DA6105">
      <w:pPr>
        <w:pStyle w:val="Tekstpodstawowywcity"/>
        <w:numPr>
          <w:ilvl w:val="0"/>
          <w:numId w:val="24"/>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lastRenderedPageBreak/>
        <w:t>pożar powstały na skutek okoliczności, za którą żadna ze Stron nie ponosi odpowiedzialności,</w:t>
      </w:r>
    </w:p>
    <w:p w14:paraId="4F57C30B" w14:textId="77777777" w:rsidR="00056FB9" w:rsidRPr="007A06EA" w:rsidRDefault="00056FB9" w:rsidP="00DA6105">
      <w:pPr>
        <w:pStyle w:val="Tekstpodstawowywcity"/>
        <w:numPr>
          <w:ilvl w:val="0"/>
          <w:numId w:val="24"/>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DA6105">
      <w:pPr>
        <w:pStyle w:val="Tekstpodstawowywcity"/>
        <w:numPr>
          <w:ilvl w:val="0"/>
          <w:numId w:val="24"/>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51F30406" w:rsidR="00056FB9" w:rsidRPr="00741ED8" w:rsidRDefault="00056FB9" w:rsidP="00741ED8">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w:t>
      </w:r>
      <w:r w:rsidRPr="00741ED8">
        <w:rPr>
          <w:rFonts w:ascii="Arial" w:hAnsi="Arial" w:cs="Arial"/>
          <w:sz w:val="22"/>
          <w:szCs w:val="22"/>
        </w:rPr>
        <w:t>przedstawienia w terminie 3 dni po ustąpieniu stanu siły wyższej dowodów potwierdzających ich wystąpienie.</w:t>
      </w:r>
    </w:p>
    <w:p w14:paraId="183FEA70" w14:textId="6A9C7C38" w:rsidR="002E449A" w:rsidRPr="00D546D0" w:rsidRDefault="002E449A" w:rsidP="00DA6105">
      <w:pPr>
        <w:pStyle w:val="Tekstpodstawowywcity"/>
        <w:numPr>
          <w:ilvl w:val="0"/>
          <w:numId w:val="4"/>
        </w:numPr>
        <w:suppressAutoHyphens w:val="0"/>
        <w:spacing w:line="360" w:lineRule="auto"/>
        <w:ind w:left="-284"/>
        <w:jc w:val="both"/>
        <w:rPr>
          <w:rFonts w:ascii="Arial" w:hAnsi="Arial" w:cs="Arial"/>
          <w:sz w:val="22"/>
          <w:szCs w:val="22"/>
        </w:rPr>
      </w:pPr>
      <w:r w:rsidRPr="00D546D0">
        <w:rPr>
          <w:rFonts w:ascii="Arial" w:eastAsia="Arial Unicode MS" w:hAnsi="Arial" w:cs="Arial"/>
          <w:sz w:val="22"/>
          <w:szCs w:val="22"/>
          <w:lang w:eastAsia="pl-PL"/>
        </w:rPr>
        <w:t xml:space="preserve">Łączna maksymalna wysokość kar umownych, których mogą </w:t>
      </w:r>
      <w:r w:rsidR="00CF757E" w:rsidRPr="00D546D0">
        <w:rPr>
          <w:rFonts w:ascii="Arial" w:eastAsia="Arial Unicode MS" w:hAnsi="Arial" w:cs="Arial"/>
          <w:sz w:val="22"/>
          <w:szCs w:val="22"/>
          <w:lang w:eastAsia="pl-PL"/>
        </w:rPr>
        <w:t xml:space="preserve">dochodzić Strony nie przekroczy 20 </w:t>
      </w:r>
      <w:r w:rsidRPr="00D546D0">
        <w:rPr>
          <w:rFonts w:ascii="Arial" w:eastAsia="Arial Unicode MS" w:hAnsi="Arial" w:cs="Arial"/>
          <w:sz w:val="22"/>
          <w:szCs w:val="22"/>
          <w:lang w:eastAsia="pl-PL"/>
        </w:rPr>
        <w:t xml:space="preserve">% Wynagrodzenia netto, </w:t>
      </w:r>
      <w:r w:rsidRPr="00D546D0">
        <w:rPr>
          <w:rFonts w:ascii="Arial" w:hAnsi="Arial" w:cs="Arial"/>
          <w:sz w:val="22"/>
          <w:szCs w:val="22"/>
          <w:lang w:eastAsia="pl-PL"/>
        </w:rPr>
        <w:t xml:space="preserve">o którym mowa w </w:t>
      </w:r>
      <w:r w:rsidR="00E560F9">
        <w:rPr>
          <w:rFonts w:ascii="Arial" w:hAnsi="Arial" w:cs="Arial"/>
          <w:sz w:val="22"/>
          <w:szCs w:val="22"/>
          <w:lang w:eastAsia="pl-PL"/>
        </w:rPr>
        <w:t>§ 10 ust. 1 pkt</w:t>
      </w:r>
      <w:r w:rsidR="00D546D0" w:rsidRPr="00D546D0">
        <w:rPr>
          <w:rFonts w:ascii="Arial" w:hAnsi="Arial" w:cs="Arial"/>
          <w:sz w:val="22"/>
          <w:szCs w:val="22"/>
          <w:lang w:eastAsia="pl-PL"/>
        </w:rPr>
        <w:t xml:space="preserve"> a)</w:t>
      </w:r>
      <w:r w:rsidRPr="00D546D0">
        <w:rPr>
          <w:rFonts w:ascii="Arial" w:hAnsi="Arial" w:cs="Arial"/>
          <w:sz w:val="22"/>
          <w:szCs w:val="22"/>
          <w:lang w:eastAsia="pl-PL"/>
        </w:rPr>
        <w:t>.</w:t>
      </w:r>
    </w:p>
    <w:p w14:paraId="2DB21547" w14:textId="384730DD" w:rsidR="00056FB9" w:rsidRPr="00F41270" w:rsidRDefault="00114706" w:rsidP="00196700">
      <w:pPr>
        <w:pStyle w:val="Nagpowkemj"/>
      </w:pPr>
      <w:r w:rsidRPr="00F41270">
        <w:t>§ 1</w:t>
      </w:r>
      <w:r w:rsidR="00196700" w:rsidRPr="00F41270">
        <w:t>4</w:t>
      </w:r>
    </w:p>
    <w:p w14:paraId="23E7236E" w14:textId="0B822956" w:rsidR="00056FB9" w:rsidRPr="00F41270" w:rsidRDefault="00056FB9" w:rsidP="00196700">
      <w:pPr>
        <w:pStyle w:val="Nagpowkemj"/>
      </w:pPr>
      <w:r w:rsidRPr="00F41270">
        <w:t>Ubezpieczenie</w:t>
      </w:r>
    </w:p>
    <w:p w14:paraId="6A5D8796" w14:textId="77777777" w:rsidR="007B6D83" w:rsidRPr="007A06EA" w:rsidRDefault="007B6D83">
      <w:pPr>
        <w:numPr>
          <w:ilvl w:val="0"/>
          <w:numId w:val="29"/>
        </w:numPr>
        <w:tabs>
          <w:tab w:val="clear" w:pos="720"/>
        </w:tabs>
        <w:spacing w:line="360" w:lineRule="auto"/>
        <w:ind w:left="-284" w:hanging="426"/>
        <w:jc w:val="both"/>
        <w:rPr>
          <w:rFonts w:ascii="Arial" w:hAnsi="Arial" w:cs="Arial"/>
          <w:sz w:val="22"/>
          <w:szCs w:val="22"/>
        </w:rPr>
      </w:pPr>
      <w:bookmarkStart w:id="5" w:name="Paragraf_od_16_do_26"/>
      <w:bookmarkEnd w:id="4"/>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212773CA" w14:textId="77777777" w:rsidR="007B6D83" w:rsidRPr="007A06EA" w:rsidRDefault="007B6D83">
      <w:pPr>
        <w:pStyle w:val="Tekstpodstawowywcity"/>
        <w:numPr>
          <w:ilvl w:val="0"/>
          <w:numId w:val="30"/>
        </w:numPr>
        <w:spacing w:line="360" w:lineRule="auto"/>
        <w:ind w:left="0" w:hanging="284"/>
        <w:jc w:val="both"/>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0191CE40" w14:textId="77777777" w:rsidR="007B6D83" w:rsidRPr="007A06EA" w:rsidRDefault="007B6D83">
      <w:pPr>
        <w:pStyle w:val="Tekstpodstawowywcity"/>
        <w:numPr>
          <w:ilvl w:val="0"/>
          <w:numId w:val="30"/>
        </w:numPr>
        <w:spacing w:line="360" w:lineRule="auto"/>
        <w:ind w:left="0" w:hanging="284"/>
        <w:jc w:val="both"/>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(GTPL).</w:t>
      </w:r>
    </w:p>
    <w:p w14:paraId="51A213C3" w14:textId="77777777" w:rsidR="007B6D83" w:rsidRPr="007A06EA" w:rsidRDefault="007B6D83">
      <w:pPr>
        <w:numPr>
          <w:ilvl w:val="0"/>
          <w:numId w:val="29"/>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51DD079E" w14:textId="77777777" w:rsidR="007B6D83" w:rsidRPr="007A06EA" w:rsidRDefault="007B6D83">
      <w:pPr>
        <w:pStyle w:val="Tekstpodstawowywcity"/>
        <w:numPr>
          <w:ilvl w:val="0"/>
          <w:numId w:val="39"/>
        </w:numPr>
        <w:spacing w:line="360" w:lineRule="auto"/>
        <w:ind w:left="0" w:hanging="284"/>
        <w:jc w:val="both"/>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bez VAT),</w:t>
      </w:r>
    </w:p>
    <w:p w14:paraId="277A0D4B" w14:textId="77777777" w:rsidR="007B6D83" w:rsidRPr="007A06EA" w:rsidRDefault="007B6D83">
      <w:pPr>
        <w:pStyle w:val="Tekstpodstawowywcity"/>
        <w:numPr>
          <w:ilvl w:val="0"/>
          <w:numId w:val="39"/>
        </w:numPr>
        <w:spacing w:line="360" w:lineRule="auto"/>
        <w:ind w:left="0" w:hanging="284"/>
        <w:jc w:val="both"/>
        <w:rPr>
          <w:rFonts w:ascii="Arial" w:hAnsi="Arial" w:cs="Arial"/>
          <w:sz w:val="22"/>
          <w:szCs w:val="22"/>
        </w:rPr>
      </w:pPr>
      <w:r w:rsidRPr="007A06EA">
        <w:rPr>
          <w:rFonts w:ascii="Arial" w:hAnsi="Arial" w:cs="Arial"/>
          <w:sz w:val="22"/>
          <w:szCs w:val="22"/>
        </w:rPr>
        <w:t>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105CC85F" w14:textId="77777777" w:rsidR="007B6D83" w:rsidRPr="007A06EA" w:rsidRDefault="007B6D83">
      <w:pPr>
        <w:pStyle w:val="Tekstpodstawowywcity"/>
        <w:numPr>
          <w:ilvl w:val="0"/>
          <w:numId w:val="39"/>
        </w:numPr>
        <w:spacing w:line="360" w:lineRule="auto"/>
        <w:ind w:left="0" w:hanging="284"/>
        <w:jc w:val="both"/>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14:paraId="527F9AFC"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lastRenderedPageBreak/>
        <w:t>ubezpieczenie sprzętu, zaplecza budowy, magazynów z limitem minimalnym 5% wartości kontraktu, nie mniej niż 500 000 PLN na jedno i wszystkie zdarzenia, ale nie więcej niż 10 000 000 PLN na jedno i wszystkie zdarzenia,</w:t>
      </w:r>
    </w:p>
    <w:p w14:paraId="0469916A"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14:paraId="60FC3725"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ubezpieczenie ryzyka kradzieży z włamaniem, rabunku, dewastacji,</w:t>
      </w:r>
    </w:p>
    <w:p w14:paraId="46DC63A7"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0FE7D603"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 xml:space="preserve">ubezpieczenie ryzyka kradzieży zwykłej (tj. kradzieży nie spełniającej znamion kradzieży z włamaniem) z limitem 20 000 PLN na jedno i wszystkie zdarzenia. </w:t>
      </w:r>
    </w:p>
    <w:p w14:paraId="4C09EA7C"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 xml:space="preserve"> ubezpieczenie kosztów uprzątnięcia pozostałości po szkodzie, z limitem minimalnym ponad sumę ubezpieczenia – 30% szkody, minimum 100 000 PLN na zdarzenie. </w:t>
      </w:r>
    </w:p>
    <w:p w14:paraId="33757622"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ubezpieczenie okresu przerw/przestojów w inwestycji oraz okresu przedłużenia inwestycji. Minimalny okres trwania każdej z klauzul 90 dni,</w:t>
      </w:r>
    </w:p>
    <w:p w14:paraId="3C41BD16"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 xml:space="preserve">ubezpieczenie prób, rozruchów i testów dla całej inwestycji oraz poszczególnych jej części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CAR EAR na okres czasu wynikający z harmonogramu, </w:t>
      </w:r>
    </w:p>
    <w:p w14:paraId="40FFBA73"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 xml:space="preserve"> ubezpieczenie oddanych odcinków Robót (odbiory częściowe), w tym w zakresie szkód nie związanych z Robotami Budowlanymi/montażowymi,</w:t>
      </w:r>
    </w:p>
    <w:p w14:paraId="2DA0B63B"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 xml:space="preserve"> ubezpieczenie mienia inwestycji podczas transportu z miejsca dostaw/magazynów/producentów na plac budowy z włączeniem szkód podczas załadunku i rozładunku, dostosowane do wartości i rodzaju dostaw objętych kontraktem,</w:t>
      </w:r>
    </w:p>
    <w:p w14:paraId="097BB0DB"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minimalnym 1 000 000 PLN na jedno i wszystkie zdarzenia,</w:t>
      </w:r>
    </w:p>
    <w:p w14:paraId="693C769B"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4F9F093A"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2331C5A5"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ubezpieczenie szkód wyrządzonych umyślne z limitem minimalnym 1 000 000 PLN na jedno i wszystkie zdarzenia,</w:t>
      </w:r>
    </w:p>
    <w:p w14:paraId="47782109"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lastRenderedPageBreak/>
        <w:t>ubezpieczenie kosztów wynajęcia rzeczoznawców/ekspertów z limitem 5% wartości kontraktu nie mniej niż  100 000 PLN na jedno i wszystkie zdarzenia, ale nie więcej niż 5 000 000 PLN na jedno i wszystkie zdarzenia,</w:t>
      </w:r>
    </w:p>
    <w:p w14:paraId="669824CB" w14:textId="77777777" w:rsidR="007B6D83" w:rsidRPr="007A06EA" w:rsidRDefault="007B6D83">
      <w:pPr>
        <w:pStyle w:val="Tekstpodstawowywcity"/>
        <w:numPr>
          <w:ilvl w:val="0"/>
          <w:numId w:val="31"/>
        </w:numPr>
        <w:spacing w:line="360" w:lineRule="auto"/>
        <w:ind w:left="284" w:hanging="142"/>
        <w:jc w:val="both"/>
        <w:rPr>
          <w:rFonts w:ascii="Arial" w:hAnsi="Arial" w:cs="Arial"/>
          <w:sz w:val="22"/>
          <w:szCs w:val="22"/>
        </w:rPr>
      </w:pPr>
      <w:r w:rsidRPr="007A06EA">
        <w:rPr>
          <w:rFonts w:ascii="Arial" w:hAnsi="Arial" w:cs="Arial"/>
          <w:sz w:val="22"/>
          <w:szCs w:val="22"/>
        </w:rPr>
        <w:t>ubezpieczenie kosztów lokalizacji miejsca szkody z limitem 100 000 PLN na jedno i wszystkie zdarzenia,</w:t>
      </w:r>
    </w:p>
    <w:p w14:paraId="75C8675E" w14:textId="77777777" w:rsidR="007B6D83" w:rsidRPr="007A06EA" w:rsidRDefault="007B6D83">
      <w:pPr>
        <w:pStyle w:val="Tekstpodstawowywcity"/>
        <w:numPr>
          <w:ilvl w:val="0"/>
          <w:numId w:val="39"/>
        </w:numPr>
        <w:spacing w:line="360" w:lineRule="auto"/>
        <w:ind w:left="0" w:hanging="284"/>
        <w:jc w:val="both"/>
        <w:rPr>
          <w:rFonts w:ascii="Arial" w:hAnsi="Arial" w:cs="Arial"/>
          <w:sz w:val="22"/>
          <w:szCs w:val="22"/>
        </w:rPr>
      </w:pPr>
      <w:r w:rsidRPr="007A06EA">
        <w:rPr>
          <w:rFonts w:ascii="Arial" w:hAnsi="Arial" w:cs="Arial"/>
          <w:sz w:val="22"/>
          <w:szCs w:val="22"/>
        </w:rPr>
        <w:t>Klauzule restrykcyjne wprowadzone do umowy ubezpieczenia, o ile nie są sprzeczne z 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2432895F" w14:textId="77777777" w:rsidR="007B6D83" w:rsidRPr="007A06EA" w:rsidRDefault="007B6D83">
      <w:pPr>
        <w:pStyle w:val="Tekstpodstawowywcity"/>
        <w:numPr>
          <w:ilvl w:val="0"/>
          <w:numId w:val="39"/>
        </w:numPr>
        <w:spacing w:line="360" w:lineRule="auto"/>
        <w:ind w:left="0" w:hanging="284"/>
        <w:jc w:val="both"/>
        <w:rPr>
          <w:rFonts w:ascii="Arial" w:hAnsi="Arial" w:cs="Arial"/>
          <w:sz w:val="22"/>
          <w:szCs w:val="22"/>
        </w:rPr>
      </w:pPr>
      <w:r w:rsidRPr="007A06EA">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41CCBDAE" w14:textId="77777777" w:rsidR="007B6D83" w:rsidRPr="007A06EA" w:rsidRDefault="007B6D83">
      <w:pPr>
        <w:pStyle w:val="Tekstpodstawowywcity"/>
        <w:numPr>
          <w:ilvl w:val="0"/>
          <w:numId w:val="39"/>
        </w:numPr>
        <w:spacing w:line="360" w:lineRule="auto"/>
        <w:ind w:left="0" w:hanging="284"/>
        <w:jc w:val="both"/>
        <w:rPr>
          <w:rFonts w:ascii="Arial" w:hAnsi="Arial" w:cs="Arial"/>
          <w:sz w:val="22"/>
          <w:szCs w:val="22"/>
        </w:rPr>
      </w:pPr>
      <w:r w:rsidRPr="007A06EA">
        <w:rPr>
          <w:rFonts w:ascii="Arial" w:hAnsi="Arial" w:cs="Arial"/>
          <w:sz w:val="22"/>
          <w:szCs w:val="22"/>
        </w:rPr>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15 000 PLN. Dopuszczalna franszyza w wysokości 10% min. 15 000 zł w stosunku do klauzuli 201 oraz klauzuli szkód w częściach wadliwych.</w:t>
      </w:r>
    </w:p>
    <w:p w14:paraId="66959094" w14:textId="77777777" w:rsidR="007B6D83" w:rsidRPr="007B6D83" w:rsidRDefault="007B6D83">
      <w:pPr>
        <w:numPr>
          <w:ilvl w:val="0"/>
          <w:numId w:val="29"/>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w:t>
      </w:r>
      <w:r w:rsidRPr="007B6D83">
        <w:rPr>
          <w:rFonts w:ascii="Arial" w:hAnsi="Arial" w:cs="Arial"/>
          <w:sz w:val="22"/>
          <w:szCs w:val="22"/>
        </w:rPr>
        <w:t>łącznie następujące warunki:</w:t>
      </w:r>
    </w:p>
    <w:p w14:paraId="12D86BD7" w14:textId="481EC85B" w:rsidR="007B6D83" w:rsidRPr="007B6D83" w:rsidRDefault="007B6D83">
      <w:pPr>
        <w:pStyle w:val="Tekstpodstawowywcity"/>
        <w:numPr>
          <w:ilvl w:val="0"/>
          <w:numId w:val="32"/>
        </w:numPr>
        <w:spacing w:line="360" w:lineRule="auto"/>
        <w:ind w:left="-142" w:hanging="284"/>
        <w:jc w:val="both"/>
        <w:rPr>
          <w:rFonts w:ascii="Arial" w:hAnsi="Arial" w:cs="Arial"/>
          <w:sz w:val="22"/>
          <w:szCs w:val="22"/>
        </w:rPr>
      </w:pPr>
      <w:r w:rsidRPr="007B6D83">
        <w:rPr>
          <w:rFonts w:ascii="Arial" w:hAnsi="Arial" w:cs="Arial"/>
          <w:sz w:val="22"/>
          <w:szCs w:val="22"/>
        </w:rPr>
        <w:t>Umowa ubezpieczenia będzie obejmować odpowiedzialność cywilną deliktową, kontraktową oraz deliktowo-kontraktową z sumą gwarancyjną nie niższą niż 4 000 000</w:t>
      </w:r>
      <w:r w:rsidRPr="007B6D83">
        <w:rPr>
          <w:rFonts w:ascii="Arial" w:hAnsi="Arial" w:cs="Arial"/>
          <w:i/>
          <w:sz w:val="22"/>
          <w:szCs w:val="22"/>
        </w:rPr>
        <w:t xml:space="preserve"> </w:t>
      </w:r>
      <w:r w:rsidRPr="007B6D83">
        <w:rPr>
          <w:rFonts w:ascii="Arial" w:hAnsi="Arial" w:cs="Arial"/>
          <w:sz w:val="22"/>
          <w:szCs w:val="22"/>
        </w:rPr>
        <w:t>PLN na jeden i wszystkie wypadki ubezpieczeniowe,</w:t>
      </w:r>
    </w:p>
    <w:p w14:paraId="13ADC411" w14:textId="77777777" w:rsidR="007B6D83" w:rsidRPr="007A06EA" w:rsidRDefault="007B6D83">
      <w:pPr>
        <w:pStyle w:val="Tekstpodstawowywcity"/>
        <w:numPr>
          <w:ilvl w:val="0"/>
          <w:numId w:val="32"/>
        </w:numPr>
        <w:spacing w:line="360" w:lineRule="auto"/>
        <w:ind w:left="-142" w:hanging="284"/>
        <w:jc w:val="both"/>
        <w:rPr>
          <w:rFonts w:ascii="Arial" w:hAnsi="Arial" w:cs="Arial"/>
          <w:sz w:val="22"/>
          <w:szCs w:val="22"/>
        </w:rPr>
      </w:pPr>
      <w:r w:rsidRPr="007B6D83">
        <w:rPr>
          <w:rFonts w:ascii="Arial" w:hAnsi="Arial" w:cs="Arial"/>
          <w:sz w:val="22"/>
          <w:szCs w:val="22"/>
        </w:rPr>
        <w:t>Okres ubezpieczenia rozpocznie się od dnia przystąpienia do wykonywania</w:t>
      </w:r>
      <w:r w:rsidRPr="007A06EA">
        <w:rPr>
          <w:rFonts w:ascii="Arial" w:hAnsi="Arial" w:cs="Arial"/>
          <w:sz w:val="22"/>
          <w:szCs w:val="22"/>
        </w:rPr>
        <w:t xml:space="preserve"> czynności wynikających z realizacji Umowy jednak nie później niż od dnia zawarcia Umowy i będzie trwał do zakończenia Okresu Gwarancji/ Rękojmi za wady, ale nie dłużej niż 3 lata po wystawieniu Protokołu Odbioru Końcowego,</w:t>
      </w:r>
    </w:p>
    <w:p w14:paraId="0C47730E" w14:textId="77777777" w:rsidR="007B6D83" w:rsidRPr="007A06EA" w:rsidRDefault="007B6D83">
      <w:pPr>
        <w:pStyle w:val="Tekstpodstawowywcity"/>
        <w:numPr>
          <w:ilvl w:val="0"/>
          <w:numId w:val="32"/>
        </w:numPr>
        <w:spacing w:line="360" w:lineRule="auto"/>
        <w:ind w:left="-142" w:hanging="284"/>
        <w:jc w:val="both"/>
        <w:rPr>
          <w:rFonts w:ascii="Arial" w:hAnsi="Arial" w:cs="Arial"/>
          <w:sz w:val="22"/>
          <w:szCs w:val="22"/>
        </w:rPr>
      </w:pPr>
      <w:r w:rsidRPr="007A06EA">
        <w:rPr>
          <w:rFonts w:ascii="Arial" w:hAnsi="Arial" w:cs="Arial"/>
          <w:sz w:val="22"/>
          <w:szCs w:val="22"/>
        </w:rPr>
        <w:t>Zamawiający dopuszcza przedstawianie przez Wykonawcę polis ogólnych OC Wykonawcy zawieranych w okresach rocznych pod warunkiem ich nieprzerwanej kontynuacji przez okres wskazany w pkt 2),</w:t>
      </w:r>
    </w:p>
    <w:p w14:paraId="2C15A060" w14:textId="77777777" w:rsidR="007B6D83" w:rsidRPr="007A06EA" w:rsidRDefault="007B6D83">
      <w:pPr>
        <w:pStyle w:val="Tekstpodstawowywcity"/>
        <w:numPr>
          <w:ilvl w:val="0"/>
          <w:numId w:val="32"/>
        </w:numPr>
        <w:spacing w:line="360" w:lineRule="auto"/>
        <w:ind w:left="-142" w:hanging="284"/>
        <w:jc w:val="both"/>
        <w:rPr>
          <w:rFonts w:ascii="Arial" w:hAnsi="Arial" w:cs="Arial"/>
          <w:sz w:val="22"/>
          <w:szCs w:val="22"/>
        </w:rPr>
      </w:pPr>
      <w:r w:rsidRPr="007A06EA">
        <w:rPr>
          <w:rFonts w:ascii="Arial" w:hAnsi="Arial" w:cs="Arial"/>
          <w:sz w:val="22"/>
          <w:szCs w:val="22"/>
        </w:rPr>
        <w:lastRenderedPageBreak/>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54B656DE"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Ubezpieczenie będzie obejmowało szkody powstałe po przekazaniu Zamawiającemu przedmiotu Robót,</w:t>
      </w:r>
    </w:p>
    <w:p w14:paraId="722F743D"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218B3016"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73C0936E"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 mieniu powierzonym lub przekazanym, wziętym w najem/dzierżawę, będącym w pieczy lub pod nadzorem Ubezpieczonych z limitem 1 000 000 PLN na jedno i wszystkie zdarzenia,</w:t>
      </w:r>
    </w:p>
    <w:p w14:paraId="3DE4E231"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podczas obróbki, czyszczenia, naprawy, demontażu, montażu, zabudowy i tym podobnych prac z limitem 1 000 000 PLN na jedno i wszystkie zdarzenia,</w:t>
      </w:r>
    </w:p>
    <w:p w14:paraId="10C635C4"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1F094A04"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42693C91"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 wszystkie zdarzenia,</w:t>
      </w:r>
    </w:p>
    <w:p w14:paraId="5A455A98"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Ubezpieczenie będzie obejmowało czyste straty finansowe (czyste szkody majątkowe) z limitem odpowiedzialności, co najmniej, 2 000 000 PLN na jeden i wszystkie zdarzenia,</w:t>
      </w:r>
    </w:p>
    <w:p w14:paraId="31B163D8"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14:paraId="7D501B26"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podczas rozładunku i załadunku w wysokości 1 000 000 PLN),</w:t>
      </w:r>
    </w:p>
    <w:p w14:paraId="052E7E2A"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w środowisku z limitem 2 000 000 PLN,</w:t>
      </w:r>
    </w:p>
    <w:p w14:paraId="63AAC063" w14:textId="77777777" w:rsidR="007B6D83" w:rsidRPr="007A06EA" w:rsidRDefault="007B6D83">
      <w:pPr>
        <w:pStyle w:val="Tekstpodstawowywcity"/>
        <w:numPr>
          <w:ilvl w:val="0"/>
          <w:numId w:val="33"/>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28A37979" w14:textId="77777777" w:rsidR="007B6D83" w:rsidRPr="007A06EA" w:rsidRDefault="007B6D83">
      <w:pPr>
        <w:pStyle w:val="Tekstpodstawowywcity"/>
        <w:numPr>
          <w:ilvl w:val="0"/>
          <w:numId w:val="32"/>
        </w:numPr>
        <w:spacing w:line="360" w:lineRule="auto"/>
        <w:ind w:left="-284" w:hanging="142"/>
        <w:jc w:val="both"/>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2277D2D4" w14:textId="77777777" w:rsidR="007B6D83" w:rsidRPr="007A06EA" w:rsidRDefault="007B6D83">
      <w:pPr>
        <w:pStyle w:val="Tekstpodstawowywcity"/>
        <w:numPr>
          <w:ilvl w:val="0"/>
          <w:numId w:val="32"/>
        </w:numPr>
        <w:spacing w:line="360" w:lineRule="auto"/>
        <w:ind w:left="-284" w:hanging="142"/>
        <w:jc w:val="both"/>
        <w:rPr>
          <w:rFonts w:ascii="Arial" w:hAnsi="Arial" w:cs="Arial"/>
          <w:sz w:val="22"/>
          <w:szCs w:val="22"/>
        </w:rPr>
      </w:pPr>
      <w:r w:rsidRPr="007A06EA">
        <w:rPr>
          <w:rFonts w:ascii="Arial" w:hAnsi="Arial" w:cs="Arial"/>
          <w:sz w:val="22"/>
          <w:szCs w:val="22"/>
        </w:rPr>
        <w:lastRenderedPageBreak/>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69DFC782" w14:textId="77777777" w:rsidR="007B6D83" w:rsidRPr="007A06EA" w:rsidRDefault="007B6D83">
      <w:pPr>
        <w:pStyle w:val="Tekstpodstawowywcity"/>
        <w:numPr>
          <w:ilvl w:val="0"/>
          <w:numId w:val="32"/>
        </w:numPr>
        <w:spacing w:line="360" w:lineRule="auto"/>
        <w:ind w:left="-284" w:hanging="142"/>
        <w:jc w:val="both"/>
        <w:rPr>
          <w:rFonts w:ascii="Arial" w:hAnsi="Arial" w:cs="Arial"/>
          <w:sz w:val="22"/>
          <w:szCs w:val="22"/>
        </w:rPr>
      </w:pPr>
      <w:r w:rsidRPr="007A06EA">
        <w:rPr>
          <w:rFonts w:ascii="Arial" w:hAnsi="Arial" w:cs="Arial"/>
          <w:sz w:val="22"/>
          <w:szCs w:val="22"/>
        </w:rPr>
        <w:t>Franszyza redukcyjna, integralna lub udział własny nie mogą być większe niż 10 000,00 PLN dla szkód w mieniu, z wyjątkiem czystych strat finansowych oraz klauzul produktowych, dla których można ustanowić franszyzę wg formuły: „10% odszkodowania nie mniej niż 15 000,00 PLN”. Brak franszyz, udziałów dla szkód osobowych,</w:t>
      </w:r>
    </w:p>
    <w:p w14:paraId="48F5C4C8" w14:textId="77777777" w:rsidR="007B6D83" w:rsidRPr="007A06EA" w:rsidRDefault="007B6D83">
      <w:pPr>
        <w:pStyle w:val="Tekstpodstawowywcity"/>
        <w:numPr>
          <w:ilvl w:val="0"/>
          <w:numId w:val="32"/>
        </w:numPr>
        <w:spacing w:line="360" w:lineRule="auto"/>
        <w:ind w:left="-284" w:hanging="142"/>
        <w:jc w:val="both"/>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178AFE7B" w14:textId="77777777" w:rsidR="007B6D83" w:rsidRPr="007A06EA" w:rsidRDefault="007B6D83">
      <w:pPr>
        <w:pStyle w:val="Tekstpodstawowywcity"/>
        <w:numPr>
          <w:ilvl w:val="0"/>
          <w:numId w:val="32"/>
        </w:numPr>
        <w:spacing w:line="360" w:lineRule="auto"/>
        <w:ind w:left="-284" w:hanging="142"/>
        <w:jc w:val="both"/>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4A5175A5" w14:textId="77777777" w:rsidR="007B6D83" w:rsidRPr="007A06EA" w:rsidRDefault="007B6D83" w:rsidP="00DA6105">
      <w:pPr>
        <w:pStyle w:val="Tekstpodstawowywcity"/>
        <w:spacing w:line="360" w:lineRule="auto"/>
        <w:ind w:left="-284"/>
        <w:jc w:val="both"/>
        <w:rPr>
          <w:rFonts w:ascii="Arial" w:hAnsi="Arial" w:cs="Arial"/>
          <w:sz w:val="22"/>
          <w:szCs w:val="22"/>
        </w:rPr>
      </w:pPr>
      <w:r w:rsidRPr="007A06EA">
        <w:rPr>
          <w:rFonts w:ascii="Arial" w:hAnsi="Arial" w:cs="Arial"/>
          <w:sz w:val="22"/>
          <w:szCs w:val="22"/>
        </w:rPr>
        <w:t>4.</w:t>
      </w:r>
      <w:r w:rsidRPr="007A06EA">
        <w:rPr>
          <w:rFonts w:ascii="Arial" w:hAnsi="Arial" w:cs="Arial"/>
          <w:sz w:val="22"/>
          <w:szCs w:val="22"/>
        </w:rPr>
        <w:tab/>
        <w:t>Umowy ubezpieczenia, do przedstawienia, których zobowiązani są na mocy Umowy Wykonawca oraz Podwykonawcy powinny spełniać następujące wymagania:</w:t>
      </w:r>
    </w:p>
    <w:p w14:paraId="321B274A" w14:textId="77777777" w:rsidR="007B6D83" w:rsidRPr="007A06EA" w:rsidRDefault="007B6D83">
      <w:pPr>
        <w:pStyle w:val="Tekstpodstawowywcity"/>
        <w:numPr>
          <w:ilvl w:val="0"/>
          <w:numId w:val="34"/>
        </w:numPr>
        <w:spacing w:line="360" w:lineRule="auto"/>
        <w:ind w:left="-284" w:hanging="142"/>
        <w:jc w:val="both"/>
        <w:rPr>
          <w:rFonts w:ascii="Arial" w:hAnsi="Arial" w:cs="Arial"/>
          <w:sz w:val="22"/>
          <w:szCs w:val="22"/>
        </w:rPr>
      </w:pPr>
      <w:r w:rsidRPr="007A06EA">
        <w:rPr>
          <w:rFonts w:ascii="Arial" w:hAnsi="Arial" w:cs="Arial"/>
          <w:sz w:val="22"/>
          <w:szCs w:val="22"/>
        </w:rPr>
        <w:t>Poprzez wymóg „ubezpieczenia” rozumie się przedstawienie umów ubezpieczenia oraz związanego nierozerwalnie z nimi serwisu obsługi umów oraz likwidacji szkód związanych z tymi umowami na terenie RP, w celu odpowiedniego zabezpieczenia interesów Zamawiającego związanego z realizacją Umowy,</w:t>
      </w:r>
    </w:p>
    <w:p w14:paraId="56BF0E62" w14:textId="77777777" w:rsidR="007B6D83" w:rsidRPr="007A06EA" w:rsidRDefault="007B6D83">
      <w:pPr>
        <w:pStyle w:val="Tekstpodstawowywcity"/>
        <w:numPr>
          <w:ilvl w:val="0"/>
          <w:numId w:val="34"/>
        </w:numPr>
        <w:spacing w:line="360" w:lineRule="auto"/>
        <w:ind w:left="-284" w:hanging="142"/>
        <w:jc w:val="both"/>
        <w:rPr>
          <w:rFonts w:ascii="Arial" w:hAnsi="Arial" w:cs="Arial"/>
          <w:sz w:val="22"/>
          <w:szCs w:val="22"/>
        </w:rPr>
      </w:pPr>
      <w:r w:rsidRPr="007A06EA">
        <w:rPr>
          <w:rFonts w:ascii="Arial" w:hAnsi="Arial" w:cs="Arial"/>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w:t>
      </w:r>
      <w:r w:rsidRPr="007A06EA">
        <w:rPr>
          <w:rFonts w:ascii="Arial" w:hAnsi="Arial" w:cs="Arial"/>
          <w:sz w:val="22"/>
          <w:szCs w:val="22"/>
        </w:rPr>
        <w:lastRenderedPageBreak/>
        <w:t>Ubezpieczyciela pełnej dokumentacji ubezpieczeniowej zgodnej z wymogami ubezpieczeniowymi określonymi w Umowie, w terminie nie później niż 3 dni przed wprowadzeniem maszyn na teren budowy,</w:t>
      </w:r>
    </w:p>
    <w:p w14:paraId="7A97B0E5" w14:textId="77777777" w:rsidR="007B6D83" w:rsidRPr="007A06EA" w:rsidRDefault="007B6D83">
      <w:pPr>
        <w:pStyle w:val="Tekstpodstawowywcity"/>
        <w:numPr>
          <w:ilvl w:val="0"/>
          <w:numId w:val="34"/>
        </w:numPr>
        <w:spacing w:line="360" w:lineRule="auto"/>
        <w:ind w:left="-284" w:hanging="142"/>
        <w:jc w:val="both"/>
        <w:rPr>
          <w:rFonts w:ascii="Arial" w:hAnsi="Arial" w:cs="Arial"/>
          <w:sz w:val="22"/>
          <w:szCs w:val="22"/>
        </w:rPr>
      </w:pPr>
      <w:r w:rsidRPr="007A06EA">
        <w:rPr>
          <w:rFonts w:ascii="Arial" w:hAnsi="Arial" w:cs="Arial"/>
          <w:sz w:val="22"/>
          <w:szCs w:val="22"/>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286A4597" w14:textId="77777777" w:rsidR="007B6D83" w:rsidRPr="007A06EA" w:rsidRDefault="007B6D83">
      <w:pPr>
        <w:pStyle w:val="Tekstpodstawowywcity"/>
        <w:numPr>
          <w:ilvl w:val="0"/>
          <w:numId w:val="34"/>
        </w:numPr>
        <w:spacing w:line="360" w:lineRule="auto"/>
        <w:ind w:left="-284" w:hanging="142"/>
        <w:jc w:val="both"/>
        <w:rPr>
          <w:rFonts w:ascii="Arial" w:hAnsi="Arial" w:cs="Arial"/>
          <w:sz w:val="22"/>
          <w:szCs w:val="22"/>
        </w:rPr>
      </w:pPr>
      <w:r w:rsidRPr="007A06EA">
        <w:rPr>
          <w:rFonts w:ascii="Arial" w:hAnsi="Arial" w:cs="Arial"/>
          <w:sz w:val="22"/>
          <w:szCs w:val="22"/>
        </w:rPr>
        <w:t>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7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0FFC8A33" w14:textId="77777777" w:rsidR="007B6D83" w:rsidRPr="007A06EA" w:rsidRDefault="007B6D83">
      <w:pPr>
        <w:pStyle w:val="Tekstpodstawowywcity"/>
        <w:numPr>
          <w:ilvl w:val="0"/>
          <w:numId w:val="35"/>
        </w:numPr>
        <w:spacing w:line="360" w:lineRule="auto"/>
        <w:ind w:left="142" w:hanging="284"/>
        <w:jc w:val="both"/>
        <w:rPr>
          <w:rFonts w:ascii="Arial" w:hAnsi="Arial" w:cs="Arial"/>
          <w:sz w:val="22"/>
          <w:szCs w:val="22"/>
        </w:rPr>
      </w:pPr>
      <w:r w:rsidRPr="007A06EA">
        <w:rPr>
          <w:rFonts w:ascii="Arial" w:hAnsi="Arial" w:cs="Arial"/>
          <w:sz w:val="22"/>
          <w:szCs w:val="22"/>
        </w:rPr>
        <w:t>Zamawiający poinformuje Wykonawcę, iż przejmuje gestię ubezpieczeniową w zakresie umów ubezpieczenia, które nie spełniają wymogów ubezpieczeniowych zawartych w Umowie,</w:t>
      </w:r>
    </w:p>
    <w:p w14:paraId="664E7FEC" w14:textId="77777777" w:rsidR="007B6D83" w:rsidRPr="007A06EA" w:rsidRDefault="007B6D83">
      <w:pPr>
        <w:pStyle w:val="Tekstpodstawowywcity"/>
        <w:numPr>
          <w:ilvl w:val="0"/>
          <w:numId w:val="35"/>
        </w:numPr>
        <w:spacing w:line="360" w:lineRule="auto"/>
        <w:ind w:left="142" w:hanging="284"/>
        <w:jc w:val="both"/>
        <w:rPr>
          <w:rFonts w:ascii="Arial" w:hAnsi="Arial" w:cs="Arial"/>
          <w:sz w:val="22"/>
          <w:szCs w:val="22"/>
        </w:rPr>
      </w:pPr>
      <w:r w:rsidRPr="007A06EA">
        <w:rPr>
          <w:rFonts w:ascii="Arial" w:hAnsi="Arial" w:cs="Arial"/>
          <w:sz w:val="22"/>
          <w:szCs w:val="22"/>
        </w:rPr>
        <w:t>Przejęcie gestii ubezpieczeniowej, o której mowa w ust. 4 pkt 4) lit. a) oznacza przejęcie na koszt Wykonawcy procesu przygotowania dokumentów ubezpieczeniowych, w tym negocjowanie warunków ubezpieczenia i przygotowanie dokumentów umów ubezpieczenia, w których Ubezpieczającym, czyli stroną zobowiązaną do podpisania umowy ubezpieczenia oraz płatnikiem składki pozostanie Wykonawca,</w:t>
      </w:r>
    </w:p>
    <w:p w14:paraId="6C8E5FD1" w14:textId="77777777" w:rsidR="007B6D83" w:rsidRPr="007A06EA" w:rsidRDefault="007B6D83">
      <w:pPr>
        <w:pStyle w:val="Tekstpodstawowywcity"/>
        <w:numPr>
          <w:ilvl w:val="0"/>
          <w:numId w:val="35"/>
        </w:numPr>
        <w:spacing w:line="360" w:lineRule="auto"/>
        <w:ind w:left="142" w:hanging="284"/>
        <w:jc w:val="both"/>
        <w:rPr>
          <w:rFonts w:ascii="Arial" w:hAnsi="Arial" w:cs="Arial"/>
          <w:sz w:val="22"/>
          <w:szCs w:val="22"/>
        </w:rPr>
      </w:pPr>
      <w:r w:rsidRPr="007A06EA">
        <w:rPr>
          <w:rFonts w:ascii="Arial" w:hAnsi="Arial" w:cs="Arial"/>
          <w:sz w:val="22"/>
          <w:szCs w:val="22"/>
        </w:rPr>
        <w:t>Wykonawca, w terminie 3 dni od powzięcia informacji, o której mowa w ust. 4 pkt 4) lit. a) udzieli i doręczy brokerowi ubezpieczeniowemu Zamawiającego, jednorazowe zlecenie brokerskie do przygotowania dokumentów ubezpieczeniowych, w tym negocjowania warunków ubezpieczenia zgodnych z wymogami ubezpieczeniowymi wskazanymi w Umowie,</w:t>
      </w:r>
    </w:p>
    <w:p w14:paraId="2CFEC206" w14:textId="77777777" w:rsidR="007B6D83" w:rsidRPr="007A06EA" w:rsidRDefault="007B6D83">
      <w:pPr>
        <w:pStyle w:val="Tekstpodstawowywcity"/>
        <w:numPr>
          <w:ilvl w:val="0"/>
          <w:numId w:val="35"/>
        </w:numPr>
        <w:spacing w:line="360" w:lineRule="auto"/>
        <w:ind w:left="142" w:hanging="284"/>
        <w:jc w:val="both"/>
        <w:rPr>
          <w:rFonts w:ascii="Arial" w:hAnsi="Arial" w:cs="Arial"/>
          <w:sz w:val="22"/>
          <w:szCs w:val="22"/>
        </w:rPr>
      </w:pPr>
      <w:r w:rsidRPr="007A06EA">
        <w:rPr>
          <w:rFonts w:ascii="Arial" w:hAnsi="Arial" w:cs="Arial"/>
          <w:sz w:val="22"/>
          <w:szCs w:val="22"/>
        </w:rPr>
        <w:t>W przypadku, w którym zlecenie, o którym mowa w ust. 4 pkt 4) lit. c) nie zostało udzielone lub zostało udzielone nieskutecznie albo nie zostało doręczone, strony ustalają, że zlecenie to wynika wprost z Umowy i zostało udzielone z chwilą jej podpisania,</w:t>
      </w:r>
    </w:p>
    <w:p w14:paraId="446625A3" w14:textId="77777777" w:rsidR="007B6D83" w:rsidRPr="007A06EA" w:rsidRDefault="007B6D83">
      <w:pPr>
        <w:pStyle w:val="Tekstpodstawowywcity"/>
        <w:numPr>
          <w:ilvl w:val="0"/>
          <w:numId w:val="35"/>
        </w:numPr>
        <w:spacing w:line="360" w:lineRule="auto"/>
        <w:ind w:left="142" w:hanging="284"/>
        <w:jc w:val="both"/>
        <w:rPr>
          <w:rFonts w:ascii="Arial" w:hAnsi="Arial" w:cs="Arial"/>
          <w:sz w:val="22"/>
          <w:szCs w:val="22"/>
        </w:rPr>
      </w:pPr>
      <w:r w:rsidRPr="007A06EA">
        <w:rPr>
          <w:rFonts w:ascii="Arial" w:hAnsi="Arial" w:cs="Arial"/>
          <w:sz w:val="22"/>
          <w:szCs w:val="22"/>
        </w:rPr>
        <w:lastRenderedPageBreak/>
        <w:t>Zamawiający zastrzega sobie prawo do innego sposobu rozliczenia płatności wobec Ubezpieczyciela w tym poprzez potrącenie z wynagrodzenia należnego Wykonawcy,</w:t>
      </w:r>
    </w:p>
    <w:p w14:paraId="1DBEC6AB" w14:textId="77777777" w:rsidR="007B6D83" w:rsidRPr="007A06EA" w:rsidRDefault="007B6D83">
      <w:pPr>
        <w:pStyle w:val="Tekstpodstawowywcity"/>
        <w:numPr>
          <w:ilvl w:val="0"/>
          <w:numId w:val="34"/>
        </w:numPr>
        <w:spacing w:line="360" w:lineRule="auto"/>
        <w:ind w:left="-284" w:hanging="142"/>
        <w:jc w:val="both"/>
        <w:rPr>
          <w:rFonts w:ascii="Arial" w:hAnsi="Arial" w:cs="Arial"/>
          <w:sz w:val="22"/>
          <w:szCs w:val="22"/>
        </w:rPr>
      </w:pPr>
      <w:r w:rsidRPr="007A06EA">
        <w:rPr>
          <w:rFonts w:ascii="Arial" w:hAnsi="Arial" w:cs="Arial"/>
          <w:sz w:val="22"/>
          <w:szCs w:val="22"/>
        </w:rPr>
        <w:t>Żadne prace/usługi nie mogą być wykonane przed dostarczeniem dokumentacji ubezpieczeniowej przez Wykonawcę w terminie określonym w ust. 4 pkt 2),</w:t>
      </w:r>
    </w:p>
    <w:p w14:paraId="3AD8498A" w14:textId="77777777" w:rsidR="007B6D83" w:rsidRPr="007A06EA" w:rsidRDefault="007B6D83">
      <w:pPr>
        <w:pStyle w:val="Tekstpodstawowywcity"/>
        <w:numPr>
          <w:ilvl w:val="0"/>
          <w:numId w:val="34"/>
        </w:numPr>
        <w:spacing w:line="360" w:lineRule="auto"/>
        <w:ind w:left="-284" w:hanging="142"/>
        <w:jc w:val="both"/>
        <w:rPr>
          <w:rFonts w:ascii="Arial" w:hAnsi="Arial" w:cs="Arial"/>
          <w:sz w:val="22"/>
          <w:szCs w:val="22"/>
        </w:rPr>
      </w:pPr>
      <w:r w:rsidRPr="007A06EA">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168A0E8C" w14:textId="77777777" w:rsidR="007B6D83" w:rsidRPr="007A06EA" w:rsidRDefault="007B6D83">
      <w:pPr>
        <w:pStyle w:val="Tekstpodstawowywcity"/>
        <w:numPr>
          <w:ilvl w:val="0"/>
          <w:numId w:val="34"/>
        </w:numPr>
        <w:spacing w:line="360" w:lineRule="auto"/>
        <w:ind w:left="-284" w:hanging="142"/>
        <w:jc w:val="both"/>
        <w:rPr>
          <w:rFonts w:ascii="Arial" w:hAnsi="Arial" w:cs="Arial"/>
          <w:sz w:val="22"/>
          <w:szCs w:val="22"/>
        </w:rPr>
      </w:pPr>
      <w:r w:rsidRPr="007A06EA">
        <w:rPr>
          <w:rFonts w:ascii="Arial" w:hAnsi="Arial" w:cs="Arial"/>
          <w:sz w:val="22"/>
          <w:szCs w:val="22"/>
        </w:rPr>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2F895241" w14:textId="7AE664C3" w:rsidR="00056FB9" w:rsidRPr="007A06EA" w:rsidRDefault="00196700" w:rsidP="00196700">
      <w:pPr>
        <w:pStyle w:val="Nagpowkemj"/>
      </w:pPr>
      <w:r>
        <w:t>§ 15</w:t>
      </w:r>
    </w:p>
    <w:p w14:paraId="4225449B" w14:textId="78B0A271" w:rsidR="00056FB9" w:rsidRPr="0036020E" w:rsidRDefault="00056FB9" w:rsidP="00196700">
      <w:pPr>
        <w:pStyle w:val="Nagpowkemj"/>
      </w:pPr>
      <w:r w:rsidRPr="0036020E">
        <w:t>Zabezpiecz</w:t>
      </w:r>
      <w:r w:rsidR="00CF757E" w:rsidRPr="0036020E">
        <w:t>enie należytego wykonania Umowy</w:t>
      </w:r>
    </w:p>
    <w:p w14:paraId="45D37987" w14:textId="382C255C" w:rsidR="00070E6B" w:rsidRPr="00196700" w:rsidRDefault="00D40546">
      <w:pPr>
        <w:pStyle w:val="Tekstpodstawowywcity"/>
        <w:numPr>
          <w:ilvl w:val="0"/>
          <w:numId w:val="37"/>
        </w:numPr>
        <w:suppressAutoHyphens w:val="0"/>
        <w:spacing w:line="360" w:lineRule="auto"/>
        <w:ind w:left="-284"/>
        <w:jc w:val="both"/>
        <w:rPr>
          <w:rFonts w:ascii="Arial" w:hAnsi="Arial" w:cs="Arial"/>
          <w:sz w:val="22"/>
          <w:szCs w:val="22"/>
        </w:rPr>
      </w:pPr>
      <w:r w:rsidRPr="0036020E">
        <w:rPr>
          <w:rFonts w:ascii="Arial" w:hAnsi="Arial" w:cs="Arial"/>
          <w:sz w:val="22"/>
          <w:szCs w:val="22"/>
        </w:rPr>
        <w:t xml:space="preserve">Wykonawca wniósł skutecznie na rzecz Zamawiającego zabezpieczenie należytego wykonania Umowy w wysokości </w:t>
      </w:r>
      <w:r w:rsidR="001D4EE6">
        <w:rPr>
          <w:rFonts w:ascii="Arial" w:hAnsi="Arial" w:cs="Arial"/>
          <w:b/>
          <w:bCs/>
          <w:sz w:val="22"/>
          <w:szCs w:val="22"/>
        </w:rPr>
        <w:t>1</w:t>
      </w:r>
      <w:r w:rsidR="00CF757E" w:rsidRPr="00005F18">
        <w:rPr>
          <w:rFonts w:ascii="Arial" w:hAnsi="Arial" w:cs="Arial"/>
          <w:b/>
          <w:bCs/>
          <w:sz w:val="22"/>
          <w:szCs w:val="22"/>
        </w:rPr>
        <w:t xml:space="preserve"> </w:t>
      </w:r>
      <w:r w:rsidRPr="00005F18">
        <w:rPr>
          <w:rFonts w:ascii="Arial" w:hAnsi="Arial" w:cs="Arial"/>
          <w:b/>
          <w:bCs/>
          <w:sz w:val="22"/>
          <w:szCs w:val="22"/>
        </w:rPr>
        <w:t>%</w:t>
      </w:r>
      <w:r w:rsidRPr="0036020E">
        <w:rPr>
          <w:rFonts w:ascii="Arial" w:hAnsi="Arial" w:cs="Arial"/>
          <w:sz w:val="22"/>
          <w:szCs w:val="22"/>
        </w:rPr>
        <w:t xml:space="preserve"> maksymalnej kwoty Wynagrodzenia brutto, o której jest mowa w § </w:t>
      </w:r>
      <w:r w:rsidR="00E560F9">
        <w:rPr>
          <w:rFonts w:ascii="Arial" w:hAnsi="Arial" w:cs="Arial"/>
          <w:sz w:val="22"/>
          <w:szCs w:val="22"/>
        </w:rPr>
        <w:t xml:space="preserve">10 ust. 1 pkt </w:t>
      </w:r>
      <w:r w:rsidR="0036020E" w:rsidRPr="0036020E">
        <w:rPr>
          <w:rFonts w:ascii="Arial" w:hAnsi="Arial" w:cs="Arial"/>
          <w:sz w:val="22"/>
          <w:szCs w:val="22"/>
        </w:rPr>
        <w:t>c</w:t>
      </w:r>
      <w:r w:rsidR="00E560F9">
        <w:rPr>
          <w:rFonts w:ascii="Arial" w:hAnsi="Arial" w:cs="Arial"/>
          <w:sz w:val="22"/>
          <w:szCs w:val="22"/>
        </w:rPr>
        <w:t>)</w:t>
      </w:r>
      <w:r w:rsidR="006975D2" w:rsidRPr="0036020E">
        <w:rPr>
          <w:rFonts w:ascii="Arial" w:hAnsi="Arial" w:cs="Arial"/>
          <w:sz w:val="22"/>
          <w:szCs w:val="22"/>
        </w:rPr>
        <w:t xml:space="preserve"> </w:t>
      </w:r>
      <w:r w:rsidRPr="0036020E">
        <w:rPr>
          <w:rFonts w:ascii="Arial" w:hAnsi="Arial" w:cs="Arial"/>
          <w:sz w:val="22"/>
          <w:szCs w:val="22"/>
        </w:rPr>
        <w:t>Umowy</w:t>
      </w:r>
      <w:r w:rsidRPr="007A06EA">
        <w:rPr>
          <w:rFonts w:ascii="Arial" w:hAnsi="Arial" w:cs="Arial"/>
          <w:sz w:val="22"/>
          <w:szCs w:val="22"/>
        </w:rPr>
        <w:t xml:space="preserve">,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stanowi </w:t>
      </w:r>
      <w:r w:rsidR="00966B68" w:rsidRPr="002A2DDE">
        <w:rPr>
          <w:rFonts w:ascii="Arial" w:hAnsi="Arial" w:cs="Arial"/>
          <w:b/>
          <w:bCs/>
          <w:sz w:val="22"/>
          <w:szCs w:val="22"/>
          <w:lang w:eastAsia="pl-PL"/>
        </w:rPr>
        <w:t xml:space="preserve">Załącznik nr </w:t>
      </w:r>
      <w:r w:rsidR="000F6DC9">
        <w:rPr>
          <w:rFonts w:ascii="Arial" w:hAnsi="Arial" w:cs="Arial"/>
          <w:b/>
          <w:bCs/>
          <w:sz w:val="22"/>
          <w:szCs w:val="22"/>
          <w:lang w:eastAsia="pl-PL"/>
        </w:rPr>
        <w:t>10</w:t>
      </w:r>
      <w:r w:rsidR="00966B68" w:rsidRPr="00196700">
        <w:rPr>
          <w:rFonts w:ascii="Arial" w:hAnsi="Arial" w:cs="Arial"/>
          <w:sz w:val="22"/>
          <w:szCs w:val="22"/>
          <w:lang w:eastAsia="pl-PL"/>
        </w:rPr>
        <w:t xml:space="preserve"> do Umowy. Zmiana formy zabezpieczenia należytego wykonania Umowy nie stanowi zmiany Umowy.</w:t>
      </w:r>
    </w:p>
    <w:p w14:paraId="754CFE58" w14:textId="46AC4681" w:rsidR="00070E6B" w:rsidRPr="007A06EA" w:rsidRDefault="00056FB9">
      <w:pPr>
        <w:pStyle w:val="Tekstpodstawowywcity"/>
        <w:numPr>
          <w:ilvl w:val="0"/>
          <w:numId w:val="37"/>
        </w:numPr>
        <w:suppressAutoHyphens w:val="0"/>
        <w:spacing w:line="360" w:lineRule="auto"/>
        <w:ind w:left="-284"/>
        <w:jc w:val="both"/>
        <w:rPr>
          <w:rFonts w:ascii="Arial" w:hAnsi="Arial" w:cs="Arial"/>
          <w:sz w:val="22"/>
          <w:szCs w:val="22"/>
        </w:rPr>
      </w:pPr>
      <w:r w:rsidRPr="00196700">
        <w:rPr>
          <w:rFonts w:ascii="Arial" w:hAnsi="Arial" w:cs="Arial"/>
          <w:sz w:val="22"/>
          <w:szCs w:val="22"/>
        </w:rPr>
        <w:t>Wykonawca zapewni, że zabezpieczenie należytego wykonania Umowy będzie ważne i wykonalne, aż do należytego zrealizowania i ukończenia przedmiotu Umowy przez</w:t>
      </w:r>
      <w:r w:rsidRPr="007A06EA">
        <w:rPr>
          <w:rFonts w:ascii="Arial" w:hAnsi="Arial" w:cs="Arial"/>
          <w:sz w:val="22"/>
          <w:szCs w:val="22"/>
        </w:rPr>
        <w:t xml:space="preserve">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pPr>
        <w:pStyle w:val="Tekstpodstawowywcity"/>
        <w:numPr>
          <w:ilvl w:val="0"/>
          <w:numId w:val="37"/>
        </w:numPr>
        <w:suppressAutoHyphens w:val="0"/>
        <w:spacing w:line="360" w:lineRule="auto"/>
        <w:ind w:left="-284"/>
        <w:jc w:val="both"/>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w:t>
      </w:r>
      <w:r w:rsidRPr="00966B68">
        <w:rPr>
          <w:rFonts w:ascii="Arial" w:hAnsi="Arial" w:cs="Arial"/>
          <w:iCs/>
          <w:sz w:val="22"/>
          <w:szCs w:val="22"/>
          <w:lang w:eastAsia="pl-PL"/>
        </w:rPr>
        <w:lastRenderedPageBreak/>
        <w:t>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466C9D12" w:rsidR="00070E6B" w:rsidRPr="0036020E" w:rsidRDefault="00056FB9">
      <w:pPr>
        <w:pStyle w:val="Tekstpodstawowywcity"/>
        <w:numPr>
          <w:ilvl w:val="0"/>
          <w:numId w:val="37"/>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t>
      </w:r>
      <w:r w:rsidRPr="0036020E">
        <w:rPr>
          <w:rFonts w:ascii="Arial" w:hAnsi="Arial" w:cs="Arial"/>
          <w:sz w:val="22"/>
          <w:szCs w:val="22"/>
        </w:rPr>
        <w:t>w 15 dni</w:t>
      </w:r>
      <w:r w:rsidR="00966B68" w:rsidRPr="0036020E">
        <w:rPr>
          <w:rFonts w:ascii="Arial" w:hAnsi="Arial" w:cs="Arial"/>
          <w:sz w:val="22"/>
          <w:szCs w:val="22"/>
        </w:rPr>
        <w:t>u</w:t>
      </w:r>
      <w:r w:rsidRPr="0036020E">
        <w:rPr>
          <w:rFonts w:ascii="Arial" w:hAnsi="Arial" w:cs="Arial"/>
          <w:sz w:val="22"/>
          <w:szCs w:val="22"/>
        </w:rPr>
        <w:t xml:space="preserve"> po upływie okresu</w:t>
      </w:r>
      <w:r w:rsidR="00966B68" w:rsidRPr="0036020E">
        <w:rPr>
          <w:rFonts w:ascii="Arial" w:hAnsi="Arial" w:cs="Arial"/>
          <w:sz w:val="22"/>
          <w:szCs w:val="22"/>
        </w:rPr>
        <w:t xml:space="preserve"> rękojmi za wady lub gwarancji, w </w:t>
      </w:r>
      <w:r w:rsidR="00184877" w:rsidRPr="0036020E">
        <w:rPr>
          <w:rFonts w:ascii="Arial" w:hAnsi="Arial" w:cs="Arial"/>
          <w:sz w:val="22"/>
          <w:szCs w:val="22"/>
        </w:rPr>
        <w:t>zależności od tego, który z tych terminów upłynie później,</w:t>
      </w:r>
      <w:r w:rsidRPr="0036020E">
        <w:rPr>
          <w:rFonts w:ascii="Arial" w:hAnsi="Arial" w:cs="Arial"/>
          <w:sz w:val="22"/>
          <w:szCs w:val="22"/>
        </w:rPr>
        <w:t xml:space="preserve"> pod warunkiem usunięcia wszystkich wad i usterek</w:t>
      </w:r>
      <w:r w:rsidR="00264B30" w:rsidRPr="0036020E">
        <w:rPr>
          <w:rFonts w:ascii="Arial" w:hAnsi="Arial" w:cs="Arial"/>
          <w:sz w:val="22"/>
          <w:szCs w:val="22"/>
        </w:rPr>
        <w:t>.</w:t>
      </w:r>
      <w:r w:rsidRPr="0036020E">
        <w:rPr>
          <w:rFonts w:ascii="Arial" w:hAnsi="Arial" w:cs="Arial"/>
          <w:sz w:val="22"/>
          <w:szCs w:val="22"/>
        </w:rPr>
        <w:t xml:space="preserve">. </w:t>
      </w:r>
    </w:p>
    <w:p w14:paraId="5904FDCC" w14:textId="1239A420" w:rsidR="00056FB9" w:rsidRPr="0036020E" w:rsidRDefault="00056FB9">
      <w:pPr>
        <w:pStyle w:val="Tekstpodstawowywcity"/>
        <w:numPr>
          <w:ilvl w:val="0"/>
          <w:numId w:val="37"/>
        </w:numPr>
        <w:suppressAutoHyphens w:val="0"/>
        <w:spacing w:line="360" w:lineRule="auto"/>
        <w:ind w:left="-284"/>
        <w:jc w:val="both"/>
        <w:rPr>
          <w:rFonts w:ascii="Arial" w:hAnsi="Arial" w:cs="Arial"/>
          <w:i/>
          <w:sz w:val="22"/>
          <w:szCs w:val="22"/>
        </w:rPr>
      </w:pPr>
      <w:r w:rsidRPr="0036020E">
        <w:rPr>
          <w:rFonts w:ascii="Arial" w:hAnsi="Arial" w:cs="Arial"/>
          <w:sz w:val="22"/>
          <w:szCs w:val="22"/>
        </w:rPr>
        <w:t xml:space="preserve">W przypadku </w:t>
      </w:r>
      <w:r w:rsidR="00184877" w:rsidRPr="0036020E">
        <w:rPr>
          <w:rFonts w:ascii="Arial" w:hAnsi="Arial" w:cs="Arial"/>
          <w:sz w:val="22"/>
          <w:szCs w:val="22"/>
        </w:rPr>
        <w:t>zmiany (</w:t>
      </w:r>
      <w:r w:rsidRPr="0036020E">
        <w:rPr>
          <w:rFonts w:ascii="Arial" w:hAnsi="Arial" w:cs="Arial"/>
          <w:sz w:val="22"/>
          <w:szCs w:val="22"/>
        </w:rPr>
        <w:t>zwiększenia</w:t>
      </w:r>
      <w:r w:rsidR="00184877" w:rsidRPr="0036020E">
        <w:rPr>
          <w:rFonts w:ascii="Arial" w:hAnsi="Arial" w:cs="Arial"/>
          <w:sz w:val="22"/>
          <w:szCs w:val="22"/>
        </w:rPr>
        <w:t xml:space="preserve"> lub zmniejszenia)</w:t>
      </w:r>
      <w:r w:rsidRPr="0036020E">
        <w:rPr>
          <w:rFonts w:ascii="Arial" w:hAnsi="Arial" w:cs="Arial"/>
          <w:sz w:val="22"/>
          <w:szCs w:val="22"/>
        </w:rPr>
        <w:t xml:space="preserve"> </w:t>
      </w:r>
      <w:r w:rsidR="00184877" w:rsidRPr="0036020E">
        <w:rPr>
          <w:rFonts w:ascii="Arial" w:hAnsi="Arial" w:cs="Arial"/>
          <w:sz w:val="22"/>
          <w:szCs w:val="22"/>
        </w:rPr>
        <w:t xml:space="preserve">wysokości </w:t>
      </w:r>
      <w:r w:rsidR="00184877" w:rsidRPr="0036020E">
        <w:rPr>
          <w:rFonts w:ascii="Arial" w:hAnsi="Arial" w:cs="Arial"/>
          <w:sz w:val="22"/>
          <w:szCs w:val="22"/>
          <w:lang w:eastAsia="pl-PL"/>
        </w:rPr>
        <w:t xml:space="preserve">Wynagrodzenia, o którym mowa w </w:t>
      </w:r>
      <w:r w:rsidR="00E560F9">
        <w:rPr>
          <w:rFonts w:ascii="Arial" w:hAnsi="Arial" w:cs="Arial"/>
          <w:sz w:val="22"/>
          <w:szCs w:val="22"/>
          <w:lang w:eastAsia="pl-PL"/>
        </w:rPr>
        <w:t xml:space="preserve">§ 10 ust. 1 pkt </w:t>
      </w:r>
      <w:r w:rsidR="0036020E" w:rsidRPr="0036020E">
        <w:rPr>
          <w:rFonts w:ascii="Arial" w:hAnsi="Arial" w:cs="Arial"/>
          <w:sz w:val="22"/>
          <w:szCs w:val="22"/>
          <w:lang w:eastAsia="pl-PL"/>
        </w:rPr>
        <w:t xml:space="preserve"> a</w:t>
      </w:r>
      <w:r w:rsidR="00E560F9">
        <w:rPr>
          <w:rFonts w:ascii="Arial" w:hAnsi="Arial" w:cs="Arial"/>
          <w:sz w:val="22"/>
          <w:szCs w:val="22"/>
          <w:lang w:eastAsia="pl-PL"/>
        </w:rPr>
        <w:t>)</w:t>
      </w:r>
      <w:r w:rsidR="00184877" w:rsidRPr="0036020E">
        <w:rPr>
          <w:rFonts w:ascii="Arial" w:hAnsi="Arial" w:cs="Arial"/>
          <w:sz w:val="22"/>
          <w:szCs w:val="22"/>
          <w:lang w:eastAsia="pl-PL"/>
        </w:rPr>
        <w:t xml:space="preserve"> Umowy, wartość</w:t>
      </w:r>
      <w:r w:rsidR="00184877" w:rsidRPr="0036020E">
        <w:rPr>
          <w:rFonts w:ascii="Arial" w:hAnsi="Arial" w:cs="Arial"/>
          <w:sz w:val="22"/>
          <w:szCs w:val="22"/>
        </w:rPr>
        <w:t xml:space="preserve"> </w:t>
      </w:r>
      <w:r w:rsidRPr="0036020E">
        <w:rPr>
          <w:rFonts w:ascii="Arial" w:hAnsi="Arial" w:cs="Arial"/>
          <w:sz w:val="22"/>
          <w:szCs w:val="22"/>
        </w:rPr>
        <w:t>zabezpieczenia należytego wykonania Umowy</w:t>
      </w:r>
      <w:r w:rsidR="00184877" w:rsidRPr="0036020E">
        <w:rPr>
          <w:rFonts w:ascii="Arial" w:hAnsi="Arial" w:cs="Arial"/>
          <w:sz w:val="22"/>
          <w:szCs w:val="22"/>
        </w:rPr>
        <w:t>, o którym mowa w ust. 1 pozostaje bez zmiany</w:t>
      </w:r>
      <w:r w:rsidRPr="0036020E">
        <w:rPr>
          <w:rFonts w:ascii="Arial" w:hAnsi="Arial" w:cs="Arial"/>
          <w:sz w:val="22"/>
          <w:szCs w:val="22"/>
        </w:rPr>
        <w:t xml:space="preserve">. </w:t>
      </w:r>
    </w:p>
    <w:p w14:paraId="7069495B" w14:textId="5C0F87F6" w:rsidR="00056FB9" w:rsidRPr="007A06EA" w:rsidRDefault="00056FB9" w:rsidP="00196700">
      <w:pPr>
        <w:pStyle w:val="Nagpowkemj"/>
        <w:rPr>
          <w:highlight w:val="yellow"/>
        </w:rPr>
      </w:pPr>
      <w:r w:rsidRPr="007A06EA">
        <w:t>§ 1</w:t>
      </w:r>
      <w:r w:rsidR="00196700">
        <w:t>6</w:t>
      </w:r>
    </w:p>
    <w:p w14:paraId="12300E1D" w14:textId="6CE20A0D" w:rsidR="00056FB9" w:rsidRPr="007A06EA" w:rsidRDefault="00196700" w:rsidP="00196700">
      <w:pPr>
        <w:pStyle w:val="Nagpowkemj"/>
      </w:pPr>
      <w:r>
        <w:t>Własność intelektualna</w:t>
      </w:r>
    </w:p>
    <w:p w14:paraId="35FE86C5" w14:textId="3ED3D5B1" w:rsidR="00F54000" w:rsidRPr="00417FE7" w:rsidRDefault="00417FE7">
      <w:pPr>
        <w:pStyle w:val="Akapitzlist"/>
        <w:numPr>
          <w:ilvl w:val="3"/>
          <w:numId w:val="37"/>
        </w:numPr>
        <w:tabs>
          <w:tab w:val="clear" w:pos="2880"/>
        </w:tabs>
        <w:spacing w:line="360" w:lineRule="auto"/>
        <w:ind w:left="142" w:hanging="425"/>
        <w:rPr>
          <w:rFonts w:ascii="Arial" w:hAnsi="Arial" w:cs="Arial"/>
          <w:bCs/>
          <w:sz w:val="22"/>
          <w:szCs w:val="22"/>
        </w:rPr>
      </w:pPr>
      <w:r w:rsidRPr="00417FE7">
        <w:rPr>
          <w:rFonts w:ascii="Arial" w:hAnsi="Arial" w:cs="Arial"/>
          <w:bCs/>
          <w:sz w:val="22"/>
          <w:szCs w:val="22"/>
        </w:rPr>
        <w:t xml:space="preserve">Zapisu nie stosuje się. </w:t>
      </w:r>
    </w:p>
    <w:p w14:paraId="5669E79F" w14:textId="1E377D63" w:rsidR="00056FB9" w:rsidRPr="007A06EA" w:rsidRDefault="00196700" w:rsidP="00196700">
      <w:pPr>
        <w:pStyle w:val="Nagpowkemj"/>
      </w:pPr>
      <w:r>
        <w:t>§ 17</w:t>
      </w:r>
    </w:p>
    <w:p w14:paraId="37E7923C" w14:textId="77777777" w:rsidR="00056FB9" w:rsidRPr="007A06EA" w:rsidRDefault="00056FB9" w:rsidP="00196700">
      <w:pPr>
        <w:pStyle w:val="Nagpowkemj"/>
      </w:pPr>
      <w:r w:rsidRPr="007A06EA">
        <w:t>Poufność informacji</w:t>
      </w:r>
    </w:p>
    <w:p w14:paraId="49E1C89C" w14:textId="495452B1" w:rsidR="00056FB9" w:rsidRPr="007A06EA" w:rsidRDefault="00056FB9">
      <w:pPr>
        <w:pStyle w:val="Tekstpodstawowywcity"/>
        <w:numPr>
          <w:ilvl w:val="0"/>
          <w:numId w:val="36"/>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pPr>
        <w:pStyle w:val="Tekstpodstawowywcity"/>
        <w:numPr>
          <w:ilvl w:val="0"/>
          <w:numId w:val="36"/>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pPr>
        <w:pStyle w:val="Tekstpodstawowywcity"/>
        <w:numPr>
          <w:ilvl w:val="0"/>
          <w:numId w:val="36"/>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pPr>
        <w:pStyle w:val="Tekstpodstawowywcity"/>
        <w:numPr>
          <w:ilvl w:val="0"/>
          <w:numId w:val="36"/>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pPr>
        <w:pStyle w:val="Tekstpodstawowywcity"/>
        <w:numPr>
          <w:ilvl w:val="0"/>
          <w:numId w:val="36"/>
        </w:numPr>
        <w:tabs>
          <w:tab w:val="clear" w:pos="36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w:t>
      </w:r>
      <w:r w:rsidRPr="007A06EA">
        <w:rPr>
          <w:rFonts w:ascii="Arial" w:hAnsi="Arial" w:cs="Arial"/>
          <w:sz w:val="22"/>
          <w:szCs w:val="22"/>
        </w:rPr>
        <w:lastRenderedPageBreak/>
        <w:t>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5"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2A736186" w:rsidR="004F5FD6" w:rsidRPr="00196700" w:rsidRDefault="004F5FD6" w:rsidP="000F6DC9">
      <w:pPr>
        <w:pStyle w:val="Tekstpodstawowywcity"/>
        <w:suppressAutoHyphens w:val="0"/>
        <w:spacing w:line="360" w:lineRule="auto"/>
        <w:ind w:left="-284" w:firstLine="0"/>
        <w:jc w:val="both"/>
        <w:rPr>
          <w:rFonts w:ascii="Arial" w:hAnsi="Arial" w:cs="Arial"/>
          <w:i/>
          <w:sz w:val="22"/>
          <w:szCs w:val="22"/>
        </w:rPr>
      </w:pPr>
    </w:p>
    <w:p w14:paraId="309AF840" w14:textId="6C78163A" w:rsidR="00C07363" w:rsidRPr="007A06EA" w:rsidRDefault="00196700" w:rsidP="00196700">
      <w:pPr>
        <w:pStyle w:val="Nagpowkemj"/>
      </w:pPr>
      <w:r>
        <w:t>§ 18</w:t>
      </w:r>
    </w:p>
    <w:p w14:paraId="08F05565" w14:textId="3258FFE4" w:rsidR="00A41B50" w:rsidRPr="007A06EA" w:rsidRDefault="00A41B50" w:rsidP="00196700">
      <w:pPr>
        <w:pStyle w:val="Nagpowkemj"/>
        <w:rPr>
          <w:rFonts w:cs="Arial"/>
          <w:szCs w:val="22"/>
        </w:rPr>
      </w:pPr>
      <w:r w:rsidRPr="007A06EA">
        <w:rPr>
          <w:rFonts w:cs="Arial"/>
          <w:szCs w:val="22"/>
        </w:rPr>
        <w:t>Obowiązek informacyjny realizowany przez Zamawiającego wobec Wykonawcy/osób podpisujących Umowę w imieniu Wykonawcy i osób trzecich</w:t>
      </w:r>
    </w:p>
    <w:p w14:paraId="0708B632" w14:textId="350DDB86" w:rsidR="00A41B50" w:rsidRPr="007A06EA" w:rsidRDefault="00A41B50">
      <w:pPr>
        <w:pStyle w:val="Akapitzlist"/>
        <w:numPr>
          <w:ilvl w:val="0"/>
          <w:numId w:val="45"/>
        </w:numPr>
        <w:tabs>
          <w:tab w:val="left" w:pos="142"/>
        </w:tabs>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pPr>
        <w:numPr>
          <w:ilvl w:val="0"/>
          <w:numId w:val="38"/>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pPr>
        <w:numPr>
          <w:ilvl w:val="0"/>
          <w:numId w:val="38"/>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pPr>
        <w:numPr>
          <w:ilvl w:val="0"/>
          <w:numId w:val="38"/>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pPr>
        <w:numPr>
          <w:ilvl w:val="0"/>
          <w:numId w:val="44"/>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pPr>
        <w:numPr>
          <w:ilvl w:val="0"/>
          <w:numId w:val="44"/>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pPr>
        <w:numPr>
          <w:ilvl w:val="0"/>
          <w:numId w:val="44"/>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DA6105">
      <w:pPr>
        <w:tabs>
          <w:tab w:val="left" w:pos="6660"/>
        </w:tabs>
        <w:spacing w:line="360" w:lineRule="auto"/>
        <w:ind w:left="142"/>
        <w:jc w:val="both"/>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pPr>
        <w:numPr>
          <w:ilvl w:val="0"/>
          <w:numId w:val="38"/>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pPr>
        <w:numPr>
          <w:ilvl w:val="0"/>
          <w:numId w:val="38"/>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pPr>
        <w:numPr>
          <w:ilvl w:val="0"/>
          <w:numId w:val="38"/>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pPr>
        <w:pStyle w:val="Tekstblokowy"/>
        <w:numPr>
          <w:ilvl w:val="1"/>
          <w:numId w:val="43"/>
        </w:numPr>
        <w:tabs>
          <w:tab w:val="left" w:pos="851"/>
        </w:tabs>
        <w:spacing w:after="0" w:line="360" w:lineRule="auto"/>
        <w:ind w:left="426" w:right="0" w:hanging="283"/>
        <w:rPr>
          <w:sz w:val="22"/>
          <w:szCs w:val="22"/>
        </w:rPr>
      </w:pPr>
      <w:r w:rsidRPr="007A06EA">
        <w:rPr>
          <w:sz w:val="22"/>
          <w:szCs w:val="22"/>
        </w:rPr>
        <w:lastRenderedPageBreak/>
        <w:t>Komisja Europejska stwierdziła, że to państwo trzecie lub organizacja międzynarodowa zapewnia odpowiedni stopień ochrony danych osobowych, zgodnie z art. 45 RODO,</w:t>
      </w:r>
    </w:p>
    <w:p w14:paraId="60B50137" w14:textId="264703D0" w:rsidR="00A41B50" w:rsidRPr="007A06EA" w:rsidRDefault="00A41B50">
      <w:pPr>
        <w:pStyle w:val="Tekstblokowy"/>
        <w:numPr>
          <w:ilvl w:val="1"/>
          <w:numId w:val="43"/>
        </w:numPr>
        <w:tabs>
          <w:tab w:val="left" w:pos="851"/>
        </w:tabs>
        <w:spacing w:after="0" w:line="360" w:lineRule="auto"/>
        <w:ind w:left="426" w:right="0" w:hanging="283"/>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pPr>
        <w:pStyle w:val="Tekstblokowy"/>
        <w:numPr>
          <w:ilvl w:val="1"/>
          <w:numId w:val="43"/>
        </w:numPr>
        <w:tabs>
          <w:tab w:val="left" w:pos="851"/>
        </w:tabs>
        <w:spacing w:after="0" w:line="360" w:lineRule="auto"/>
        <w:ind w:left="426" w:right="0" w:hanging="283"/>
        <w:rPr>
          <w:sz w:val="22"/>
          <w:szCs w:val="22"/>
        </w:rPr>
      </w:pPr>
      <w:r w:rsidRPr="007A06EA">
        <w:rPr>
          <w:sz w:val="22"/>
          <w:szCs w:val="22"/>
        </w:rPr>
        <w:t>zachodzi przypadek, o którym mowa w art. 49 ust. 1 akapit drugi RODO,</w:t>
      </w:r>
    </w:p>
    <w:p w14:paraId="6733733F" w14:textId="1A5FD1A9" w:rsidR="00A41B50" w:rsidRPr="007A06EA" w:rsidRDefault="001E3865" w:rsidP="00DA6105">
      <w:pPr>
        <w:pStyle w:val="Tekstblokowy"/>
        <w:tabs>
          <w:tab w:val="left" w:pos="567"/>
          <w:tab w:val="left" w:pos="709"/>
        </w:tabs>
        <w:spacing w:after="0" w:line="360" w:lineRule="auto"/>
        <w:ind w:left="567" w:right="0" w:hanging="141"/>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pPr>
        <w:numPr>
          <w:ilvl w:val="0"/>
          <w:numId w:val="38"/>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pPr>
        <w:numPr>
          <w:ilvl w:val="0"/>
          <w:numId w:val="38"/>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pPr>
        <w:numPr>
          <w:ilvl w:val="0"/>
          <w:numId w:val="38"/>
        </w:numPr>
        <w:tabs>
          <w:tab w:val="left" w:pos="6660"/>
        </w:tabs>
        <w:spacing w:line="360" w:lineRule="auto"/>
        <w:ind w:left="142" w:hanging="284"/>
        <w:jc w:val="both"/>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pPr>
        <w:numPr>
          <w:ilvl w:val="0"/>
          <w:numId w:val="38"/>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pPr>
        <w:numPr>
          <w:ilvl w:val="0"/>
          <w:numId w:val="38"/>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pPr>
        <w:pStyle w:val="Akapitzlist"/>
        <w:numPr>
          <w:ilvl w:val="0"/>
          <w:numId w:val="45"/>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pPr>
        <w:numPr>
          <w:ilvl w:val="0"/>
          <w:numId w:val="46"/>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pPr>
        <w:numPr>
          <w:ilvl w:val="0"/>
          <w:numId w:val="46"/>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45"/>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1D075957" w:rsidR="004F5FD6" w:rsidRPr="00196700" w:rsidRDefault="00A41B50">
      <w:pPr>
        <w:pStyle w:val="Akapitzlist"/>
        <w:numPr>
          <w:ilvl w:val="0"/>
          <w:numId w:val="45"/>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6D1C5758" w:rsidR="00056FB9" w:rsidRPr="007A06EA" w:rsidRDefault="00056FB9" w:rsidP="00196700">
      <w:pPr>
        <w:pStyle w:val="Nagpowkemj"/>
      </w:pPr>
      <w:r w:rsidRPr="007A06EA">
        <w:lastRenderedPageBreak/>
        <w:t xml:space="preserve">§ </w:t>
      </w:r>
      <w:r w:rsidR="00196700">
        <w:t>19</w:t>
      </w:r>
    </w:p>
    <w:p w14:paraId="683CF9DD" w14:textId="77777777" w:rsidR="00056FB9" w:rsidRPr="007A06EA" w:rsidRDefault="00056FB9" w:rsidP="00196700">
      <w:pPr>
        <w:pStyle w:val="Nagpowkemj"/>
      </w:pPr>
      <w:r w:rsidRPr="007A06EA">
        <w:t>Zakaz cesji</w:t>
      </w:r>
    </w:p>
    <w:p w14:paraId="16CDEC36" w14:textId="6F541272" w:rsidR="002C5E1A" w:rsidRPr="007A06EA" w:rsidRDefault="00056FB9">
      <w:pPr>
        <w:pStyle w:val="Tekstkomentarza"/>
        <w:numPr>
          <w:ilvl w:val="0"/>
          <w:numId w:val="56"/>
        </w:numPr>
        <w:tabs>
          <w:tab w:val="clear" w:pos="360"/>
          <w:tab w:val="num" w:pos="0"/>
        </w:tabs>
        <w:spacing w:line="360" w:lineRule="auto"/>
        <w:ind w:hanging="482"/>
        <w:jc w:val="both"/>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85E614F" w14:textId="77777777" w:rsidR="00F54000" w:rsidRDefault="00F54000" w:rsidP="007A06EA">
      <w:pPr>
        <w:spacing w:line="360" w:lineRule="auto"/>
        <w:ind w:left="-284"/>
        <w:jc w:val="center"/>
        <w:rPr>
          <w:rFonts w:ascii="Arial" w:hAnsi="Arial" w:cs="Arial"/>
          <w:b/>
          <w:sz w:val="22"/>
          <w:szCs w:val="22"/>
        </w:rPr>
      </w:pPr>
    </w:p>
    <w:p w14:paraId="30005D98" w14:textId="4D279FEA" w:rsidR="0051564D" w:rsidRPr="007A06EA" w:rsidRDefault="00114706" w:rsidP="00805F6B">
      <w:pPr>
        <w:pStyle w:val="Nagpowkemj"/>
        <w:rPr>
          <w:highlight w:val="yellow"/>
        </w:rPr>
      </w:pPr>
      <w:r w:rsidRPr="007A06EA">
        <w:t>§ 2</w:t>
      </w:r>
      <w:r w:rsidR="00196700">
        <w:t>0</w:t>
      </w:r>
    </w:p>
    <w:p w14:paraId="19135980" w14:textId="77777777" w:rsidR="0051564D" w:rsidRPr="007A06EA" w:rsidRDefault="0051564D" w:rsidP="00805F6B">
      <w:pPr>
        <w:pStyle w:val="Nagpowkemj"/>
        <w:rPr>
          <w:rFonts w:cs="Arial"/>
          <w:szCs w:val="22"/>
        </w:rPr>
      </w:pPr>
      <w:r w:rsidRPr="007A06EA">
        <w:rPr>
          <w:rFonts w:cs="Arial"/>
          <w:szCs w:val="22"/>
        </w:rPr>
        <w:t>Odstąpienie od Umowy</w:t>
      </w:r>
    </w:p>
    <w:p w14:paraId="165D4FB4" w14:textId="12E01E45" w:rsidR="0051564D" w:rsidRPr="00196700" w:rsidRDefault="0051564D"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w:t>
      </w:r>
      <w:r w:rsidRPr="00196700">
        <w:rPr>
          <w:rFonts w:ascii="Arial" w:hAnsi="Arial" w:cs="Arial"/>
          <w:sz w:val="22"/>
          <w:szCs w:val="22"/>
        </w:rPr>
        <w:t xml:space="preserve">Umowy w terminie </w:t>
      </w:r>
      <w:r w:rsidR="00F54000" w:rsidRPr="00196700">
        <w:rPr>
          <w:rFonts w:ascii="Arial" w:hAnsi="Arial" w:cs="Arial"/>
          <w:sz w:val="22"/>
          <w:szCs w:val="22"/>
        </w:rPr>
        <w:t>14</w:t>
      </w:r>
      <w:r w:rsidRPr="00196700">
        <w:rPr>
          <w:rFonts w:ascii="Arial" w:hAnsi="Arial" w:cs="Arial"/>
          <w:sz w:val="22"/>
          <w:szCs w:val="22"/>
        </w:rPr>
        <w:t xml:space="preserve"> dni od zaistnienia zdarzenia </w:t>
      </w:r>
      <w:r w:rsidR="008F052E" w:rsidRPr="00196700">
        <w:rPr>
          <w:rFonts w:ascii="Arial" w:hAnsi="Arial" w:cs="Arial"/>
          <w:sz w:val="22"/>
          <w:szCs w:val="22"/>
        </w:rPr>
        <w:t>opisanego, poniżej, jeżeli</w:t>
      </w:r>
      <w:r w:rsidRPr="00196700">
        <w:rPr>
          <w:rFonts w:ascii="Arial" w:hAnsi="Arial" w:cs="Arial"/>
          <w:sz w:val="22"/>
          <w:szCs w:val="22"/>
        </w:rPr>
        <w:t>:</w:t>
      </w:r>
    </w:p>
    <w:p w14:paraId="14C77BD1" w14:textId="1CB4AA5F" w:rsidR="0051564D" w:rsidRPr="00196700" w:rsidRDefault="0051564D" w:rsidP="00DA6105">
      <w:pPr>
        <w:pStyle w:val="Tekstpodstawowywcity"/>
        <w:numPr>
          <w:ilvl w:val="0"/>
          <w:numId w:val="19"/>
        </w:numPr>
        <w:suppressAutoHyphens w:val="0"/>
        <w:spacing w:line="360" w:lineRule="auto"/>
        <w:ind w:left="0" w:hanging="284"/>
        <w:jc w:val="both"/>
        <w:rPr>
          <w:rFonts w:ascii="Arial" w:hAnsi="Arial" w:cs="Arial"/>
          <w:sz w:val="22"/>
          <w:szCs w:val="22"/>
        </w:rPr>
      </w:pPr>
      <w:r w:rsidRPr="00196700">
        <w:rPr>
          <w:rFonts w:ascii="Arial" w:hAnsi="Arial" w:cs="Arial"/>
          <w:sz w:val="22"/>
          <w:szCs w:val="22"/>
        </w:rPr>
        <w:t xml:space="preserve">Wykonawca nie podjął realizacji </w:t>
      </w:r>
      <w:r w:rsidR="00D617EC" w:rsidRPr="00196700">
        <w:rPr>
          <w:rFonts w:ascii="Arial" w:hAnsi="Arial" w:cs="Arial"/>
          <w:sz w:val="22"/>
          <w:szCs w:val="22"/>
        </w:rPr>
        <w:t>Robót</w:t>
      </w:r>
      <w:r w:rsidRPr="00196700">
        <w:rPr>
          <w:rFonts w:ascii="Arial" w:hAnsi="Arial" w:cs="Arial"/>
          <w:sz w:val="22"/>
          <w:szCs w:val="22"/>
        </w:rPr>
        <w:t xml:space="preserve"> w terminie </w:t>
      </w:r>
      <w:r w:rsidR="00F54000" w:rsidRPr="00196700">
        <w:rPr>
          <w:rFonts w:ascii="Arial" w:hAnsi="Arial" w:cs="Arial"/>
          <w:sz w:val="22"/>
          <w:szCs w:val="22"/>
        </w:rPr>
        <w:t>7</w:t>
      </w:r>
      <w:r w:rsidRPr="00196700">
        <w:rPr>
          <w:rFonts w:ascii="Arial" w:hAnsi="Arial" w:cs="Arial"/>
          <w:sz w:val="22"/>
          <w:szCs w:val="22"/>
        </w:rPr>
        <w:t xml:space="preserve"> dni od daty przekazania Terenu Budowy lub przerwał realizację </w:t>
      </w:r>
      <w:r w:rsidR="00D617EC" w:rsidRPr="00196700">
        <w:rPr>
          <w:rFonts w:ascii="Arial" w:hAnsi="Arial" w:cs="Arial"/>
          <w:sz w:val="22"/>
          <w:szCs w:val="22"/>
        </w:rPr>
        <w:t>Robót</w:t>
      </w:r>
      <w:r w:rsidRPr="00196700">
        <w:rPr>
          <w:rFonts w:ascii="Arial" w:hAnsi="Arial" w:cs="Arial"/>
          <w:sz w:val="22"/>
          <w:szCs w:val="22"/>
        </w:rPr>
        <w:t xml:space="preserve"> na okres dłuższy niż </w:t>
      </w:r>
      <w:r w:rsidR="00F54000" w:rsidRPr="00196700">
        <w:rPr>
          <w:rFonts w:ascii="Arial" w:hAnsi="Arial" w:cs="Arial"/>
          <w:sz w:val="22"/>
          <w:szCs w:val="22"/>
        </w:rPr>
        <w:t>7</w:t>
      </w:r>
      <w:r w:rsidRPr="00196700">
        <w:rPr>
          <w:rFonts w:ascii="Arial" w:hAnsi="Arial" w:cs="Arial"/>
          <w:sz w:val="22"/>
          <w:szCs w:val="22"/>
        </w:rPr>
        <w:t xml:space="preserve"> dni bez zgody Zamawiającego,</w:t>
      </w:r>
      <w:r w:rsidR="008770D2" w:rsidRPr="00196700">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196700">
        <w:rPr>
          <w:rFonts w:ascii="Arial" w:hAnsi="Arial" w:cs="Arial"/>
          <w:sz w:val="22"/>
          <w:szCs w:val="22"/>
        </w:rPr>
        <w:t>Robót</w:t>
      </w:r>
      <w:r w:rsidR="008770D2" w:rsidRPr="00196700">
        <w:rPr>
          <w:rFonts w:ascii="Arial" w:hAnsi="Arial" w:cs="Arial"/>
          <w:sz w:val="22"/>
          <w:szCs w:val="22"/>
        </w:rPr>
        <w:t xml:space="preserve"> lub w dniu następującym po dniu, w którym upłynął wskazany powyżej okres przerwy w realizacji </w:t>
      </w:r>
      <w:r w:rsidR="00D617EC" w:rsidRPr="00196700">
        <w:rPr>
          <w:rFonts w:ascii="Arial" w:hAnsi="Arial" w:cs="Arial"/>
          <w:sz w:val="22"/>
          <w:szCs w:val="22"/>
        </w:rPr>
        <w:t>Robót</w:t>
      </w:r>
      <w:r w:rsidR="008770D2" w:rsidRPr="00196700">
        <w:rPr>
          <w:rFonts w:ascii="Arial" w:hAnsi="Arial" w:cs="Arial"/>
          <w:sz w:val="22"/>
          <w:szCs w:val="22"/>
        </w:rPr>
        <w:t>,</w:t>
      </w:r>
    </w:p>
    <w:p w14:paraId="43E5C915" w14:textId="507E5375" w:rsidR="0051564D" w:rsidRPr="007A06EA" w:rsidRDefault="0051564D" w:rsidP="00DA6105">
      <w:pPr>
        <w:pStyle w:val="Tekstpodstawowywcity"/>
        <w:numPr>
          <w:ilvl w:val="0"/>
          <w:numId w:val="19"/>
        </w:numPr>
        <w:suppressAutoHyphens w:val="0"/>
        <w:spacing w:line="360" w:lineRule="auto"/>
        <w:ind w:left="0" w:hanging="284"/>
        <w:jc w:val="both"/>
        <w:rPr>
          <w:rFonts w:ascii="Arial" w:hAnsi="Arial" w:cs="Arial"/>
          <w:sz w:val="22"/>
          <w:szCs w:val="22"/>
        </w:rPr>
      </w:pPr>
      <w:r w:rsidRPr="00196700">
        <w:rPr>
          <w:rFonts w:ascii="Arial" w:hAnsi="Arial" w:cs="Arial"/>
          <w:sz w:val="22"/>
          <w:szCs w:val="22"/>
        </w:rPr>
        <w:t xml:space="preserve">Wykonawca narusza postanowienia Umowy, w szczególności wykonuje </w:t>
      </w:r>
      <w:r w:rsidR="00495ED6" w:rsidRPr="00196700">
        <w:rPr>
          <w:rFonts w:ascii="Arial" w:hAnsi="Arial" w:cs="Arial"/>
          <w:sz w:val="22"/>
          <w:szCs w:val="22"/>
        </w:rPr>
        <w:t>Roboty</w:t>
      </w:r>
      <w:r w:rsidRPr="00196700">
        <w:rPr>
          <w:rFonts w:ascii="Arial" w:hAnsi="Arial" w:cs="Arial"/>
          <w:sz w:val="22"/>
          <w:szCs w:val="22"/>
        </w:rPr>
        <w:t xml:space="preserve"> w</w:t>
      </w:r>
      <w:r w:rsidR="00181E8F" w:rsidRPr="00196700">
        <w:rPr>
          <w:rFonts w:ascii="Arial" w:hAnsi="Arial" w:cs="Arial"/>
          <w:sz w:val="22"/>
          <w:szCs w:val="22"/>
        </w:rPr>
        <w:t> </w:t>
      </w:r>
      <w:r w:rsidRPr="00196700">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F54000" w:rsidRPr="00196700">
        <w:rPr>
          <w:rFonts w:ascii="Arial" w:hAnsi="Arial" w:cs="Arial"/>
          <w:sz w:val="22"/>
          <w:szCs w:val="22"/>
        </w:rPr>
        <w:t>14</w:t>
      </w:r>
      <w:r w:rsidRPr="00196700">
        <w:rPr>
          <w:rFonts w:ascii="Arial" w:hAnsi="Arial" w:cs="Arial"/>
          <w:sz w:val="22"/>
          <w:szCs w:val="22"/>
        </w:rPr>
        <w:t xml:space="preserve"> dni, przy czym określony powyżej termin na odstąpienie, rozpoczyna swój bieg w dniu następującym</w:t>
      </w:r>
      <w:r w:rsidRPr="007A06EA">
        <w:rPr>
          <w:rFonts w:ascii="Arial" w:hAnsi="Arial" w:cs="Arial"/>
          <w:sz w:val="22"/>
          <w:szCs w:val="22"/>
        </w:rPr>
        <w:t xml:space="preserve">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5A11AEE9" w:rsidR="0051564D" w:rsidRPr="007A06EA" w:rsidRDefault="0051564D" w:rsidP="00DA6105">
      <w:pPr>
        <w:pStyle w:val="Tekstpodstawowywcity"/>
        <w:numPr>
          <w:ilvl w:val="0"/>
          <w:numId w:val="19"/>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 xml:space="preserve">osunku do terminu </w:t>
      </w:r>
      <w:r w:rsidR="00FC24C4" w:rsidRPr="0036020E">
        <w:rPr>
          <w:rFonts w:ascii="Arial" w:hAnsi="Arial" w:cs="Arial"/>
          <w:sz w:val="22"/>
          <w:szCs w:val="22"/>
        </w:rPr>
        <w:t>określonego w </w:t>
      </w:r>
      <w:r w:rsidRPr="0036020E">
        <w:rPr>
          <w:rFonts w:ascii="Arial" w:hAnsi="Arial" w:cs="Arial"/>
          <w:sz w:val="22"/>
          <w:szCs w:val="22"/>
        </w:rPr>
        <w:t>§ 2 ust. 1</w:t>
      </w:r>
      <w:r w:rsidR="00181E8F" w:rsidRPr="0036020E">
        <w:rPr>
          <w:rFonts w:ascii="Arial" w:hAnsi="Arial" w:cs="Arial"/>
          <w:sz w:val="22"/>
          <w:szCs w:val="22"/>
        </w:rPr>
        <w:t> </w:t>
      </w:r>
      <w:r w:rsidRPr="0036020E">
        <w:rPr>
          <w:rFonts w:ascii="Arial" w:hAnsi="Arial" w:cs="Arial"/>
          <w:sz w:val="22"/>
          <w:szCs w:val="22"/>
        </w:rPr>
        <w:t>Umowy</w:t>
      </w:r>
      <w:r w:rsidRPr="007A06EA">
        <w:rPr>
          <w:rFonts w:ascii="Arial" w:hAnsi="Arial" w:cs="Arial"/>
          <w:sz w:val="22"/>
          <w:szCs w:val="22"/>
        </w:rPr>
        <w:t xml:space="preserve"> z przyczyn leżących po stronie Wykonawcy, przekracza </w:t>
      </w:r>
      <w:r w:rsidR="00F54000" w:rsidRPr="00196700">
        <w:rPr>
          <w:rFonts w:ascii="Arial" w:hAnsi="Arial" w:cs="Arial"/>
          <w:sz w:val="22"/>
          <w:szCs w:val="22"/>
        </w:rPr>
        <w:t>14</w:t>
      </w:r>
      <w:r w:rsidRPr="00196700">
        <w:rPr>
          <w:rFonts w:ascii="Arial" w:hAnsi="Arial" w:cs="Arial"/>
          <w:sz w:val="22"/>
          <w:szCs w:val="22"/>
        </w:rPr>
        <w:t xml:space="preserve"> dni,</w:t>
      </w:r>
    </w:p>
    <w:p w14:paraId="3B226692" w14:textId="77777777" w:rsidR="0051564D" w:rsidRPr="00E6769A" w:rsidRDefault="0051564D" w:rsidP="00DA6105">
      <w:pPr>
        <w:pStyle w:val="Tekstpodstawowywcity"/>
        <w:numPr>
          <w:ilvl w:val="0"/>
          <w:numId w:val="19"/>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Wykonaw</w:t>
      </w:r>
      <w:r w:rsidRPr="00E6769A">
        <w:rPr>
          <w:rFonts w:ascii="Arial" w:hAnsi="Arial" w:cs="Arial"/>
          <w:sz w:val="22"/>
          <w:szCs w:val="22"/>
        </w:rPr>
        <w:t xml:space="preserve">ca powierzył wykonywanie </w:t>
      </w:r>
      <w:r w:rsidR="00495ED6" w:rsidRPr="00E6769A">
        <w:rPr>
          <w:rFonts w:ascii="Arial" w:hAnsi="Arial" w:cs="Arial"/>
          <w:sz w:val="22"/>
          <w:szCs w:val="22"/>
        </w:rPr>
        <w:t>Robót</w:t>
      </w:r>
      <w:r w:rsidRPr="00E6769A">
        <w:rPr>
          <w:rFonts w:ascii="Arial" w:hAnsi="Arial" w:cs="Arial"/>
          <w:sz w:val="22"/>
          <w:szCs w:val="22"/>
        </w:rPr>
        <w:t xml:space="preserve"> </w:t>
      </w:r>
      <w:r w:rsidR="008770D2" w:rsidRPr="00E6769A">
        <w:rPr>
          <w:rFonts w:ascii="Arial" w:hAnsi="Arial" w:cs="Arial"/>
          <w:sz w:val="22"/>
          <w:szCs w:val="22"/>
        </w:rPr>
        <w:t xml:space="preserve">lub innych czynności objętych przedmiotem Umowy </w:t>
      </w:r>
      <w:r w:rsidRPr="00E6769A">
        <w:rPr>
          <w:rFonts w:ascii="Arial" w:hAnsi="Arial" w:cs="Arial"/>
          <w:sz w:val="22"/>
          <w:szCs w:val="22"/>
        </w:rPr>
        <w:t>podwykonawcom z naruszeniem postanowień Umowy,</w:t>
      </w:r>
    </w:p>
    <w:p w14:paraId="31C5B194" w14:textId="13392EE7" w:rsidR="0051564D" w:rsidRPr="00E6769A" w:rsidRDefault="0051564D" w:rsidP="00DA6105">
      <w:pPr>
        <w:pStyle w:val="Tekstpodstawowywcity"/>
        <w:numPr>
          <w:ilvl w:val="0"/>
          <w:numId w:val="19"/>
        </w:numPr>
        <w:suppressAutoHyphens w:val="0"/>
        <w:spacing w:line="360" w:lineRule="auto"/>
        <w:ind w:left="0" w:hanging="284"/>
        <w:jc w:val="both"/>
        <w:rPr>
          <w:rFonts w:ascii="Arial" w:hAnsi="Arial" w:cs="Arial"/>
          <w:sz w:val="22"/>
          <w:szCs w:val="22"/>
        </w:rPr>
      </w:pPr>
      <w:r w:rsidRPr="00E6769A">
        <w:rPr>
          <w:rFonts w:ascii="Arial" w:hAnsi="Arial" w:cs="Arial"/>
          <w:sz w:val="22"/>
          <w:szCs w:val="22"/>
        </w:rPr>
        <w:t xml:space="preserve">Wykonawca wykonał Roboty </w:t>
      </w:r>
      <w:r w:rsidR="008770D2" w:rsidRPr="00E6769A">
        <w:rPr>
          <w:rFonts w:ascii="Arial" w:hAnsi="Arial" w:cs="Arial"/>
          <w:sz w:val="22"/>
          <w:szCs w:val="22"/>
        </w:rPr>
        <w:t>lub inne czynności objęt</w:t>
      </w:r>
      <w:r w:rsidR="00936B97" w:rsidRPr="00E6769A">
        <w:rPr>
          <w:rFonts w:ascii="Arial" w:hAnsi="Arial" w:cs="Arial"/>
          <w:sz w:val="22"/>
          <w:szCs w:val="22"/>
        </w:rPr>
        <w:t>e</w:t>
      </w:r>
      <w:r w:rsidR="008770D2" w:rsidRPr="00E6769A">
        <w:rPr>
          <w:rFonts w:ascii="Arial" w:hAnsi="Arial" w:cs="Arial"/>
          <w:sz w:val="22"/>
          <w:szCs w:val="22"/>
        </w:rPr>
        <w:t xml:space="preserve"> przedmiotem Umowy </w:t>
      </w:r>
      <w:r w:rsidR="00FC24C4" w:rsidRPr="00E6769A">
        <w:rPr>
          <w:rFonts w:ascii="Arial" w:hAnsi="Arial" w:cs="Arial"/>
          <w:sz w:val="22"/>
          <w:szCs w:val="22"/>
        </w:rPr>
        <w:t>niezgodnie z </w:t>
      </w:r>
      <w:r w:rsidRPr="00E6769A">
        <w:rPr>
          <w:rFonts w:ascii="Arial" w:hAnsi="Arial" w:cs="Arial"/>
          <w:sz w:val="22"/>
          <w:szCs w:val="22"/>
        </w:rPr>
        <w:t>postanowieniami Umowy</w:t>
      </w:r>
      <w:r w:rsidR="008770D2" w:rsidRPr="00E6769A">
        <w:rPr>
          <w:rFonts w:ascii="Arial" w:hAnsi="Arial" w:cs="Arial"/>
          <w:sz w:val="22"/>
          <w:szCs w:val="22"/>
        </w:rPr>
        <w:t>,</w:t>
      </w:r>
      <w:r w:rsidRPr="00E6769A">
        <w:rPr>
          <w:rFonts w:ascii="Arial" w:hAnsi="Arial" w:cs="Arial"/>
          <w:sz w:val="22"/>
          <w:szCs w:val="22"/>
        </w:rPr>
        <w:t xml:space="preserve"> przepisami prawa lub zasadami sztuki budowlanej, w szczególności nie zastosował właściwych warunków lub norm technicznych, technologicznych i jakościowych, o których mowa w § 5 ust. </w:t>
      </w:r>
      <w:r w:rsidR="00516BAF" w:rsidRPr="00E6769A">
        <w:rPr>
          <w:rFonts w:ascii="Arial" w:hAnsi="Arial" w:cs="Arial"/>
          <w:sz w:val="22"/>
          <w:szCs w:val="22"/>
        </w:rPr>
        <w:t>11</w:t>
      </w:r>
      <w:r w:rsidRPr="00E6769A">
        <w:rPr>
          <w:rFonts w:ascii="Arial" w:hAnsi="Arial" w:cs="Arial"/>
          <w:sz w:val="22"/>
          <w:szCs w:val="22"/>
        </w:rPr>
        <w:t xml:space="preserve"> </w:t>
      </w:r>
      <w:r w:rsidR="00E6769A" w:rsidRPr="00E6769A">
        <w:rPr>
          <w:rFonts w:ascii="Arial" w:hAnsi="Arial" w:cs="Arial"/>
          <w:sz w:val="22"/>
          <w:szCs w:val="22"/>
        </w:rPr>
        <w:t>pkt 4</w:t>
      </w:r>
      <w:r w:rsidR="001A0E67" w:rsidRPr="00E6769A">
        <w:rPr>
          <w:rFonts w:ascii="Arial" w:hAnsi="Arial" w:cs="Arial"/>
          <w:sz w:val="22"/>
          <w:szCs w:val="22"/>
        </w:rPr>
        <w:t>)</w:t>
      </w:r>
      <w:r w:rsidRPr="00E6769A">
        <w:rPr>
          <w:rFonts w:ascii="Arial" w:hAnsi="Arial" w:cs="Arial"/>
          <w:sz w:val="22"/>
          <w:szCs w:val="22"/>
        </w:rPr>
        <w:t xml:space="preserve"> Umowy,</w:t>
      </w:r>
    </w:p>
    <w:p w14:paraId="3CC1BE8A" w14:textId="177B36D6" w:rsidR="00D33998" w:rsidRPr="007A06EA" w:rsidRDefault="00D33998" w:rsidP="00DA6105">
      <w:pPr>
        <w:pStyle w:val="Tekstpodstawowywcity"/>
        <w:numPr>
          <w:ilvl w:val="0"/>
          <w:numId w:val="19"/>
        </w:numPr>
        <w:suppressAutoHyphens w:val="0"/>
        <w:spacing w:line="360" w:lineRule="auto"/>
        <w:ind w:left="0" w:hanging="284"/>
        <w:jc w:val="both"/>
        <w:rPr>
          <w:rFonts w:ascii="Arial" w:hAnsi="Arial" w:cs="Arial"/>
          <w:sz w:val="22"/>
          <w:szCs w:val="22"/>
        </w:rPr>
      </w:pPr>
      <w:r w:rsidRPr="00E6769A">
        <w:rPr>
          <w:rFonts w:ascii="Arial" w:hAnsi="Arial" w:cs="Arial"/>
          <w:sz w:val="22"/>
          <w:szCs w:val="22"/>
        </w:rPr>
        <w:t xml:space="preserve">Wykonawca z przyczyn zawinionych nie przystąpił do odbioru Terenu budowy albo nie rozpoczął </w:t>
      </w:r>
      <w:r w:rsidR="00D617EC" w:rsidRPr="00E6769A">
        <w:rPr>
          <w:rFonts w:ascii="Arial" w:hAnsi="Arial" w:cs="Arial"/>
          <w:sz w:val="22"/>
          <w:szCs w:val="22"/>
        </w:rPr>
        <w:t>Robót</w:t>
      </w:r>
      <w:r w:rsidR="00A84E86" w:rsidRPr="00E6769A">
        <w:rPr>
          <w:rFonts w:ascii="Arial" w:hAnsi="Arial" w:cs="Arial"/>
          <w:sz w:val="22"/>
          <w:szCs w:val="22"/>
        </w:rPr>
        <w:t>,</w:t>
      </w:r>
      <w:r w:rsidRPr="00E6769A">
        <w:rPr>
          <w:rFonts w:ascii="Arial" w:hAnsi="Arial" w:cs="Arial"/>
          <w:sz w:val="22"/>
          <w:szCs w:val="22"/>
        </w:rPr>
        <w:t xml:space="preserve"> albo pozostaje w zwłoce</w:t>
      </w:r>
      <w:r w:rsidRPr="007A06EA">
        <w:rPr>
          <w:rFonts w:ascii="Arial" w:hAnsi="Arial" w:cs="Arial"/>
          <w:sz w:val="22"/>
          <w:szCs w:val="22"/>
        </w:rPr>
        <w:t xml:space="preserv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F54000">
        <w:rPr>
          <w:rFonts w:ascii="Arial" w:hAnsi="Arial" w:cs="Arial"/>
          <w:sz w:val="22"/>
          <w:szCs w:val="22"/>
        </w:rPr>
        <w:t>,</w:t>
      </w:r>
    </w:p>
    <w:p w14:paraId="6FB780EF" w14:textId="42FBE798" w:rsidR="00D33998" w:rsidRPr="007A06EA" w:rsidRDefault="00D33998" w:rsidP="00DA6105">
      <w:pPr>
        <w:pStyle w:val="Tekstpodstawowywcity"/>
        <w:numPr>
          <w:ilvl w:val="0"/>
          <w:numId w:val="19"/>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50BB7054" w:rsidR="00455F31" w:rsidRPr="00E6769A" w:rsidRDefault="00D076BF" w:rsidP="00DA6105">
      <w:pPr>
        <w:pStyle w:val="Tekstpodstawowywcity"/>
        <w:numPr>
          <w:ilvl w:val="0"/>
          <w:numId w:val="19"/>
        </w:numPr>
        <w:suppressAutoHyphens w:val="0"/>
        <w:spacing w:line="360" w:lineRule="auto"/>
        <w:ind w:left="0" w:hanging="284"/>
        <w:jc w:val="both"/>
        <w:rPr>
          <w:rFonts w:ascii="Arial" w:hAnsi="Arial" w:cs="Arial"/>
          <w:sz w:val="22"/>
          <w:szCs w:val="22"/>
          <w:lang w:eastAsia="pl-PL"/>
        </w:rPr>
      </w:pPr>
      <w:r w:rsidRPr="007A06EA">
        <w:rPr>
          <w:rFonts w:ascii="Arial" w:hAnsi="Arial" w:cs="Arial"/>
          <w:sz w:val="22"/>
          <w:szCs w:val="22"/>
          <w:lang w:eastAsia="pl-PL"/>
        </w:rPr>
        <w:lastRenderedPageBreak/>
        <w:t xml:space="preserve">w trybie natychmiastowym, gdy </w:t>
      </w:r>
      <w:r w:rsidR="009079CA" w:rsidRPr="007A06EA">
        <w:rPr>
          <w:rFonts w:ascii="Arial" w:hAnsi="Arial" w:cs="Arial"/>
          <w:sz w:val="22"/>
          <w:szCs w:val="22"/>
          <w:lang w:eastAsia="pl-PL"/>
        </w:rPr>
        <w:t xml:space="preserve">Wykonawca nie zapewni zabezpieczenia należytego wykonania Umowy </w:t>
      </w:r>
      <w:r w:rsidR="009079CA" w:rsidRPr="00E6769A">
        <w:rPr>
          <w:rFonts w:ascii="Arial" w:hAnsi="Arial" w:cs="Arial"/>
          <w:sz w:val="22"/>
          <w:szCs w:val="22"/>
          <w:lang w:eastAsia="pl-PL"/>
        </w:rPr>
        <w:t>zgodnie z §1</w:t>
      </w:r>
      <w:r w:rsidR="00E6769A" w:rsidRPr="00E6769A">
        <w:rPr>
          <w:rFonts w:ascii="Arial" w:hAnsi="Arial" w:cs="Arial"/>
          <w:sz w:val="22"/>
          <w:szCs w:val="22"/>
          <w:lang w:eastAsia="pl-PL"/>
        </w:rPr>
        <w:t>5</w:t>
      </w:r>
      <w:r w:rsidR="001A0E67" w:rsidRPr="00E6769A">
        <w:rPr>
          <w:rFonts w:ascii="Arial" w:hAnsi="Arial" w:cs="Arial"/>
          <w:sz w:val="22"/>
          <w:szCs w:val="22"/>
          <w:lang w:eastAsia="pl-PL"/>
        </w:rPr>
        <w:t xml:space="preserve"> </w:t>
      </w:r>
      <w:r w:rsidR="009079CA" w:rsidRPr="00E6769A">
        <w:rPr>
          <w:rFonts w:ascii="Arial" w:hAnsi="Arial" w:cs="Arial"/>
          <w:sz w:val="22"/>
          <w:szCs w:val="22"/>
          <w:lang w:eastAsia="pl-PL"/>
        </w:rPr>
        <w:t xml:space="preserve">ust. 2 i 5 w </w:t>
      </w:r>
      <w:r w:rsidR="008F052E" w:rsidRPr="00E6769A">
        <w:rPr>
          <w:rFonts w:ascii="Arial" w:hAnsi="Arial" w:cs="Arial"/>
          <w:sz w:val="22"/>
          <w:szCs w:val="22"/>
          <w:lang w:eastAsia="pl-PL"/>
        </w:rPr>
        <w:t>tym, gdy</w:t>
      </w:r>
      <w:r w:rsidR="009079CA" w:rsidRPr="00E6769A">
        <w:rPr>
          <w:rFonts w:ascii="Arial" w:hAnsi="Arial" w:cs="Arial"/>
          <w:sz w:val="22"/>
          <w:szCs w:val="22"/>
          <w:lang w:eastAsia="pl-PL"/>
        </w:rPr>
        <w:t xml:space="preserve"> niemożliwe okaże się skorzystanie przez Zamawiającego z uprawnień uregulowanych w § 1</w:t>
      </w:r>
      <w:r w:rsidR="00E6769A" w:rsidRPr="00E6769A">
        <w:rPr>
          <w:rFonts w:ascii="Arial" w:hAnsi="Arial" w:cs="Arial"/>
          <w:sz w:val="22"/>
          <w:szCs w:val="22"/>
          <w:lang w:eastAsia="pl-PL"/>
        </w:rPr>
        <w:t>5</w:t>
      </w:r>
      <w:r w:rsidR="009079CA" w:rsidRPr="00E6769A">
        <w:rPr>
          <w:rFonts w:ascii="Arial" w:hAnsi="Arial" w:cs="Arial"/>
          <w:sz w:val="22"/>
          <w:szCs w:val="22"/>
          <w:lang w:eastAsia="pl-PL"/>
        </w:rPr>
        <w:t xml:space="preserve"> ust. 3 Umowy. Zamawiający ma prawo skorzystać z up</w:t>
      </w:r>
      <w:r w:rsidR="00FC24C4" w:rsidRPr="00E6769A">
        <w:rPr>
          <w:rFonts w:ascii="Arial" w:hAnsi="Arial" w:cs="Arial"/>
          <w:sz w:val="22"/>
          <w:szCs w:val="22"/>
          <w:lang w:eastAsia="pl-PL"/>
        </w:rPr>
        <w:t>rawnienia określonego powyżej w </w:t>
      </w:r>
      <w:r w:rsidR="009079CA" w:rsidRPr="00E6769A">
        <w:rPr>
          <w:rFonts w:ascii="Arial" w:hAnsi="Arial" w:cs="Arial"/>
          <w:sz w:val="22"/>
          <w:szCs w:val="22"/>
          <w:lang w:eastAsia="pl-PL"/>
        </w:rPr>
        <w:t>terminie 30 dni roboczych od chwili niezapewnienia ważnego i wykonalnego zabezpieczenia należytego</w:t>
      </w:r>
      <w:r w:rsidR="009079CA" w:rsidRPr="007A06EA">
        <w:rPr>
          <w:rFonts w:ascii="Arial" w:hAnsi="Arial" w:cs="Arial"/>
          <w:sz w:val="22"/>
          <w:szCs w:val="22"/>
          <w:lang w:eastAsia="pl-PL"/>
        </w:rPr>
        <w:t xml:space="preserve"> </w:t>
      </w:r>
      <w:r w:rsidR="009079CA" w:rsidRPr="00E6769A">
        <w:rPr>
          <w:rFonts w:ascii="Arial" w:hAnsi="Arial" w:cs="Arial"/>
          <w:sz w:val="22"/>
          <w:szCs w:val="22"/>
          <w:lang w:eastAsia="pl-PL"/>
        </w:rPr>
        <w:t>wykonania umowy</w:t>
      </w:r>
    </w:p>
    <w:p w14:paraId="54A0C3C2" w14:textId="46962686" w:rsidR="009079CA" w:rsidRPr="007A06EA" w:rsidRDefault="00455F31" w:rsidP="00DA6105">
      <w:pPr>
        <w:pStyle w:val="Tekstpodstawowywcity"/>
        <w:numPr>
          <w:ilvl w:val="0"/>
          <w:numId w:val="19"/>
        </w:numPr>
        <w:tabs>
          <w:tab w:val="clear" w:pos="1440"/>
          <w:tab w:val="num" w:pos="142"/>
        </w:tabs>
        <w:suppressAutoHyphens w:val="0"/>
        <w:spacing w:line="360" w:lineRule="auto"/>
        <w:ind w:left="0" w:hanging="284"/>
        <w:jc w:val="both"/>
        <w:rPr>
          <w:rFonts w:ascii="Arial" w:hAnsi="Arial" w:cs="Arial"/>
          <w:sz w:val="22"/>
          <w:szCs w:val="22"/>
          <w:lang w:eastAsia="pl-PL"/>
        </w:rPr>
      </w:pPr>
      <w:r w:rsidRPr="00E6769A">
        <w:rPr>
          <w:rFonts w:ascii="Arial" w:hAnsi="Arial" w:cs="Arial"/>
          <w:sz w:val="22"/>
          <w:szCs w:val="22"/>
        </w:rPr>
        <w:t xml:space="preserve">Wykonawca nie zapewnił ubezpieczenia w terminie i na warunkach określonych w </w:t>
      </w:r>
      <w:r w:rsidR="00E6769A" w:rsidRPr="00E6769A">
        <w:rPr>
          <w:rFonts w:ascii="Arial" w:hAnsi="Arial" w:cs="Arial"/>
          <w:sz w:val="22"/>
          <w:szCs w:val="22"/>
        </w:rPr>
        <w:t>§ 14</w:t>
      </w:r>
      <w:r w:rsidRPr="00E6769A">
        <w:rPr>
          <w:rFonts w:ascii="Arial" w:hAnsi="Arial" w:cs="Arial"/>
          <w:sz w:val="22"/>
          <w:szCs w:val="22"/>
        </w:rPr>
        <w:t xml:space="preserve"> Umowy</w:t>
      </w:r>
      <w:r w:rsidR="00483D2F" w:rsidRPr="00483D2F">
        <w:rPr>
          <w:rFonts w:ascii="Arial" w:hAnsi="Arial" w:cs="Arial"/>
          <w:sz w:val="22"/>
          <w:szCs w:val="22"/>
          <w:lang w:eastAsia="pl-PL"/>
        </w:rPr>
        <w:t xml:space="preserve"> </w:t>
      </w:r>
      <w:r w:rsidR="00483D2F" w:rsidRPr="00E6769A">
        <w:rPr>
          <w:rFonts w:ascii="Arial" w:hAnsi="Arial" w:cs="Arial"/>
          <w:sz w:val="22"/>
          <w:szCs w:val="22"/>
          <w:lang w:eastAsia="pl-PL"/>
        </w:rPr>
        <w:t xml:space="preserve">– </w:t>
      </w:r>
      <w:r w:rsidR="00483D2F" w:rsidRPr="00E6769A">
        <w:rPr>
          <w:rFonts w:ascii="Arial" w:hAnsi="Arial" w:cs="Arial"/>
          <w:sz w:val="22"/>
          <w:szCs w:val="22"/>
        </w:rPr>
        <w:t xml:space="preserve">Zamawiający ma prawo do odstąpienia od Umowy w terminie </w:t>
      </w:r>
      <w:r w:rsidR="00F54000" w:rsidRPr="00E6769A">
        <w:rPr>
          <w:rFonts w:ascii="Arial" w:hAnsi="Arial" w:cs="Arial"/>
          <w:sz w:val="22"/>
          <w:szCs w:val="22"/>
        </w:rPr>
        <w:t>3</w:t>
      </w:r>
      <w:r w:rsidR="00483D2F" w:rsidRPr="00E6769A">
        <w:rPr>
          <w:rFonts w:ascii="Arial" w:hAnsi="Arial" w:cs="Arial"/>
          <w:sz w:val="22"/>
          <w:szCs w:val="22"/>
        </w:rPr>
        <w:t xml:space="preserve"> dni od </w:t>
      </w:r>
      <w:r w:rsidR="000A403E" w:rsidRPr="00E6769A">
        <w:rPr>
          <w:rFonts w:ascii="Arial" w:hAnsi="Arial" w:cs="Arial"/>
          <w:sz w:val="22"/>
          <w:szCs w:val="22"/>
          <w:lang w:eastAsia="pl-PL"/>
        </w:rPr>
        <w:t xml:space="preserve">dnia </w:t>
      </w:r>
      <w:r w:rsidR="00F54000" w:rsidRPr="00E6769A">
        <w:rPr>
          <w:rFonts w:ascii="Arial" w:hAnsi="Arial" w:cs="Arial"/>
          <w:sz w:val="22"/>
          <w:szCs w:val="22"/>
          <w:lang w:eastAsia="pl-PL"/>
        </w:rPr>
        <w:t xml:space="preserve">upływu terminu określonego </w:t>
      </w:r>
      <w:r w:rsidR="00E6769A" w:rsidRPr="00E6769A">
        <w:rPr>
          <w:rFonts w:ascii="Arial" w:hAnsi="Arial" w:cs="Arial"/>
          <w:sz w:val="22"/>
          <w:szCs w:val="22"/>
          <w:lang w:eastAsia="pl-PL"/>
        </w:rPr>
        <w:t>w §14</w:t>
      </w:r>
      <w:r w:rsidR="007B6D83">
        <w:rPr>
          <w:rFonts w:ascii="Arial" w:hAnsi="Arial" w:cs="Arial"/>
          <w:sz w:val="22"/>
          <w:szCs w:val="22"/>
          <w:lang w:eastAsia="pl-PL"/>
        </w:rPr>
        <w:t xml:space="preserve"> ust. 4 pkt 2)</w:t>
      </w:r>
      <w:r w:rsidR="00F54000" w:rsidRPr="00E6769A">
        <w:rPr>
          <w:rFonts w:ascii="Arial" w:hAnsi="Arial" w:cs="Arial"/>
          <w:sz w:val="22"/>
          <w:szCs w:val="22"/>
          <w:lang w:eastAsia="pl-PL"/>
        </w:rPr>
        <w:t>.</w:t>
      </w:r>
    </w:p>
    <w:p w14:paraId="4C1ADBF7" w14:textId="6B178102" w:rsidR="00C25E89" w:rsidRPr="007A06EA" w:rsidRDefault="0051564D"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F54000">
        <w:rPr>
          <w:rFonts w:ascii="Arial" w:hAnsi="Arial" w:cs="Arial"/>
          <w:sz w:val="22"/>
          <w:szCs w:val="22"/>
        </w:rPr>
        <w:t xml:space="preserve">7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67CB0320" w:rsidR="0051564D" w:rsidRPr="007A06EA" w:rsidRDefault="0051564D"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F54000">
        <w:rPr>
          <w:rFonts w:ascii="Arial" w:hAnsi="Arial" w:cs="Arial"/>
          <w:sz w:val="22"/>
          <w:szCs w:val="22"/>
        </w:rPr>
        <w:t xml:space="preserve">14 </w:t>
      </w:r>
      <w:r w:rsidRPr="007A06EA">
        <w:rPr>
          <w:rFonts w:ascii="Arial" w:hAnsi="Arial" w:cs="Arial"/>
          <w:sz w:val="22"/>
          <w:szCs w:val="22"/>
        </w:rPr>
        <w:t>dni od zaistnienia zdarzenia opisanego poniżej, jeżeli:</w:t>
      </w:r>
    </w:p>
    <w:p w14:paraId="419EE3A6" w14:textId="0A2EF027" w:rsidR="0051564D" w:rsidRPr="007A06EA" w:rsidRDefault="0051564D" w:rsidP="00DA6105">
      <w:pPr>
        <w:pStyle w:val="Tekstpodstawowywcity"/>
        <w:numPr>
          <w:ilvl w:val="0"/>
          <w:numId w:val="2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F54000">
        <w:rPr>
          <w:rFonts w:ascii="Arial" w:hAnsi="Arial" w:cs="Arial"/>
          <w:sz w:val="22"/>
          <w:szCs w:val="22"/>
        </w:rPr>
        <w:t>14</w:t>
      </w:r>
      <w:r w:rsidRPr="007A06EA">
        <w:rPr>
          <w:rFonts w:ascii="Arial" w:hAnsi="Arial" w:cs="Arial"/>
          <w:sz w:val="22"/>
          <w:szCs w:val="22"/>
        </w:rPr>
        <w:t xml:space="preserve"> dni, pomimo wcześniejszego wezwania do jego przekazania i upływu dodatkowego</w:t>
      </w:r>
      <w:r w:rsidR="00F54000">
        <w:rPr>
          <w:rFonts w:ascii="Arial" w:hAnsi="Arial" w:cs="Arial"/>
          <w:sz w:val="22"/>
          <w:szCs w:val="22"/>
        </w:rPr>
        <w:t xml:space="preserve">14 - </w:t>
      </w:r>
      <w:r w:rsidRPr="007A06EA">
        <w:rPr>
          <w:rFonts w:ascii="Arial" w:hAnsi="Arial" w:cs="Arial"/>
          <w:sz w:val="22"/>
          <w:szCs w:val="22"/>
        </w:rPr>
        <w:t>dniowego terminu na jego przekazanie,</w:t>
      </w:r>
    </w:p>
    <w:p w14:paraId="079030B3" w14:textId="3A25DE09" w:rsidR="0051564D" w:rsidRPr="007A06EA" w:rsidRDefault="0051564D" w:rsidP="00DA6105">
      <w:pPr>
        <w:pStyle w:val="Tekstpodstawowywcity"/>
        <w:numPr>
          <w:ilvl w:val="0"/>
          <w:numId w:val="2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F54000">
        <w:rPr>
          <w:rFonts w:ascii="Arial" w:hAnsi="Arial" w:cs="Arial"/>
          <w:sz w:val="22"/>
          <w:szCs w:val="22"/>
        </w:rPr>
        <w:t>14</w:t>
      </w:r>
      <w:r w:rsidRPr="007A06EA">
        <w:rPr>
          <w:rFonts w:ascii="Arial" w:hAnsi="Arial" w:cs="Arial"/>
          <w:sz w:val="22"/>
          <w:szCs w:val="22"/>
        </w:rPr>
        <w:t xml:space="preserve"> dni, pomimo wcześniejszego wezwania do przekazania i upływu dodatkowego </w:t>
      </w:r>
      <w:r w:rsidR="00F54000">
        <w:rPr>
          <w:rFonts w:ascii="Arial" w:hAnsi="Arial" w:cs="Arial"/>
          <w:sz w:val="22"/>
          <w:szCs w:val="22"/>
        </w:rPr>
        <w:t xml:space="preserve">14 </w:t>
      </w:r>
      <w:r w:rsidRPr="007A06EA">
        <w:rPr>
          <w:rFonts w:ascii="Arial" w:hAnsi="Arial" w:cs="Arial"/>
          <w:sz w:val="22"/>
          <w:szCs w:val="22"/>
        </w:rPr>
        <w:t>-dniowego terminu na jej przekazanie,</w:t>
      </w:r>
    </w:p>
    <w:p w14:paraId="0847F896" w14:textId="17F417D6" w:rsidR="0051564D" w:rsidRPr="007A06EA" w:rsidRDefault="0051564D" w:rsidP="00DA6105">
      <w:pPr>
        <w:pStyle w:val="Tekstpodstawowywcity"/>
        <w:numPr>
          <w:ilvl w:val="0"/>
          <w:numId w:val="20"/>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co najmniej</w:t>
      </w:r>
      <w:r w:rsidR="00264FAB">
        <w:rPr>
          <w:rFonts w:ascii="Arial" w:hAnsi="Arial" w:cs="Arial"/>
          <w:sz w:val="22"/>
          <w:szCs w:val="22"/>
        </w:rPr>
        <w:t xml:space="preserve"> 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264FAB">
        <w:rPr>
          <w:rFonts w:ascii="Arial" w:hAnsi="Arial" w:cs="Arial"/>
          <w:sz w:val="22"/>
          <w:szCs w:val="22"/>
        </w:rPr>
        <w:t>14</w:t>
      </w:r>
      <w:r w:rsidRPr="007A06EA">
        <w:rPr>
          <w:rFonts w:ascii="Arial" w:hAnsi="Arial" w:cs="Arial"/>
          <w:sz w:val="22"/>
          <w:szCs w:val="22"/>
        </w:rPr>
        <w:t>-dniowego terminu do zapłaty.</w:t>
      </w:r>
    </w:p>
    <w:p w14:paraId="4C18381B" w14:textId="77777777" w:rsidR="0051564D" w:rsidRPr="007A06EA" w:rsidRDefault="0051564D" w:rsidP="00DA6105">
      <w:pPr>
        <w:numPr>
          <w:ilvl w:val="0"/>
          <w:numId w:val="18"/>
        </w:numPr>
        <w:spacing w:line="360" w:lineRule="auto"/>
        <w:ind w:left="-284" w:hanging="283"/>
        <w:jc w:val="both"/>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DA6105">
      <w:pPr>
        <w:pStyle w:val="Tekstpodstawowywcity"/>
        <w:numPr>
          <w:ilvl w:val="0"/>
          <w:numId w:val="21"/>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DA6105">
      <w:pPr>
        <w:pStyle w:val="Tekstpodstawowywcity"/>
        <w:numPr>
          <w:ilvl w:val="0"/>
          <w:numId w:val="21"/>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4F554B9B" w:rsidR="0051564D" w:rsidRPr="00AF59CB" w:rsidRDefault="0051564D"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 xml:space="preserve">Powyższe protokoły </w:t>
      </w:r>
      <w:r w:rsidRPr="00264FAB">
        <w:rPr>
          <w:rFonts w:ascii="Arial" w:hAnsi="Arial" w:cs="Arial"/>
          <w:sz w:val="22"/>
          <w:szCs w:val="22"/>
        </w:rPr>
        <w:t xml:space="preserve">zostaną sporządzone w dwóch egzemplarzach, po jednym dla każdej ze Stron, nie później niż w ciągu </w:t>
      </w:r>
      <w:r w:rsidR="00264FAB" w:rsidRPr="00264FAB">
        <w:rPr>
          <w:rFonts w:ascii="Arial" w:hAnsi="Arial" w:cs="Arial"/>
          <w:sz w:val="22"/>
          <w:szCs w:val="22"/>
        </w:rPr>
        <w:t>7</w:t>
      </w:r>
      <w:r w:rsidRPr="00264FAB">
        <w:rPr>
          <w:rFonts w:ascii="Arial" w:hAnsi="Arial" w:cs="Arial"/>
          <w:sz w:val="22"/>
          <w:szCs w:val="22"/>
        </w:rPr>
        <w:t xml:space="preserve"> dni od dnia zakończenia odstąpien</w:t>
      </w:r>
      <w:r w:rsidR="00FC24C4" w:rsidRPr="00264FAB">
        <w:rPr>
          <w:rFonts w:ascii="Arial" w:hAnsi="Arial" w:cs="Arial"/>
          <w:sz w:val="22"/>
          <w:szCs w:val="22"/>
        </w:rPr>
        <w:t>ia, przy czym konkretny dzień i </w:t>
      </w:r>
      <w:r w:rsidRPr="00264FAB">
        <w:rPr>
          <w:rFonts w:ascii="Arial" w:hAnsi="Arial" w:cs="Arial"/>
          <w:sz w:val="22"/>
          <w:szCs w:val="22"/>
        </w:rPr>
        <w:t xml:space="preserve">godzina zostanie wyznaczona </w:t>
      </w:r>
      <w:r w:rsidR="00CE7CFE" w:rsidRPr="00264FAB">
        <w:rPr>
          <w:rFonts w:ascii="Arial" w:hAnsi="Arial" w:cs="Arial"/>
          <w:sz w:val="22"/>
          <w:szCs w:val="22"/>
        </w:rPr>
        <w:t>Zamawiającego</w:t>
      </w:r>
      <w:r w:rsidRPr="00264FAB">
        <w:rPr>
          <w:rFonts w:ascii="Arial" w:hAnsi="Arial" w:cs="Arial"/>
          <w:sz w:val="22"/>
          <w:szCs w:val="22"/>
        </w:rPr>
        <w:t xml:space="preserve">. W razie, gdyby </w:t>
      </w:r>
      <w:r w:rsidR="00CE7CFE" w:rsidRPr="00264FAB">
        <w:rPr>
          <w:rFonts w:ascii="Arial" w:hAnsi="Arial" w:cs="Arial"/>
          <w:sz w:val="22"/>
          <w:szCs w:val="22"/>
        </w:rPr>
        <w:t>Wykonawca</w:t>
      </w:r>
      <w:r w:rsidRPr="00264FAB">
        <w:rPr>
          <w:rFonts w:ascii="Arial" w:hAnsi="Arial" w:cs="Arial"/>
          <w:sz w:val="22"/>
          <w:szCs w:val="22"/>
        </w:rPr>
        <w:t xml:space="preserve"> nie stawił się w</w:t>
      </w:r>
      <w:r w:rsidR="00FC24C4" w:rsidRPr="00264FAB">
        <w:rPr>
          <w:rFonts w:ascii="Arial" w:hAnsi="Arial" w:cs="Arial"/>
          <w:sz w:val="22"/>
          <w:szCs w:val="22"/>
        </w:rPr>
        <w:t> </w:t>
      </w:r>
      <w:r w:rsidR="00CE7CFE" w:rsidRPr="00264FAB">
        <w:rPr>
          <w:rFonts w:ascii="Arial" w:hAnsi="Arial" w:cs="Arial"/>
          <w:sz w:val="22"/>
          <w:szCs w:val="22"/>
        </w:rPr>
        <w:t xml:space="preserve">wyznaczonym </w:t>
      </w:r>
      <w:r w:rsidRPr="00264FAB">
        <w:rPr>
          <w:rFonts w:ascii="Arial" w:hAnsi="Arial" w:cs="Arial"/>
          <w:sz w:val="22"/>
          <w:szCs w:val="22"/>
        </w:rPr>
        <w:t xml:space="preserve">terminie, </w:t>
      </w:r>
      <w:r w:rsidR="00CE7CFE" w:rsidRPr="00264FAB">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lastRenderedPageBreak/>
        <w:t xml:space="preserve">uprawniony </w:t>
      </w:r>
      <w:r w:rsidRPr="007A06EA">
        <w:rPr>
          <w:rFonts w:ascii="Arial" w:hAnsi="Arial" w:cs="Arial"/>
          <w:sz w:val="22"/>
          <w:szCs w:val="22"/>
        </w:rPr>
        <w:t xml:space="preserve">do jednostronnego sporządzenia wymaganych protokołów. Sporządzony w powyższy </w:t>
      </w:r>
      <w:r w:rsidRPr="00AF59CB">
        <w:rPr>
          <w:rFonts w:ascii="Arial" w:hAnsi="Arial" w:cs="Arial"/>
          <w:sz w:val="22"/>
          <w:szCs w:val="22"/>
        </w:rPr>
        <w:t xml:space="preserve">sposób protokół wymaga doręczenia </w:t>
      </w:r>
      <w:r w:rsidR="00CE7CFE" w:rsidRPr="00AF59CB">
        <w:rPr>
          <w:rFonts w:ascii="Arial" w:hAnsi="Arial" w:cs="Arial"/>
          <w:sz w:val="22"/>
          <w:szCs w:val="22"/>
        </w:rPr>
        <w:t>Wykonawcy</w:t>
      </w:r>
      <w:r w:rsidRPr="00AF59CB">
        <w:rPr>
          <w:rFonts w:ascii="Arial" w:hAnsi="Arial" w:cs="Arial"/>
          <w:sz w:val="22"/>
          <w:szCs w:val="22"/>
        </w:rPr>
        <w:t xml:space="preserve">. </w:t>
      </w:r>
    </w:p>
    <w:p w14:paraId="57E081E8" w14:textId="132CA204" w:rsidR="0051564D" w:rsidRPr="007A06EA" w:rsidRDefault="0051564D" w:rsidP="00DA6105">
      <w:pPr>
        <w:numPr>
          <w:ilvl w:val="0"/>
          <w:numId w:val="18"/>
        </w:numPr>
        <w:spacing w:line="360" w:lineRule="auto"/>
        <w:ind w:left="-284" w:hanging="357"/>
        <w:jc w:val="both"/>
        <w:rPr>
          <w:rFonts w:ascii="Arial" w:hAnsi="Arial" w:cs="Arial"/>
          <w:sz w:val="22"/>
          <w:szCs w:val="22"/>
        </w:rPr>
      </w:pPr>
      <w:r w:rsidRPr="00AF59CB">
        <w:rPr>
          <w:rFonts w:ascii="Arial" w:hAnsi="Arial" w:cs="Arial"/>
          <w:sz w:val="22"/>
          <w:szCs w:val="22"/>
        </w:rPr>
        <w:t>Strony zgodnie postanawiają, że w przypadku odstąpienia od Umowy przez którąkolwiek ze Stron Wykonawca udzieli Zamawiającemu na wykonaną</w:t>
      </w:r>
      <w:r w:rsidR="00CE7CFE" w:rsidRPr="00AF59CB">
        <w:rPr>
          <w:rFonts w:ascii="Arial" w:hAnsi="Arial" w:cs="Arial"/>
          <w:sz w:val="22"/>
          <w:szCs w:val="22"/>
        </w:rPr>
        <w:t xml:space="preserve"> i przejętą przez Zamawiającego</w:t>
      </w:r>
      <w:r w:rsidRPr="00AF59CB">
        <w:rPr>
          <w:rFonts w:ascii="Arial" w:hAnsi="Arial" w:cs="Arial"/>
          <w:sz w:val="22"/>
          <w:szCs w:val="22"/>
        </w:rPr>
        <w:t xml:space="preserve"> część </w:t>
      </w:r>
      <w:r w:rsidR="00495ED6" w:rsidRPr="00AF59CB">
        <w:rPr>
          <w:rFonts w:ascii="Arial" w:hAnsi="Arial" w:cs="Arial"/>
          <w:sz w:val="22"/>
          <w:szCs w:val="22"/>
        </w:rPr>
        <w:t>Robót</w:t>
      </w:r>
      <w:r w:rsidRPr="00AF59CB">
        <w:rPr>
          <w:rFonts w:ascii="Arial" w:hAnsi="Arial" w:cs="Arial"/>
          <w:sz w:val="22"/>
          <w:szCs w:val="22"/>
        </w:rPr>
        <w:t xml:space="preserve"> gwarancji zgodnie z postanowieniami § 1</w:t>
      </w:r>
      <w:r w:rsidR="00AF59CB" w:rsidRPr="00AF59CB">
        <w:rPr>
          <w:rFonts w:ascii="Arial" w:hAnsi="Arial" w:cs="Arial"/>
          <w:sz w:val="22"/>
          <w:szCs w:val="22"/>
        </w:rPr>
        <w:t>2</w:t>
      </w:r>
      <w:r w:rsidRPr="00AF59CB">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226BC22A" w:rsidR="00686668" w:rsidRPr="007A06EA" w:rsidRDefault="00562E6F" w:rsidP="00DA6105">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196700">
        <w:rPr>
          <w:rFonts w:ascii="Arial" w:hAnsi="Arial" w:cs="Arial"/>
          <w:sz w:val="22"/>
          <w:szCs w:val="22"/>
        </w:rPr>
        <w:t xml:space="preserve">kopia stanowi </w:t>
      </w:r>
      <w:r w:rsidR="00196700" w:rsidRPr="002A2DDE">
        <w:rPr>
          <w:rFonts w:ascii="Arial" w:hAnsi="Arial" w:cs="Arial"/>
          <w:b/>
          <w:bCs/>
          <w:sz w:val="22"/>
          <w:szCs w:val="22"/>
        </w:rPr>
        <w:t xml:space="preserve">Załącznik nr </w:t>
      </w:r>
      <w:r w:rsidR="00415337">
        <w:rPr>
          <w:rFonts w:ascii="Arial" w:hAnsi="Arial" w:cs="Arial"/>
          <w:b/>
          <w:bCs/>
          <w:sz w:val="22"/>
          <w:szCs w:val="22"/>
        </w:rPr>
        <w:t>5</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p>
    <w:p w14:paraId="0954FAD3" w14:textId="0F7F0018" w:rsidR="0051564D" w:rsidRPr="007A06EA" w:rsidRDefault="0051564D" w:rsidP="00DA6105">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DA6105">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78CEFDB3" w:rsidR="008D571E" w:rsidRPr="007A06EA" w:rsidRDefault="00196700" w:rsidP="00196700">
      <w:pPr>
        <w:pStyle w:val="Nagpowkemj"/>
      </w:pPr>
      <w:r>
        <w:t>§ 21</w:t>
      </w:r>
    </w:p>
    <w:p w14:paraId="16E769D8" w14:textId="77777777" w:rsidR="008D571E" w:rsidRPr="007A06EA" w:rsidRDefault="008D571E" w:rsidP="00196700">
      <w:pPr>
        <w:pStyle w:val="Nagpowkemj"/>
      </w:pPr>
      <w:r w:rsidRPr="007A06EA">
        <w:t>Rozwiązanie Umowy</w:t>
      </w:r>
    </w:p>
    <w:p w14:paraId="4392C63B" w14:textId="68DF748D" w:rsidR="003F7FB2" w:rsidRPr="007A06EA" w:rsidRDefault="003F7FB2">
      <w:pPr>
        <w:numPr>
          <w:ilvl w:val="0"/>
          <w:numId w:val="47"/>
        </w:numPr>
        <w:spacing w:line="360" w:lineRule="auto"/>
        <w:ind w:left="-284" w:hanging="283"/>
        <w:jc w:val="both"/>
        <w:rPr>
          <w:rFonts w:ascii="Arial" w:hAnsi="Arial" w:cs="Arial"/>
          <w:sz w:val="22"/>
          <w:szCs w:val="22"/>
        </w:rPr>
      </w:pPr>
      <w:r w:rsidRPr="007A06EA">
        <w:rPr>
          <w:rFonts w:ascii="Arial" w:hAnsi="Arial" w:cs="Arial"/>
          <w:sz w:val="22"/>
          <w:szCs w:val="22"/>
        </w:rPr>
        <w:t xml:space="preserve">Zamawiający ma prawo rozwiązać umowę za </w:t>
      </w:r>
      <w:r w:rsidR="00264FAB">
        <w:rPr>
          <w:rFonts w:ascii="Arial" w:hAnsi="Arial" w:cs="Arial"/>
          <w:sz w:val="22"/>
          <w:szCs w:val="22"/>
          <w:lang w:eastAsia="ar-SA"/>
        </w:rPr>
        <w:t xml:space="preserve">14 </w:t>
      </w:r>
      <w:r w:rsidR="00264FAB">
        <w:rPr>
          <w:rFonts w:ascii="Arial" w:hAnsi="Arial" w:cs="Arial"/>
          <w:sz w:val="22"/>
          <w:szCs w:val="22"/>
        </w:rPr>
        <w:t>dniowym</w:t>
      </w:r>
      <w:r w:rsidRPr="007A06EA">
        <w:rPr>
          <w:rFonts w:ascii="Arial" w:hAnsi="Arial" w:cs="Arial"/>
          <w:sz w:val="22"/>
          <w:szCs w:val="22"/>
        </w:rPr>
        <w:t xml:space="preserve"> okresem wypowiedzenia w przypadku</w:t>
      </w:r>
      <w:r w:rsidR="00264FAB">
        <w:rPr>
          <w:rFonts w:ascii="Arial" w:hAnsi="Arial" w:cs="Arial"/>
          <w:i/>
          <w:sz w:val="22"/>
          <w:szCs w:val="22"/>
        </w:rPr>
        <w:t>:</w:t>
      </w:r>
    </w:p>
    <w:p w14:paraId="70CB989A" w14:textId="4A17A655" w:rsidR="003F7FB2" w:rsidRPr="007A06EA" w:rsidRDefault="003F7FB2">
      <w:pPr>
        <w:numPr>
          <w:ilvl w:val="0"/>
          <w:numId w:val="49"/>
        </w:numPr>
        <w:spacing w:line="360" w:lineRule="auto"/>
        <w:ind w:left="284"/>
        <w:jc w:val="both"/>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264FAB">
        <w:rPr>
          <w:rFonts w:ascii="Arial" w:hAnsi="Arial" w:cs="Arial"/>
          <w:sz w:val="22"/>
          <w:szCs w:val="22"/>
          <w:lang w:eastAsia="ar-SA"/>
        </w:rPr>
        <w:t>30</w:t>
      </w:r>
      <w:r w:rsidRPr="007A06EA">
        <w:rPr>
          <w:rFonts w:ascii="Arial" w:hAnsi="Arial" w:cs="Arial"/>
          <w:sz w:val="22"/>
          <w:szCs w:val="22"/>
        </w:rPr>
        <w:t xml:space="preserve"> dni;</w:t>
      </w:r>
    </w:p>
    <w:p w14:paraId="4DAA3D9C" w14:textId="0B63633E" w:rsidR="003F7FB2" w:rsidRPr="007A06EA" w:rsidRDefault="003F7FB2">
      <w:pPr>
        <w:numPr>
          <w:ilvl w:val="0"/>
          <w:numId w:val="49"/>
        </w:numPr>
        <w:spacing w:line="360" w:lineRule="auto"/>
        <w:ind w:left="284"/>
        <w:jc w:val="both"/>
        <w:rPr>
          <w:rFonts w:ascii="Arial" w:hAnsi="Arial" w:cs="Arial"/>
          <w:sz w:val="22"/>
          <w:szCs w:val="22"/>
        </w:rPr>
      </w:pPr>
      <w:r w:rsidRPr="007A06EA">
        <w:rPr>
          <w:rFonts w:ascii="Arial" w:hAnsi="Arial" w:cs="Arial"/>
          <w:sz w:val="22"/>
          <w:szCs w:val="22"/>
        </w:rPr>
        <w:t xml:space="preserve">gdy Wykonawca co </w:t>
      </w:r>
      <w:r w:rsidRPr="00264FAB">
        <w:rPr>
          <w:rFonts w:ascii="Arial" w:hAnsi="Arial" w:cs="Arial"/>
          <w:sz w:val="22"/>
          <w:szCs w:val="22"/>
        </w:rPr>
        <w:t xml:space="preserve">najmniej </w:t>
      </w:r>
      <w:r w:rsidR="00264FAB" w:rsidRPr="00264FAB">
        <w:rPr>
          <w:rFonts w:ascii="Arial" w:hAnsi="Arial" w:cs="Arial"/>
          <w:sz w:val="22"/>
          <w:szCs w:val="22"/>
        </w:rPr>
        <w:t>dwa</w:t>
      </w:r>
      <w:r w:rsidRPr="007A06EA">
        <w:rPr>
          <w:rFonts w:ascii="Arial" w:hAnsi="Arial" w:cs="Arial"/>
          <w:i/>
          <w:sz w:val="22"/>
          <w:szCs w:val="22"/>
        </w:rPr>
        <w:t xml:space="preserve"> </w:t>
      </w:r>
      <w:r w:rsidRPr="007A06EA">
        <w:rPr>
          <w:rFonts w:ascii="Arial" w:hAnsi="Arial" w:cs="Arial"/>
          <w:sz w:val="22"/>
          <w:szCs w:val="22"/>
        </w:rPr>
        <w:t xml:space="preserve">razy zrealizował </w:t>
      </w:r>
      <w:r w:rsidR="00351025">
        <w:rPr>
          <w:rFonts w:ascii="Arial" w:hAnsi="Arial" w:cs="Arial"/>
          <w:sz w:val="22"/>
          <w:szCs w:val="22"/>
        </w:rPr>
        <w:t>Roboty</w:t>
      </w:r>
      <w:r w:rsidR="00351025" w:rsidRPr="007A06EA">
        <w:rPr>
          <w:rFonts w:ascii="Arial" w:hAnsi="Arial" w:cs="Arial"/>
          <w:sz w:val="22"/>
          <w:szCs w:val="22"/>
        </w:rPr>
        <w:t xml:space="preserve"> </w:t>
      </w:r>
      <w:r w:rsidRPr="007A06EA">
        <w:rPr>
          <w:rFonts w:ascii="Arial" w:hAnsi="Arial" w:cs="Arial"/>
          <w:sz w:val="22"/>
          <w:szCs w:val="22"/>
        </w:rPr>
        <w:t>w sposób nie</w:t>
      </w:r>
      <w:r w:rsidR="00264FAB">
        <w:rPr>
          <w:rFonts w:ascii="Arial" w:hAnsi="Arial" w:cs="Arial"/>
          <w:sz w:val="22"/>
          <w:szCs w:val="22"/>
        </w:rPr>
        <w:t>należyty lub niezgodny z Umową;</w:t>
      </w:r>
    </w:p>
    <w:p w14:paraId="170A78A5" w14:textId="77777777" w:rsidR="003F7FB2" w:rsidRPr="007A06EA" w:rsidRDefault="003F7FB2">
      <w:pPr>
        <w:numPr>
          <w:ilvl w:val="0"/>
          <w:numId w:val="49"/>
        </w:numPr>
        <w:spacing w:line="360" w:lineRule="auto"/>
        <w:ind w:left="284"/>
        <w:jc w:val="both"/>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pPr>
        <w:numPr>
          <w:ilvl w:val="0"/>
          <w:numId w:val="49"/>
        </w:numPr>
        <w:spacing w:line="360" w:lineRule="auto"/>
        <w:ind w:left="284"/>
        <w:jc w:val="both"/>
        <w:rPr>
          <w:rFonts w:ascii="Arial" w:hAnsi="Arial" w:cs="Arial"/>
          <w:sz w:val="22"/>
          <w:szCs w:val="22"/>
        </w:rPr>
      </w:pPr>
      <w:r w:rsidRPr="007A06EA">
        <w:rPr>
          <w:rFonts w:ascii="Arial" w:hAnsi="Arial" w:cs="Arial"/>
          <w:sz w:val="22"/>
          <w:szCs w:val="22"/>
        </w:rPr>
        <w:lastRenderedPageBreak/>
        <w:t>w razie zajęcia majątku Wykonawcy lub majątku, przy pomocy którego Wykonawca wykonuje Roboty, przez podmioty trzecie na mocy orzeczenia właściwego organu;</w:t>
      </w:r>
    </w:p>
    <w:p w14:paraId="5FC20AE5" w14:textId="316C5499" w:rsidR="003F7FB2" w:rsidRPr="007A06EA" w:rsidRDefault="003F7FB2">
      <w:pPr>
        <w:numPr>
          <w:ilvl w:val="0"/>
          <w:numId w:val="49"/>
        </w:numPr>
        <w:spacing w:line="360" w:lineRule="auto"/>
        <w:ind w:left="284"/>
        <w:jc w:val="both"/>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264FAB">
        <w:rPr>
          <w:rFonts w:ascii="Arial" w:hAnsi="Arial" w:cs="Arial"/>
          <w:sz w:val="22"/>
          <w:szCs w:val="22"/>
          <w:lang w:eastAsia="ar-SA"/>
        </w:rPr>
        <w:t xml:space="preserve">7 </w:t>
      </w:r>
      <w:r w:rsidR="00264FAB">
        <w:rPr>
          <w:rFonts w:ascii="Arial" w:hAnsi="Arial" w:cs="Arial"/>
          <w:sz w:val="22"/>
          <w:szCs w:val="22"/>
        </w:rPr>
        <w:t>dn</w:t>
      </w:r>
      <w:r w:rsidRPr="007A06EA">
        <w:rPr>
          <w:rFonts w:ascii="Arial" w:hAnsi="Arial" w:cs="Arial"/>
          <w:sz w:val="22"/>
          <w:szCs w:val="22"/>
        </w:rPr>
        <w:t>i.</w:t>
      </w:r>
    </w:p>
    <w:p w14:paraId="3228DE57" w14:textId="53B6F2A3" w:rsidR="003F7FB2" w:rsidRPr="007A06EA" w:rsidRDefault="003F7FB2">
      <w:pPr>
        <w:numPr>
          <w:ilvl w:val="0"/>
          <w:numId w:val="47"/>
        </w:numPr>
        <w:spacing w:line="360" w:lineRule="auto"/>
        <w:ind w:left="-284" w:hanging="283"/>
        <w:jc w:val="both"/>
        <w:rPr>
          <w:rFonts w:ascii="Arial" w:hAnsi="Arial" w:cs="Arial"/>
          <w:sz w:val="22"/>
          <w:szCs w:val="22"/>
        </w:rPr>
      </w:pPr>
      <w:r w:rsidRPr="007A06EA">
        <w:rPr>
          <w:rFonts w:ascii="Arial" w:hAnsi="Arial" w:cs="Arial"/>
          <w:sz w:val="22"/>
          <w:szCs w:val="22"/>
        </w:rPr>
        <w:t xml:space="preserve">Wykonawca ma prawo rozwiązać </w:t>
      </w:r>
      <w:r w:rsidRPr="00264FAB">
        <w:rPr>
          <w:rFonts w:ascii="Arial" w:hAnsi="Arial" w:cs="Arial"/>
          <w:sz w:val="22"/>
          <w:szCs w:val="22"/>
        </w:rPr>
        <w:t xml:space="preserve">umowę, za </w:t>
      </w:r>
      <w:r w:rsidR="00264FAB" w:rsidRPr="00264FAB">
        <w:rPr>
          <w:rFonts w:ascii="Arial" w:hAnsi="Arial" w:cs="Arial"/>
          <w:sz w:val="22"/>
          <w:szCs w:val="22"/>
          <w:lang w:eastAsia="ar-SA"/>
        </w:rPr>
        <w:t xml:space="preserve">14 </w:t>
      </w:r>
      <w:r w:rsidR="00264FAB" w:rsidRPr="00264FAB">
        <w:rPr>
          <w:rFonts w:ascii="Arial" w:hAnsi="Arial" w:cs="Arial"/>
          <w:sz w:val="22"/>
          <w:szCs w:val="22"/>
        </w:rPr>
        <w:t>dniowym</w:t>
      </w:r>
      <w:r w:rsidRPr="00264FAB">
        <w:rPr>
          <w:rFonts w:ascii="Arial" w:hAnsi="Arial" w:cs="Arial"/>
          <w:sz w:val="22"/>
          <w:szCs w:val="22"/>
        </w:rPr>
        <w:t xml:space="preserve"> okresem wypowiedzenia</w:t>
      </w:r>
      <w:r w:rsidRPr="007A06EA">
        <w:rPr>
          <w:rFonts w:ascii="Arial" w:hAnsi="Arial" w:cs="Arial"/>
          <w:sz w:val="22"/>
          <w:szCs w:val="22"/>
        </w:rPr>
        <w:t xml:space="preserve">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6D71F0E1" w:rsidR="003F7FB2" w:rsidRPr="007A06EA" w:rsidRDefault="003F7FB2">
      <w:pPr>
        <w:numPr>
          <w:ilvl w:val="0"/>
          <w:numId w:val="48"/>
        </w:numPr>
        <w:spacing w:line="360" w:lineRule="auto"/>
        <w:ind w:left="284" w:hanging="284"/>
        <w:jc w:val="both"/>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w:t>
      </w:r>
      <w:r w:rsidR="00196700">
        <w:rPr>
          <w:rFonts w:ascii="Arial" w:hAnsi="Arial" w:cs="Arial"/>
          <w:sz w:val="22"/>
          <w:szCs w:val="22"/>
        </w:rPr>
        <w:t xml:space="preserve"> uniemożliwia wykonywanie Umowy,</w:t>
      </w:r>
    </w:p>
    <w:p w14:paraId="79BDFCE5" w14:textId="77777777" w:rsidR="003F7FB2" w:rsidRPr="007A06EA" w:rsidRDefault="003F7FB2">
      <w:pPr>
        <w:numPr>
          <w:ilvl w:val="0"/>
          <w:numId w:val="48"/>
        </w:numPr>
        <w:tabs>
          <w:tab w:val="left" w:pos="142"/>
        </w:tabs>
        <w:spacing w:line="360" w:lineRule="auto"/>
        <w:ind w:left="284" w:hanging="284"/>
        <w:jc w:val="both"/>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5232C7BD" w14:textId="3685BECD" w:rsidR="008D571E" w:rsidRPr="007A06EA" w:rsidRDefault="003F7FB2">
      <w:pPr>
        <w:numPr>
          <w:ilvl w:val="0"/>
          <w:numId w:val="47"/>
        </w:numPr>
        <w:spacing w:line="360" w:lineRule="auto"/>
        <w:ind w:left="-284" w:hanging="283"/>
        <w:jc w:val="both"/>
        <w:rPr>
          <w:rFonts w:ascii="Arial" w:hAnsi="Arial" w:cs="Arial"/>
          <w:sz w:val="22"/>
          <w:szCs w:val="22"/>
        </w:rPr>
      </w:pPr>
      <w:r w:rsidRPr="00196700">
        <w:rPr>
          <w:rFonts w:ascii="Arial" w:hAnsi="Arial" w:cs="Arial"/>
          <w:sz w:val="22"/>
          <w:szCs w:val="22"/>
        </w:rPr>
        <w:t>W przypadku wypowiedzenia umowy przez którąkolwiek ze stron, Za</w:t>
      </w:r>
      <w:r w:rsidR="00196700" w:rsidRPr="00196700">
        <w:rPr>
          <w:rFonts w:ascii="Arial" w:hAnsi="Arial" w:cs="Arial"/>
          <w:sz w:val="22"/>
          <w:szCs w:val="22"/>
        </w:rPr>
        <w:t xml:space="preserve">mawiający i Wykonawca sporządzą </w:t>
      </w:r>
      <w:r w:rsidRPr="00196700">
        <w:rPr>
          <w:rFonts w:ascii="Arial" w:hAnsi="Arial" w:cs="Arial"/>
          <w:sz w:val="22"/>
          <w:szCs w:val="22"/>
        </w:rPr>
        <w:t>Protokół odbioru końcowego. Dokument</w:t>
      </w:r>
      <w:r w:rsidRPr="007A06EA">
        <w:rPr>
          <w:rFonts w:ascii="Arial" w:hAnsi="Arial" w:cs="Arial"/>
          <w:sz w:val="22"/>
          <w:szCs w:val="22"/>
        </w:rPr>
        <w:t xml:space="preserve"> ten będzie jedną z podstaw do rozliczenia Umowy i wypłacenia wynagrodzenia. Jednakże wynagrodzenie będzie przysługiwało wyłącznie za prawidłowo zrealizowane Roboty.</w:t>
      </w:r>
    </w:p>
    <w:p w14:paraId="27D1238C" w14:textId="5D6B504D" w:rsidR="0051564D" w:rsidRPr="007A06EA" w:rsidRDefault="0051564D" w:rsidP="00196700">
      <w:pPr>
        <w:pStyle w:val="Nagpowkemj"/>
      </w:pPr>
      <w:r w:rsidRPr="007A06EA">
        <w:t xml:space="preserve">§ </w:t>
      </w:r>
      <w:r w:rsidR="00114706" w:rsidRPr="007A06EA">
        <w:t>2</w:t>
      </w:r>
      <w:r w:rsidR="00196700">
        <w:t>2</w:t>
      </w:r>
    </w:p>
    <w:p w14:paraId="1D4D82EF" w14:textId="77777777" w:rsidR="0051564D" w:rsidRPr="007A06EA" w:rsidRDefault="0051564D" w:rsidP="00196700">
      <w:pPr>
        <w:pStyle w:val="Nagpowkemj"/>
      </w:pPr>
      <w:r w:rsidRPr="007A06EA">
        <w:t>Zmiany Umowy</w:t>
      </w:r>
    </w:p>
    <w:p w14:paraId="41A4D2D5" w14:textId="2F67BD89" w:rsidR="0051564D" w:rsidRPr="007A06EA" w:rsidRDefault="0051564D" w:rsidP="00DA6105">
      <w:pPr>
        <w:pStyle w:val="Akapitzlist"/>
        <w:numPr>
          <w:ilvl w:val="1"/>
          <w:numId w:val="18"/>
        </w:numPr>
        <w:tabs>
          <w:tab w:val="clear" w:pos="1080"/>
          <w:tab w:val="num" w:pos="142"/>
        </w:tabs>
        <w:spacing w:line="360" w:lineRule="auto"/>
        <w:ind w:left="-284" w:hanging="283"/>
        <w:jc w:val="both"/>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04F71E97" w14:textId="77777777" w:rsidR="005E1A23" w:rsidRPr="00196700" w:rsidRDefault="005E1A23" w:rsidP="00DA6105">
      <w:pPr>
        <w:pStyle w:val="Akapitzlist"/>
        <w:numPr>
          <w:ilvl w:val="0"/>
          <w:numId w:val="12"/>
        </w:numPr>
        <w:spacing w:line="360" w:lineRule="auto"/>
        <w:ind w:left="142" w:hanging="284"/>
        <w:contextualSpacing w:val="0"/>
        <w:jc w:val="both"/>
        <w:rPr>
          <w:rFonts w:ascii="Arial" w:hAnsi="Arial" w:cs="Arial"/>
          <w:sz w:val="22"/>
          <w:szCs w:val="22"/>
        </w:rPr>
      </w:pPr>
      <w:r w:rsidRPr="00196700">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75D49FE" w14:textId="77777777" w:rsidR="005E1A23" w:rsidRPr="00E770E8" w:rsidRDefault="005E1A23" w:rsidP="00DA6105">
      <w:pPr>
        <w:pStyle w:val="Akapitzlist"/>
        <w:numPr>
          <w:ilvl w:val="0"/>
          <w:numId w:val="12"/>
        </w:numPr>
        <w:spacing w:line="360" w:lineRule="auto"/>
        <w:ind w:left="142" w:hanging="284"/>
        <w:contextualSpacing w:val="0"/>
        <w:jc w:val="both"/>
        <w:rPr>
          <w:rFonts w:ascii="Arial" w:hAnsi="Arial" w:cs="Arial"/>
          <w:i/>
          <w:sz w:val="22"/>
          <w:szCs w:val="22"/>
        </w:rPr>
      </w:pPr>
      <w:r w:rsidRPr="00196700">
        <w:rPr>
          <w:rFonts w:ascii="Arial" w:hAnsi="Arial" w:cs="Arial"/>
          <w:sz w:val="22"/>
          <w:szCs w:val="22"/>
        </w:rPr>
        <w:t>zmiany nie są istotne w stosunku do treści zawartej Umowy zakupowej.</w:t>
      </w:r>
    </w:p>
    <w:p w14:paraId="70EC6585" w14:textId="77777777" w:rsidR="005E1A23" w:rsidRPr="00E770E8" w:rsidRDefault="005E1A23" w:rsidP="00DA6105">
      <w:pPr>
        <w:pStyle w:val="Akapitzlist"/>
        <w:numPr>
          <w:ilvl w:val="0"/>
          <w:numId w:val="12"/>
        </w:numPr>
        <w:spacing w:line="360" w:lineRule="auto"/>
        <w:ind w:left="142" w:hanging="284"/>
        <w:contextualSpacing w:val="0"/>
        <w:jc w:val="both"/>
        <w:rPr>
          <w:rFonts w:ascii="Arial" w:hAnsi="Arial" w:cs="Arial"/>
          <w:i/>
          <w:sz w:val="22"/>
          <w:szCs w:val="22"/>
        </w:rPr>
      </w:pPr>
      <w:r>
        <w:rPr>
          <w:rFonts w:ascii="Arial" w:hAnsi="Arial" w:cs="Arial"/>
          <w:sz w:val="22"/>
          <w:szCs w:val="22"/>
        </w:rPr>
        <w:t>wystąpi konieczność</w:t>
      </w:r>
      <w:r w:rsidRPr="00E770E8">
        <w:rPr>
          <w:rFonts w:ascii="Arial" w:hAnsi="Arial" w:cs="Arial"/>
          <w:sz w:val="22"/>
          <w:szCs w:val="22"/>
        </w:rPr>
        <w:t xml:space="preserve"> wykonania robót dodatkowych lub zamiennych wstrzymujących (opóźniających) realizację robót zasadniczych a wynikających z nieprzewidzianych zdarzeń o charakterze technicznym lub eksploatacyjnym;</w:t>
      </w:r>
    </w:p>
    <w:p w14:paraId="7C24C4DF" w14:textId="069B9C53" w:rsidR="005E1A23" w:rsidRPr="005E1A23" w:rsidRDefault="005E1A23" w:rsidP="00DA6105">
      <w:pPr>
        <w:pStyle w:val="Akapitzlist"/>
        <w:numPr>
          <w:ilvl w:val="0"/>
          <w:numId w:val="12"/>
        </w:numPr>
        <w:spacing w:line="360" w:lineRule="auto"/>
        <w:ind w:left="142" w:hanging="284"/>
        <w:contextualSpacing w:val="0"/>
        <w:jc w:val="both"/>
        <w:rPr>
          <w:rFonts w:ascii="Arial" w:hAnsi="Arial" w:cs="Arial"/>
          <w:i/>
          <w:sz w:val="22"/>
          <w:szCs w:val="22"/>
        </w:rPr>
      </w:pPr>
      <w:r>
        <w:rPr>
          <w:rFonts w:ascii="Arial" w:hAnsi="Arial" w:cs="Arial"/>
          <w:sz w:val="22"/>
          <w:szCs w:val="22"/>
        </w:rPr>
        <w:t>wystąpią roboty</w:t>
      </w:r>
      <w:r w:rsidRPr="00E770E8">
        <w:rPr>
          <w:rFonts w:ascii="Arial" w:hAnsi="Arial" w:cs="Arial"/>
          <w:sz w:val="22"/>
          <w:szCs w:val="22"/>
        </w:rPr>
        <w:t>/usług</w:t>
      </w:r>
      <w:r>
        <w:rPr>
          <w:rFonts w:ascii="Arial" w:hAnsi="Arial" w:cs="Arial"/>
          <w:sz w:val="22"/>
          <w:szCs w:val="22"/>
        </w:rPr>
        <w:t>i zaniechane</w:t>
      </w:r>
      <w:r w:rsidRPr="00E770E8">
        <w:rPr>
          <w:rFonts w:ascii="Arial" w:hAnsi="Arial" w:cs="Arial"/>
          <w:sz w:val="22"/>
          <w:szCs w:val="22"/>
        </w:rPr>
        <w:t xml:space="preserve"> – wyłączenie robót/usług zaniechanych z realizacji wraz ze zmniejszeniem kwoty umownej wynikającej z tego wyłączenia</w:t>
      </w:r>
      <w:r>
        <w:rPr>
          <w:rFonts w:ascii="Arial" w:hAnsi="Arial" w:cs="Arial"/>
          <w:sz w:val="22"/>
          <w:szCs w:val="22"/>
        </w:rPr>
        <w:t>.</w:t>
      </w:r>
    </w:p>
    <w:p w14:paraId="1CA81511" w14:textId="6356D924" w:rsidR="00C34040" w:rsidRPr="00196700" w:rsidRDefault="004F2D2B" w:rsidP="00DA6105">
      <w:pPr>
        <w:pStyle w:val="Tekstpodstawowywcity"/>
        <w:numPr>
          <w:ilvl w:val="1"/>
          <w:numId w:val="18"/>
        </w:numPr>
        <w:tabs>
          <w:tab w:val="clear" w:pos="1080"/>
          <w:tab w:val="num" w:pos="709"/>
        </w:tabs>
        <w:suppressAutoHyphens w:val="0"/>
        <w:spacing w:line="360" w:lineRule="auto"/>
        <w:ind w:left="-142" w:hanging="425"/>
        <w:jc w:val="both"/>
        <w:rPr>
          <w:rFonts w:ascii="Arial" w:hAnsi="Arial" w:cs="Arial"/>
          <w:sz w:val="22"/>
          <w:szCs w:val="22"/>
        </w:rPr>
      </w:pPr>
      <w:r w:rsidRPr="00196700">
        <w:rPr>
          <w:rFonts w:ascii="Arial" w:hAnsi="Arial" w:cs="Arial"/>
          <w:sz w:val="22"/>
          <w:szCs w:val="22"/>
        </w:rPr>
        <w:t>Zmiany Umowy możliwe są tak</w:t>
      </w:r>
      <w:r w:rsidR="00196700" w:rsidRPr="00196700">
        <w:rPr>
          <w:rFonts w:ascii="Arial" w:hAnsi="Arial" w:cs="Arial"/>
          <w:sz w:val="22"/>
          <w:szCs w:val="22"/>
        </w:rPr>
        <w:t>że w następujących przypadkach:</w:t>
      </w:r>
    </w:p>
    <w:p w14:paraId="6D99D2D1" w14:textId="2AC6C893" w:rsidR="00C34040" w:rsidRPr="00196700" w:rsidRDefault="004F2D2B">
      <w:pPr>
        <w:pStyle w:val="Tekstpodstawowywcity"/>
        <w:numPr>
          <w:ilvl w:val="0"/>
          <w:numId w:val="51"/>
        </w:numPr>
        <w:suppressAutoHyphens w:val="0"/>
        <w:spacing w:line="360" w:lineRule="auto"/>
        <w:jc w:val="both"/>
        <w:rPr>
          <w:rFonts w:ascii="Arial" w:hAnsi="Arial" w:cs="Arial"/>
          <w:sz w:val="22"/>
          <w:szCs w:val="22"/>
        </w:rPr>
      </w:pPr>
      <w:r w:rsidRPr="00196700">
        <w:rPr>
          <w:rFonts w:ascii="Arial" w:hAnsi="Arial" w:cs="Arial"/>
          <w:sz w:val="22"/>
          <w:szCs w:val="22"/>
        </w:rPr>
        <w:t xml:space="preserve">zmiany stawki podatku od towarów i usług </w:t>
      </w:r>
      <w:r w:rsidR="00D3565A" w:rsidRPr="00196700">
        <w:rPr>
          <w:rFonts w:ascii="Arial" w:hAnsi="Arial" w:cs="Arial"/>
          <w:sz w:val="22"/>
          <w:szCs w:val="22"/>
        </w:rPr>
        <w:t xml:space="preserve">oraz podatku akcyzowego </w:t>
      </w:r>
      <w:r w:rsidRPr="00196700">
        <w:rPr>
          <w:rFonts w:ascii="Arial" w:hAnsi="Arial" w:cs="Arial"/>
          <w:sz w:val="22"/>
          <w:szCs w:val="22"/>
        </w:rPr>
        <w:t xml:space="preserve">(w górę lub w dół) przy czym automatycznej zmianie ulegnie kwota </w:t>
      </w:r>
      <w:r w:rsidR="00D3565A" w:rsidRPr="00196700">
        <w:rPr>
          <w:rFonts w:ascii="Arial" w:hAnsi="Arial" w:cs="Arial"/>
          <w:sz w:val="22"/>
          <w:szCs w:val="22"/>
        </w:rPr>
        <w:t>podatku</w:t>
      </w:r>
      <w:r w:rsidRPr="00196700">
        <w:rPr>
          <w:rFonts w:ascii="Arial" w:hAnsi="Arial" w:cs="Arial"/>
          <w:sz w:val="22"/>
          <w:szCs w:val="22"/>
        </w:rPr>
        <w:t xml:space="preserve"> i kwota wynagrodzenia brutto;</w:t>
      </w:r>
    </w:p>
    <w:p w14:paraId="7D8B6AAC" w14:textId="4C53FD65" w:rsidR="00C34040" w:rsidRPr="00196700" w:rsidRDefault="004F2D2B">
      <w:pPr>
        <w:pStyle w:val="Tekstpodstawowywcity"/>
        <w:numPr>
          <w:ilvl w:val="0"/>
          <w:numId w:val="51"/>
        </w:numPr>
        <w:suppressAutoHyphens w:val="0"/>
        <w:spacing w:line="360" w:lineRule="auto"/>
        <w:jc w:val="both"/>
        <w:rPr>
          <w:rFonts w:ascii="Arial" w:hAnsi="Arial" w:cs="Arial"/>
          <w:sz w:val="22"/>
          <w:szCs w:val="22"/>
        </w:rPr>
      </w:pPr>
      <w:r w:rsidRPr="00196700">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w:t>
      </w:r>
      <w:r w:rsidR="00196700">
        <w:rPr>
          <w:rFonts w:ascii="Arial" w:hAnsi="Arial" w:cs="Arial"/>
          <w:sz w:val="22"/>
          <w:szCs w:val="22"/>
        </w:rPr>
        <w:t>arunkach wynikających z oferty;</w:t>
      </w:r>
    </w:p>
    <w:p w14:paraId="5FA2436C" w14:textId="69955992" w:rsidR="00C34040" w:rsidRPr="00196700" w:rsidRDefault="004F2D2B">
      <w:pPr>
        <w:pStyle w:val="Tekstpodstawowywcity"/>
        <w:numPr>
          <w:ilvl w:val="0"/>
          <w:numId w:val="51"/>
        </w:numPr>
        <w:suppressAutoHyphens w:val="0"/>
        <w:spacing w:line="360" w:lineRule="auto"/>
        <w:jc w:val="both"/>
        <w:rPr>
          <w:rFonts w:ascii="Arial" w:hAnsi="Arial" w:cs="Arial"/>
          <w:sz w:val="22"/>
          <w:szCs w:val="22"/>
        </w:rPr>
      </w:pPr>
      <w:r w:rsidRPr="00196700">
        <w:rPr>
          <w:rFonts w:ascii="Arial" w:hAnsi="Arial" w:cs="Arial"/>
          <w:sz w:val="22"/>
          <w:szCs w:val="22"/>
        </w:rPr>
        <w:t xml:space="preserve">ustawowej zmiany wysokości minimalnego wynagrodzenia za pracę ustalonego na podstawie art. 2 ust. 3-5 ustawy z dnia 10 października 2002 r. o minimalnym wynagrodzeniu za pracę, </w:t>
      </w:r>
      <w:r w:rsidRPr="00196700">
        <w:rPr>
          <w:rFonts w:ascii="Arial" w:hAnsi="Arial" w:cs="Arial"/>
          <w:sz w:val="22"/>
          <w:szCs w:val="22"/>
        </w:rPr>
        <w:lastRenderedPageBreak/>
        <w:t>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w:t>
      </w:r>
      <w:r w:rsidR="00196700">
        <w:rPr>
          <w:rFonts w:ascii="Arial" w:hAnsi="Arial" w:cs="Arial"/>
          <w:sz w:val="22"/>
          <w:szCs w:val="22"/>
        </w:rPr>
        <w:t>arunkach wynikających z oferty;</w:t>
      </w:r>
    </w:p>
    <w:p w14:paraId="5CFC4026" w14:textId="7D09BD34" w:rsidR="004F2D2B" w:rsidRPr="00196700" w:rsidRDefault="004F2D2B">
      <w:pPr>
        <w:pStyle w:val="Tekstpodstawowywcity"/>
        <w:numPr>
          <w:ilvl w:val="0"/>
          <w:numId w:val="51"/>
        </w:numPr>
        <w:suppressAutoHyphens w:val="0"/>
        <w:spacing w:line="360" w:lineRule="auto"/>
        <w:jc w:val="both"/>
        <w:rPr>
          <w:rFonts w:ascii="Arial" w:hAnsi="Arial" w:cs="Arial"/>
          <w:sz w:val="22"/>
          <w:szCs w:val="22"/>
        </w:rPr>
      </w:pPr>
      <w:r w:rsidRPr="00196700">
        <w:rPr>
          <w:rFonts w:ascii="Arial" w:hAnsi="Arial" w:cs="Arial"/>
          <w:sz w:val="22"/>
          <w:szCs w:val="22"/>
        </w:rPr>
        <w:t xml:space="preserve">zmiany zasad gromadzenia i wysokości wpłat do pracowniczych planów kapitałowych, o których mowa w ustawie z dnia 4 października 2018 r. o pracowniczych planach kapitałowych (Dz. </w:t>
      </w:r>
      <w:r w:rsidR="00196700">
        <w:rPr>
          <w:rFonts w:ascii="Arial" w:hAnsi="Arial" w:cs="Arial"/>
          <w:sz w:val="22"/>
          <w:szCs w:val="22"/>
        </w:rPr>
        <w:t>U. z 2018 r. poz. 2215 ze zm.);</w:t>
      </w:r>
    </w:p>
    <w:p w14:paraId="194AF467" w14:textId="0A689F07" w:rsidR="00330B0F" w:rsidRPr="00196700" w:rsidRDefault="004F2D2B" w:rsidP="00DA6105">
      <w:pPr>
        <w:pStyle w:val="Akapitzlist"/>
        <w:shd w:val="clear" w:color="auto" w:fill="FFFFFF"/>
        <w:spacing w:line="360" w:lineRule="auto"/>
        <w:ind w:left="142"/>
        <w:jc w:val="both"/>
        <w:rPr>
          <w:rFonts w:ascii="Arial" w:hAnsi="Arial" w:cs="Arial"/>
          <w:sz w:val="22"/>
          <w:szCs w:val="22"/>
        </w:rPr>
      </w:pPr>
      <w:r w:rsidRPr="00196700">
        <w:rPr>
          <w:rFonts w:ascii="Arial" w:hAnsi="Arial" w:cs="Arial"/>
          <w:sz w:val="22"/>
          <w:szCs w:val="22"/>
        </w:rPr>
        <w:t xml:space="preserve">- zmianie może ulec Wynagrodzenie Wykonawcy o wykazaną przez Wykonawcę wartość </w:t>
      </w:r>
      <w:r w:rsidR="00A21268" w:rsidRPr="00196700">
        <w:rPr>
          <w:rFonts w:ascii="Arial" w:hAnsi="Arial" w:cs="Arial"/>
          <w:sz w:val="22"/>
          <w:szCs w:val="22"/>
        </w:rPr>
        <w:t>zmiany</w:t>
      </w:r>
      <w:r w:rsidRPr="00196700">
        <w:rPr>
          <w:rFonts w:ascii="Arial" w:hAnsi="Arial" w:cs="Arial"/>
          <w:sz w:val="22"/>
          <w:szCs w:val="22"/>
        </w:rPr>
        <w:t xml:space="preserve">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wzrostu</w:t>
      </w:r>
      <w:r w:rsidR="00705844" w:rsidRPr="00196700">
        <w:rPr>
          <w:rFonts w:ascii="Arial" w:hAnsi="Arial" w:cs="Arial"/>
          <w:sz w:val="22"/>
          <w:szCs w:val="22"/>
        </w:rPr>
        <w:t xml:space="preserve"> </w:t>
      </w:r>
      <w:r w:rsidR="00A21268" w:rsidRPr="00196700">
        <w:rPr>
          <w:rFonts w:ascii="Arial" w:hAnsi="Arial" w:cs="Arial"/>
          <w:sz w:val="22"/>
          <w:szCs w:val="22"/>
        </w:rPr>
        <w:t>zmiany</w:t>
      </w:r>
      <w:r w:rsidRPr="00196700">
        <w:rPr>
          <w:rFonts w:ascii="Arial" w:hAnsi="Arial" w:cs="Arial"/>
          <w:sz w:val="22"/>
          <w:szCs w:val="22"/>
        </w:rPr>
        <w:t xml:space="preserve">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w:t>
      </w:r>
      <w:r w:rsidR="00196700">
        <w:rPr>
          <w:rFonts w:ascii="Arial" w:hAnsi="Arial" w:cs="Arial"/>
          <w:sz w:val="22"/>
          <w:szCs w:val="22"/>
        </w:rPr>
        <w:t>h mowa odpowiednio w pkt 1)-4).</w:t>
      </w:r>
    </w:p>
    <w:p w14:paraId="0ED0A25D" w14:textId="264F57D1" w:rsidR="0051564D" w:rsidRPr="007A06EA" w:rsidRDefault="0051564D" w:rsidP="00196700">
      <w:pPr>
        <w:pStyle w:val="Nagpowkemj"/>
      </w:pPr>
      <w:r w:rsidRPr="007A06EA">
        <w:t>§ 2</w:t>
      </w:r>
      <w:r w:rsidR="00196700">
        <w:t>3</w:t>
      </w:r>
    </w:p>
    <w:p w14:paraId="74F192D6" w14:textId="77777777" w:rsidR="0051564D" w:rsidRPr="007A06EA" w:rsidRDefault="0051564D" w:rsidP="00196700">
      <w:pPr>
        <w:pStyle w:val="Nagpowkemj"/>
      </w:pPr>
      <w:r w:rsidRPr="007A06EA">
        <w:t>Przedstawiciele Stron</w:t>
      </w:r>
    </w:p>
    <w:p w14:paraId="729B1FC3" w14:textId="77777777" w:rsidR="0051564D" w:rsidRPr="007A06EA" w:rsidRDefault="0051564D" w:rsidP="00DA6105">
      <w:pPr>
        <w:numPr>
          <w:ilvl w:val="4"/>
          <w:numId w:val="11"/>
        </w:numPr>
        <w:spacing w:line="360" w:lineRule="auto"/>
        <w:ind w:left="-284"/>
        <w:jc w:val="both"/>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DA6105">
      <w:pPr>
        <w:spacing w:line="360" w:lineRule="auto"/>
        <w:ind w:left="-284"/>
        <w:jc w:val="both"/>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DA6105">
      <w:pPr>
        <w:numPr>
          <w:ilvl w:val="4"/>
          <w:numId w:val="11"/>
        </w:numPr>
        <w:spacing w:line="360" w:lineRule="auto"/>
        <w:ind w:left="-284"/>
        <w:jc w:val="both"/>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DA6105">
      <w:pPr>
        <w:spacing w:line="360" w:lineRule="auto"/>
        <w:ind w:left="-284"/>
        <w:jc w:val="both"/>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DA6105">
      <w:pPr>
        <w:pStyle w:val="Akapitzlist"/>
        <w:numPr>
          <w:ilvl w:val="4"/>
          <w:numId w:val="11"/>
        </w:numPr>
        <w:spacing w:line="360" w:lineRule="auto"/>
        <w:ind w:left="-284" w:hanging="426"/>
        <w:jc w:val="both"/>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06B9BCA8" w:rsidR="0051564D" w:rsidRPr="007A06EA" w:rsidRDefault="0051564D" w:rsidP="00196700">
      <w:pPr>
        <w:pStyle w:val="Nagpowkemj"/>
      </w:pPr>
      <w:r w:rsidRPr="007A06EA">
        <w:t>§ 2</w:t>
      </w:r>
      <w:r w:rsidR="00196700">
        <w:t>4</w:t>
      </w:r>
    </w:p>
    <w:p w14:paraId="5203694F" w14:textId="77777777" w:rsidR="0051564D" w:rsidRPr="007A06EA" w:rsidRDefault="0051564D" w:rsidP="00196700">
      <w:pPr>
        <w:pStyle w:val="Nagpowkemj"/>
      </w:pPr>
      <w:r w:rsidRPr="007A06EA">
        <w:t>Adresy do Doręczeń</w:t>
      </w:r>
    </w:p>
    <w:p w14:paraId="12AC37CF" w14:textId="1420E1FE" w:rsidR="00EF5944" w:rsidRPr="007A06EA" w:rsidRDefault="0051564D" w:rsidP="00DA6105">
      <w:pPr>
        <w:widowControl w:val="0"/>
        <w:spacing w:line="360" w:lineRule="auto"/>
        <w:ind w:left="-284"/>
        <w:jc w:val="both"/>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o </w:t>
      </w:r>
      <w:r w:rsidRPr="007A06EA">
        <w:rPr>
          <w:rFonts w:ascii="Arial" w:hAnsi="Arial" w:cs="Arial"/>
          <w:sz w:val="22"/>
          <w:szCs w:val="22"/>
        </w:rPr>
        <w:lastRenderedPageBreak/>
        <w:t>każdej zmianie adresu, w terminie 7 dni przed dokonaniem takiej zmiany, pod rygorem uznania doręczenia na adres wskazany w komparycji Umowy za skuteczne.</w:t>
      </w:r>
    </w:p>
    <w:p w14:paraId="630DF602" w14:textId="1B2A0681" w:rsidR="0051564D" w:rsidRPr="007A06EA" w:rsidRDefault="0051564D" w:rsidP="00196700">
      <w:pPr>
        <w:pStyle w:val="Nagpowkemj"/>
      </w:pPr>
      <w:r w:rsidRPr="007A06EA">
        <w:t>§ 2</w:t>
      </w:r>
      <w:r w:rsidR="00196700">
        <w:t>5</w:t>
      </w:r>
    </w:p>
    <w:p w14:paraId="29A39D72" w14:textId="77777777" w:rsidR="0051564D" w:rsidRPr="007A06EA" w:rsidRDefault="0051564D" w:rsidP="00196700">
      <w:pPr>
        <w:pStyle w:val="Nagpowkemj"/>
      </w:pPr>
      <w:r w:rsidRPr="007A06EA">
        <w:t>Postanowienia końcowe</w:t>
      </w:r>
    </w:p>
    <w:p w14:paraId="04DBD56A" w14:textId="6A8D8B0C" w:rsidR="0051564D" w:rsidRPr="00196700" w:rsidRDefault="0051564D" w:rsidP="00DA6105">
      <w:pPr>
        <w:numPr>
          <w:ilvl w:val="0"/>
          <w:numId w:val="13"/>
        </w:numPr>
        <w:spacing w:line="360" w:lineRule="auto"/>
        <w:ind w:left="-284" w:hanging="357"/>
        <w:jc w:val="both"/>
        <w:rPr>
          <w:rFonts w:ascii="Arial" w:hAnsi="Arial" w:cs="Arial"/>
          <w:sz w:val="22"/>
          <w:szCs w:val="22"/>
          <w:highlight w:val="green"/>
        </w:rPr>
      </w:pPr>
      <w:r w:rsidRPr="00196700">
        <w:rPr>
          <w:rFonts w:ascii="Arial" w:hAnsi="Arial" w:cs="Arial"/>
          <w:i/>
          <w:sz w:val="22"/>
          <w:szCs w:val="22"/>
          <w:highlight w:val="green"/>
        </w:rPr>
        <w:t>Umowę sporządzono w dwóch jednobrzmiących egzemplarzach, po jednym egzemplarzu dla każdej ze Stron.</w:t>
      </w:r>
      <w:r w:rsidR="00285623" w:rsidRPr="00196700">
        <w:rPr>
          <w:rFonts w:ascii="Arial" w:hAnsi="Arial" w:cs="Arial"/>
          <w:i/>
          <w:sz w:val="22"/>
          <w:szCs w:val="22"/>
          <w:highlight w:val="green"/>
        </w:rPr>
        <w:t xml:space="preserve"> </w:t>
      </w:r>
      <w:r w:rsidR="00285623" w:rsidRPr="00196700">
        <w:rPr>
          <w:rFonts w:ascii="Arial" w:hAnsi="Arial" w:cs="Arial"/>
          <w:i/>
          <w:iCs/>
          <w:sz w:val="22"/>
          <w:szCs w:val="22"/>
          <w:highlight w:val="green"/>
        </w:rPr>
        <w:t>/ Umowę sporządzono w jednym egzemplarzu, w formie elektronicznej</w:t>
      </w:r>
      <w:r w:rsidR="00285623" w:rsidRPr="00196700">
        <w:rPr>
          <w:rFonts w:ascii="Arial" w:hAnsi="Arial" w:cs="Arial"/>
          <w:iCs/>
          <w:sz w:val="22"/>
          <w:szCs w:val="22"/>
          <w:highlight w:val="green"/>
        </w:rPr>
        <w:t xml:space="preserve">. </w:t>
      </w:r>
    </w:p>
    <w:p w14:paraId="0097036D" w14:textId="3C2ED4D5" w:rsidR="0051564D" w:rsidRPr="00E07727" w:rsidRDefault="00415A20" w:rsidP="00DA6105">
      <w:pPr>
        <w:numPr>
          <w:ilvl w:val="0"/>
          <w:numId w:val="13"/>
        </w:numPr>
        <w:spacing w:line="360" w:lineRule="auto"/>
        <w:ind w:left="-284" w:hanging="357"/>
        <w:jc w:val="both"/>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 xml:space="preserve">Umową zastosowanie mają odpowiednie przepisy kodeksu cywilnego, Prawa Budowlanego </w:t>
      </w:r>
      <w:r w:rsidR="0051564D" w:rsidRPr="00E07727">
        <w:rPr>
          <w:rFonts w:ascii="Arial" w:hAnsi="Arial" w:cs="Arial"/>
          <w:sz w:val="22"/>
          <w:szCs w:val="22"/>
        </w:rPr>
        <w:t>oraz inne powszechnie obowiązujące przepisy prawa.</w:t>
      </w:r>
    </w:p>
    <w:p w14:paraId="3C6B1DC0" w14:textId="29977FC4" w:rsidR="0051564D" w:rsidRPr="007A06EA" w:rsidRDefault="0051564D" w:rsidP="00DA6105">
      <w:pPr>
        <w:numPr>
          <w:ilvl w:val="0"/>
          <w:numId w:val="13"/>
        </w:numPr>
        <w:spacing w:line="360" w:lineRule="auto"/>
        <w:ind w:left="-284" w:hanging="357"/>
        <w:jc w:val="both"/>
        <w:rPr>
          <w:rFonts w:ascii="Arial" w:hAnsi="Arial" w:cs="Arial"/>
          <w:sz w:val="22"/>
          <w:szCs w:val="22"/>
        </w:rPr>
      </w:pPr>
      <w:r w:rsidRPr="00E07727">
        <w:rPr>
          <w:rFonts w:ascii="Arial" w:hAnsi="Arial" w:cs="Arial"/>
          <w:sz w:val="22"/>
          <w:szCs w:val="22"/>
        </w:rPr>
        <w:t xml:space="preserve">Wszelkie zmiany i uzupełnienia Umowy, rozwiązanie Umowy oraz odstąpienie od Umowy wymagają formy pisemnej </w:t>
      </w:r>
      <w:r w:rsidR="00CD6AB6" w:rsidRPr="00E07727">
        <w:rPr>
          <w:rFonts w:ascii="Arial" w:hAnsi="Arial" w:cs="Arial"/>
          <w:iCs/>
          <w:sz w:val="22"/>
          <w:szCs w:val="22"/>
        </w:rPr>
        <w:t>albo kwalifikowanej formy elektronicznej w rozumieniu art. 78</w:t>
      </w:r>
      <w:r w:rsidR="00CD6AB6" w:rsidRPr="00E07727">
        <w:rPr>
          <w:rFonts w:ascii="Arial" w:hAnsi="Arial" w:cs="Arial"/>
          <w:iCs/>
          <w:sz w:val="22"/>
          <w:szCs w:val="22"/>
          <w:vertAlign w:val="superscript"/>
        </w:rPr>
        <w:t xml:space="preserve">1 </w:t>
      </w:r>
      <w:r w:rsidR="00CD6AB6" w:rsidRPr="00E07727">
        <w:rPr>
          <w:rFonts w:ascii="Arial" w:hAnsi="Arial" w:cs="Arial"/>
          <w:iCs/>
          <w:sz w:val="22"/>
          <w:szCs w:val="22"/>
        </w:rPr>
        <w:t>Kodeksu cywilnego,</w:t>
      </w:r>
      <w:r w:rsidR="00CD6AB6" w:rsidRPr="00E07727">
        <w:rPr>
          <w:rFonts w:ascii="Arial" w:hAnsi="Arial" w:cs="Arial"/>
          <w:sz w:val="22"/>
          <w:szCs w:val="22"/>
        </w:rPr>
        <w:t xml:space="preserve"> </w:t>
      </w:r>
      <w:r w:rsidRPr="00E07727">
        <w:rPr>
          <w:rFonts w:ascii="Arial" w:hAnsi="Arial" w:cs="Arial"/>
          <w:sz w:val="22"/>
          <w:szCs w:val="22"/>
        </w:rPr>
        <w:t xml:space="preserve">pod rygorem nieważności, z zastrzeżeniem § </w:t>
      </w:r>
      <w:r w:rsidR="003B52B1" w:rsidRPr="00E07727">
        <w:rPr>
          <w:rFonts w:ascii="Arial" w:hAnsi="Arial" w:cs="Arial"/>
          <w:sz w:val="22"/>
          <w:szCs w:val="22"/>
        </w:rPr>
        <w:t>3 ust.</w:t>
      </w:r>
      <w:r w:rsidR="00C34040" w:rsidRPr="00E07727">
        <w:rPr>
          <w:rFonts w:ascii="Arial" w:hAnsi="Arial" w:cs="Arial"/>
          <w:sz w:val="22"/>
          <w:szCs w:val="22"/>
        </w:rPr>
        <w:t xml:space="preserve"> </w:t>
      </w:r>
      <w:r w:rsidR="003B52B1" w:rsidRPr="00E07727">
        <w:rPr>
          <w:rFonts w:ascii="Arial" w:hAnsi="Arial" w:cs="Arial"/>
          <w:sz w:val="22"/>
          <w:szCs w:val="22"/>
        </w:rPr>
        <w:t>1</w:t>
      </w:r>
      <w:r w:rsidR="008A0B76" w:rsidRPr="00E07727">
        <w:rPr>
          <w:rFonts w:ascii="Arial" w:hAnsi="Arial" w:cs="Arial"/>
          <w:sz w:val="22"/>
          <w:szCs w:val="22"/>
        </w:rPr>
        <w:t>,</w:t>
      </w:r>
      <w:r w:rsidR="00C34040" w:rsidRPr="00E07727">
        <w:rPr>
          <w:rFonts w:ascii="Arial" w:hAnsi="Arial" w:cs="Arial"/>
          <w:sz w:val="22"/>
          <w:szCs w:val="22"/>
        </w:rPr>
        <w:t xml:space="preserve"> oraz § 2</w:t>
      </w:r>
      <w:r w:rsidR="00E07727" w:rsidRPr="00E07727">
        <w:rPr>
          <w:rFonts w:ascii="Arial" w:hAnsi="Arial" w:cs="Arial"/>
          <w:sz w:val="22"/>
          <w:szCs w:val="22"/>
        </w:rPr>
        <w:t xml:space="preserve">2 </w:t>
      </w:r>
      <w:r w:rsidR="00C34040" w:rsidRPr="00E07727">
        <w:rPr>
          <w:rFonts w:ascii="Arial" w:hAnsi="Arial" w:cs="Arial"/>
          <w:sz w:val="22"/>
          <w:szCs w:val="22"/>
        </w:rPr>
        <w:t xml:space="preserve">ust. 2 pkt 1 </w:t>
      </w:r>
      <w:r w:rsidR="008D571E" w:rsidRPr="00E07727">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E07727">
        <w:rPr>
          <w:rFonts w:ascii="Arial" w:hAnsi="Arial" w:cs="Arial"/>
          <w:sz w:val="22"/>
          <w:szCs w:val="22"/>
        </w:rPr>
        <w:br/>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DA6105">
      <w:pPr>
        <w:numPr>
          <w:ilvl w:val="0"/>
          <w:numId w:val="13"/>
        </w:numPr>
        <w:spacing w:line="360" w:lineRule="auto"/>
        <w:ind w:left="-284" w:hanging="357"/>
        <w:jc w:val="both"/>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DA6105">
      <w:pPr>
        <w:numPr>
          <w:ilvl w:val="0"/>
          <w:numId w:val="13"/>
        </w:numPr>
        <w:spacing w:line="360" w:lineRule="auto"/>
        <w:ind w:left="-284" w:hanging="357"/>
        <w:jc w:val="both"/>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640428" w:rsidRDefault="00246D97" w:rsidP="007A06EA">
      <w:pPr>
        <w:spacing w:line="360" w:lineRule="auto"/>
        <w:ind w:hanging="284"/>
        <w:jc w:val="both"/>
        <w:rPr>
          <w:rFonts w:ascii="Arial" w:hAnsi="Arial" w:cs="Arial"/>
          <w:b/>
          <w:sz w:val="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BC3D5F" w:rsidRDefault="003F4447" w:rsidP="007A06EA">
      <w:pPr>
        <w:tabs>
          <w:tab w:val="left" w:pos="1418"/>
        </w:tabs>
        <w:spacing w:line="360" w:lineRule="auto"/>
        <w:ind w:left="1418" w:hanging="1695"/>
        <w:rPr>
          <w:rFonts w:ascii="Arial" w:hAnsi="Arial" w:cs="Arial"/>
          <w:sz w:val="22"/>
          <w:szCs w:val="22"/>
        </w:rPr>
      </w:pPr>
      <w:r w:rsidRPr="00BC3D5F">
        <w:rPr>
          <w:rFonts w:ascii="Arial" w:hAnsi="Arial" w:cs="Arial"/>
          <w:sz w:val="22"/>
          <w:szCs w:val="22"/>
        </w:rPr>
        <w:t>Załącznik nr 1</w:t>
      </w:r>
      <w:r w:rsidRPr="00BC3D5F">
        <w:rPr>
          <w:rFonts w:ascii="Arial" w:hAnsi="Arial" w:cs="Arial"/>
          <w:sz w:val="22"/>
          <w:szCs w:val="22"/>
        </w:rPr>
        <w:tab/>
      </w:r>
      <w:r w:rsidRPr="00BC3D5F">
        <w:rPr>
          <w:rFonts w:ascii="Arial" w:hAnsi="Arial" w:cs="Arial"/>
          <w:i/>
          <w:sz w:val="22"/>
          <w:szCs w:val="22"/>
        </w:rPr>
        <w:t>O</w:t>
      </w:r>
      <w:r w:rsidR="0051564D" w:rsidRPr="00BC3D5F">
        <w:rPr>
          <w:rFonts w:ascii="Arial" w:hAnsi="Arial" w:cs="Arial"/>
          <w:i/>
          <w:sz w:val="22"/>
          <w:szCs w:val="22"/>
        </w:rPr>
        <w:t>dpis aktualny z rejestru przedsiębiorców KRS</w:t>
      </w:r>
      <w:r w:rsidR="00345877" w:rsidRPr="00BC3D5F">
        <w:rPr>
          <w:rFonts w:ascii="Arial" w:hAnsi="Arial" w:cs="Arial"/>
          <w:i/>
          <w:sz w:val="22"/>
          <w:szCs w:val="22"/>
        </w:rPr>
        <w:t>/</w:t>
      </w:r>
      <w:r w:rsidR="000A2D39" w:rsidRPr="00BC3D5F">
        <w:rPr>
          <w:rFonts w:ascii="Arial" w:hAnsi="Arial" w:cs="Arial"/>
          <w:i/>
          <w:sz w:val="22"/>
          <w:szCs w:val="22"/>
        </w:rPr>
        <w:t xml:space="preserve">wydruk </w:t>
      </w:r>
      <w:proofErr w:type="spellStart"/>
      <w:r w:rsidR="00345877" w:rsidRPr="00BC3D5F">
        <w:rPr>
          <w:rFonts w:ascii="Arial" w:hAnsi="Arial" w:cs="Arial"/>
          <w:i/>
          <w:sz w:val="22"/>
          <w:szCs w:val="22"/>
        </w:rPr>
        <w:t>CEiDG</w:t>
      </w:r>
      <w:proofErr w:type="spellEnd"/>
      <w:r w:rsidR="00345877" w:rsidRPr="00BC3D5F">
        <w:rPr>
          <w:rFonts w:ascii="Arial" w:hAnsi="Arial" w:cs="Arial"/>
          <w:sz w:val="22"/>
          <w:szCs w:val="22"/>
        </w:rPr>
        <w:t xml:space="preserve"> Wykonawcy</w:t>
      </w:r>
    </w:p>
    <w:p w14:paraId="7C215D0B" w14:textId="0DD93516" w:rsidR="0051564D" w:rsidRPr="00BC3D5F" w:rsidRDefault="0051564D" w:rsidP="007A06EA">
      <w:pPr>
        <w:tabs>
          <w:tab w:val="left" w:pos="1701"/>
        </w:tabs>
        <w:spacing w:line="360" w:lineRule="auto"/>
        <w:ind w:left="1418" w:hanging="1695"/>
        <w:rPr>
          <w:rFonts w:ascii="Arial" w:hAnsi="Arial" w:cs="Arial"/>
          <w:sz w:val="22"/>
          <w:szCs w:val="22"/>
        </w:rPr>
      </w:pPr>
      <w:r w:rsidRPr="00BC3D5F">
        <w:rPr>
          <w:rFonts w:ascii="Arial" w:hAnsi="Arial" w:cs="Arial"/>
          <w:sz w:val="22"/>
          <w:szCs w:val="22"/>
        </w:rPr>
        <w:t>Załącznik nr 2</w:t>
      </w:r>
      <w:r w:rsidRPr="00BC3D5F">
        <w:rPr>
          <w:rFonts w:ascii="Arial" w:hAnsi="Arial" w:cs="Arial"/>
          <w:sz w:val="22"/>
          <w:szCs w:val="22"/>
        </w:rPr>
        <w:tab/>
      </w:r>
      <w:r w:rsidR="00BC3D5F" w:rsidRPr="00BC3D5F">
        <w:rPr>
          <w:rFonts w:ascii="Arial" w:hAnsi="Arial" w:cs="Arial"/>
          <w:sz w:val="22"/>
          <w:szCs w:val="22"/>
        </w:rPr>
        <w:t>Opis Przedmiotu Zamówienia OPZ</w:t>
      </w:r>
      <w:r w:rsidR="00CA4552" w:rsidRPr="00BC3D5F">
        <w:rPr>
          <w:rFonts w:ascii="Arial" w:hAnsi="Arial" w:cs="Arial"/>
          <w:sz w:val="22"/>
          <w:szCs w:val="22"/>
        </w:rPr>
        <w:t xml:space="preserve"> </w:t>
      </w:r>
    </w:p>
    <w:p w14:paraId="26FB6F46" w14:textId="1CF3395B" w:rsidR="0051564D" w:rsidRPr="00415337" w:rsidRDefault="0051564D" w:rsidP="007A06EA">
      <w:pPr>
        <w:tabs>
          <w:tab w:val="left" w:pos="1701"/>
        </w:tabs>
        <w:spacing w:line="360" w:lineRule="auto"/>
        <w:ind w:left="1418" w:hanging="1695"/>
        <w:rPr>
          <w:rFonts w:ascii="Arial" w:hAnsi="Arial" w:cs="Arial"/>
          <w:sz w:val="22"/>
          <w:szCs w:val="22"/>
        </w:rPr>
      </w:pPr>
      <w:r w:rsidRPr="00415337">
        <w:rPr>
          <w:rFonts w:ascii="Arial" w:hAnsi="Arial" w:cs="Arial"/>
          <w:sz w:val="22"/>
          <w:szCs w:val="22"/>
        </w:rPr>
        <w:t xml:space="preserve">Załącznik nr 3 </w:t>
      </w:r>
      <w:r w:rsidRPr="00415337">
        <w:rPr>
          <w:rFonts w:ascii="Arial" w:hAnsi="Arial" w:cs="Arial"/>
          <w:sz w:val="22"/>
          <w:szCs w:val="22"/>
        </w:rPr>
        <w:tab/>
      </w:r>
      <w:r w:rsidR="001D4EE6" w:rsidRPr="00415337">
        <w:rPr>
          <w:rFonts w:ascii="Arial" w:hAnsi="Arial" w:cs="Arial"/>
          <w:sz w:val="22"/>
          <w:szCs w:val="22"/>
        </w:rPr>
        <w:t>Harmonogram rzeczowo-</w:t>
      </w:r>
      <w:r w:rsidR="00415337" w:rsidRPr="00415337">
        <w:rPr>
          <w:rFonts w:ascii="Arial" w:hAnsi="Arial" w:cs="Arial"/>
          <w:sz w:val="22"/>
          <w:szCs w:val="22"/>
        </w:rPr>
        <w:t>finansowy</w:t>
      </w:r>
    </w:p>
    <w:p w14:paraId="18C6F090" w14:textId="15340E63" w:rsidR="00611100" w:rsidRPr="00415337" w:rsidRDefault="00611100" w:rsidP="007A06EA">
      <w:pPr>
        <w:tabs>
          <w:tab w:val="left" w:pos="1701"/>
        </w:tabs>
        <w:spacing w:line="360" w:lineRule="auto"/>
        <w:ind w:left="1418" w:hanging="1695"/>
        <w:rPr>
          <w:rFonts w:ascii="Arial" w:hAnsi="Arial" w:cs="Arial"/>
          <w:sz w:val="22"/>
          <w:szCs w:val="22"/>
        </w:rPr>
      </w:pPr>
      <w:r w:rsidRPr="00415337">
        <w:rPr>
          <w:rFonts w:ascii="Arial" w:hAnsi="Arial" w:cs="Arial"/>
          <w:sz w:val="22"/>
          <w:szCs w:val="22"/>
        </w:rPr>
        <w:t xml:space="preserve">Załącznik nr 4 </w:t>
      </w:r>
      <w:r w:rsidRPr="00415337">
        <w:rPr>
          <w:rFonts w:ascii="Arial" w:hAnsi="Arial" w:cs="Arial"/>
          <w:sz w:val="22"/>
          <w:szCs w:val="22"/>
        </w:rPr>
        <w:tab/>
      </w:r>
      <w:r w:rsidR="00BC3D5F" w:rsidRPr="00415337">
        <w:rPr>
          <w:rFonts w:ascii="Arial" w:hAnsi="Arial" w:cs="Arial"/>
          <w:sz w:val="22"/>
          <w:szCs w:val="22"/>
        </w:rPr>
        <w:t>Wzór Protokołu odbioru końcowego</w:t>
      </w:r>
    </w:p>
    <w:p w14:paraId="164B8FCD" w14:textId="1B047F8E" w:rsidR="001502F6" w:rsidRPr="00BC3D5F" w:rsidRDefault="00611100" w:rsidP="00BC3D5F">
      <w:pPr>
        <w:tabs>
          <w:tab w:val="left" w:pos="1418"/>
        </w:tabs>
        <w:spacing w:line="360" w:lineRule="auto"/>
        <w:ind w:left="-284"/>
        <w:rPr>
          <w:rFonts w:ascii="Arial" w:hAnsi="Arial" w:cs="Arial"/>
          <w:sz w:val="22"/>
          <w:szCs w:val="22"/>
        </w:rPr>
      </w:pPr>
      <w:r w:rsidRPr="00415337">
        <w:rPr>
          <w:rFonts w:ascii="Arial" w:hAnsi="Arial" w:cs="Arial"/>
          <w:sz w:val="22"/>
          <w:szCs w:val="22"/>
        </w:rPr>
        <w:t>Załącznik nr 5</w:t>
      </w:r>
      <w:r w:rsidR="00A84553" w:rsidRPr="00415337">
        <w:rPr>
          <w:rFonts w:ascii="Arial" w:hAnsi="Arial" w:cs="Arial"/>
          <w:spacing w:val="280"/>
          <w:sz w:val="22"/>
          <w:szCs w:val="22"/>
        </w:rPr>
        <w:t xml:space="preserve"> </w:t>
      </w:r>
      <w:r w:rsidR="001D4EE6" w:rsidRPr="00415337">
        <w:rPr>
          <w:rFonts w:ascii="Arial" w:hAnsi="Arial" w:cs="Arial"/>
          <w:sz w:val="22"/>
          <w:szCs w:val="22"/>
        </w:rPr>
        <w:t>Kopia kosztorysu ofertowego</w:t>
      </w:r>
    </w:p>
    <w:p w14:paraId="36BD06B7" w14:textId="796E8F58" w:rsidR="0051564D" w:rsidRDefault="00BC3D5F" w:rsidP="00BC3D5F">
      <w:pPr>
        <w:tabs>
          <w:tab w:val="left" w:pos="1418"/>
        </w:tabs>
        <w:spacing w:line="360" w:lineRule="auto"/>
        <w:ind w:left="-284"/>
        <w:rPr>
          <w:rFonts w:ascii="Arial" w:hAnsi="Arial" w:cs="Arial"/>
          <w:sz w:val="22"/>
          <w:szCs w:val="22"/>
        </w:rPr>
      </w:pPr>
      <w:r w:rsidRPr="00BC3D5F">
        <w:rPr>
          <w:rFonts w:ascii="Arial" w:hAnsi="Arial" w:cs="Arial"/>
          <w:sz w:val="22"/>
          <w:szCs w:val="22"/>
        </w:rPr>
        <w:t xml:space="preserve">Załącznik nr 6     </w:t>
      </w:r>
      <w:r w:rsidR="001502F6" w:rsidRPr="00BC3D5F">
        <w:rPr>
          <w:rFonts w:ascii="Arial" w:hAnsi="Arial" w:cs="Arial"/>
          <w:sz w:val="22"/>
          <w:szCs w:val="22"/>
        </w:rPr>
        <w:t>Wzór Protokołu odbioru pogwarancyjnego</w:t>
      </w:r>
    </w:p>
    <w:p w14:paraId="418F15D1" w14:textId="151E7A90" w:rsidR="00417FE7" w:rsidRPr="00BC3D5F" w:rsidRDefault="00417FE7" w:rsidP="00BC3D5F">
      <w:pPr>
        <w:tabs>
          <w:tab w:val="left" w:pos="1418"/>
        </w:tabs>
        <w:spacing w:line="360" w:lineRule="auto"/>
        <w:ind w:left="-284"/>
        <w:rPr>
          <w:rFonts w:ascii="Arial" w:hAnsi="Arial" w:cs="Arial"/>
          <w:sz w:val="22"/>
          <w:szCs w:val="22"/>
        </w:rPr>
      </w:pPr>
      <w:r w:rsidRPr="00BC3D5F">
        <w:rPr>
          <w:rFonts w:ascii="Arial" w:hAnsi="Arial" w:cs="Arial"/>
          <w:sz w:val="22"/>
          <w:szCs w:val="22"/>
        </w:rPr>
        <w:t>Załącznik nr 7</w:t>
      </w:r>
      <w:r>
        <w:rPr>
          <w:rFonts w:ascii="Arial" w:hAnsi="Arial" w:cs="Arial"/>
          <w:sz w:val="22"/>
          <w:szCs w:val="22"/>
        </w:rPr>
        <w:t xml:space="preserve">     </w:t>
      </w:r>
      <w:r w:rsidRPr="00417FE7">
        <w:rPr>
          <w:rFonts w:ascii="Arial" w:hAnsi="Arial" w:cs="Arial"/>
          <w:sz w:val="22"/>
          <w:szCs w:val="22"/>
        </w:rPr>
        <w:t xml:space="preserve">Wzór protokołu przekazania Placu budowy </w:t>
      </w:r>
    </w:p>
    <w:p w14:paraId="0D7D7119" w14:textId="7391CAEC" w:rsidR="00BD331F" w:rsidRPr="00BC3D5F" w:rsidRDefault="00F44DCA" w:rsidP="007A06EA">
      <w:pPr>
        <w:tabs>
          <w:tab w:val="left" w:pos="1418"/>
        </w:tabs>
        <w:spacing w:line="360" w:lineRule="auto"/>
        <w:ind w:left="-284"/>
        <w:rPr>
          <w:rFonts w:ascii="Arial" w:hAnsi="Arial" w:cs="Arial"/>
          <w:sz w:val="22"/>
          <w:szCs w:val="22"/>
        </w:rPr>
      </w:pPr>
      <w:r w:rsidRPr="00BC3D5F">
        <w:rPr>
          <w:rFonts w:ascii="Arial" w:hAnsi="Arial" w:cs="Arial"/>
          <w:sz w:val="22"/>
          <w:szCs w:val="22"/>
        </w:rPr>
        <w:t xml:space="preserve">Załącznik nr </w:t>
      </w:r>
      <w:r w:rsidR="00417FE7">
        <w:rPr>
          <w:rFonts w:ascii="Arial" w:hAnsi="Arial" w:cs="Arial"/>
          <w:sz w:val="22"/>
          <w:szCs w:val="22"/>
        </w:rPr>
        <w:t>8</w:t>
      </w:r>
      <w:r w:rsidRPr="00BC3D5F">
        <w:rPr>
          <w:rFonts w:ascii="Arial" w:hAnsi="Arial" w:cs="Arial"/>
          <w:sz w:val="22"/>
          <w:szCs w:val="22"/>
        </w:rPr>
        <w:tab/>
        <w:t>Warunki udzielenia gwarancji</w:t>
      </w:r>
    </w:p>
    <w:p w14:paraId="2C2AAD19" w14:textId="3DFF3962" w:rsidR="00011BBE" w:rsidRPr="00BC3D5F" w:rsidRDefault="00196700" w:rsidP="007A06EA">
      <w:pPr>
        <w:spacing w:line="360" w:lineRule="auto"/>
        <w:ind w:left="-284"/>
        <w:rPr>
          <w:rFonts w:ascii="Arial" w:hAnsi="Arial" w:cs="Arial"/>
          <w:sz w:val="22"/>
          <w:szCs w:val="22"/>
        </w:rPr>
      </w:pPr>
      <w:r w:rsidRPr="00BC3D5F">
        <w:rPr>
          <w:rFonts w:ascii="Arial" w:hAnsi="Arial" w:cs="Arial"/>
          <w:sz w:val="22"/>
          <w:szCs w:val="22"/>
        </w:rPr>
        <w:t xml:space="preserve">Załącznik nr </w:t>
      </w:r>
      <w:r w:rsidR="00417FE7">
        <w:rPr>
          <w:rFonts w:ascii="Arial" w:hAnsi="Arial" w:cs="Arial"/>
          <w:sz w:val="22"/>
          <w:szCs w:val="22"/>
        </w:rPr>
        <w:t>9</w:t>
      </w:r>
      <w:r w:rsidRPr="00BC3D5F">
        <w:rPr>
          <w:rFonts w:ascii="Arial" w:hAnsi="Arial" w:cs="Arial"/>
          <w:sz w:val="22"/>
          <w:szCs w:val="22"/>
        </w:rPr>
        <w:tab/>
      </w:r>
      <w:r w:rsidR="00011BBE" w:rsidRPr="00BC3D5F">
        <w:rPr>
          <w:rFonts w:ascii="Arial" w:hAnsi="Arial" w:cs="Arial"/>
          <w:sz w:val="22"/>
          <w:szCs w:val="22"/>
        </w:rPr>
        <w:t>Oświadczenie do faktur elektronicznych</w:t>
      </w:r>
    </w:p>
    <w:p w14:paraId="0EF134D5" w14:textId="4415FE06" w:rsidR="00196700" w:rsidRDefault="00611100" w:rsidP="00640428">
      <w:pPr>
        <w:spacing w:line="360" w:lineRule="auto"/>
        <w:ind w:left="-284"/>
        <w:rPr>
          <w:rFonts w:ascii="Arial" w:hAnsi="Arial" w:cs="Arial"/>
          <w:i/>
          <w:sz w:val="22"/>
          <w:szCs w:val="22"/>
        </w:rPr>
      </w:pPr>
      <w:r w:rsidRPr="00BC3D5F">
        <w:rPr>
          <w:rFonts w:ascii="Arial" w:hAnsi="Arial" w:cs="Arial"/>
          <w:sz w:val="22"/>
          <w:szCs w:val="22"/>
        </w:rPr>
        <w:t>Załącznik nr 10</w:t>
      </w:r>
      <w:r w:rsidR="00196700" w:rsidRPr="00BC3D5F">
        <w:rPr>
          <w:rFonts w:ascii="Arial" w:hAnsi="Arial" w:cs="Arial"/>
          <w:sz w:val="22"/>
          <w:szCs w:val="22"/>
        </w:rPr>
        <w:tab/>
      </w:r>
      <w:r w:rsidR="00EB1951" w:rsidRPr="00BC3D5F">
        <w:rPr>
          <w:rFonts w:ascii="Arial" w:hAnsi="Arial" w:cs="Arial"/>
          <w:sz w:val="22"/>
          <w:szCs w:val="22"/>
        </w:rPr>
        <w:t>Potwierdzenie wniesienia zabezpieczenia</w:t>
      </w:r>
      <w:r w:rsidR="00EB1951" w:rsidRPr="00EB1951">
        <w:rPr>
          <w:rFonts w:ascii="Arial" w:hAnsi="Arial" w:cs="Arial"/>
          <w:sz w:val="22"/>
          <w:szCs w:val="22"/>
        </w:rPr>
        <w:t xml:space="preserve"> należytego wykonania umowy</w:t>
      </w:r>
    </w:p>
    <w:p w14:paraId="1ABEFB75" w14:textId="77777777" w:rsidR="00640428" w:rsidRPr="00640428" w:rsidRDefault="00640428" w:rsidP="00640428">
      <w:pPr>
        <w:spacing w:line="360" w:lineRule="auto"/>
        <w:ind w:left="-284"/>
        <w:rPr>
          <w:rFonts w:ascii="Arial" w:hAnsi="Arial" w:cs="Arial"/>
          <w:i/>
          <w:sz w:val="22"/>
          <w:szCs w:val="22"/>
        </w:rPr>
      </w:pPr>
    </w:p>
    <w:p w14:paraId="21E168EB" w14:textId="2D14B85B"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70BE7905" w14:textId="77777777" w:rsidR="00196700" w:rsidRPr="00640428" w:rsidRDefault="00196700" w:rsidP="007A06EA">
      <w:pPr>
        <w:spacing w:line="360" w:lineRule="auto"/>
        <w:ind w:left="-284"/>
        <w:jc w:val="both"/>
        <w:rPr>
          <w:rFonts w:ascii="Arial" w:hAnsi="Arial" w:cs="Arial"/>
          <w:sz w:val="2"/>
          <w:szCs w:val="22"/>
        </w:rPr>
      </w:pPr>
    </w:p>
    <w:p w14:paraId="7ABE3357" w14:textId="77777777" w:rsidR="00196700" w:rsidRDefault="00196700" w:rsidP="007A06EA">
      <w:pPr>
        <w:spacing w:line="360" w:lineRule="auto"/>
        <w:ind w:left="-284"/>
        <w:jc w:val="both"/>
        <w:rPr>
          <w:rFonts w:ascii="Arial" w:hAnsi="Arial" w:cs="Arial"/>
          <w:sz w:val="22"/>
          <w:szCs w:val="22"/>
        </w:rPr>
      </w:pPr>
    </w:p>
    <w:bookmarkEnd w:id="5"/>
    <w:p w14:paraId="6F827643" w14:textId="77777777" w:rsidR="00BC3D5F" w:rsidRDefault="00BC3D5F" w:rsidP="00196700">
      <w:pPr>
        <w:spacing w:line="360" w:lineRule="auto"/>
        <w:ind w:left="-284"/>
        <w:jc w:val="both"/>
        <w:rPr>
          <w:rFonts w:ascii="Arial" w:hAnsi="Arial" w:cs="Arial"/>
          <w:sz w:val="22"/>
          <w:szCs w:val="22"/>
        </w:rPr>
      </w:pPr>
    </w:p>
    <w:p w14:paraId="15089A9C" w14:textId="77777777" w:rsidR="00BC3D5F" w:rsidRPr="005E3857" w:rsidRDefault="00BC3D5F" w:rsidP="00BC3D5F">
      <w:pPr>
        <w:spacing w:line="360" w:lineRule="auto"/>
        <w:ind w:left="-142"/>
        <w:jc w:val="both"/>
        <w:rPr>
          <w:rFonts w:ascii="Arial" w:hAnsi="Arial" w:cs="Arial"/>
          <w:sz w:val="22"/>
          <w:szCs w:val="22"/>
          <w:u w:val="single"/>
        </w:rPr>
      </w:pPr>
      <w:r w:rsidRPr="005E3857">
        <w:rPr>
          <w:rFonts w:ascii="Arial" w:hAnsi="Arial" w:cs="Arial"/>
          <w:sz w:val="22"/>
          <w:szCs w:val="22"/>
        </w:rPr>
        <w:lastRenderedPageBreak/>
        <w:t>Sprawę prowadzi</w:t>
      </w:r>
      <w:r w:rsidRPr="005E3857">
        <w:rPr>
          <w:rFonts w:ascii="Arial" w:hAnsi="Arial" w:cs="Arial"/>
          <w:sz w:val="22"/>
          <w:szCs w:val="22"/>
          <w:u w:val="single"/>
        </w:rPr>
        <w:t xml:space="preserve">                              </w:t>
      </w:r>
      <w:r w:rsidRPr="005E3857">
        <w:rPr>
          <w:rFonts w:ascii="Arial" w:hAnsi="Arial" w:cs="Arial"/>
          <w:sz w:val="22"/>
          <w:szCs w:val="22"/>
        </w:rPr>
        <w:t xml:space="preserve">        </w:t>
      </w:r>
      <w:r>
        <w:rPr>
          <w:rFonts w:ascii="Arial" w:hAnsi="Arial" w:cs="Arial"/>
          <w:sz w:val="22"/>
          <w:szCs w:val="22"/>
        </w:rPr>
        <w:t xml:space="preserve">                            IZES</w:t>
      </w:r>
      <w:r w:rsidRPr="005E3857">
        <w:rPr>
          <w:rFonts w:ascii="Arial" w:hAnsi="Arial" w:cs="Arial"/>
          <w:sz w:val="22"/>
          <w:szCs w:val="22"/>
        </w:rPr>
        <w:t xml:space="preserve">________________ </w:t>
      </w:r>
      <w:r w:rsidRPr="005E3857">
        <w:rPr>
          <w:rFonts w:ascii="Arial" w:hAnsi="Arial" w:cs="Arial"/>
          <w:sz w:val="22"/>
          <w:szCs w:val="22"/>
          <w:u w:val="single"/>
        </w:rPr>
        <w:t xml:space="preserve">     </w:t>
      </w:r>
    </w:p>
    <w:p w14:paraId="06200F84" w14:textId="77777777" w:rsidR="00BC3D5F" w:rsidRPr="005E3857" w:rsidRDefault="00BC3D5F" w:rsidP="00BC3D5F">
      <w:pPr>
        <w:spacing w:line="360" w:lineRule="auto"/>
        <w:ind w:left="-142"/>
        <w:jc w:val="both"/>
        <w:rPr>
          <w:rFonts w:ascii="Arial" w:hAnsi="Arial" w:cs="Arial"/>
          <w:sz w:val="22"/>
          <w:szCs w:val="22"/>
        </w:rPr>
      </w:pPr>
      <w:r w:rsidRPr="005E3857">
        <w:rPr>
          <w:rFonts w:ascii="Arial" w:hAnsi="Arial" w:cs="Arial"/>
          <w:sz w:val="22"/>
          <w:szCs w:val="22"/>
          <w:u w:val="single"/>
        </w:rPr>
        <w:t xml:space="preserve">       </w:t>
      </w:r>
      <w:r w:rsidRPr="005E3857">
        <w:rPr>
          <w:rFonts w:ascii="Arial" w:hAnsi="Arial" w:cs="Arial"/>
          <w:sz w:val="22"/>
          <w:szCs w:val="22"/>
        </w:rPr>
        <w:t xml:space="preserve">            </w:t>
      </w:r>
      <w:r w:rsidRPr="005E3857">
        <w:rPr>
          <w:rFonts w:ascii="Arial" w:hAnsi="Arial" w:cs="Arial"/>
          <w:sz w:val="22"/>
          <w:szCs w:val="22"/>
          <w:u w:val="single"/>
        </w:rPr>
        <w:t xml:space="preserve">                               </w:t>
      </w:r>
      <w:r w:rsidRPr="005E3857">
        <w:rPr>
          <w:rFonts w:ascii="Arial" w:hAnsi="Arial" w:cs="Arial"/>
          <w:sz w:val="22"/>
          <w:szCs w:val="22"/>
        </w:rPr>
        <w:t xml:space="preserve"> </w:t>
      </w:r>
    </w:p>
    <w:p w14:paraId="17000150" w14:textId="77777777" w:rsidR="00BC3D5F" w:rsidRPr="005E3857" w:rsidRDefault="00BC3D5F" w:rsidP="00BC3D5F">
      <w:pPr>
        <w:spacing w:line="360" w:lineRule="auto"/>
        <w:ind w:left="-142"/>
        <w:jc w:val="both"/>
        <w:rPr>
          <w:rFonts w:ascii="Arial" w:hAnsi="Arial" w:cs="Arial"/>
          <w:sz w:val="22"/>
          <w:szCs w:val="22"/>
        </w:rPr>
      </w:pPr>
    </w:p>
    <w:p w14:paraId="763F230A" w14:textId="77777777" w:rsidR="00BC3D5F" w:rsidRPr="005E3857" w:rsidRDefault="00BC3D5F" w:rsidP="00BC3D5F">
      <w:pPr>
        <w:spacing w:line="360" w:lineRule="auto"/>
        <w:ind w:left="-142"/>
        <w:jc w:val="both"/>
        <w:rPr>
          <w:rFonts w:ascii="Arial" w:hAnsi="Arial" w:cs="Arial"/>
          <w:sz w:val="22"/>
          <w:szCs w:val="22"/>
        </w:rPr>
      </w:pPr>
      <w:r w:rsidRPr="005E3857">
        <w:rPr>
          <w:rFonts w:ascii="Arial" w:hAnsi="Arial" w:cs="Arial"/>
          <w:sz w:val="22"/>
          <w:szCs w:val="22"/>
        </w:rPr>
        <w:t xml:space="preserve">Umowę uzgodnił  </w:t>
      </w:r>
      <w:r w:rsidRPr="005E3857">
        <w:rPr>
          <w:rFonts w:ascii="Arial" w:hAnsi="Arial" w:cs="Arial"/>
          <w:sz w:val="22"/>
          <w:szCs w:val="22"/>
          <w:u w:val="single"/>
        </w:rPr>
        <w:t xml:space="preserve">                              </w:t>
      </w:r>
      <w:r w:rsidRPr="005E3857">
        <w:rPr>
          <w:rFonts w:ascii="Arial" w:hAnsi="Arial" w:cs="Arial"/>
          <w:sz w:val="22"/>
          <w:szCs w:val="22"/>
        </w:rPr>
        <w:t xml:space="preserve">                                   IZGMZ ________________</w:t>
      </w:r>
      <w:r>
        <w:rPr>
          <w:rFonts w:ascii="Arial" w:hAnsi="Arial" w:cs="Arial"/>
          <w:sz w:val="22"/>
          <w:szCs w:val="22"/>
        </w:rPr>
        <w:t xml:space="preserve">  </w:t>
      </w:r>
    </w:p>
    <w:p w14:paraId="6F3033B0" w14:textId="77777777" w:rsidR="00BC3D5F" w:rsidRPr="005E3857" w:rsidRDefault="00BC3D5F" w:rsidP="00BC3D5F">
      <w:pPr>
        <w:spacing w:line="360" w:lineRule="auto"/>
        <w:jc w:val="both"/>
        <w:rPr>
          <w:rFonts w:ascii="Arial" w:hAnsi="Arial" w:cs="Arial"/>
          <w:sz w:val="22"/>
          <w:szCs w:val="22"/>
        </w:rPr>
      </w:pPr>
    </w:p>
    <w:p w14:paraId="273BC6EC" w14:textId="77777777" w:rsidR="00BC3D5F" w:rsidRPr="005E3857" w:rsidRDefault="00BC3D5F" w:rsidP="00BC3D5F">
      <w:pPr>
        <w:spacing w:line="360" w:lineRule="auto"/>
        <w:ind w:hanging="142"/>
        <w:jc w:val="both"/>
        <w:rPr>
          <w:rFonts w:ascii="Arial" w:hAnsi="Arial" w:cs="Arial"/>
          <w:sz w:val="22"/>
          <w:szCs w:val="22"/>
          <w:u w:val="single"/>
        </w:rPr>
      </w:pPr>
      <w:r w:rsidRPr="005E3857">
        <w:rPr>
          <w:rFonts w:ascii="Arial" w:hAnsi="Arial" w:cs="Arial"/>
          <w:sz w:val="22"/>
          <w:szCs w:val="22"/>
        </w:rPr>
        <w:t>Radca prawny     _______________</w:t>
      </w:r>
    </w:p>
    <w:p w14:paraId="461033AD" w14:textId="77777777" w:rsidR="00BC3D5F" w:rsidRPr="007A06EA" w:rsidRDefault="00BC3D5F" w:rsidP="00196700">
      <w:pPr>
        <w:spacing w:line="360" w:lineRule="auto"/>
        <w:ind w:left="-284"/>
        <w:jc w:val="both"/>
        <w:rPr>
          <w:rFonts w:ascii="Arial" w:hAnsi="Arial" w:cs="Arial"/>
          <w:sz w:val="22"/>
          <w:szCs w:val="22"/>
        </w:rPr>
      </w:pPr>
    </w:p>
    <w:sectPr w:rsidR="00BC3D5F" w:rsidRPr="007A06EA" w:rsidSect="00A057C7">
      <w:headerReference w:type="even" r:id="rId17"/>
      <w:headerReference w:type="default" r:id="rId18"/>
      <w:footerReference w:type="even" r:id="rId19"/>
      <w:footerReference w:type="default" r:id="rId20"/>
      <w:headerReference w:type="first" r:id="rId21"/>
      <w:footerReference w:type="first" r:id="rId22"/>
      <w:pgSz w:w="11906" w:h="16838"/>
      <w:pgMar w:top="1417" w:right="991" w:bottom="1417" w:left="1418"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0BB15" w14:textId="77777777" w:rsidR="00A65CFF" w:rsidRDefault="00A65CFF" w:rsidP="0039734C">
      <w:r>
        <w:separator/>
      </w:r>
    </w:p>
  </w:endnote>
  <w:endnote w:type="continuationSeparator" w:id="0">
    <w:p w14:paraId="063AA4B1" w14:textId="77777777" w:rsidR="00A65CFF" w:rsidRDefault="00A65CFF" w:rsidP="0039734C">
      <w:r>
        <w:continuationSeparator/>
      </w:r>
    </w:p>
  </w:endnote>
  <w:endnote w:type="continuationNotice" w:id="1">
    <w:p w14:paraId="56F931B6" w14:textId="77777777" w:rsidR="00A65CFF" w:rsidRDefault="00A65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DFEE" w14:textId="77777777" w:rsidR="004F4477" w:rsidRDefault="004F44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4F4477" w:rsidRDefault="004F4477" w:rsidP="00315634">
            <w:pPr>
              <w:pStyle w:val="Stopka"/>
              <w:ind w:hanging="567"/>
              <w:rPr>
                <w:rFonts w:ascii="Arial" w:hAnsi="Arial" w:cs="Arial"/>
              </w:rPr>
            </w:pPr>
            <w:r>
              <w:rPr>
                <w:rFonts w:ascii="Arial" w:hAnsi="Arial" w:cs="Arial"/>
                <w:i/>
                <w:sz w:val="20"/>
                <w:szCs w:val="20"/>
              </w:rPr>
              <w:t>Umowa na roboty budowlane regulamin 3.8</w:t>
            </w:r>
          </w:p>
          <w:p w14:paraId="50F5159E" w14:textId="11820D56" w:rsidR="004F4477" w:rsidRPr="009B6023" w:rsidRDefault="004F4477">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40428">
              <w:rPr>
                <w:rFonts w:ascii="Arial" w:hAnsi="Arial" w:cs="Arial"/>
                <w:b/>
                <w:bCs/>
                <w:noProof/>
                <w:sz w:val="20"/>
              </w:rPr>
              <w:t>34</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40428">
              <w:rPr>
                <w:rFonts w:ascii="Arial" w:hAnsi="Arial" w:cs="Arial"/>
                <w:b/>
                <w:bCs/>
                <w:noProof/>
                <w:sz w:val="20"/>
              </w:rPr>
              <w:t>38</w:t>
            </w:r>
            <w:r w:rsidRPr="00BE5DD3">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B6BE4" w14:textId="77777777" w:rsidR="004F4477" w:rsidRDefault="004F4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8F783" w14:textId="77777777" w:rsidR="00A65CFF" w:rsidRDefault="00A65CFF" w:rsidP="0039734C">
      <w:r>
        <w:separator/>
      </w:r>
    </w:p>
  </w:footnote>
  <w:footnote w:type="continuationSeparator" w:id="0">
    <w:p w14:paraId="01D73C90" w14:textId="77777777" w:rsidR="00A65CFF" w:rsidRDefault="00A65CFF" w:rsidP="0039734C">
      <w:r>
        <w:continuationSeparator/>
      </w:r>
    </w:p>
  </w:footnote>
  <w:footnote w:type="continuationNotice" w:id="1">
    <w:p w14:paraId="29CC458F" w14:textId="77777777" w:rsidR="00A65CFF" w:rsidRDefault="00A65CFF"/>
  </w:footnote>
  <w:footnote w:id="2">
    <w:p w14:paraId="17660ED1" w14:textId="77777777" w:rsidR="004F4477" w:rsidRPr="00D83D19" w:rsidRDefault="004F4477"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167FF" w14:textId="014EAEBF" w:rsidR="004F4477" w:rsidRDefault="00000000">
    <w:pPr>
      <w:pStyle w:val="Nagwek"/>
    </w:pPr>
    <w:r>
      <w:rPr>
        <w:noProof/>
      </w:rPr>
      <w:pict w14:anchorId="2D53C2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21657" o:spid="_x0000_s1026" type="#_x0000_t136" style="position:absolute;margin-left:0;margin-top:0;width:512.9pt;height:146.55pt;rotation:315;z-index:-251655168;mso-position-horizontal:center;mso-position-horizontal-relative:margin;mso-position-vertical:center;mso-position-vertical-relative:margin" o:allowincell="f" fillcolor="silver" stroked="f">
          <v:fill opacity=".5"/>
          <v:textpath style="font-family:&quot;Arial Narrow&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AADF" w14:textId="143A7A50" w:rsidR="004F4477" w:rsidRDefault="00000000">
    <w:pPr>
      <w:pStyle w:val="Nagwek"/>
    </w:pPr>
    <w:r>
      <w:rPr>
        <w:noProof/>
      </w:rPr>
      <w:pict w14:anchorId="4D4CBE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21658" o:spid="_x0000_s1027" type="#_x0000_t136" style="position:absolute;margin-left:0;margin-top:0;width:512.9pt;height:146.55pt;rotation:315;z-index:-251653120;mso-position-horizontal:center;mso-position-horizontal-relative:margin;mso-position-vertical:center;mso-position-vertical-relative:margin" o:allowincell="f" fillcolor="silver" stroked="f">
          <v:fill opacity=".5"/>
          <v:textpath style="font-family:&quot;Arial Narrow&quot;;font-size:1pt" string="PROJEK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BAD4D" w14:textId="1E165E6A" w:rsidR="004F4477" w:rsidRDefault="00000000">
    <w:pPr>
      <w:pStyle w:val="Nagwek"/>
    </w:pPr>
    <w:r>
      <w:rPr>
        <w:noProof/>
      </w:rPr>
      <w:pict w14:anchorId="19C7B9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21656" o:spid="_x0000_s1025" type="#_x0000_t136" style="position:absolute;margin-left:0;margin-top:0;width:512.9pt;height:146.55pt;rotation:315;z-index:-251657216;mso-position-horizontal:center;mso-position-horizontal-relative:margin;mso-position-vertical:center;mso-position-vertical-relative:margin" o:allowincell="f" fillcolor="silver" stroked="f">
          <v:fill opacity=".5"/>
          <v:textpath style="font-family:&quot;Arial Narrow&quot;;font-size:1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426A2F02"/>
    <w:lvl w:ilvl="0" w:tplc="C860BC50">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072CC7"/>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D66000A"/>
    <w:multiLevelType w:val="multilevel"/>
    <w:tmpl w:val="9E327A26"/>
    <w:lvl w:ilvl="0">
      <w:start w:val="3"/>
      <w:numFmt w:val="decimal"/>
      <w:lvlText w:val="%1."/>
      <w:lvlJc w:val="left"/>
      <w:pPr>
        <w:ind w:left="57" w:firstLine="303"/>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3"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1AE287B"/>
    <w:multiLevelType w:val="hybridMultilevel"/>
    <w:tmpl w:val="C5CA8210"/>
    <w:lvl w:ilvl="0" w:tplc="04150017">
      <w:start w:val="1"/>
      <w:numFmt w:val="lowerLetter"/>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9" w15:restartNumberingAfterBreak="0">
    <w:nsid w:val="34F715EC"/>
    <w:multiLevelType w:val="hybridMultilevel"/>
    <w:tmpl w:val="4322CA0A"/>
    <w:lvl w:ilvl="0" w:tplc="8870AAFE">
      <w:start w:val="2"/>
      <w:numFmt w:val="decimal"/>
      <w:lvlText w:val="%1."/>
      <w:lvlJc w:val="left"/>
      <w:pPr>
        <w:ind w:left="11"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30"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6"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4645401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68042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5070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06922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7245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76466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514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69356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1643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82887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4565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55738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9689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1046414">
    <w:abstractNumId w:val="42"/>
  </w:num>
  <w:num w:numId="15" w16cid:durableId="49305498">
    <w:abstractNumId w:val="14"/>
  </w:num>
  <w:num w:numId="16" w16cid:durableId="3762731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5087559">
    <w:abstractNumId w:val="39"/>
  </w:num>
  <w:num w:numId="18" w16cid:durableId="19158089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0463575">
    <w:abstractNumId w:val="23"/>
  </w:num>
  <w:num w:numId="20" w16cid:durableId="816991872">
    <w:abstractNumId w:val="19"/>
  </w:num>
  <w:num w:numId="21" w16cid:durableId="662783064">
    <w:abstractNumId w:val="18"/>
  </w:num>
  <w:num w:numId="22" w16cid:durableId="1829205327">
    <w:abstractNumId w:val="41"/>
  </w:num>
  <w:num w:numId="23" w16cid:durableId="2136824044">
    <w:abstractNumId w:val="33"/>
  </w:num>
  <w:num w:numId="24" w16cid:durableId="560947314">
    <w:abstractNumId w:val="17"/>
  </w:num>
  <w:num w:numId="25" w16cid:durableId="653724469">
    <w:abstractNumId w:val="46"/>
  </w:num>
  <w:num w:numId="26" w16cid:durableId="688070333">
    <w:abstractNumId w:val="5"/>
  </w:num>
  <w:num w:numId="27" w16cid:durableId="1277299411">
    <w:abstractNumId w:val="14"/>
  </w:num>
  <w:num w:numId="28" w16cid:durableId="1640497440">
    <w:abstractNumId w:val="0"/>
  </w:num>
  <w:num w:numId="29" w16cid:durableId="1103955540">
    <w:abstractNumId w:val="47"/>
  </w:num>
  <w:num w:numId="30" w16cid:durableId="1651716167">
    <w:abstractNumId w:val="55"/>
  </w:num>
  <w:num w:numId="31" w16cid:durableId="1163012427">
    <w:abstractNumId w:val="22"/>
  </w:num>
  <w:num w:numId="32" w16cid:durableId="1320159549">
    <w:abstractNumId w:val="48"/>
  </w:num>
  <w:num w:numId="33" w16cid:durableId="154229658">
    <w:abstractNumId w:val="10"/>
  </w:num>
  <w:num w:numId="34" w16cid:durableId="1578594556">
    <w:abstractNumId w:val="25"/>
  </w:num>
  <w:num w:numId="35" w16cid:durableId="1710186877">
    <w:abstractNumId w:val="35"/>
  </w:num>
  <w:num w:numId="36" w16cid:durableId="1886060910">
    <w:abstractNumId w:val="31"/>
  </w:num>
  <w:num w:numId="37" w16cid:durableId="145560430">
    <w:abstractNumId w:val="24"/>
  </w:num>
  <w:num w:numId="38" w16cid:durableId="1599026635">
    <w:abstractNumId w:val="1"/>
  </w:num>
  <w:num w:numId="39" w16cid:durableId="1528758591">
    <w:abstractNumId w:val="40"/>
  </w:num>
  <w:num w:numId="40" w16cid:durableId="2092770313">
    <w:abstractNumId w:val="34"/>
  </w:num>
  <w:num w:numId="41" w16cid:durableId="1892450205">
    <w:abstractNumId w:val="54"/>
  </w:num>
  <w:num w:numId="42" w16cid:durableId="1987011128">
    <w:abstractNumId w:val="16"/>
  </w:num>
  <w:num w:numId="43" w16cid:durableId="11517489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46704134">
    <w:abstractNumId w:val="7"/>
  </w:num>
  <w:num w:numId="45" w16cid:durableId="230312298">
    <w:abstractNumId w:val="51"/>
  </w:num>
  <w:num w:numId="46" w16cid:durableId="1311523828">
    <w:abstractNumId w:val="37"/>
  </w:num>
  <w:num w:numId="47" w16cid:durableId="1603415471">
    <w:abstractNumId w:val="32"/>
  </w:num>
  <w:num w:numId="48" w16cid:durableId="893734794">
    <w:abstractNumId w:val="28"/>
  </w:num>
  <w:num w:numId="49" w16cid:durableId="356661584">
    <w:abstractNumId w:val="8"/>
  </w:num>
  <w:num w:numId="50" w16cid:durableId="1663925326">
    <w:abstractNumId w:val="36"/>
  </w:num>
  <w:num w:numId="51" w16cid:durableId="827327794">
    <w:abstractNumId w:val="43"/>
  </w:num>
  <w:num w:numId="52" w16cid:durableId="2050832985">
    <w:abstractNumId w:val="15"/>
  </w:num>
  <w:num w:numId="53" w16cid:durableId="656155645">
    <w:abstractNumId w:val="29"/>
  </w:num>
  <w:num w:numId="54" w16cid:durableId="1776171182">
    <w:abstractNumId w:val="27"/>
  </w:num>
  <w:num w:numId="55" w16cid:durableId="842269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77671275">
    <w:abstractNumId w:val="6"/>
  </w:num>
  <w:num w:numId="57" w16cid:durableId="580218216">
    <w:abstractNumId w:val="3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5F18"/>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430B"/>
    <w:rsid w:val="00034AF8"/>
    <w:rsid w:val="0003519D"/>
    <w:rsid w:val="00035581"/>
    <w:rsid w:val="00036C62"/>
    <w:rsid w:val="000412D7"/>
    <w:rsid w:val="00042E58"/>
    <w:rsid w:val="00043CC1"/>
    <w:rsid w:val="0004639F"/>
    <w:rsid w:val="00051E85"/>
    <w:rsid w:val="00054D0F"/>
    <w:rsid w:val="000551B7"/>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5D95"/>
    <w:rsid w:val="000A7910"/>
    <w:rsid w:val="000B17F7"/>
    <w:rsid w:val="000B2D81"/>
    <w:rsid w:val="000C2034"/>
    <w:rsid w:val="000C3AA4"/>
    <w:rsid w:val="000C404B"/>
    <w:rsid w:val="000C5EEB"/>
    <w:rsid w:val="000C79F7"/>
    <w:rsid w:val="000D3208"/>
    <w:rsid w:val="000D3292"/>
    <w:rsid w:val="000D351A"/>
    <w:rsid w:val="000D5702"/>
    <w:rsid w:val="000D5BF9"/>
    <w:rsid w:val="000D6CEC"/>
    <w:rsid w:val="000D7A5B"/>
    <w:rsid w:val="000E05B0"/>
    <w:rsid w:val="000E2E43"/>
    <w:rsid w:val="000E7ABF"/>
    <w:rsid w:val="000F216C"/>
    <w:rsid w:val="000F4852"/>
    <w:rsid w:val="000F6DC9"/>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3D40"/>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2447"/>
    <w:rsid w:val="00183C75"/>
    <w:rsid w:val="001843C9"/>
    <w:rsid w:val="00184877"/>
    <w:rsid w:val="00184CEA"/>
    <w:rsid w:val="001855D7"/>
    <w:rsid w:val="00187788"/>
    <w:rsid w:val="00191ECF"/>
    <w:rsid w:val="00192659"/>
    <w:rsid w:val="00192661"/>
    <w:rsid w:val="0019398D"/>
    <w:rsid w:val="00196700"/>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308C"/>
    <w:rsid w:val="001D0F63"/>
    <w:rsid w:val="001D1B23"/>
    <w:rsid w:val="001D1F47"/>
    <w:rsid w:val="001D4EE6"/>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3834"/>
    <w:rsid w:val="0025545F"/>
    <w:rsid w:val="0025561A"/>
    <w:rsid w:val="00260557"/>
    <w:rsid w:val="00263ADD"/>
    <w:rsid w:val="00264B30"/>
    <w:rsid w:val="00264FAB"/>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2DDE"/>
    <w:rsid w:val="002A3E36"/>
    <w:rsid w:val="002A46F5"/>
    <w:rsid w:val="002A6103"/>
    <w:rsid w:val="002A761E"/>
    <w:rsid w:val="002A7640"/>
    <w:rsid w:val="002A794E"/>
    <w:rsid w:val="002B1160"/>
    <w:rsid w:val="002B1FCB"/>
    <w:rsid w:val="002B274D"/>
    <w:rsid w:val="002B4773"/>
    <w:rsid w:val="002B78C4"/>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020E"/>
    <w:rsid w:val="00361D0D"/>
    <w:rsid w:val="003631D4"/>
    <w:rsid w:val="00363BA3"/>
    <w:rsid w:val="00363DE8"/>
    <w:rsid w:val="00365797"/>
    <w:rsid w:val="00366A37"/>
    <w:rsid w:val="00367FBF"/>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7DAC"/>
    <w:rsid w:val="003D199E"/>
    <w:rsid w:val="003D200E"/>
    <w:rsid w:val="003D251A"/>
    <w:rsid w:val="003D7D30"/>
    <w:rsid w:val="003E023D"/>
    <w:rsid w:val="003E0E48"/>
    <w:rsid w:val="003E5B5F"/>
    <w:rsid w:val="003E7BED"/>
    <w:rsid w:val="003F1B1C"/>
    <w:rsid w:val="003F2D05"/>
    <w:rsid w:val="003F3F4A"/>
    <w:rsid w:val="003F4447"/>
    <w:rsid w:val="003F5981"/>
    <w:rsid w:val="003F7FB2"/>
    <w:rsid w:val="00402CD2"/>
    <w:rsid w:val="0041267E"/>
    <w:rsid w:val="00414654"/>
    <w:rsid w:val="00415337"/>
    <w:rsid w:val="00415A20"/>
    <w:rsid w:val="004160E8"/>
    <w:rsid w:val="00417FE7"/>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285"/>
    <w:rsid w:val="004577BE"/>
    <w:rsid w:val="004624D0"/>
    <w:rsid w:val="0046327D"/>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6E3B"/>
    <w:rsid w:val="004E2107"/>
    <w:rsid w:val="004E7542"/>
    <w:rsid w:val="004E7B84"/>
    <w:rsid w:val="004F046D"/>
    <w:rsid w:val="004F0A9F"/>
    <w:rsid w:val="004F1B0E"/>
    <w:rsid w:val="004F22A0"/>
    <w:rsid w:val="004F2A59"/>
    <w:rsid w:val="004F2D2B"/>
    <w:rsid w:val="004F4477"/>
    <w:rsid w:val="004F4EDC"/>
    <w:rsid w:val="004F5FD6"/>
    <w:rsid w:val="004F695E"/>
    <w:rsid w:val="0050360E"/>
    <w:rsid w:val="005049BA"/>
    <w:rsid w:val="0050608C"/>
    <w:rsid w:val="005102C0"/>
    <w:rsid w:val="0051092D"/>
    <w:rsid w:val="005122FA"/>
    <w:rsid w:val="00512DC4"/>
    <w:rsid w:val="005135CD"/>
    <w:rsid w:val="00513ED4"/>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97848"/>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01E6"/>
    <w:rsid w:val="005E1A23"/>
    <w:rsid w:val="005E59EA"/>
    <w:rsid w:val="005E6F11"/>
    <w:rsid w:val="005F1B8A"/>
    <w:rsid w:val="005F5EEC"/>
    <w:rsid w:val="005F6AA6"/>
    <w:rsid w:val="00600CF2"/>
    <w:rsid w:val="00602443"/>
    <w:rsid w:val="00603167"/>
    <w:rsid w:val="00603DE8"/>
    <w:rsid w:val="00604763"/>
    <w:rsid w:val="0060570C"/>
    <w:rsid w:val="00606187"/>
    <w:rsid w:val="00606BF9"/>
    <w:rsid w:val="00611100"/>
    <w:rsid w:val="00613A09"/>
    <w:rsid w:val="00614DF0"/>
    <w:rsid w:val="00621F47"/>
    <w:rsid w:val="00622301"/>
    <w:rsid w:val="00622CCE"/>
    <w:rsid w:val="006230EB"/>
    <w:rsid w:val="00623578"/>
    <w:rsid w:val="00623982"/>
    <w:rsid w:val="00624DA9"/>
    <w:rsid w:val="00624E00"/>
    <w:rsid w:val="00625E64"/>
    <w:rsid w:val="006315F6"/>
    <w:rsid w:val="0063323D"/>
    <w:rsid w:val="0063505A"/>
    <w:rsid w:val="00636673"/>
    <w:rsid w:val="00640428"/>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4E15"/>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60D6"/>
    <w:rsid w:val="006D76FF"/>
    <w:rsid w:val="006E4418"/>
    <w:rsid w:val="006F0387"/>
    <w:rsid w:val="006F2742"/>
    <w:rsid w:val="006F3EA5"/>
    <w:rsid w:val="006F5C49"/>
    <w:rsid w:val="006F7F9F"/>
    <w:rsid w:val="00700A88"/>
    <w:rsid w:val="00703DE9"/>
    <w:rsid w:val="007043BA"/>
    <w:rsid w:val="00705844"/>
    <w:rsid w:val="00707452"/>
    <w:rsid w:val="00716A38"/>
    <w:rsid w:val="00716B04"/>
    <w:rsid w:val="007202BB"/>
    <w:rsid w:val="00720B4E"/>
    <w:rsid w:val="007210FC"/>
    <w:rsid w:val="007217CE"/>
    <w:rsid w:val="00724756"/>
    <w:rsid w:val="007300D5"/>
    <w:rsid w:val="00731DD2"/>
    <w:rsid w:val="00735B66"/>
    <w:rsid w:val="00740B74"/>
    <w:rsid w:val="00741ED8"/>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E0"/>
    <w:rsid w:val="007733F4"/>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CD0"/>
    <w:rsid w:val="007A7DC5"/>
    <w:rsid w:val="007B1444"/>
    <w:rsid w:val="007B1BBC"/>
    <w:rsid w:val="007B2413"/>
    <w:rsid w:val="007B4232"/>
    <w:rsid w:val="007B550A"/>
    <w:rsid w:val="007B6D83"/>
    <w:rsid w:val="007C356B"/>
    <w:rsid w:val="007C79B3"/>
    <w:rsid w:val="007D02B8"/>
    <w:rsid w:val="007D0CAE"/>
    <w:rsid w:val="007D1686"/>
    <w:rsid w:val="007E0F8F"/>
    <w:rsid w:val="007E62EC"/>
    <w:rsid w:val="007E75AB"/>
    <w:rsid w:val="007E780B"/>
    <w:rsid w:val="007F2109"/>
    <w:rsid w:val="007F5F79"/>
    <w:rsid w:val="007F6E82"/>
    <w:rsid w:val="007F71D9"/>
    <w:rsid w:val="007F7CD0"/>
    <w:rsid w:val="00802382"/>
    <w:rsid w:val="00803281"/>
    <w:rsid w:val="008033C2"/>
    <w:rsid w:val="00803A7A"/>
    <w:rsid w:val="00805F6B"/>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198F"/>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B075B"/>
    <w:rsid w:val="008B122A"/>
    <w:rsid w:val="008B358F"/>
    <w:rsid w:val="008B67B3"/>
    <w:rsid w:val="008C1737"/>
    <w:rsid w:val="008C661D"/>
    <w:rsid w:val="008C74E0"/>
    <w:rsid w:val="008D0B61"/>
    <w:rsid w:val="008D158A"/>
    <w:rsid w:val="008D1738"/>
    <w:rsid w:val="008D49FA"/>
    <w:rsid w:val="008D5094"/>
    <w:rsid w:val="008D571E"/>
    <w:rsid w:val="008D6401"/>
    <w:rsid w:val="008E2E70"/>
    <w:rsid w:val="008E3507"/>
    <w:rsid w:val="008E45D0"/>
    <w:rsid w:val="008F052E"/>
    <w:rsid w:val="008F132E"/>
    <w:rsid w:val="008F5712"/>
    <w:rsid w:val="008F6D0B"/>
    <w:rsid w:val="008F7BF2"/>
    <w:rsid w:val="0090129A"/>
    <w:rsid w:val="00901E53"/>
    <w:rsid w:val="009029C1"/>
    <w:rsid w:val="00902C04"/>
    <w:rsid w:val="00903768"/>
    <w:rsid w:val="00903FC5"/>
    <w:rsid w:val="00905468"/>
    <w:rsid w:val="009079CA"/>
    <w:rsid w:val="00912664"/>
    <w:rsid w:val="00914336"/>
    <w:rsid w:val="009145D5"/>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58C2"/>
    <w:rsid w:val="009864D4"/>
    <w:rsid w:val="00986BAC"/>
    <w:rsid w:val="009908C7"/>
    <w:rsid w:val="0099358D"/>
    <w:rsid w:val="00994110"/>
    <w:rsid w:val="009A0A0F"/>
    <w:rsid w:val="009A0BEC"/>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4975"/>
    <w:rsid w:val="009F50D2"/>
    <w:rsid w:val="009F7E64"/>
    <w:rsid w:val="00A01580"/>
    <w:rsid w:val="00A057C7"/>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606CD"/>
    <w:rsid w:val="00A60E62"/>
    <w:rsid w:val="00A626A1"/>
    <w:rsid w:val="00A64668"/>
    <w:rsid w:val="00A65CFF"/>
    <w:rsid w:val="00A66241"/>
    <w:rsid w:val="00A672FA"/>
    <w:rsid w:val="00A7290C"/>
    <w:rsid w:val="00A72DD1"/>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4AB8"/>
    <w:rsid w:val="00AA7642"/>
    <w:rsid w:val="00AA7D27"/>
    <w:rsid w:val="00AB2EC8"/>
    <w:rsid w:val="00AB4138"/>
    <w:rsid w:val="00AB45BA"/>
    <w:rsid w:val="00AB5E1A"/>
    <w:rsid w:val="00AB6893"/>
    <w:rsid w:val="00AB6F27"/>
    <w:rsid w:val="00AC1A25"/>
    <w:rsid w:val="00AC456A"/>
    <w:rsid w:val="00AC6A40"/>
    <w:rsid w:val="00AD29FB"/>
    <w:rsid w:val="00AD2E72"/>
    <w:rsid w:val="00AD56B0"/>
    <w:rsid w:val="00AD5F24"/>
    <w:rsid w:val="00AD6AC1"/>
    <w:rsid w:val="00AE1D6D"/>
    <w:rsid w:val="00AF0047"/>
    <w:rsid w:val="00AF0F4F"/>
    <w:rsid w:val="00AF0F62"/>
    <w:rsid w:val="00AF528C"/>
    <w:rsid w:val="00AF59CB"/>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3D5F"/>
    <w:rsid w:val="00BC433C"/>
    <w:rsid w:val="00BC46F1"/>
    <w:rsid w:val="00BC616B"/>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7B1"/>
    <w:rsid w:val="00C35905"/>
    <w:rsid w:val="00C36D51"/>
    <w:rsid w:val="00C40101"/>
    <w:rsid w:val="00C41171"/>
    <w:rsid w:val="00C446C2"/>
    <w:rsid w:val="00C44744"/>
    <w:rsid w:val="00C44BB1"/>
    <w:rsid w:val="00C509ED"/>
    <w:rsid w:val="00C5185D"/>
    <w:rsid w:val="00C51ABE"/>
    <w:rsid w:val="00C6326D"/>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2284"/>
    <w:rsid w:val="00CB322C"/>
    <w:rsid w:val="00CB3788"/>
    <w:rsid w:val="00CB474C"/>
    <w:rsid w:val="00CB49C9"/>
    <w:rsid w:val="00CB4F16"/>
    <w:rsid w:val="00CB5C42"/>
    <w:rsid w:val="00CB7283"/>
    <w:rsid w:val="00CC226E"/>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CF757E"/>
    <w:rsid w:val="00D00D18"/>
    <w:rsid w:val="00D012E0"/>
    <w:rsid w:val="00D028FC"/>
    <w:rsid w:val="00D0354D"/>
    <w:rsid w:val="00D03E59"/>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46D0"/>
    <w:rsid w:val="00D55A8E"/>
    <w:rsid w:val="00D56A6A"/>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A6105"/>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4204"/>
    <w:rsid w:val="00E0470C"/>
    <w:rsid w:val="00E05F28"/>
    <w:rsid w:val="00E0730C"/>
    <w:rsid w:val="00E07727"/>
    <w:rsid w:val="00E117B1"/>
    <w:rsid w:val="00E11F64"/>
    <w:rsid w:val="00E12753"/>
    <w:rsid w:val="00E136A9"/>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0F9"/>
    <w:rsid w:val="00E564F6"/>
    <w:rsid w:val="00E57CC0"/>
    <w:rsid w:val="00E57FDE"/>
    <w:rsid w:val="00E60111"/>
    <w:rsid w:val="00E6089B"/>
    <w:rsid w:val="00E630E3"/>
    <w:rsid w:val="00E63A78"/>
    <w:rsid w:val="00E63EA8"/>
    <w:rsid w:val="00E6435A"/>
    <w:rsid w:val="00E64BBB"/>
    <w:rsid w:val="00E6769A"/>
    <w:rsid w:val="00E678CF"/>
    <w:rsid w:val="00E67F13"/>
    <w:rsid w:val="00E73AAF"/>
    <w:rsid w:val="00E746FA"/>
    <w:rsid w:val="00E749CC"/>
    <w:rsid w:val="00E77078"/>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5F66"/>
    <w:rsid w:val="00EA6AD3"/>
    <w:rsid w:val="00EB1951"/>
    <w:rsid w:val="00EB412C"/>
    <w:rsid w:val="00EC16B5"/>
    <w:rsid w:val="00EC2D87"/>
    <w:rsid w:val="00EC3892"/>
    <w:rsid w:val="00EC4D36"/>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1270"/>
    <w:rsid w:val="00F44002"/>
    <w:rsid w:val="00F44DCA"/>
    <w:rsid w:val="00F45252"/>
    <w:rsid w:val="00F52E79"/>
    <w:rsid w:val="00F5353E"/>
    <w:rsid w:val="00F54000"/>
    <w:rsid w:val="00F549A2"/>
    <w:rsid w:val="00F60281"/>
    <w:rsid w:val="00F63929"/>
    <w:rsid w:val="00F6439C"/>
    <w:rsid w:val="00F64FD1"/>
    <w:rsid w:val="00F702A2"/>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692A"/>
    <w:rsid w:val="00FA69E7"/>
    <w:rsid w:val="00FA70F5"/>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887"/>
    <w:rsid w:val="00FE3990"/>
    <w:rsid w:val="00FE3C89"/>
    <w:rsid w:val="00FE5720"/>
    <w:rsid w:val="00FE604C"/>
    <w:rsid w:val="00FE6294"/>
    <w:rsid w:val="00FF1EA0"/>
    <w:rsid w:val="00FF3F38"/>
    <w:rsid w:val="00FF471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96700"/>
    <w:pPr>
      <w:keepNext/>
      <w:spacing w:before="120" w:after="120" w:line="360" w:lineRule="auto"/>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96700"/>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50"/>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customStyle="1" w:styleId="Nagpowkemj">
    <w:name w:val="Nagłpowke mój"/>
    <w:basedOn w:val="Nagwek1"/>
    <w:qFormat/>
    <w:rsid w:val="00196700"/>
    <w:pPr>
      <w:spacing w:line="240" w:lineRule="auto"/>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instrukcje-pkp-polskich-linii-kolejowych-sa/bezpieczenstwo-i-higiena-prac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plk@plk-s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lk-sa.pl/klienci-i-kontrahenci/bezpieczenstwo-informacji-spolki"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faktura@plk-sa.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C867D8-821D-482E-8026-237B4D427F05}">
  <ds:schemaRefs>
    <ds:schemaRef ds:uri="http://www.w3.org/2001/XMLSchema"/>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BAC5C118-904C-4928-A494-E59F93EF20DD}">
  <ds:schemaRefs>
    <ds:schemaRef ds:uri="http://schemas.openxmlformats.org/officeDocument/2006/bibliography"/>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5.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13014</Words>
  <Characters>78090</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90923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Mandziak Ryszard</cp:lastModifiedBy>
  <cp:revision>42</cp:revision>
  <cp:lastPrinted>2024-11-05T11:40:00Z</cp:lastPrinted>
  <dcterms:created xsi:type="dcterms:W3CDTF">2024-02-14T08:54:00Z</dcterms:created>
  <dcterms:modified xsi:type="dcterms:W3CDTF">2024-11-05T11:40:00Z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