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C4C29A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54163B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7322B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085F7678" w:rsidR="003D4539" w:rsidRPr="0097322B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7322B" w:rsidRPr="0097322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PZ.294.20301.2024</w:t>
      </w:r>
    </w:p>
    <w:p w14:paraId="760BDC16" w14:textId="443727EC" w:rsidR="00FB0E2E" w:rsidRPr="0097322B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7322B" w:rsidRPr="0097322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0663/IZ23GMZ/17292/04676/24/P</w:t>
      </w:r>
    </w:p>
    <w:p w14:paraId="40073EF0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ul. Targowa 74</w:t>
      </w:r>
    </w:p>
    <w:p w14:paraId="46EC04F2" w14:textId="130355EA" w:rsidR="0097322B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03-734 Warszawa</w:t>
      </w:r>
    </w:p>
    <w:p w14:paraId="32AD23C5" w14:textId="77777777" w:rsidR="0097322B" w:rsidRPr="0097322B" w:rsidRDefault="0097322B" w:rsidP="0097322B">
      <w:pPr>
        <w:spacing w:after="960"/>
        <w:rPr>
          <w:rFonts w:ascii="Arial" w:hAnsi="Arial" w:cs="Arial"/>
          <w:b/>
          <w:bCs/>
          <w:i/>
          <w:sz w:val="22"/>
          <w:szCs w:val="22"/>
        </w:rPr>
      </w:pPr>
      <w:r w:rsidRPr="0097322B">
        <w:rPr>
          <w:rFonts w:ascii="Arial" w:hAnsi="Arial" w:cs="Arial"/>
          <w:b/>
          <w:bCs/>
          <w:i/>
          <w:sz w:val="22"/>
          <w:szCs w:val="22"/>
        </w:rPr>
        <w:t>Zakład Linii Kolejowych w Wałbrzychu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>ul. Parkowa 9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 xml:space="preserve">58-302 Wałbrzych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40DD09" w14:textId="614B3F4A" w:rsidR="0097322B" w:rsidRPr="00CD168E" w:rsidRDefault="00CF5DA6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</w:p>
    <w:p w14:paraId="1DA07D89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sz w:val="20"/>
          <w:szCs w:val="22"/>
        </w:rPr>
        <w:t>:</w:t>
      </w:r>
      <w:r w:rsidRPr="00CD168E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80578333"/>
      <w:r w:rsidRPr="00CD168E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r w:rsidRPr="00CD168E">
        <w:rPr>
          <w:rFonts w:ascii="Arial" w:hAnsi="Arial" w:cs="Arial"/>
          <w:b/>
          <w:bCs/>
          <w:color w:val="auto"/>
          <w:sz w:val="20"/>
          <w:szCs w:val="22"/>
        </w:rPr>
        <w:t>Wykonanie remontu peronów na terenie ISE Kłodzko oraz wykonanie dojścia do peronu w stacji Gryfów Śląski z podziałem na zadania:</w:t>
      </w:r>
    </w:p>
    <w:p w14:paraId="30FCA72B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I:</w:t>
      </w:r>
    </w:p>
    <w:p w14:paraId="67A5FD04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Peron nr 1 zlokalizowany  na p.o. Kłodzko Książek  w km od 0,725 do km 0,900 przy linii kolejowej nr 309 Kłodzko Nowe – Kudowa Zdrój</w:t>
      </w:r>
    </w:p>
    <w:p w14:paraId="65E86339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II:</w:t>
      </w:r>
    </w:p>
    <w:p w14:paraId="1F335EEC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Peron nr 1 zlokalizowany  na p.o. Kłodzko Zagórze  w km od 2,734 do km 3,006 przy linii kolejowej nr 309 Kłodzko Nowe – Kudowa Zdrój</w:t>
      </w:r>
    </w:p>
    <w:p w14:paraId="10CD35B7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III:</w:t>
      </w:r>
    </w:p>
    <w:p w14:paraId="2B9266E1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Peron nr 1 zlokalizowany  na p.o. Stary Wielisław  w km od 5,563 do km 5,750 przy linii kolejowej nr 309 Kłodzko Nowe – Kudowa Zdrój</w:t>
      </w:r>
    </w:p>
    <w:p w14:paraId="2A817E76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Zadanie IV:</w:t>
      </w:r>
    </w:p>
    <w:p w14:paraId="44DD3B99" w14:textId="77777777" w:rsidR="0097322B" w:rsidRPr="00CD168E" w:rsidRDefault="0097322B" w:rsidP="0097322B">
      <w:pPr>
        <w:numPr>
          <w:ilvl w:val="1"/>
          <w:numId w:val="15"/>
        </w:numPr>
        <w:spacing w:line="360" w:lineRule="auto"/>
        <w:ind w:hanging="142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CD168E">
        <w:rPr>
          <w:rFonts w:ascii="Arial" w:hAnsi="Arial" w:cs="Arial"/>
          <w:b/>
          <w:bCs/>
          <w:color w:val="auto"/>
          <w:sz w:val="20"/>
          <w:szCs w:val="22"/>
        </w:rPr>
        <w:t>Wykonanie dojścia do peronu w stacji Gryfów Śląski w km. 163,460 przy linii kolejowej nr 274 Wrocław Świebodzki - Zgorzelec</w:t>
      </w:r>
      <w:r w:rsidRPr="00CD168E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</w:p>
    <w:bookmarkEnd w:id="0"/>
    <w:p w14:paraId="31F8CCE5" w14:textId="0672D75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04DA6C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3AC6846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lastRenderedPageBreak/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CA5AE2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97322B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97322B">
        <w:rPr>
          <w:rFonts w:ascii="Arial" w:hAnsi="Arial" w:cs="Arial"/>
          <w:color w:val="auto"/>
          <w:sz w:val="22"/>
          <w:szCs w:val="22"/>
        </w:rPr>
        <w:t>roz. X</w:t>
      </w:r>
      <w:r w:rsidR="00460C8E" w:rsidRPr="0097322B">
        <w:rPr>
          <w:rFonts w:ascii="Arial" w:hAnsi="Arial" w:cs="Arial"/>
          <w:color w:val="auto"/>
          <w:sz w:val="22"/>
          <w:szCs w:val="22"/>
        </w:rPr>
        <w:t>VIII</w:t>
      </w:r>
      <w:r w:rsidR="00F275C0" w:rsidRPr="0097322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97322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97322B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97322B">
        <w:rPr>
          <w:rFonts w:ascii="Arial" w:hAnsi="Arial" w:cs="Arial"/>
          <w:color w:val="auto"/>
          <w:sz w:val="22"/>
          <w:szCs w:val="22"/>
        </w:rPr>
        <w:t>.</w:t>
      </w:r>
      <w:r w:rsidR="00460C8E" w:rsidRPr="0097322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97322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97322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0E3A0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2959A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ACCFD" w14:textId="77777777" w:rsidR="00973ACA" w:rsidRDefault="00973ACA" w:rsidP="00DA091E">
      <w:r>
        <w:separator/>
      </w:r>
    </w:p>
  </w:endnote>
  <w:endnote w:type="continuationSeparator" w:id="0">
    <w:p w14:paraId="0A48A0A2" w14:textId="77777777" w:rsidR="00973ACA" w:rsidRDefault="00973AC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FFD252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5F613" w14:textId="77777777" w:rsidR="00973ACA" w:rsidRDefault="00973ACA" w:rsidP="00DA091E">
      <w:r>
        <w:separator/>
      </w:r>
    </w:p>
  </w:footnote>
  <w:footnote w:type="continuationSeparator" w:id="0">
    <w:p w14:paraId="0EB60F34" w14:textId="77777777" w:rsidR="00973ACA" w:rsidRDefault="00973ACA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7"/>
  </w:num>
  <w:num w:numId="3" w16cid:durableId="126238251">
    <w:abstractNumId w:val="8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5"/>
  </w:num>
  <w:num w:numId="7" w16cid:durableId="390272572">
    <w:abstractNumId w:val="10"/>
  </w:num>
  <w:num w:numId="8" w16cid:durableId="852720654">
    <w:abstractNumId w:val="6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2"/>
  </w:num>
  <w:num w:numId="13" w16cid:durableId="364450791">
    <w:abstractNumId w:val="9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59A4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3A79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847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7322B"/>
    <w:rsid w:val="00973ACA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159BA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B5956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5</cp:revision>
  <cp:lastPrinted>2020-12-31T10:36:00Z</cp:lastPrinted>
  <dcterms:created xsi:type="dcterms:W3CDTF">2024-10-16T04:58:00Z</dcterms:created>
  <dcterms:modified xsi:type="dcterms:W3CDTF">2024-10-25T04:45:00Z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