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F6F8D35" w:rsidR="00C7762D" w:rsidRPr="00650385" w:rsidRDefault="00C7762D" w:rsidP="0065038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95AC9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sprawy: </w:t>
      </w:r>
      <w:r w:rsidR="00650385" w:rsidRPr="00650385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PZ.294.18507.2024</w:t>
      </w:r>
    </w:p>
    <w:p w14:paraId="1B743CEF" w14:textId="2EFA4079" w:rsidR="00A90B1A" w:rsidRPr="00650385" w:rsidRDefault="00C7762D" w:rsidP="00650385">
      <w:pPr>
        <w:spacing w:line="360" w:lineRule="auto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195AC9">
        <w:rPr>
          <w:rFonts w:ascii="Arial" w:eastAsia="Arial" w:hAnsi="Arial" w:cs="Arial"/>
          <w:color w:val="auto"/>
          <w:sz w:val="20"/>
          <w:szCs w:val="20"/>
          <w:lang w:eastAsia="ar-SA"/>
        </w:rPr>
        <w:t xml:space="preserve">Nr postępowania: </w:t>
      </w:r>
      <w:r w:rsidR="00650385" w:rsidRPr="00650385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0663/IZ23GMZ/16692/04450/24/P</w:t>
      </w:r>
    </w:p>
    <w:p w14:paraId="095986BE" w14:textId="0E64A1D8" w:rsidR="00F4727F" w:rsidRPr="00195AC9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95AC9">
        <w:rPr>
          <w:rFonts w:ascii="Arial" w:hAnsi="Arial" w:cs="Arial"/>
          <w:b/>
          <w:sz w:val="20"/>
          <w:szCs w:val="20"/>
        </w:rPr>
        <w:t>NAZWA POSTĘPOWANIA:</w:t>
      </w:r>
      <w:r w:rsidR="00195AC9" w:rsidRPr="00195AC9">
        <w:rPr>
          <w:rFonts w:ascii="Arial" w:hAnsi="Arial" w:cs="Arial"/>
          <w:b/>
          <w:sz w:val="20"/>
          <w:szCs w:val="20"/>
        </w:rPr>
        <w:t xml:space="preserve"> </w:t>
      </w:r>
    </w:p>
    <w:p w14:paraId="14691EAC" w14:textId="77777777" w:rsidR="00650385" w:rsidRDefault="00650385" w:rsidP="00A90B1A">
      <w:pPr>
        <w:spacing w:line="360" w:lineRule="auto"/>
        <w:jc w:val="center"/>
        <w:rPr>
          <w:rFonts w:ascii="Arial" w:eastAsia="Times New Roman" w:hAnsi="Arial" w:cs="Arial"/>
          <w:spacing w:val="-15"/>
          <w:sz w:val="22"/>
          <w:szCs w:val="22"/>
        </w:rPr>
      </w:pPr>
      <w:r w:rsidRPr="00650385">
        <w:rPr>
          <w:rFonts w:ascii="Arial" w:eastAsia="Times New Roman" w:hAnsi="Arial" w:cs="Arial"/>
          <w:spacing w:val="-15"/>
          <w:sz w:val="22"/>
          <w:szCs w:val="22"/>
        </w:rPr>
        <w:t>Dostawa liczników osi koła na stacje Kłodzko Główne, Kłodzko Miasto oraz Kłodzko Nowe linii kolejowej nr 276</w:t>
      </w:r>
    </w:p>
    <w:p w14:paraId="021519B8" w14:textId="77777777" w:rsidR="00650385" w:rsidRDefault="00650385" w:rsidP="00A90B1A">
      <w:pPr>
        <w:spacing w:line="360" w:lineRule="auto"/>
        <w:jc w:val="center"/>
        <w:rPr>
          <w:rFonts w:ascii="Arial" w:eastAsia="Times New Roman" w:hAnsi="Arial" w:cs="Arial"/>
          <w:spacing w:val="-15"/>
          <w:sz w:val="22"/>
          <w:szCs w:val="22"/>
        </w:rPr>
      </w:pPr>
    </w:p>
    <w:p w14:paraId="1B743CF0" w14:textId="30889050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8BA487C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D7B93E3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>ul. Parkowa 9</w:t>
      </w:r>
    </w:p>
    <w:p w14:paraId="68E5594F" w14:textId="77777777" w:rsidR="00195AC9" w:rsidRPr="003F440C" w:rsidRDefault="00195AC9" w:rsidP="00195AC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440C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2EA8C" w14:textId="77777777" w:rsidR="00C04769" w:rsidRDefault="00C04769" w:rsidP="00DA091E">
      <w:r>
        <w:separator/>
      </w:r>
    </w:p>
  </w:endnote>
  <w:endnote w:type="continuationSeparator" w:id="0">
    <w:p w14:paraId="3730DDEE" w14:textId="77777777" w:rsidR="00C04769" w:rsidRDefault="00C0476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1BA3C6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589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1589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9633" w14:textId="77777777" w:rsidR="00C04769" w:rsidRDefault="00C04769" w:rsidP="00DA091E">
      <w:r>
        <w:separator/>
      </w:r>
    </w:p>
  </w:footnote>
  <w:footnote w:type="continuationSeparator" w:id="0">
    <w:p w14:paraId="6FBAE8F4" w14:textId="77777777" w:rsidR="00C04769" w:rsidRDefault="00C0476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2C3B72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50385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0385">
      <w:rPr>
        <w:rFonts w:ascii="Arial" w:hAnsi="Arial" w:cs="Arial"/>
        <w:b/>
        <w:i/>
        <w:color w:val="auto"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81325296">
    <w:abstractNumId w:val="21"/>
  </w:num>
  <w:num w:numId="2" w16cid:durableId="174923022">
    <w:abstractNumId w:val="7"/>
  </w:num>
  <w:num w:numId="3" w16cid:durableId="1439257050">
    <w:abstractNumId w:val="8"/>
  </w:num>
  <w:num w:numId="4" w16cid:durableId="879897662">
    <w:abstractNumId w:val="12"/>
  </w:num>
  <w:num w:numId="5" w16cid:durableId="1747612008">
    <w:abstractNumId w:val="18"/>
  </w:num>
  <w:num w:numId="6" w16cid:durableId="431971406">
    <w:abstractNumId w:val="5"/>
  </w:num>
  <w:num w:numId="7" w16cid:durableId="1919560432">
    <w:abstractNumId w:val="10"/>
  </w:num>
  <w:num w:numId="8" w16cid:durableId="1829441214">
    <w:abstractNumId w:val="6"/>
  </w:num>
  <w:num w:numId="9" w16cid:durableId="1791777456">
    <w:abstractNumId w:val="4"/>
  </w:num>
  <w:num w:numId="10" w16cid:durableId="931401274">
    <w:abstractNumId w:val="0"/>
  </w:num>
  <w:num w:numId="11" w16cid:durableId="1797795273">
    <w:abstractNumId w:val="11"/>
  </w:num>
  <w:num w:numId="12" w16cid:durableId="1586182543">
    <w:abstractNumId w:val="1"/>
  </w:num>
  <w:num w:numId="13" w16cid:durableId="35155887">
    <w:abstractNumId w:val="23"/>
  </w:num>
  <w:num w:numId="14" w16cid:durableId="1527793280">
    <w:abstractNumId w:val="22"/>
  </w:num>
  <w:num w:numId="15" w16cid:durableId="1586257820">
    <w:abstractNumId w:val="19"/>
  </w:num>
  <w:num w:numId="16" w16cid:durableId="1530603555">
    <w:abstractNumId w:val="3"/>
  </w:num>
  <w:num w:numId="17" w16cid:durableId="1535927018">
    <w:abstractNumId w:val="16"/>
  </w:num>
  <w:num w:numId="18" w16cid:durableId="72943521">
    <w:abstractNumId w:val="17"/>
  </w:num>
  <w:num w:numId="19" w16cid:durableId="1173060400">
    <w:abstractNumId w:val="14"/>
  </w:num>
  <w:num w:numId="20" w16cid:durableId="1272278492">
    <w:abstractNumId w:val="9"/>
  </w:num>
  <w:num w:numId="21" w16cid:durableId="2062484622">
    <w:abstractNumId w:val="2"/>
  </w:num>
  <w:num w:numId="22" w16cid:durableId="369916892">
    <w:abstractNumId w:val="13"/>
  </w:num>
  <w:num w:numId="23" w16cid:durableId="1819834799">
    <w:abstractNumId w:val="20"/>
  </w:num>
  <w:num w:numId="24" w16cid:durableId="770275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07B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C04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5AC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0642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576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1B28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0385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589D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4769"/>
    <w:rsid w:val="00C10395"/>
    <w:rsid w:val="00C22D19"/>
    <w:rsid w:val="00C40879"/>
    <w:rsid w:val="00C42C4F"/>
    <w:rsid w:val="00C47DE7"/>
    <w:rsid w:val="00C51C3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95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872ABE-237E-4B56-817B-D5A200539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5</cp:revision>
  <cp:lastPrinted>2022-04-20T08:18:00Z</cp:lastPrinted>
  <dcterms:created xsi:type="dcterms:W3CDTF">2024-04-11T07:43:00Z</dcterms:created>
  <dcterms:modified xsi:type="dcterms:W3CDTF">2024-10-08T05:31:00Z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