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F1D5691" w:rsidR="00C7762D" w:rsidRPr="00197A77" w:rsidRDefault="00C7762D" w:rsidP="00197A7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197A77" w:rsidRPr="00197A77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PZ.294.3766.2024</w:t>
      </w:r>
    </w:p>
    <w:p w14:paraId="1B743CEF" w14:textId="1C2A0BB9" w:rsidR="00A90B1A" w:rsidRPr="00197A77" w:rsidRDefault="00C7762D" w:rsidP="00197A77">
      <w:pPr>
        <w:spacing w:line="360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197A77" w:rsidRPr="00197A77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0663/IZ23GMZ/03584/00791/24/P</w:t>
      </w:r>
    </w:p>
    <w:p w14:paraId="095986BE" w14:textId="0E64A1D8" w:rsidR="00F4727F" w:rsidRPr="00195AC9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95AC9">
        <w:rPr>
          <w:rFonts w:ascii="Arial" w:hAnsi="Arial" w:cs="Arial"/>
          <w:b/>
          <w:sz w:val="20"/>
          <w:szCs w:val="20"/>
        </w:rPr>
        <w:t>NAZWA POSTĘPOWANIA:</w:t>
      </w:r>
      <w:r w:rsidR="00195AC9" w:rsidRPr="00195AC9">
        <w:rPr>
          <w:rFonts w:ascii="Arial" w:hAnsi="Arial" w:cs="Arial"/>
          <w:b/>
          <w:sz w:val="20"/>
          <w:szCs w:val="20"/>
        </w:rPr>
        <w:t xml:space="preserve"> </w:t>
      </w:r>
    </w:p>
    <w:p w14:paraId="67AE0A7D" w14:textId="70E76FD0" w:rsidR="00F4727F" w:rsidRPr="00551CCF" w:rsidRDefault="00197A77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7A77">
        <w:rPr>
          <w:rFonts w:ascii="Arial" w:eastAsia="Times New Roman" w:hAnsi="Arial" w:cs="Arial"/>
          <w:b/>
          <w:bCs/>
          <w:spacing w:val="-15"/>
          <w:sz w:val="20"/>
          <w:szCs w:val="20"/>
        </w:rPr>
        <w:t>Przeprowadzenie remontu urządzeń</w:t>
      </w:r>
      <w:bookmarkStart w:id="0" w:name="_GoBack"/>
      <w:bookmarkEnd w:id="0"/>
      <w:r w:rsidRPr="00197A77">
        <w:rPr>
          <w:rFonts w:ascii="Arial" w:eastAsia="Times New Roman" w:hAnsi="Arial" w:cs="Arial"/>
          <w:b/>
          <w:bCs/>
          <w:spacing w:val="-15"/>
          <w:sz w:val="20"/>
          <w:szCs w:val="20"/>
        </w:rPr>
        <w:t xml:space="preserve"> SRK na stacji Krzewina Zgorzelecka i </w:t>
      </w:r>
      <w:proofErr w:type="spellStart"/>
      <w:r w:rsidRPr="00197A77">
        <w:rPr>
          <w:rFonts w:ascii="Arial" w:eastAsia="Times New Roman" w:hAnsi="Arial" w:cs="Arial"/>
          <w:b/>
          <w:bCs/>
          <w:spacing w:val="-15"/>
          <w:sz w:val="20"/>
          <w:szCs w:val="20"/>
        </w:rPr>
        <w:t>podg</w:t>
      </w:r>
      <w:proofErr w:type="spellEnd"/>
      <w:r w:rsidRPr="00197A77">
        <w:rPr>
          <w:rFonts w:ascii="Arial" w:eastAsia="Times New Roman" w:hAnsi="Arial" w:cs="Arial"/>
          <w:b/>
          <w:bCs/>
          <w:spacing w:val="-15"/>
          <w:sz w:val="20"/>
          <w:szCs w:val="20"/>
        </w:rPr>
        <w:t>. Ręczyn linii kolejowej 290, obejmujący wymianę akumulatorów bezprzerwowych zasilaczy UPS wraz ze sprawdzeniem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8BA487C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D7B93E3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ul. Parkowa 9</w:t>
      </w:r>
    </w:p>
    <w:p w14:paraId="68E5594F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30AF9" w14:textId="77777777" w:rsidR="0068387A" w:rsidRDefault="0068387A" w:rsidP="00DA091E">
      <w:r>
        <w:separator/>
      </w:r>
    </w:p>
  </w:endnote>
  <w:endnote w:type="continuationSeparator" w:id="0">
    <w:p w14:paraId="2F847476" w14:textId="77777777" w:rsidR="0068387A" w:rsidRDefault="0068387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23A846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D498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D498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B7C8E" w14:textId="77777777" w:rsidR="0068387A" w:rsidRDefault="0068387A" w:rsidP="00DA091E">
      <w:r>
        <w:separator/>
      </w:r>
    </w:p>
  </w:footnote>
  <w:footnote w:type="continuationSeparator" w:id="0">
    <w:p w14:paraId="71F58061" w14:textId="77777777" w:rsidR="0068387A" w:rsidRDefault="006838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93B468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197A7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CD4981">
      <w:rPr>
        <w:rFonts w:ascii="Arial" w:hAnsi="Arial" w:cs="Arial"/>
        <w:b/>
        <w:i/>
        <w:color w:val="auto"/>
        <w:sz w:val="18"/>
        <w:szCs w:val="16"/>
      </w:rPr>
      <w:t>nr 2 do Informacji o postępowaniu</w:t>
    </w:r>
    <w:r w:rsidR="00197A7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307B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C04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AC9"/>
    <w:rsid w:val="00197A77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3C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387A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4981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95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DAD9C1-247E-46A0-97BC-913EC194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8</cp:revision>
  <cp:lastPrinted>2022-04-20T08:18:00Z</cp:lastPrinted>
  <dcterms:created xsi:type="dcterms:W3CDTF">2022-05-13T09:24:00Z</dcterms:created>
  <dcterms:modified xsi:type="dcterms:W3CDTF">2024-03-05T12:09:00Z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