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5F1" w:rsidRPr="008803AE" w:rsidRDefault="0063753B" w:rsidP="008803AE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8C3BE9">
        <w:rPr>
          <w:rFonts w:ascii="Arial" w:eastAsia="Calibri" w:hAnsi="Arial" w:cs="Arial"/>
          <w:b/>
          <w:lang w:eastAsia="pl-PL"/>
        </w:rPr>
        <w:t>16</w:t>
      </w:r>
      <w:r w:rsidR="00EA663C">
        <w:rPr>
          <w:rFonts w:ascii="Arial" w:eastAsia="Calibri" w:hAnsi="Arial" w:cs="Arial"/>
          <w:b/>
          <w:lang w:eastAsia="pl-PL"/>
        </w:rPr>
        <w:t xml:space="preserve"> </w:t>
      </w:r>
      <w:r w:rsidR="00E105F1" w:rsidRPr="00E105F1">
        <w:rPr>
          <w:rFonts w:ascii="Arial" w:eastAsia="Calibri" w:hAnsi="Arial" w:cs="Arial"/>
          <w:b/>
          <w:lang w:eastAsia="pl-PL"/>
        </w:rPr>
        <w:t>do Umowy</w:t>
      </w:r>
      <w:bookmarkEnd w:id="0"/>
      <w:bookmarkEnd w:id="1"/>
      <w:bookmarkEnd w:id="2"/>
      <w:bookmarkEnd w:id="3"/>
      <w:bookmarkEnd w:id="4"/>
      <w:bookmarkEnd w:id="5"/>
    </w:p>
    <w:p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  <w:bookmarkStart w:id="6" w:name="_GoBack"/>
      <w:bookmarkEnd w:id="6"/>
    </w:p>
    <w:p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>została opracowana na podstawie umowy zawartej pomiędzy Wykonawcą a Zamawiającym w dniu</w:t>
      </w:r>
      <w:r w:rsidR="006A0909">
        <w:rPr>
          <w:rFonts w:ascii="Arial" w:eastAsia="Calibri" w:hAnsi="Arial" w:cs="Arial"/>
          <w:lang w:eastAsia="pl-PL"/>
        </w:rPr>
        <w:t>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o nr </w:t>
      </w:r>
      <w:r w:rsidR="006A0909">
        <w:rPr>
          <w:rFonts w:ascii="Arial" w:eastAsia="Calibri" w:hAnsi="Arial" w:cs="Arial"/>
          <w:lang w:eastAsia="pl-PL"/>
        </w:rPr>
        <w:t>……………………..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:rsidR="00AE6747" w:rsidRPr="00E105F1" w:rsidRDefault="00AE6747" w:rsidP="00E105F1"/>
    <w:sectPr w:rsidR="00AE6747" w:rsidRPr="00E105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F13" w:rsidRDefault="00CC0F13" w:rsidP="00F9263E">
      <w:pPr>
        <w:spacing w:after="0" w:line="240" w:lineRule="auto"/>
      </w:pPr>
      <w:r>
        <w:separator/>
      </w:r>
    </w:p>
  </w:endnote>
  <w:endnote w:type="continuationSeparator" w:id="0">
    <w:p w:rsidR="00CC0F13" w:rsidRDefault="00CC0F13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3E" w:rsidRPr="006A0909" w:rsidRDefault="006A0909" w:rsidP="006A0909">
    <w:pPr>
      <w:pStyle w:val="Stopka"/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r w:rsidR="008C3BE9" w:rsidRPr="008C3BE9">
      <w:rPr>
        <w:rFonts w:ascii="Arial" w:hAnsi="Arial" w:cs="Arial"/>
        <w:b/>
        <w:bCs/>
        <w:color w:val="000000"/>
        <w:sz w:val="18"/>
        <w:szCs w:val="18"/>
      </w:rPr>
      <w:t>0661/IZ14GM/16531/04203/23/P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F13" w:rsidRDefault="00CC0F13" w:rsidP="00F9263E">
      <w:pPr>
        <w:spacing w:after="0" w:line="240" w:lineRule="auto"/>
      </w:pPr>
      <w:r>
        <w:separator/>
      </w:r>
    </w:p>
  </w:footnote>
  <w:footnote w:type="continuationSeparator" w:id="0">
    <w:p w:rsidR="00CC0F13" w:rsidRDefault="00CC0F13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3E" w:rsidRPr="00E963C7" w:rsidRDefault="00F9263E" w:rsidP="007C0615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Calibri" w:hAnsi="Arial" w:cs="Arial"/>
        <w:color w:val="003399"/>
        <w:sz w:val="20"/>
        <w:szCs w:val="20"/>
        <w:lang w:eastAsia="pl-PL"/>
      </w:rPr>
    </w:pPr>
    <w:r w:rsidRPr="00E963C7">
      <w:rPr>
        <w:rFonts w:ascii="Arial" w:eastAsia="Calibri" w:hAnsi="Arial" w:cs="Arial"/>
        <w:sz w:val="20"/>
        <w:szCs w:val="20"/>
        <w:lang w:eastAsia="pl-PL"/>
      </w:rPr>
      <w:t xml:space="preserve">Warunki Umowy </w:t>
    </w:r>
    <w:r w:rsidR="007C0615" w:rsidRPr="00E963C7">
      <w:rPr>
        <w:rFonts w:ascii="Arial" w:eastAsia="Times New Roman" w:hAnsi="Arial" w:cs="Arial"/>
        <w:sz w:val="20"/>
        <w:szCs w:val="20"/>
        <w:lang w:eastAsia="pl-PL"/>
      </w:rPr>
      <w:t>„</w:t>
    </w:r>
    <w:r w:rsidR="008C3BE9" w:rsidRPr="00E963C7">
      <w:rPr>
        <w:rFonts w:ascii="Arial" w:eastAsia="Times New Roman" w:hAnsi="Arial" w:cs="Arial"/>
        <w:b/>
        <w:sz w:val="20"/>
        <w:szCs w:val="20"/>
        <w:lang w:eastAsia="pl-PL"/>
      </w:rPr>
      <w:t>Remont pomieszczeń magazynowych Sekcji Eksploatacji Głogów zlokalizowanych w stacji PKP Głogów”</w:t>
    </w:r>
  </w:p>
  <w:p w:rsidR="00F9263E" w:rsidRDefault="00F92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7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15289"/>
    <w:rsid w:val="00095B68"/>
    <w:rsid w:val="00161C64"/>
    <w:rsid w:val="001C472F"/>
    <w:rsid w:val="001D098D"/>
    <w:rsid w:val="00367962"/>
    <w:rsid w:val="003D3DBA"/>
    <w:rsid w:val="00434575"/>
    <w:rsid w:val="004F7E0A"/>
    <w:rsid w:val="0051503C"/>
    <w:rsid w:val="00586BC1"/>
    <w:rsid w:val="0063753B"/>
    <w:rsid w:val="006A0909"/>
    <w:rsid w:val="007157BD"/>
    <w:rsid w:val="007C0615"/>
    <w:rsid w:val="007C1130"/>
    <w:rsid w:val="007F7C86"/>
    <w:rsid w:val="00831153"/>
    <w:rsid w:val="008377ED"/>
    <w:rsid w:val="00871558"/>
    <w:rsid w:val="0087516D"/>
    <w:rsid w:val="008803AE"/>
    <w:rsid w:val="008C3BE9"/>
    <w:rsid w:val="008D0F10"/>
    <w:rsid w:val="0097098D"/>
    <w:rsid w:val="009A04D5"/>
    <w:rsid w:val="009B6616"/>
    <w:rsid w:val="009E36F7"/>
    <w:rsid w:val="00A51678"/>
    <w:rsid w:val="00AE6747"/>
    <w:rsid w:val="00B0386E"/>
    <w:rsid w:val="00B03F85"/>
    <w:rsid w:val="00B36A46"/>
    <w:rsid w:val="00B61346"/>
    <w:rsid w:val="00B9394B"/>
    <w:rsid w:val="00C55F01"/>
    <w:rsid w:val="00C81027"/>
    <w:rsid w:val="00C91B0D"/>
    <w:rsid w:val="00CB2566"/>
    <w:rsid w:val="00CB568D"/>
    <w:rsid w:val="00CC0F13"/>
    <w:rsid w:val="00CD2790"/>
    <w:rsid w:val="00D6497E"/>
    <w:rsid w:val="00DA3F1F"/>
    <w:rsid w:val="00DE0C05"/>
    <w:rsid w:val="00E105F1"/>
    <w:rsid w:val="00E22DE1"/>
    <w:rsid w:val="00E963C7"/>
    <w:rsid w:val="00EA663C"/>
    <w:rsid w:val="00F9263E"/>
    <w:rsid w:val="00FC4E7E"/>
    <w:rsid w:val="00FC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CCF5D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A0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Rosik Marta</cp:lastModifiedBy>
  <cp:revision>9</cp:revision>
  <dcterms:created xsi:type="dcterms:W3CDTF">2023-02-08T07:59:00Z</dcterms:created>
  <dcterms:modified xsi:type="dcterms:W3CDTF">2023-09-19T08:44:00Z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