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8DF0" w14:textId="59F24E76" w:rsidR="00D0366B" w:rsidRPr="009916C3" w:rsidRDefault="00542A96" w:rsidP="009916C3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CFF3A" w14:textId="77777777" w:rsidR="009916C3" w:rsidRPr="009916C3" w:rsidRDefault="009916C3" w:rsidP="009916C3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916C3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PZ.294.18801.2024</w:t>
      </w:r>
    </w:p>
    <w:p w14:paraId="21F20B46" w14:textId="77777777" w:rsidR="009916C3" w:rsidRDefault="009916C3" w:rsidP="009916C3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916C3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0661/IZ14GM/16388/04324/24/P</w:t>
      </w:r>
    </w:p>
    <w:p w14:paraId="3951563E" w14:textId="63E11D51" w:rsidR="00D0366B" w:rsidRPr="00A90B1A" w:rsidRDefault="00D0366B" w:rsidP="009916C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446C27">
        <w:rPr>
          <w:rFonts w:ascii="Arial" w:hAnsi="Arial" w:cs="Arial"/>
          <w:b/>
          <w:sz w:val="22"/>
          <w:szCs w:val="22"/>
        </w:rPr>
        <w:t>POSTĘPOWANIA:</w:t>
      </w:r>
      <w:r w:rsidRPr="00446C27">
        <w:rPr>
          <w:rFonts w:ascii="Arial" w:hAnsi="Arial" w:cs="Arial"/>
          <w:b/>
          <w:bCs/>
          <w:sz w:val="22"/>
          <w:szCs w:val="22"/>
        </w:rPr>
        <w:t xml:space="preserve"> </w:t>
      </w:r>
      <w:r w:rsidR="00446C27" w:rsidRPr="00446C27">
        <w:rPr>
          <w:rFonts w:ascii="Arial" w:hAnsi="Arial" w:cs="Arial"/>
          <w:b/>
          <w:bCs/>
          <w:sz w:val="22"/>
          <w:szCs w:val="22"/>
        </w:rPr>
        <w:t>„</w:t>
      </w:r>
      <w:r w:rsidR="009916C3" w:rsidRPr="009916C3">
        <w:rPr>
          <w:rFonts w:ascii="Arial" w:hAnsi="Arial" w:cs="Arial"/>
          <w:b/>
          <w:bCs/>
          <w:sz w:val="22"/>
          <w:szCs w:val="22"/>
        </w:rPr>
        <w:t>Sprawdzenie urządzeń bezpieczeństwa ruchu w pojazdach kolejowych</w:t>
      </w:r>
      <w:r w:rsidR="00446C27" w:rsidRPr="00446C27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70CFE20" w14:textId="05896094" w:rsidR="00542A96" w:rsidRDefault="00446C27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07D0459D" w14:textId="28805CE4" w:rsidR="00446C27" w:rsidRDefault="00446C27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</w:t>
      </w:r>
    </w:p>
    <w:p w14:paraId="7025C6A7" w14:textId="588B7387" w:rsidR="00446C27" w:rsidRPr="00542A96" w:rsidRDefault="00446C27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50-525 Wrocław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F51388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="00446C27" w:rsidRPr="00446C27">
        <w:rPr>
          <w:rFonts w:ascii="Arial" w:hAnsi="Arial" w:cs="Arial"/>
          <w:sz w:val="22"/>
          <w:szCs w:val="22"/>
        </w:rPr>
        <w:t>„</w:t>
      </w:r>
      <w:r w:rsidR="009916C3" w:rsidRPr="009916C3">
        <w:rPr>
          <w:rFonts w:ascii="Arial" w:hAnsi="Arial" w:cs="Arial"/>
          <w:sz w:val="22"/>
          <w:szCs w:val="22"/>
        </w:rPr>
        <w:t>Sprawdzenie urządzeń bezpieczeństwa ruchu w pojazdach kolejowych</w:t>
      </w:r>
      <w:r w:rsidR="00446C27" w:rsidRPr="00446C27">
        <w:rPr>
          <w:rFonts w:ascii="Arial" w:hAnsi="Arial" w:cs="Arial"/>
          <w:sz w:val="22"/>
          <w:szCs w:val="22"/>
        </w:rPr>
        <w:t xml:space="preserve">”,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E6CEB" w14:textId="77777777" w:rsidR="00583D5A" w:rsidRDefault="00583D5A" w:rsidP="00DA091E">
      <w:r>
        <w:separator/>
      </w:r>
    </w:p>
  </w:endnote>
  <w:endnote w:type="continuationSeparator" w:id="0">
    <w:p w14:paraId="4322E344" w14:textId="77777777" w:rsidR="00583D5A" w:rsidRDefault="00583D5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0C9D" w14:textId="77777777" w:rsidR="00583D5A" w:rsidRDefault="00583D5A" w:rsidP="00DA091E">
      <w:r>
        <w:separator/>
      </w:r>
    </w:p>
  </w:footnote>
  <w:footnote w:type="continuationSeparator" w:id="0">
    <w:p w14:paraId="63FFC703" w14:textId="77777777" w:rsidR="00583D5A" w:rsidRDefault="00583D5A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243FB5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916C3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6C27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83D5A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1A90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16C3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Zawadzka Patrycja</cp:lastModifiedBy>
  <cp:revision>15</cp:revision>
  <cp:lastPrinted>2019-11-21T08:44:00Z</cp:lastPrinted>
  <dcterms:created xsi:type="dcterms:W3CDTF">2021-01-08T11:58:00Z</dcterms:created>
  <dcterms:modified xsi:type="dcterms:W3CDTF">2024-09-27T10:51:00Z</dcterms:modified>
</cp:coreProperties>
</file>