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BF19B0A" w14:textId="77777777" w:rsidR="000311D2" w:rsidRPr="000311D2" w:rsidRDefault="000311D2" w:rsidP="000311D2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0311D2">
        <w:rPr>
          <w:rFonts w:ascii="Arial" w:eastAsia="Arial" w:hAnsi="Arial" w:cs="Arial"/>
          <w:sz w:val="22"/>
          <w:szCs w:val="22"/>
          <w:lang w:eastAsia="ar-SA"/>
        </w:rPr>
        <w:t>Nr sprawy: PZ.294.18801.2024</w:t>
      </w:r>
    </w:p>
    <w:p w14:paraId="1A22519C" w14:textId="77777777" w:rsidR="000311D2" w:rsidRDefault="000311D2" w:rsidP="000311D2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0311D2">
        <w:rPr>
          <w:rFonts w:ascii="Arial" w:eastAsia="Arial" w:hAnsi="Arial" w:cs="Arial"/>
          <w:sz w:val="22"/>
          <w:szCs w:val="22"/>
          <w:lang w:eastAsia="ar-SA"/>
        </w:rPr>
        <w:t>Nr postępowania: 0661/IZ14GM/16388/04324/24/P</w:t>
      </w:r>
    </w:p>
    <w:p w14:paraId="19954E39" w14:textId="6919B42F" w:rsidR="003C2833" w:rsidRPr="004771C3" w:rsidRDefault="003C2833" w:rsidP="000311D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C96934E" w14:textId="77777777" w:rsidR="00367AD1" w:rsidRPr="00367AD1" w:rsidRDefault="00367AD1" w:rsidP="00367A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67AD1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79E149E" w14:textId="77777777" w:rsidR="00367AD1" w:rsidRPr="00367AD1" w:rsidRDefault="00367AD1" w:rsidP="00367A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67AD1">
        <w:rPr>
          <w:rFonts w:ascii="Arial" w:hAnsi="Arial" w:cs="Arial"/>
          <w:b/>
          <w:sz w:val="22"/>
          <w:szCs w:val="22"/>
        </w:rPr>
        <w:t>ul. Joannitów 13</w:t>
      </w:r>
    </w:p>
    <w:p w14:paraId="237C28B9" w14:textId="4689BFD9" w:rsidR="003C2833" w:rsidRDefault="00367AD1" w:rsidP="00367A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67AD1">
        <w:rPr>
          <w:rFonts w:ascii="Arial" w:hAnsi="Arial" w:cs="Arial"/>
          <w:b/>
          <w:sz w:val="22"/>
          <w:szCs w:val="22"/>
        </w:rPr>
        <w:t>50-525 Wrocław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67AD1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67AD1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EB03E20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67AD1">
        <w:rPr>
          <w:rFonts w:ascii="Arial" w:hAnsi="Arial" w:cs="Arial"/>
          <w:b/>
          <w:sz w:val="24"/>
          <w:szCs w:val="24"/>
        </w:rPr>
        <w:t>ZAKUPOWYM I BRA</w:t>
      </w:r>
      <w:r w:rsidR="00612017" w:rsidRPr="00367AD1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41DA586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367AD1" w:rsidRPr="00367AD1">
        <w:rPr>
          <w:rFonts w:ascii="Arial" w:hAnsi="Arial" w:cs="Arial"/>
          <w:b/>
          <w:bCs/>
          <w:sz w:val="22"/>
          <w:szCs w:val="22"/>
        </w:rPr>
        <w:t>„</w:t>
      </w:r>
      <w:r w:rsidR="000311D2" w:rsidRPr="000311D2">
        <w:rPr>
          <w:rFonts w:ascii="Arial" w:hAnsi="Arial" w:cs="Arial"/>
          <w:b/>
          <w:bCs/>
          <w:sz w:val="22"/>
          <w:szCs w:val="22"/>
        </w:rPr>
        <w:t>Sprawdzenie urządzeń bezpieczeństwa ruchu w pojazdach kolejowych</w:t>
      </w:r>
      <w:r w:rsidR="00367AD1" w:rsidRPr="00367AD1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063F40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367AD1">
        <w:rPr>
          <w:rFonts w:ascii="Arial" w:hAnsi="Arial" w:cs="Arial"/>
          <w:sz w:val="22"/>
          <w:szCs w:val="22"/>
        </w:rPr>
        <w:t xml:space="preserve">1 Informacji o postępowaniu.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7624C1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7AD1">
        <w:rPr>
          <w:rFonts w:ascii="Arial" w:hAnsi="Arial" w:cs="Arial"/>
          <w:sz w:val="22"/>
          <w:szCs w:val="22"/>
        </w:rPr>
        <w:t>§ 30 ust. 1 Regulaminu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0C83" w14:textId="77777777" w:rsidR="008B19E1" w:rsidRDefault="008B19E1" w:rsidP="00EC643D">
      <w:r>
        <w:separator/>
      </w:r>
    </w:p>
  </w:endnote>
  <w:endnote w:type="continuationSeparator" w:id="0">
    <w:p w14:paraId="4375ABFF" w14:textId="77777777" w:rsidR="008B19E1" w:rsidRDefault="008B19E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4B6DDC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AC87" w14:textId="77777777" w:rsidR="008B19E1" w:rsidRDefault="008B19E1" w:rsidP="00EC643D">
      <w:r>
        <w:separator/>
      </w:r>
    </w:p>
  </w:footnote>
  <w:footnote w:type="continuationSeparator" w:id="0">
    <w:p w14:paraId="1C70E0A0" w14:textId="77777777" w:rsidR="008B19E1" w:rsidRDefault="008B19E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662B1E3D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67AD1">
      <w:rPr>
        <w:rFonts w:ascii="Arial" w:hAnsi="Arial" w:cs="Arial"/>
        <w:b/>
        <w:i/>
        <w:sz w:val="18"/>
        <w:szCs w:val="16"/>
      </w:rPr>
      <w:t xml:space="preserve"> </w:t>
    </w:r>
    <w:r w:rsidR="000311D2">
      <w:rPr>
        <w:rFonts w:ascii="Arial" w:hAnsi="Arial" w:cs="Arial"/>
        <w:b/>
        <w:i/>
        <w:sz w:val="18"/>
        <w:szCs w:val="16"/>
      </w:rPr>
      <w:t>6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12E047E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367AD1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765324">
    <w:abstractNumId w:val="3"/>
  </w:num>
  <w:num w:numId="2" w16cid:durableId="1716812665">
    <w:abstractNumId w:val="0"/>
  </w:num>
  <w:num w:numId="3" w16cid:durableId="729689167">
    <w:abstractNumId w:val="2"/>
  </w:num>
  <w:num w:numId="4" w16cid:durableId="558056269">
    <w:abstractNumId w:val="1"/>
  </w:num>
  <w:num w:numId="5" w16cid:durableId="1315455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11D2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67AD1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1D34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19E1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67AD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Zawadzka Patrycja</cp:lastModifiedBy>
  <cp:revision>29</cp:revision>
  <cp:lastPrinted>2021-12-07T13:00:00Z</cp:lastPrinted>
  <dcterms:created xsi:type="dcterms:W3CDTF">2021-12-06T10:36:00Z</dcterms:created>
  <dcterms:modified xsi:type="dcterms:W3CDTF">2024-09-27T10:49:00Z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