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FE6A3" w14:textId="77777777" w:rsidR="003750EE" w:rsidRPr="00400988" w:rsidRDefault="003750EE" w:rsidP="003750E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400988">
        <w:rPr>
          <w:rFonts w:ascii="Arial" w:hAnsi="Arial" w:cs="Arial"/>
          <w:b/>
          <w:sz w:val="16"/>
          <w:szCs w:val="16"/>
        </w:rPr>
        <w:t>PKP Polskie Linie Kolejowe S.A.</w:t>
      </w:r>
    </w:p>
    <w:p w14:paraId="0AAFBF1A" w14:textId="77777777" w:rsidR="003750EE" w:rsidRPr="00400988" w:rsidRDefault="003750EE" w:rsidP="003750EE">
      <w:pPr>
        <w:spacing w:after="0"/>
        <w:rPr>
          <w:rFonts w:ascii="Arial" w:hAnsi="Arial" w:cs="Arial"/>
          <w:b/>
          <w:sz w:val="16"/>
          <w:szCs w:val="16"/>
        </w:rPr>
      </w:pPr>
      <w:r w:rsidRPr="00400988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134311A7" w14:textId="77777777" w:rsidR="003750EE" w:rsidRPr="00400988" w:rsidRDefault="003750EE" w:rsidP="003750EE">
      <w:pPr>
        <w:spacing w:after="0"/>
        <w:rPr>
          <w:rFonts w:ascii="Arial" w:hAnsi="Arial" w:cs="Arial"/>
          <w:b/>
          <w:sz w:val="16"/>
          <w:szCs w:val="16"/>
        </w:rPr>
      </w:pPr>
      <w:r w:rsidRPr="00400988">
        <w:rPr>
          <w:rFonts w:ascii="Arial" w:hAnsi="Arial" w:cs="Arial"/>
          <w:b/>
          <w:sz w:val="16"/>
          <w:szCs w:val="16"/>
        </w:rPr>
        <w:t xml:space="preserve">Dział ds. </w:t>
      </w:r>
      <w:r w:rsidR="00CE0BC7" w:rsidRPr="00400988">
        <w:rPr>
          <w:rFonts w:ascii="Arial" w:hAnsi="Arial" w:cs="Arial"/>
          <w:b/>
          <w:sz w:val="16"/>
          <w:szCs w:val="16"/>
        </w:rPr>
        <w:t>automatyki i telekomunikacji</w:t>
      </w:r>
    </w:p>
    <w:p w14:paraId="0F08F8E8" w14:textId="77777777" w:rsidR="003750EE" w:rsidRPr="00400988" w:rsidRDefault="003750EE" w:rsidP="003750EE">
      <w:pPr>
        <w:spacing w:after="0"/>
        <w:rPr>
          <w:rFonts w:ascii="Arial" w:hAnsi="Arial" w:cs="Arial"/>
          <w:sz w:val="16"/>
          <w:szCs w:val="16"/>
        </w:rPr>
      </w:pPr>
      <w:r w:rsidRPr="00400988">
        <w:rPr>
          <w:rFonts w:ascii="Arial" w:hAnsi="Arial" w:cs="Arial"/>
          <w:sz w:val="16"/>
          <w:szCs w:val="16"/>
        </w:rPr>
        <w:t>ul. Z. Augusta 1, 85 - 082 Bydgoszcz</w:t>
      </w:r>
    </w:p>
    <w:p w14:paraId="66418976" w14:textId="77777777" w:rsidR="003750EE" w:rsidRPr="00400988" w:rsidRDefault="003750EE" w:rsidP="003750EE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400988">
        <w:rPr>
          <w:rFonts w:ascii="Arial" w:hAnsi="Arial" w:cs="Arial"/>
          <w:sz w:val="16"/>
          <w:szCs w:val="16"/>
          <w:lang w:val="en-US"/>
        </w:rPr>
        <w:t xml:space="preserve">T: + 48 </w:t>
      </w:r>
      <w:r w:rsidR="00CE0BC7" w:rsidRPr="00400988">
        <w:rPr>
          <w:rFonts w:ascii="Arial" w:hAnsi="Arial" w:cs="Arial"/>
          <w:sz w:val="16"/>
          <w:szCs w:val="16"/>
          <w:lang w:val="en-US"/>
        </w:rPr>
        <w:t>504269453</w:t>
      </w:r>
    </w:p>
    <w:p w14:paraId="7B436202" w14:textId="15E97C7B" w:rsidR="003750EE" w:rsidRPr="00400988" w:rsidRDefault="005D5329" w:rsidP="003750EE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400988">
        <w:rPr>
          <w:rFonts w:ascii="Arial" w:hAnsi="Arial" w:cs="Arial"/>
          <w:sz w:val="16"/>
          <w:szCs w:val="16"/>
          <w:lang w:val="en-US"/>
        </w:rPr>
        <w:t>krzysztof</w:t>
      </w:r>
      <w:r w:rsidR="00CE0BC7" w:rsidRPr="00400988">
        <w:rPr>
          <w:rFonts w:ascii="Arial" w:hAnsi="Arial" w:cs="Arial"/>
          <w:sz w:val="16"/>
          <w:szCs w:val="16"/>
          <w:lang w:val="en-US"/>
        </w:rPr>
        <w:t>.</w:t>
      </w:r>
      <w:r w:rsidRPr="00400988">
        <w:rPr>
          <w:rFonts w:ascii="Arial" w:hAnsi="Arial" w:cs="Arial"/>
          <w:sz w:val="16"/>
          <w:szCs w:val="16"/>
          <w:lang w:val="en-US"/>
        </w:rPr>
        <w:t>kierat</w:t>
      </w:r>
      <w:r w:rsidR="003750EE" w:rsidRPr="00400988">
        <w:rPr>
          <w:rFonts w:ascii="Arial" w:hAnsi="Arial" w:cs="Arial"/>
          <w:sz w:val="16"/>
          <w:szCs w:val="16"/>
          <w:lang w:val="en-US"/>
        </w:rPr>
        <w:t>@plk-sa.pl</w:t>
      </w:r>
    </w:p>
    <w:p w14:paraId="6313E760" w14:textId="77777777" w:rsidR="00E71042" w:rsidRPr="00400988" w:rsidRDefault="003750EE" w:rsidP="003750EE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 w:rsidRPr="00400988">
        <w:rPr>
          <w:rFonts w:ascii="Arial" w:hAnsi="Arial" w:cs="Arial"/>
          <w:sz w:val="16"/>
          <w:szCs w:val="16"/>
          <w:lang w:val="en-US"/>
        </w:rPr>
        <w:t>www.plk-sa.pl</w:t>
      </w:r>
    </w:p>
    <w:p w14:paraId="0DA0496F" w14:textId="6F092709" w:rsidR="003750EE" w:rsidRPr="00400988" w:rsidRDefault="008F58BB" w:rsidP="003750EE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 w:rsidRPr="00400988">
        <w:rPr>
          <w:rFonts w:ascii="Arial" w:eastAsia="Times New Roman" w:hAnsi="Arial" w:cs="Arial"/>
          <w:lang w:eastAsia="pl-PL"/>
        </w:rPr>
        <w:t>Bydgoszcz</w:t>
      </w:r>
      <w:r w:rsidR="00570B86" w:rsidRPr="00400988">
        <w:rPr>
          <w:rFonts w:ascii="Arial" w:eastAsia="Times New Roman" w:hAnsi="Arial" w:cs="Arial"/>
          <w:lang w:eastAsia="pl-PL"/>
        </w:rPr>
        <w:t>,</w:t>
      </w:r>
      <w:r w:rsidR="00CD5D4C" w:rsidRPr="00400988">
        <w:rPr>
          <w:rFonts w:ascii="Arial" w:eastAsia="Times New Roman" w:hAnsi="Arial" w:cs="Arial"/>
          <w:lang w:eastAsia="pl-PL"/>
        </w:rPr>
        <w:t xml:space="preserve"> </w:t>
      </w:r>
      <w:r w:rsidR="000B3E52">
        <w:rPr>
          <w:rFonts w:ascii="Arial" w:eastAsia="Times New Roman" w:hAnsi="Arial" w:cs="Arial"/>
          <w:lang w:eastAsia="pl-PL"/>
        </w:rPr>
        <w:t>21</w:t>
      </w:r>
      <w:r w:rsidR="00CD5D4C" w:rsidRPr="00400988">
        <w:rPr>
          <w:rFonts w:ascii="Arial" w:eastAsia="Times New Roman" w:hAnsi="Arial" w:cs="Arial"/>
          <w:lang w:eastAsia="pl-PL"/>
        </w:rPr>
        <w:t>.</w:t>
      </w:r>
      <w:r w:rsidR="000B3E52">
        <w:rPr>
          <w:rFonts w:ascii="Arial" w:eastAsia="Times New Roman" w:hAnsi="Arial" w:cs="Arial"/>
          <w:lang w:eastAsia="pl-PL"/>
        </w:rPr>
        <w:t>11</w:t>
      </w:r>
      <w:r w:rsidR="00CD5D4C" w:rsidRPr="00400988">
        <w:rPr>
          <w:rFonts w:ascii="Arial" w:eastAsia="Times New Roman" w:hAnsi="Arial" w:cs="Arial"/>
          <w:lang w:eastAsia="pl-PL"/>
        </w:rPr>
        <w:t>.202</w:t>
      </w:r>
      <w:r w:rsidR="00B420D8">
        <w:rPr>
          <w:rFonts w:ascii="Arial" w:eastAsia="Times New Roman" w:hAnsi="Arial" w:cs="Arial"/>
          <w:lang w:eastAsia="pl-PL"/>
        </w:rPr>
        <w:t>5</w:t>
      </w:r>
    </w:p>
    <w:p w14:paraId="2E41EA94" w14:textId="69C9F375" w:rsidR="00200ABC" w:rsidRPr="00B420D8" w:rsidRDefault="00911553" w:rsidP="0020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bookmarkStart w:id="0" w:name="_Hlk210908107"/>
      <w:r w:rsidRPr="00B420D8">
        <w:rPr>
          <w:rFonts w:ascii="Arial" w:hAnsi="Arial" w:cs="Arial"/>
        </w:rPr>
        <w:t>IZ13AT.5461.1</w:t>
      </w:r>
      <w:r w:rsidR="000440F7">
        <w:rPr>
          <w:rFonts w:ascii="Arial" w:hAnsi="Arial" w:cs="Arial"/>
        </w:rPr>
        <w:t>26</w:t>
      </w:r>
      <w:r w:rsidRPr="00B420D8">
        <w:rPr>
          <w:rFonts w:ascii="Arial" w:hAnsi="Arial" w:cs="Arial"/>
        </w:rPr>
        <w:t>.2025.KK.1</w:t>
      </w:r>
    </w:p>
    <w:p w14:paraId="79B1683A" w14:textId="6336105E" w:rsidR="00200ABC" w:rsidRPr="00400988" w:rsidRDefault="00911553" w:rsidP="0020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UNP: </w:t>
      </w:r>
      <w:r w:rsidR="000440F7" w:rsidRPr="000440F7">
        <w:rPr>
          <w:rFonts w:ascii="Arial" w:eastAsia="Times New Roman" w:hAnsi="Arial" w:cs="Arial"/>
          <w:lang w:eastAsia="pl-PL"/>
        </w:rPr>
        <w:t>IZ13-25-1058803</w:t>
      </w:r>
    </w:p>
    <w:bookmarkEnd w:id="0"/>
    <w:p w14:paraId="29D75AD2" w14:textId="1F782D35" w:rsidR="00570B86" w:rsidRPr="00400988" w:rsidRDefault="00570B86" w:rsidP="003750E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lang w:eastAsia="pl-PL"/>
        </w:rPr>
      </w:pPr>
    </w:p>
    <w:p w14:paraId="5234F95B" w14:textId="77777777" w:rsidR="008E1E1A" w:rsidRPr="0040098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40098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54EF56B" w14:textId="0B76F373" w:rsidR="007142F8" w:rsidRPr="00911553" w:rsidRDefault="007142F8" w:rsidP="007D7A33">
      <w:pPr>
        <w:autoSpaceDE w:val="0"/>
        <w:autoSpaceDN w:val="0"/>
        <w:adjustRightInd w:val="0"/>
        <w:spacing w:after="0" w:line="360" w:lineRule="auto"/>
        <w:ind w:left="-425"/>
        <w:jc w:val="both"/>
        <w:rPr>
          <w:rFonts w:ascii="Arial" w:eastAsia="Times New Roman" w:hAnsi="Arial" w:cs="Arial"/>
          <w:b/>
          <w:lang w:eastAsia="pl-PL"/>
        </w:rPr>
      </w:pPr>
      <w:r w:rsidRPr="00911553">
        <w:rPr>
          <w:rFonts w:ascii="Arial" w:eastAsia="Times New Roman" w:hAnsi="Arial" w:cs="Arial"/>
          <w:b/>
          <w:lang w:eastAsia="pl-PL"/>
        </w:rPr>
        <w:t>Nazwa zamówienia:</w:t>
      </w:r>
      <w:r w:rsidR="00570B86" w:rsidRPr="00911553">
        <w:rPr>
          <w:rFonts w:ascii="Arial" w:eastAsia="Times New Roman" w:hAnsi="Arial" w:cs="Arial"/>
          <w:b/>
          <w:lang w:eastAsia="pl-PL"/>
        </w:rPr>
        <w:t xml:space="preserve"> </w:t>
      </w:r>
      <w:r w:rsidR="000B3E52" w:rsidRPr="007D7A33">
        <w:rPr>
          <w:rFonts w:ascii="Arial" w:eastAsia="Times New Roman" w:hAnsi="Arial" w:cs="Arial"/>
          <w:bCs/>
          <w:lang w:eastAsia="pl-PL"/>
        </w:rPr>
        <w:t xml:space="preserve">Doposażenie urządzeń monitoringu SKP TV-u na linii 353 km 193,939 </w:t>
      </w:r>
      <w:r w:rsidR="000440F7" w:rsidRPr="007D7A33">
        <w:rPr>
          <w:rFonts w:ascii="Arial" w:eastAsia="Times New Roman" w:hAnsi="Arial" w:cs="Arial"/>
          <w:bCs/>
          <w:lang w:eastAsia="pl-PL"/>
        </w:rPr>
        <w:t>oraz </w:t>
      </w:r>
      <w:r w:rsidR="000B3E52" w:rsidRPr="007D7A33">
        <w:rPr>
          <w:rFonts w:ascii="Arial" w:eastAsia="Times New Roman" w:hAnsi="Arial" w:cs="Arial"/>
          <w:bCs/>
          <w:lang w:eastAsia="pl-PL"/>
        </w:rPr>
        <w:t>208</w:t>
      </w:r>
      <w:r w:rsidR="007D7A33">
        <w:rPr>
          <w:rFonts w:ascii="Arial" w:eastAsia="Times New Roman" w:hAnsi="Arial" w:cs="Arial"/>
          <w:bCs/>
          <w:lang w:eastAsia="pl-PL"/>
        </w:rPr>
        <w:br/>
      </w:r>
      <w:r w:rsidR="000B3E52" w:rsidRPr="007D7A33">
        <w:rPr>
          <w:rFonts w:ascii="Arial" w:eastAsia="Times New Roman" w:hAnsi="Arial" w:cs="Arial"/>
          <w:bCs/>
          <w:lang w:eastAsia="pl-PL"/>
        </w:rPr>
        <w:t>km 78,852</w:t>
      </w:r>
    </w:p>
    <w:p w14:paraId="5129F026" w14:textId="77777777" w:rsidR="003750EE" w:rsidRPr="00911553" w:rsidRDefault="007142F8" w:rsidP="003750EE">
      <w:pPr>
        <w:spacing w:line="360" w:lineRule="auto"/>
        <w:ind w:left="-425"/>
        <w:rPr>
          <w:rFonts w:ascii="Arial" w:hAnsi="Arial" w:cs="Arial"/>
        </w:rPr>
      </w:pPr>
      <w:r w:rsidRPr="00911553">
        <w:rPr>
          <w:rFonts w:ascii="Arial" w:eastAsia="Times New Roman" w:hAnsi="Arial" w:cs="Arial"/>
          <w:b/>
          <w:lang w:eastAsia="pl-PL"/>
        </w:rPr>
        <w:t xml:space="preserve">Zamawiający: </w:t>
      </w:r>
      <w:r w:rsidR="003750EE" w:rsidRPr="00911553">
        <w:rPr>
          <w:rFonts w:ascii="Arial" w:hAnsi="Arial" w:cs="Arial"/>
        </w:rPr>
        <w:t xml:space="preserve">PKP Polskie Linie Kolejowe S.A., 03-734 Warszawa, ul. Targowa 74, </w:t>
      </w:r>
    </w:p>
    <w:p w14:paraId="50EEB952" w14:textId="3F4B5E09" w:rsidR="003750EE" w:rsidRPr="00911553" w:rsidRDefault="003750EE" w:rsidP="003750EE">
      <w:pPr>
        <w:spacing w:line="360" w:lineRule="auto"/>
        <w:ind w:left="-426"/>
        <w:rPr>
          <w:rFonts w:ascii="Arial" w:eastAsia="Times New Roman" w:hAnsi="Arial" w:cs="Arial"/>
          <w:lang w:eastAsia="pl-PL"/>
        </w:rPr>
      </w:pPr>
      <w:r w:rsidRPr="00911553">
        <w:rPr>
          <w:rFonts w:ascii="Arial" w:hAnsi="Arial" w:cs="Arial"/>
        </w:rPr>
        <w:t xml:space="preserve">Zakład Linii Kolejowych w Bydgoszczy  ul. Zygmunta Augusta </w:t>
      </w:r>
      <w:r w:rsidR="00AB7204" w:rsidRPr="00911553">
        <w:rPr>
          <w:rFonts w:ascii="Arial" w:hAnsi="Arial" w:cs="Arial"/>
        </w:rPr>
        <w:t>1,</w:t>
      </w:r>
      <w:r w:rsidRPr="00911553">
        <w:rPr>
          <w:rFonts w:ascii="Arial" w:hAnsi="Arial" w:cs="Arial"/>
        </w:rPr>
        <w:t xml:space="preserve"> 85-082 Bydgoszcz.</w:t>
      </w:r>
    </w:p>
    <w:p w14:paraId="71485E9F" w14:textId="2B8312CC" w:rsidR="007142F8" w:rsidRPr="0091155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911553">
        <w:rPr>
          <w:rFonts w:ascii="Arial" w:eastAsia="Times New Roman" w:hAnsi="Arial" w:cs="Arial"/>
          <w:b/>
          <w:lang w:eastAsia="pl-PL"/>
        </w:rPr>
        <w:t>Rodzaj zamówienia:</w:t>
      </w:r>
      <w:r w:rsidRPr="00911553">
        <w:rPr>
          <w:rFonts w:ascii="Arial" w:eastAsia="Times New Roman" w:hAnsi="Arial" w:cs="Arial"/>
          <w:lang w:eastAsia="pl-PL"/>
        </w:rPr>
        <w:t xml:space="preserve"> </w:t>
      </w:r>
      <w:r w:rsidR="00C800E8" w:rsidRPr="00911553">
        <w:rPr>
          <w:rFonts w:ascii="Arial" w:eastAsia="Times New Roman" w:hAnsi="Arial" w:cs="Arial"/>
          <w:lang w:eastAsia="pl-PL"/>
        </w:rPr>
        <w:t>Usługi</w:t>
      </w:r>
    </w:p>
    <w:p w14:paraId="0062DFD1" w14:textId="77777777" w:rsidR="003A6146" w:rsidRPr="0091155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911553">
        <w:rPr>
          <w:rFonts w:ascii="Arial" w:eastAsia="Times New Roman" w:hAnsi="Arial" w:cs="Arial"/>
          <w:b/>
          <w:lang w:eastAsia="pl-PL"/>
        </w:rPr>
        <w:t>Kod CPV:</w:t>
      </w:r>
      <w:r w:rsidRPr="00911553">
        <w:rPr>
          <w:rFonts w:ascii="Arial" w:eastAsia="Times New Roman" w:hAnsi="Arial" w:cs="Arial"/>
          <w:lang w:eastAsia="pl-PL"/>
        </w:rPr>
        <w:t xml:space="preserve"> </w:t>
      </w:r>
      <w:r w:rsidR="00D0293B" w:rsidRPr="00911553">
        <w:rPr>
          <w:rFonts w:ascii="Arial" w:eastAsia="Times New Roman" w:hAnsi="Arial" w:cs="Arial"/>
          <w:lang w:eastAsia="pl-PL"/>
        </w:rPr>
        <w:t>51312000-2</w:t>
      </w:r>
    </w:p>
    <w:p w14:paraId="6C3117AF" w14:textId="77777777" w:rsidR="008E1E1A" w:rsidRPr="00911553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2668EB6" w14:textId="77777777" w:rsidR="003A6146" w:rsidRPr="00400988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37DA0D4" w14:textId="77777777" w:rsidR="003A6146" w:rsidRPr="00400988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400988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258FAE26" w14:textId="77777777" w:rsidR="003A6146" w:rsidRPr="00400988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418A613" w14:textId="77777777" w:rsidR="003A6146" w:rsidRPr="00400988" w:rsidRDefault="003A6146" w:rsidP="00E71042">
      <w:pPr>
        <w:spacing w:after="0" w:line="36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10A7D835" w14:textId="77777777" w:rsidR="00E71042" w:rsidRPr="00400988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40098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400988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121E30AA" w14:textId="77777777" w:rsidR="003A6146" w:rsidRPr="00400988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0098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2B3DA135" w14:textId="77777777" w:rsidR="0025604B" w:rsidRPr="0040098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400988">
        <w:rPr>
          <w:rFonts w:ascii="Arial" w:hAnsi="Arial" w:cs="Arial"/>
          <w:sz w:val="20"/>
          <w:szCs w:val="20"/>
        </w:rPr>
        <w:t>Opracował</w:t>
      </w:r>
      <w:r w:rsidR="0025604B" w:rsidRPr="00400988">
        <w:rPr>
          <w:rFonts w:ascii="Arial" w:hAnsi="Arial" w:cs="Arial"/>
          <w:sz w:val="20"/>
          <w:szCs w:val="20"/>
        </w:rPr>
        <w:t>/</w:t>
      </w:r>
      <w:r w:rsidR="002E434E" w:rsidRPr="00400988">
        <w:rPr>
          <w:rFonts w:ascii="Arial" w:hAnsi="Arial" w:cs="Arial"/>
          <w:sz w:val="20"/>
          <w:szCs w:val="20"/>
        </w:rPr>
        <w:t>a</w:t>
      </w:r>
      <w:r w:rsidRPr="00400988">
        <w:rPr>
          <w:rFonts w:ascii="Arial" w:hAnsi="Arial" w:cs="Arial"/>
          <w:sz w:val="20"/>
          <w:szCs w:val="20"/>
        </w:rPr>
        <w:t xml:space="preserve">: </w:t>
      </w:r>
    </w:p>
    <w:p w14:paraId="195F4360" w14:textId="14D93C43" w:rsidR="00E42AD4" w:rsidRPr="00400988" w:rsidRDefault="00CD5D4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00988">
        <w:rPr>
          <w:rFonts w:ascii="Arial" w:hAnsi="Arial" w:cs="Arial"/>
          <w:sz w:val="20"/>
          <w:szCs w:val="20"/>
        </w:rPr>
        <w:t>Krzysztof Kierat</w:t>
      </w:r>
      <w:r w:rsidR="00037DE9" w:rsidRPr="00400988">
        <w:rPr>
          <w:rFonts w:ascii="Arial" w:hAnsi="Arial" w:cs="Arial"/>
        </w:rPr>
        <w:br w:type="page"/>
      </w:r>
    </w:p>
    <w:p w14:paraId="76A88BC5" w14:textId="77777777" w:rsidR="00AC6321" w:rsidRPr="00400988" w:rsidRDefault="00AC6321" w:rsidP="00E71042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400988">
        <w:rPr>
          <w:rFonts w:ascii="Arial" w:hAnsi="Arial" w:cs="Arial"/>
          <w:color w:val="auto"/>
        </w:rPr>
        <w:lastRenderedPageBreak/>
        <w:t>Spis treści</w:t>
      </w:r>
    </w:p>
    <w:p w14:paraId="1330469B" w14:textId="22EDAAD0" w:rsidR="00B420D8" w:rsidRDefault="00AC6321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r w:rsidRPr="00400988">
        <w:rPr>
          <w:b/>
          <w:bCs/>
        </w:rPr>
        <w:fldChar w:fldCharType="begin"/>
      </w:r>
      <w:r w:rsidRPr="00400988">
        <w:rPr>
          <w:b/>
          <w:bCs/>
        </w:rPr>
        <w:instrText xml:space="preserve"> TOC \o "1-3" \h \z \u </w:instrText>
      </w:r>
      <w:r w:rsidRPr="00400988">
        <w:rPr>
          <w:b/>
          <w:bCs/>
        </w:rPr>
        <w:fldChar w:fldCharType="separate"/>
      </w:r>
      <w:hyperlink w:anchor="_Toc210906548" w:history="1">
        <w:r w:rsidR="00B420D8" w:rsidRPr="00CB77CD">
          <w:rPr>
            <w:rStyle w:val="Hipercze"/>
            <w:lang w:eastAsia="hi-IN" w:bidi="hi-IN"/>
          </w:rPr>
          <w:t>1)</w:t>
        </w:r>
        <w:r w:rsidR="00B420D8"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="00B420D8" w:rsidRPr="00CB77CD">
          <w:rPr>
            <w:rStyle w:val="Hipercze"/>
            <w:lang w:eastAsia="hi-IN" w:bidi="hi-IN"/>
          </w:rPr>
          <w:t>Wykaz użytych pojęć</w:t>
        </w:r>
        <w:r w:rsidR="00B420D8">
          <w:rPr>
            <w:webHidden/>
          </w:rPr>
          <w:tab/>
        </w:r>
        <w:r w:rsidR="00B420D8">
          <w:rPr>
            <w:webHidden/>
          </w:rPr>
          <w:fldChar w:fldCharType="begin"/>
        </w:r>
        <w:r w:rsidR="00B420D8">
          <w:rPr>
            <w:webHidden/>
          </w:rPr>
          <w:instrText xml:space="preserve"> PAGEREF _Toc210906548 \h </w:instrText>
        </w:r>
        <w:r w:rsidR="00B420D8">
          <w:rPr>
            <w:webHidden/>
          </w:rPr>
        </w:r>
        <w:r w:rsidR="00B420D8">
          <w:rPr>
            <w:webHidden/>
          </w:rPr>
          <w:fldChar w:fldCharType="separate"/>
        </w:r>
        <w:r w:rsidR="009B5682">
          <w:rPr>
            <w:webHidden/>
          </w:rPr>
          <w:t>3</w:t>
        </w:r>
        <w:r w:rsidR="00B420D8">
          <w:rPr>
            <w:webHidden/>
          </w:rPr>
          <w:fldChar w:fldCharType="end"/>
        </w:r>
      </w:hyperlink>
    </w:p>
    <w:p w14:paraId="3E1154F7" w14:textId="72B38866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49" w:history="1">
        <w:r w:rsidRPr="00CB77CD">
          <w:rPr>
            <w:rStyle w:val="Hipercze"/>
          </w:rPr>
          <w:t>2)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Ogólne informacje o przedmiocie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9F56B76" w14:textId="355B1326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0" w:history="1">
        <w:r w:rsidRPr="00CB77CD">
          <w:rPr>
            <w:rStyle w:val="Hipercze"/>
          </w:rPr>
          <w:t>3)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Rodzaj zamawianych usług/</w:t>
        </w:r>
        <w:r w:rsidRPr="00CB77CD">
          <w:rPr>
            <w:rStyle w:val="Hipercze"/>
            <w:strike/>
          </w:rPr>
          <w:t>robót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7285EA5" w14:textId="7BDFA5B8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1" w:history="1">
        <w:r w:rsidRPr="00CB77CD">
          <w:rPr>
            <w:rStyle w:val="Hipercze"/>
          </w:rPr>
          <w:t>4)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Miejsce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C38C14" w14:textId="78BCEC65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2" w:history="1">
        <w:r w:rsidRPr="00CB77CD">
          <w:rPr>
            <w:rStyle w:val="Hipercze"/>
            <w:lang w:eastAsia="hi-IN" w:bidi="hi-IN"/>
          </w:rPr>
          <w:t>5)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  <w:lang w:eastAsia="hi-IN" w:bidi="hi-IN"/>
          </w:rPr>
          <w:t>Harmonogram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E18E38" w14:textId="79670725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3" w:history="1">
        <w:r w:rsidRPr="00CB77CD">
          <w:rPr>
            <w:rStyle w:val="Hipercze"/>
          </w:rPr>
          <w:t>6)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Specyfikacja techniczna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19C19A" w14:textId="6FF279FD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4" w:history="1">
        <w:r w:rsidRPr="00CB77CD">
          <w:rPr>
            <w:rStyle w:val="Hipercze"/>
          </w:rPr>
          <w:t>7)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Wymagania prawne</w:t>
        </w:r>
        <w:r>
          <w:rPr>
            <w:webHidden/>
          </w:rPr>
          <w:tab/>
        </w:r>
        <w:r w:rsidR="00452B66">
          <w:rPr>
            <w:webHidden/>
          </w:rPr>
          <w:t>5</w:t>
        </w:r>
      </w:hyperlink>
    </w:p>
    <w:p w14:paraId="712517D2" w14:textId="490469B0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5" w:history="1">
        <w:r w:rsidRPr="00CB77CD">
          <w:rPr>
            <w:rStyle w:val="Hipercze"/>
          </w:rPr>
          <w:t>8)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Termin i warunki gwarancji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70FBC31" w14:textId="37C7B656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6" w:history="1">
        <w:r w:rsidRPr="00CB77CD">
          <w:rPr>
            <w:rStyle w:val="Hipercze"/>
          </w:rPr>
          <w:t>9)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Sposób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1B362AA" w14:textId="49F1A557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7" w:history="1">
        <w:r w:rsidRPr="00CB77CD">
          <w:rPr>
            <w:rStyle w:val="Hipercze"/>
          </w:rPr>
          <w:t>10)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Kary umowne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9DCFCD0" w14:textId="5A6FBA58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8" w:history="1">
        <w:r w:rsidRPr="00CB77CD">
          <w:rPr>
            <w:rStyle w:val="Hipercze"/>
          </w:rPr>
          <w:t>11)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Podwykonawcy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DDB5E26" w14:textId="18D379E7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59" w:history="1">
        <w:r w:rsidRPr="00CB77CD">
          <w:rPr>
            <w:rStyle w:val="Hipercze"/>
          </w:rPr>
          <w:t>12)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Zamówienia podobne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3B7C68C" w14:textId="695D8395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60" w:history="1">
        <w:r w:rsidRPr="00CB77CD">
          <w:rPr>
            <w:rStyle w:val="Hipercze"/>
          </w:rPr>
          <w:t>13)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Uwagi końcowe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C48D4AF" w14:textId="333713D5" w:rsidR="00B420D8" w:rsidRDefault="00B420D8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0906561" w:history="1">
        <w:r w:rsidRPr="00CB77CD">
          <w:rPr>
            <w:rStyle w:val="Hipercze"/>
          </w:rPr>
          <w:t>14)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CB77CD">
          <w:rPr>
            <w:rStyle w:val="Hipercze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_Toc210906561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568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226E750" w14:textId="3113FFAA" w:rsidR="00AC6321" w:rsidRPr="00400988" w:rsidRDefault="00AC6321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  <w:b/>
          <w:bCs/>
        </w:rPr>
        <w:fldChar w:fldCharType="end"/>
      </w:r>
    </w:p>
    <w:p w14:paraId="6984B23D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lang w:eastAsia="hi-IN" w:bidi="hi-IN"/>
        </w:rPr>
      </w:pPr>
      <w:r w:rsidRPr="00400988">
        <w:rPr>
          <w:rFonts w:ascii="Arial" w:hAnsi="Arial" w:cs="Arial"/>
        </w:rPr>
        <w:br w:type="page"/>
      </w:r>
      <w:bookmarkStart w:id="1" w:name="_Toc210906548"/>
      <w:r w:rsidRPr="00400988">
        <w:rPr>
          <w:rFonts w:ascii="Arial" w:hAnsi="Arial" w:cs="Arial"/>
          <w:lang w:eastAsia="hi-IN" w:bidi="hi-IN"/>
        </w:rPr>
        <w:lastRenderedPageBreak/>
        <w:t>Wykaz użytych pojęć</w:t>
      </w:r>
      <w:bookmarkEnd w:id="1"/>
    </w:p>
    <w:p w14:paraId="22B6C79F" w14:textId="77777777" w:rsidR="00037DE9" w:rsidRPr="00400988" w:rsidRDefault="00037DE9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  <w:b/>
        </w:rPr>
        <w:t>OPZ</w:t>
      </w:r>
      <w:r w:rsidRPr="00400988">
        <w:rPr>
          <w:rFonts w:ascii="Arial" w:hAnsi="Arial" w:cs="Arial"/>
        </w:rPr>
        <w:t xml:space="preserve"> – Opis Przedmiotu Zamówienia</w:t>
      </w:r>
    </w:p>
    <w:p w14:paraId="5914E318" w14:textId="77777777" w:rsidR="00037DE9" w:rsidRPr="00400988" w:rsidRDefault="00037DE9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  <w:b/>
        </w:rPr>
        <w:t>Wykonawca</w:t>
      </w:r>
      <w:r w:rsidRPr="00400988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115902BD" w14:textId="77777777" w:rsidR="00037DE9" w:rsidRPr="00400988" w:rsidRDefault="00037DE9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  <w:b/>
        </w:rPr>
        <w:t>Zamawiający</w:t>
      </w:r>
      <w:r w:rsidRPr="00400988">
        <w:rPr>
          <w:rFonts w:ascii="Arial" w:hAnsi="Arial" w:cs="Arial"/>
        </w:rPr>
        <w:t xml:space="preserve"> – PKP Polskie Linie Kolejowe S.A.</w:t>
      </w:r>
      <w:r w:rsidR="00FD5513" w:rsidRPr="00400988">
        <w:rPr>
          <w:rFonts w:ascii="Arial" w:hAnsi="Arial" w:cs="Arial"/>
        </w:rPr>
        <w:t xml:space="preserve"> Zakład Linii Kolejowych w Bydgoszczy</w:t>
      </w:r>
    </w:p>
    <w:p w14:paraId="1ECAB92B" w14:textId="77777777" w:rsidR="007142F8" w:rsidRPr="00400988" w:rsidRDefault="007142F8" w:rsidP="00F84F6B">
      <w:pPr>
        <w:pStyle w:val="Nagwek1"/>
        <w:numPr>
          <w:ilvl w:val="0"/>
          <w:numId w:val="6"/>
        </w:numPr>
        <w:rPr>
          <w:rFonts w:ascii="Arial" w:hAnsi="Arial" w:cs="Arial"/>
        </w:rPr>
      </w:pPr>
      <w:bookmarkStart w:id="2" w:name="_Toc210906549"/>
      <w:r w:rsidRPr="00400988">
        <w:rPr>
          <w:rFonts w:ascii="Arial" w:hAnsi="Arial" w:cs="Arial"/>
        </w:rPr>
        <w:t>Ogólne informacje o przedmiocie zamówienia</w:t>
      </w:r>
      <w:bookmarkEnd w:id="2"/>
    </w:p>
    <w:p w14:paraId="622E7C6A" w14:textId="6C2E06BB" w:rsidR="00D0293B" w:rsidRPr="000440F7" w:rsidRDefault="000440F7" w:rsidP="00957DE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0440F7">
        <w:rPr>
          <w:rFonts w:ascii="Arial" w:eastAsia="Times New Roman" w:hAnsi="Arial" w:cs="Arial"/>
          <w:lang w:eastAsia="pl-PL"/>
        </w:rPr>
        <w:t xml:space="preserve">Poprawa bezpieczeństwa na stacji Jabłonowo Pomorskie na  linii 353 km 193,939 </w:t>
      </w:r>
      <w:r>
        <w:rPr>
          <w:rFonts w:ascii="Arial" w:eastAsia="Times New Roman" w:hAnsi="Arial" w:cs="Arial"/>
          <w:lang w:eastAsia="pl-PL"/>
        </w:rPr>
        <w:t>oraz</w:t>
      </w:r>
      <w:r w:rsidRPr="000440F7">
        <w:rPr>
          <w:rFonts w:ascii="Arial" w:eastAsia="Times New Roman" w:hAnsi="Arial" w:cs="Arial"/>
          <w:lang w:eastAsia="pl-PL"/>
        </w:rPr>
        <w:t xml:space="preserve"> 208  km 78,852</w:t>
      </w:r>
      <w:r w:rsidR="00F97C38" w:rsidRPr="000440F7">
        <w:rPr>
          <w:rFonts w:ascii="Arial" w:eastAsia="Times New Roman" w:hAnsi="Arial" w:cs="Arial"/>
          <w:lang w:eastAsia="pl-PL"/>
        </w:rPr>
        <w:t>.</w:t>
      </w:r>
    </w:p>
    <w:p w14:paraId="2C67C786" w14:textId="77777777" w:rsidR="00037DE9" w:rsidRPr="00400988" w:rsidRDefault="00037DE9" w:rsidP="00E71042">
      <w:pPr>
        <w:spacing w:after="0" w:line="360" w:lineRule="auto"/>
        <w:rPr>
          <w:rFonts w:ascii="Arial" w:hAnsi="Arial" w:cs="Arial"/>
        </w:rPr>
      </w:pPr>
    </w:p>
    <w:p w14:paraId="245E316E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3" w:name="_Toc210906550"/>
      <w:r w:rsidRPr="00400988">
        <w:rPr>
          <w:rFonts w:ascii="Arial" w:hAnsi="Arial" w:cs="Arial"/>
        </w:rPr>
        <w:t>Rodzaj zamawian</w:t>
      </w:r>
      <w:r w:rsidR="00FD5513" w:rsidRPr="00400988">
        <w:rPr>
          <w:rFonts w:ascii="Arial" w:hAnsi="Arial" w:cs="Arial"/>
        </w:rPr>
        <w:t xml:space="preserve">ych </w:t>
      </w:r>
      <w:r w:rsidR="00215B2D" w:rsidRPr="00400988">
        <w:rPr>
          <w:rFonts w:ascii="Arial" w:hAnsi="Arial" w:cs="Arial"/>
        </w:rPr>
        <w:t>usług/</w:t>
      </w:r>
      <w:r w:rsidR="00215B2D" w:rsidRPr="00400988">
        <w:rPr>
          <w:rFonts w:ascii="Arial" w:hAnsi="Arial" w:cs="Arial"/>
          <w:strike/>
        </w:rPr>
        <w:t>robót budowlanych</w:t>
      </w:r>
      <w:bookmarkEnd w:id="3"/>
    </w:p>
    <w:p w14:paraId="4C9B02F4" w14:textId="49E82E2D" w:rsidR="00037DE9" w:rsidRPr="000440F7" w:rsidRDefault="000440F7" w:rsidP="0054637B">
      <w:pPr>
        <w:spacing w:after="0" w:line="360" w:lineRule="auto"/>
        <w:jc w:val="both"/>
        <w:rPr>
          <w:rFonts w:ascii="Arial" w:hAnsi="Arial" w:cs="Arial"/>
        </w:rPr>
      </w:pPr>
      <w:r w:rsidRPr="000440F7">
        <w:rPr>
          <w:rFonts w:ascii="Arial" w:hAnsi="Arial" w:cs="Arial"/>
          <w:lang w:eastAsia="pl-PL"/>
        </w:rPr>
        <w:t>Doposażenie urządzeń monitoringu SKP TV-u na stacji Jabłonowo Pomorskie</w:t>
      </w:r>
      <w:r w:rsidR="00D4537F">
        <w:rPr>
          <w:rFonts w:ascii="Arial" w:hAnsi="Arial" w:cs="Arial"/>
          <w:lang w:eastAsia="pl-PL"/>
        </w:rPr>
        <w:t>,</w:t>
      </w:r>
      <w:r w:rsidRPr="000440F7">
        <w:rPr>
          <w:rFonts w:ascii="Arial" w:eastAsia="Times New Roman" w:hAnsi="Arial" w:cs="Arial"/>
          <w:lang w:eastAsia="pl-PL"/>
        </w:rPr>
        <w:t xml:space="preserve"> linia 353 </w:t>
      </w:r>
      <w:r w:rsidR="00D4537F">
        <w:rPr>
          <w:rFonts w:ascii="Arial" w:eastAsia="Times New Roman" w:hAnsi="Arial" w:cs="Arial"/>
          <w:lang w:eastAsia="pl-PL"/>
        </w:rPr>
        <w:t xml:space="preserve">na szlaku </w:t>
      </w:r>
      <w:r w:rsidRPr="000440F7">
        <w:rPr>
          <w:rFonts w:ascii="Arial" w:eastAsia="Times New Roman" w:hAnsi="Arial" w:cs="Arial"/>
          <w:lang w:eastAsia="pl-PL"/>
        </w:rPr>
        <w:t>Poznań - Skandawa</w:t>
      </w:r>
      <w:r w:rsidRPr="000440F7">
        <w:rPr>
          <w:rFonts w:ascii="Arial" w:hAnsi="Arial" w:cs="Arial"/>
        </w:rPr>
        <w:t xml:space="preserve"> </w:t>
      </w:r>
      <w:r w:rsidR="00D4537F">
        <w:rPr>
          <w:rFonts w:ascii="Arial" w:hAnsi="Arial" w:cs="Arial"/>
        </w:rPr>
        <w:t xml:space="preserve">w </w:t>
      </w:r>
      <w:r w:rsidRPr="000440F7">
        <w:rPr>
          <w:rFonts w:ascii="Arial" w:hAnsi="Arial" w:cs="Arial"/>
          <w:lang w:eastAsia="pl-PL"/>
        </w:rPr>
        <w:t>km</w:t>
      </w:r>
      <w:r w:rsidR="00D4537F">
        <w:rPr>
          <w:rFonts w:ascii="Arial" w:hAnsi="Arial" w:cs="Arial"/>
          <w:lang w:eastAsia="pl-PL"/>
        </w:rPr>
        <w:t>.</w:t>
      </w:r>
      <w:r w:rsidRPr="000440F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193</w:t>
      </w:r>
      <w:r w:rsidRPr="000440F7">
        <w:rPr>
          <w:rFonts w:ascii="Arial" w:hAnsi="Arial" w:cs="Arial"/>
          <w:lang w:eastAsia="pl-PL"/>
        </w:rPr>
        <w:t>,</w:t>
      </w:r>
      <w:r>
        <w:rPr>
          <w:rFonts w:ascii="Arial" w:hAnsi="Arial" w:cs="Arial"/>
          <w:lang w:eastAsia="pl-PL"/>
        </w:rPr>
        <w:t>939</w:t>
      </w:r>
      <w:r w:rsidRPr="000440F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oraz</w:t>
      </w:r>
      <w:r w:rsidRPr="000440F7">
        <w:rPr>
          <w:rFonts w:ascii="Arial" w:hAnsi="Arial" w:cs="Arial"/>
          <w:lang w:eastAsia="pl-PL"/>
        </w:rPr>
        <w:t xml:space="preserve"> lini</w:t>
      </w:r>
      <w:r>
        <w:rPr>
          <w:rFonts w:ascii="Arial" w:hAnsi="Arial" w:cs="Arial"/>
          <w:lang w:eastAsia="pl-PL"/>
        </w:rPr>
        <w:t>a</w:t>
      </w:r>
      <w:r w:rsidRPr="000440F7">
        <w:rPr>
          <w:rFonts w:ascii="Arial" w:hAnsi="Arial" w:cs="Arial"/>
          <w:lang w:eastAsia="pl-PL"/>
        </w:rPr>
        <w:t xml:space="preserve"> 208 </w:t>
      </w:r>
      <w:r w:rsidR="00D4537F">
        <w:rPr>
          <w:rFonts w:ascii="Arial" w:hAnsi="Arial" w:cs="Arial"/>
          <w:lang w:eastAsia="pl-PL"/>
        </w:rPr>
        <w:t xml:space="preserve">na szlaku </w:t>
      </w:r>
      <w:r w:rsidRPr="000440F7">
        <w:rPr>
          <w:rFonts w:ascii="Arial" w:hAnsi="Arial" w:cs="Arial"/>
          <w:lang w:eastAsia="pl-PL"/>
        </w:rPr>
        <w:t>Działdowo – Chojnice w km</w:t>
      </w:r>
      <w:r w:rsidR="00D4537F">
        <w:rPr>
          <w:rFonts w:ascii="Arial" w:hAnsi="Arial" w:cs="Arial"/>
          <w:lang w:eastAsia="pl-PL"/>
        </w:rPr>
        <w:t>.</w:t>
      </w:r>
      <w:r w:rsidRPr="000440F7">
        <w:rPr>
          <w:rFonts w:ascii="Arial" w:hAnsi="Arial" w:cs="Arial"/>
          <w:lang w:eastAsia="pl-PL"/>
        </w:rPr>
        <w:t xml:space="preserve"> 78,852</w:t>
      </w:r>
      <w:r w:rsidR="00163691" w:rsidRPr="000440F7">
        <w:rPr>
          <w:rFonts w:ascii="Arial" w:eastAsia="Times New Roman" w:hAnsi="Arial" w:cs="Arial"/>
          <w:bCs/>
          <w:lang w:eastAsia="pl-PL"/>
        </w:rPr>
        <w:t>.</w:t>
      </w:r>
    </w:p>
    <w:p w14:paraId="620C5FAF" w14:textId="77777777" w:rsidR="001E3EBD" w:rsidRPr="00400988" w:rsidRDefault="001E3EBD" w:rsidP="00C4019D">
      <w:pPr>
        <w:spacing w:after="0"/>
        <w:rPr>
          <w:rFonts w:ascii="Arial" w:hAnsi="Arial" w:cs="Arial"/>
        </w:rPr>
      </w:pPr>
    </w:p>
    <w:p w14:paraId="71CD3B1B" w14:textId="1348360A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4" w:name="_Toc210906551"/>
      <w:r w:rsidRPr="00400988">
        <w:rPr>
          <w:rFonts w:ascii="Arial" w:hAnsi="Arial" w:cs="Arial"/>
        </w:rPr>
        <w:t>Miejsce realizacji zamówienia</w:t>
      </w:r>
      <w:bookmarkEnd w:id="4"/>
    </w:p>
    <w:p w14:paraId="781CC520" w14:textId="3C23CDAD" w:rsidR="001A0B9F" w:rsidRPr="00D4537F" w:rsidRDefault="00D4537F" w:rsidP="00D4537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</w:t>
      </w:r>
      <w:r w:rsidRPr="000440F7">
        <w:rPr>
          <w:rFonts w:ascii="Arial" w:hAnsi="Arial" w:cs="Arial"/>
          <w:lang w:eastAsia="pl-PL"/>
        </w:rPr>
        <w:t>tacj</w:t>
      </w:r>
      <w:r>
        <w:rPr>
          <w:rFonts w:ascii="Arial" w:hAnsi="Arial" w:cs="Arial"/>
          <w:lang w:eastAsia="pl-PL"/>
        </w:rPr>
        <w:t>a</w:t>
      </w:r>
      <w:r w:rsidRPr="000440F7">
        <w:rPr>
          <w:rFonts w:ascii="Arial" w:hAnsi="Arial" w:cs="Arial"/>
          <w:lang w:eastAsia="pl-PL"/>
        </w:rPr>
        <w:t xml:space="preserve"> Jabłonowo Pomorskie</w:t>
      </w:r>
      <w:r>
        <w:rPr>
          <w:rFonts w:ascii="Arial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szlak Poznań - Skandawa l</w:t>
      </w:r>
      <w:r w:rsidR="000440F7" w:rsidRPr="000440F7">
        <w:rPr>
          <w:rFonts w:ascii="Arial" w:eastAsia="Times New Roman" w:hAnsi="Arial" w:cs="Arial"/>
          <w:lang w:eastAsia="pl-PL"/>
        </w:rPr>
        <w:t>ini</w:t>
      </w:r>
      <w:r w:rsidR="000440F7">
        <w:rPr>
          <w:rFonts w:ascii="Arial" w:eastAsia="Times New Roman" w:hAnsi="Arial" w:cs="Arial"/>
          <w:lang w:eastAsia="pl-PL"/>
        </w:rPr>
        <w:t>a</w:t>
      </w:r>
      <w:r w:rsidR="000440F7" w:rsidRPr="000440F7">
        <w:rPr>
          <w:rFonts w:ascii="Arial" w:eastAsia="Times New Roman" w:hAnsi="Arial" w:cs="Arial"/>
          <w:lang w:eastAsia="pl-PL"/>
        </w:rPr>
        <w:t xml:space="preserve"> 353 km 193,939 </w:t>
      </w:r>
      <w:r w:rsidR="000440F7">
        <w:rPr>
          <w:rFonts w:ascii="Arial" w:eastAsia="Times New Roman" w:hAnsi="Arial" w:cs="Arial"/>
          <w:lang w:eastAsia="pl-PL"/>
        </w:rPr>
        <w:t>oraz</w:t>
      </w:r>
      <w:r w:rsidR="000440F7" w:rsidRPr="000440F7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l</w:t>
      </w:r>
      <w:r w:rsidR="000440F7">
        <w:rPr>
          <w:rFonts w:ascii="Arial" w:eastAsia="Times New Roman" w:hAnsi="Arial" w:cs="Arial"/>
          <w:lang w:eastAsia="pl-PL"/>
        </w:rPr>
        <w:t xml:space="preserve">inia </w:t>
      </w:r>
      <w:r w:rsidR="000440F7" w:rsidRPr="000440F7">
        <w:rPr>
          <w:rFonts w:ascii="Arial" w:eastAsia="Times New Roman" w:hAnsi="Arial" w:cs="Arial"/>
          <w:lang w:eastAsia="pl-PL"/>
        </w:rPr>
        <w:t xml:space="preserve">208  </w:t>
      </w:r>
      <w:r>
        <w:rPr>
          <w:rFonts w:ascii="Arial" w:hAnsi="Arial" w:cs="Arial"/>
          <w:lang w:eastAsia="pl-PL"/>
        </w:rPr>
        <w:t xml:space="preserve">szlak </w:t>
      </w:r>
      <w:r w:rsidRPr="000440F7">
        <w:rPr>
          <w:rFonts w:ascii="Arial" w:hAnsi="Arial" w:cs="Arial"/>
          <w:lang w:eastAsia="pl-PL"/>
        </w:rPr>
        <w:t>Działdowo – Chojnice</w:t>
      </w:r>
      <w:r w:rsidRPr="000440F7">
        <w:rPr>
          <w:rFonts w:ascii="Arial" w:eastAsia="Times New Roman" w:hAnsi="Arial" w:cs="Arial"/>
          <w:lang w:eastAsia="pl-PL"/>
        </w:rPr>
        <w:t xml:space="preserve"> </w:t>
      </w:r>
      <w:r w:rsidR="000440F7" w:rsidRPr="000440F7">
        <w:rPr>
          <w:rFonts w:ascii="Arial" w:eastAsia="Times New Roman" w:hAnsi="Arial" w:cs="Arial"/>
          <w:lang w:eastAsia="pl-PL"/>
        </w:rPr>
        <w:t>km 78,852</w:t>
      </w:r>
      <w:r w:rsidR="001A0B9F" w:rsidRPr="00400988">
        <w:rPr>
          <w:rFonts w:ascii="Arial" w:eastAsia="Times New Roman" w:hAnsi="Arial" w:cs="Arial"/>
          <w:lang w:eastAsia="pl-PL"/>
        </w:rPr>
        <w:t>.</w:t>
      </w:r>
    </w:p>
    <w:p w14:paraId="69616D4C" w14:textId="1E5C7717" w:rsidR="00037DE9" w:rsidRPr="00400988" w:rsidRDefault="00F7627A" w:rsidP="00D4537F">
      <w:pPr>
        <w:spacing w:after="0" w:line="360" w:lineRule="auto"/>
        <w:jc w:val="both"/>
        <w:rPr>
          <w:rFonts w:ascii="Arial" w:hAnsi="Arial" w:cs="Arial"/>
        </w:rPr>
      </w:pPr>
      <w:r w:rsidRPr="00400988">
        <w:rPr>
          <w:rFonts w:ascii="Arial" w:hAnsi="Arial" w:cs="Arial"/>
        </w:rPr>
        <w:t>Zakład Linii Kolejowych w Bydgoszczy</w:t>
      </w:r>
      <w:r w:rsidR="00F93BE7" w:rsidRPr="00400988">
        <w:rPr>
          <w:rFonts w:ascii="Arial" w:hAnsi="Arial" w:cs="Arial"/>
        </w:rPr>
        <w:t xml:space="preserve"> –</w:t>
      </w:r>
      <w:r w:rsidR="001A0B9F" w:rsidRPr="00400988">
        <w:rPr>
          <w:rFonts w:ascii="Arial" w:hAnsi="Arial" w:cs="Arial"/>
        </w:rPr>
        <w:t xml:space="preserve"> ISE</w:t>
      </w:r>
      <w:r w:rsidR="00F93BE7" w:rsidRPr="00400988">
        <w:rPr>
          <w:rFonts w:ascii="Arial" w:hAnsi="Arial" w:cs="Arial"/>
        </w:rPr>
        <w:t xml:space="preserve"> </w:t>
      </w:r>
      <w:r w:rsidR="00D4537F">
        <w:rPr>
          <w:rFonts w:ascii="Arial" w:hAnsi="Arial" w:cs="Arial"/>
        </w:rPr>
        <w:t>Toruń Wschodni</w:t>
      </w:r>
      <w:r w:rsidR="007C2A53" w:rsidRPr="00400988">
        <w:rPr>
          <w:rFonts w:ascii="Arial" w:hAnsi="Arial" w:cs="Arial"/>
        </w:rPr>
        <w:t>.</w:t>
      </w:r>
    </w:p>
    <w:p w14:paraId="46BD525E" w14:textId="77777777" w:rsidR="001E3EBD" w:rsidRPr="00400988" w:rsidRDefault="001E3EBD" w:rsidP="00C4019D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59AAEB6D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lang w:eastAsia="hi-IN" w:bidi="hi-IN"/>
        </w:rPr>
      </w:pPr>
      <w:bookmarkStart w:id="5" w:name="_Toc210906552"/>
      <w:r w:rsidRPr="00400988">
        <w:rPr>
          <w:rFonts w:ascii="Arial" w:hAnsi="Arial" w:cs="Arial"/>
          <w:lang w:eastAsia="hi-IN" w:bidi="hi-IN"/>
        </w:rPr>
        <w:t>Harmonogram realizacji zamówieni</w:t>
      </w:r>
      <w:r w:rsidR="00F7627A" w:rsidRPr="00400988">
        <w:rPr>
          <w:rFonts w:ascii="Arial" w:hAnsi="Arial" w:cs="Arial"/>
          <w:lang w:eastAsia="hi-IN" w:bidi="hi-IN"/>
        </w:rPr>
        <w:t>a</w:t>
      </w:r>
      <w:bookmarkEnd w:id="5"/>
    </w:p>
    <w:p w14:paraId="0D16A73E" w14:textId="7D3BB78B" w:rsidR="00F7627A" w:rsidRPr="00400988" w:rsidRDefault="00F7627A" w:rsidP="00F7627A">
      <w:pPr>
        <w:rPr>
          <w:rFonts w:ascii="Arial" w:hAnsi="Arial" w:cs="Arial"/>
          <w:lang w:eastAsia="hi-IN" w:bidi="hi-IN"/>
        </w:rPr>
      </w:pPr>
      <w:r w:rsidRPr="00400988">
        <w:rPr>
          <w:rFonts w:ascii="Arial" w:hAnsi="Arial" w:cs="Arial"/>
          <w:lang w:eastAsia="hi-IN" w:bidi="hi-IN"/>
        </w:rPr>
        <w:t xml:space="preserve">Termin realizacji zamówienia do </w:t>
      </w:r>
      <w:r w:rsidR="00D4537F">
        <w:rPr>
          <w:rFonts w:ascii="Arial" w:hAnsi="Arial" w:cs="Arial"/>
          <w:lang w:eastAsia="hi-IN" w:bidi="hi-IN"/>
        </w:rPr>
        <w:t>31</w:t>
      </w:r>
      <w:r w:rsidR="00122875" w:rsidRPr="00400988">
        <w:rPr>
          <w:rFonts w:ascii="Arial" w:hAnsi="Arial" w:cs="Arial"/>
          <w:lang w:eastAsia="hi-IN" w:bidi="hi-IN"/>
        </w:rPr>
        <w:t>.</w:t>
      </w:r>
      <w:r w:rsidR="00D4537F">
        <w:rPr>
          <w:rFonts w:ascii="Arial" w:hAnsi="Arial" w:cs="Arial"/>
          <w:lang w:eastAsia="hi-IN" w:bidi="hi-IN"/>
        </w:rPr>
        <w:t>01</w:t>
      </w:r>
      <w:r w:rsidR="00122875" w:rsidRPr="00400988">
        <w:rPr>
          <w:rFonts w:ascii="Arial" w:hAnsi="Arial" w:cs="Arial"/>
          <w:lang w:eastAsia="hi-IN" w:bidi="hi-IN"/>
        </w:rPr>
        <w:t>.</w:t>
      </w:r>
      <w:r w:rsidR="00682B93" w:rsidRPr="00400988">
        <w:rPr>
          <w:rFonts w:ascii="Arial" w:hAnsi="Arial" w:cs="Arial"/>
          <w:lang w:eastAsia="hi-IN" w:bidi="hi-IN"/>
        </w:rPr>
        <w:t>202</w:t>
      </w:r>
      <w:r w:rsidR="00D4537F">
        <w:rPr>
          <w:rFonts w:ascii="Arial" w:hAnsi="Arial" w:cs="Arial"/>
          <w:lang w:eastAsia="hi-IN" w:bidi="hi-IN"/>
        </w:rPr>
        <w:t>6</w:t>
      </w:r>
      <w:r w:rsidR="005D5329" w:rsidRPr="00400988">
        <w:rPr>
          <w:rFonts w:ascii="Arial" w:hAnsi="Arial" w:cs="Arial"/>
          <w:lang w:eastAsia="hi-IN" w:bidi="hi-IN"/>
        </w:rPr>
        <w:t xml:space="preserve"> </w:t>
      </w:r>
      <w:r w:rsidRPr="00400988">
        <w:rPr>
          <w:rFonts w:ascii="Arial" w:hAnsi="Arial" w:cs="Arial"/>
          <w:lang w:eastAsia="hi-IN" w:bidi="hi-IN"/>
        </w:rPr>
        <w:t>r.</w:t>
      </w:r>
    </w:p>
    <w:p w14:paraId="391AA58E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6" w:name="_Toc210906553"/>
      <w:r w:rsidRPr="00400988">
        <w:rPr>
          <w:rFonts w:ascii="Arial" w:hAnsi="Arial" w:cs="Arial"/>
        </w:rPr>
        <w:t>Specyfikacja techniczna</w:t>
      </w:r>
      <w:bookmarkEnd w:id="6"/>
    </w:p>
    <w:p w14:paraId="70344028" w14:textId="48D12756" w:rsidR="00122875" w:rsidRPr="00400988" w:rsidRDefault="00122875" w:rsidP="00122875">
      <w:pPr>
        <w:shd w:val="clear" w:color="auto" w:fill="FFFFFF"/>
        <w:spacing w:before="75" w:after="100" w:afterAutospacing="1" w:line="240" w:lineRule="auto"/>
        <w:rPr>
          <w:rFonts w:ascii="Arial" w:eastAsia="Times New Roman" w:hAnsi="Arial" w:cs="Arial"/>
          <w:b/>
          <w:bCs/>
          <w:color w:val="222222"/>
          <w:lang w:eastAsia="pl-PL"/>
        </w:rPr>
      </w:pPr>
      <w:r w:rsidRPr="00400988">
        <w:rPr>
          <w:rFonts w:ascii="Arial" w:eastAsia="Times New Roman" w:hAnsi="Arial" w:cs="Arial"/>
          <w:b/>
          <w:bCs/>
          <w:color w:val="222222"/>
          <w:lang w:eastAsia="pl-PL"/>
        </w:rPr>
        <w:t>Zabudowa:</w:t>
      </w:r>
    </w:p>
    <w:p w14:paraId="42EA6AA6" w14:textId="77777777" w:rsidR="001A0B9F" w:rsidRPr="00400988" w:rsidRDefault="001A0B9F" w:rsidP="00400988">
      <w:pPr>
        <w:pStyle w:val="Akapitzlist"/>
        <w:numPr>
          <w:ilvl w:val="0"/>
          <w:numId w:val="35"/>
        </w:numPr>
        <w:shd w:val="clear" w:color="auto" w:fill="FFFFFF"/>
        <w:spacing w:before="75" w:after="100" w:afterAutospacing="1" w:line="360" w:lineRule="auto"/>
        <w:rPr>
          <w:rFonts w:ascii="Arial" w:eastAsia="Times New Roman" w:hAnsi="Arial" w:cs="Arial"/>
          <w:b/>
          <w:bCs/>
          <w:color w:val="222222"/>
          <w:lang w:eastAsia="pl-PL"/>
        </w:rPr>
      </w:pPr>
      <w:r w:rsidRPr="00400988">
        <w:rPr>
          <w:rFonts w:ascii="Arial" w:eastAsia="Times New Roman" w:hAnsi="Arial" w:cs="Arial"/>
          <w:b/>
          <w:bCs/>
          <w:color w:val="222222"/>
          <w:lang w:eastAsia="pl-PL"/>
        </w:rPr>
        <w:t>Prace ziemne:</w:t>
      </w:r>
    </w:p>
    <w:p w14:paraId="2A002CBF" w14:textId="77777777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>wykonanie przewiertu sterowanego wraz z rurami osłonowymi pod torami,</w:t>
      </w:r>
    </w:p>
    <w:p w14:paraId="63C15A66" w14:textId="523AE0EC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>wykopanie 170 m rowu dla ułożenia kabla energetycznego i światłowodowego do</w:t>
      </w:r>
      <w:r>
        <w:rPr>
          <w:rFonts w:ascii="Arial" w:eastAsia="Times New Roman" w:hAnsi="Arial" w:cs="Arial"/>
          <w:color w:val="222222"/>
          <w:lang w:eastAsia="pl-PL"/>
        </w:rPr>
        <w:t> </w:t>
      </w:r>
      <w:r w:rsidRPr="00533568">
        <w:rPr>
          <w:rFonts w:ascii="Arial" w:eastAsia="Times New Roman" w:hAnsi="Arial" w:cs="Arial"/>
          <w:color w:val="222222"/>
          <w:lang w:eastAsia="pl-PL"/>
        </w:rPr>
        <w:t>szafek zewnętrznych systemu TV-u,</w:t>
      </w:r>
    </w:p>
    <w:p w14:paraId="0BB5F20B" w14:textId="5C93F71E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>ułożenie kabla zasilającego pomiędzy nastawnią dysponującą „JP</w:t>
      </w:r>
      <w:r>
        <w:rPr>
          <w:rFonts w:ascii="Arial" w:eastAsia="Times New Roman" w:hAnsi="Arial" w:cs="Arial"/>
          <w:color w:val="222222"/>
          <w:lang w:eastAsia="pl-PL"/>
        </w:rPr>
        <w:t>”</w:t>
      </w:r>
      <w:r w:rsidRPr="00533568">
        <w:rPr>
          <w:rFonts w:ascii="Arial" w:eastAsia="Times New Roman" w:hAnsi="Arial" w:cs="Arial"/>
          <w:color w:val="222222"/>
          <w:lang w:eastAsia="pl-PL"/>
        </w:rPr>
        <w:t xml:space="preserve"> szafką zewnętrzną systemu TV-u,</w:t>
      </w:r>
    </w:p>
    <w:p w14:paraId="5E13548E" w14:textId="486CB962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>ułożenie kabla światłowodowego 36j pomiędzy nastawnią dysponującą „JP</w:t>
      </w:r>
      <w:r>
        <w:rPr>
          <w:rFonts w:ascii="Arial" w:eastAsia="Times New Roman" w:hAnsi="Arial" w:cs="Arial"/>
          <w:color w:val="222222"/>
          <w:lang w:eastAsia="pl-PL"/>
        </w:rPr>
        <w:t>”</w:t>
      </w:r>
      <w:r w:rsidRPr="00533568">
        <w:rPr>
          <w:rFonts w:ascii="Arial" w:eastAsia="Times New Roman" w:hAnsi="Arial" w:cs="Arial"/>
          <w:color w:val="222222"/>
          <w:lang w:eastAsia="pl-PL"/>
        </w:rPr>
        <w:t xml:space="preserve"> a</w:t>
      </w:r>
      <w:r>
        <w:rPr>
          <w:rFonts w:ascii="Arial" w:eastAsia="Times New Roman" w:hAnsi="Arial" w:cs="Arial"/>
          <w:color w:val="222222"/>
          <w:lang w:eastAsia="pl-PL"/>
        </w:rPr>
        <w:t> </w:t>
      </w:r>
      <w:r w:rsidRPr="00533568">
        <w:rPr>
          <w:rFonts w:ascii="Arial" w:eastAsia="Times New Roman" w:hAnsi="Arial" w:cs="Arial"/>
          <w:color w:val="222222"/>
          <w:lang w:eastAsia="pl-PL"/>
        </w:rPr>
        <w:t>szafką zewnętrzną systemu TV-u oraz zakończenie wszystkich włókien złączami,</w:t>
      </w:r>
    </w:p>
    <w:p w14:paraId="269FAD25" w14:textId="7961FD43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 xml:space="preserve">zabudowa dwóch szaf zewnętrznych systemu TV-u w miejscu wskazanym przez </w:t>
      </w:r>
      <w:r>
        <w:rPr>
          <w:rFonts w:ascii="Arial" w:eastAsia="Times New Roman" w:hAnsi="Arial" w:cs="Arial"/>
          <w:color w:val="222222"/>
          <w:lang w:eastAsia="pl-PL"/>
        </w:rPr>
        <w:t>Z</w:t>
      </w:r>
      <w:r w:rsidRPr="00533568">
        <w:rPr>
          <w:rFonts w:ascii="Arial" w:eastAsia="Times New Roman" w:hAnsi="Arial" w:cs="Arial"/>
          <w:color w:val="222222"/>
          <w:lang w:eastAsia="pl-PL"/>
        </w:rPr>
        <w:t>amawiającego</w:t>
      </w:r>
      <w:r>
        <w:rPr>
          <w:rFonts w:ascii="Arial" w:eastAsia="Times New Roman" w:hAnsi="Arial" w:cs="Arial"/>
          <w:color w:val="222222"/>
          <w:lang w:eastAsia="pl-PL"/>
        </w:rPr>
        <w:t>,</w:t>
      </w:r>
    </w:p>
    <w:p w14:paraId="56C22AF3" w14:textId="3F3DFF02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lastRenderedPageBreak/>
        <w:t>zabudowa 5 masztów kamerowych wraz z kamerami i oświetlaczami podczerwieni</w:t>
      </w:r>
      <w:r>
        <w:rPr>
          <w:rFonts w:ascii="Arial" w:eastAsia="Times New Roman" w:hAnsi="Arial" w:cs="Arial"/>
          <w:color w:val="222222"/>
          <w:lang w:eastAsia="pl-PL"/>
        </w:rPr>
        <w:t>,</w:t>
      </w:r>
    </w:p>
    <w:p w14:paraId="71F68331" w14:textId="7C4C3ECF" w:rsidR="00D4537F" w:rsidRPr="00533568" w:rsidRDefault="00D4537F" w:rsidP="00D4537F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 w:line="360" w:lineRule="auto"/>
        <w:ind w:left="1352"/>
        <w:jc w:val="both"/>
        <w:rPr>
          <w:rFonts w:ascii="Arial" w:eastAsia="Times New Roman" w:hAnsi="Arial" w:cs="Arial"/>
          <w:color w:val="222222"/>
          <w:lang w:eastAsia="pl-PL"/>
        </w:rPr>
      </w:pPr>
      <w:r w:rsidRPr="00533568">
        <w:rPr>
          <w:rFonts w:ascii="Arial" w:eastAsia="Times New Roman" w:hAnsi="Arial" w:cs="Arial"/>
          <w:color w:val="222222"/>
          <w:lang w:eastAsia="pl-PL"/>
        </w:rPr>
        <w:t>zabudowa szafy wewnętrznej w miejscu wskazanym przez zamawiającego</w:t>
      </w:r>
      <w:r>
        <w:rPr>
          <w:rFonts w:ascii="Arial" w:eastAsia="Times New Roman" w:hAnsi="Arial" w:cs="Arial"/>
          <w:color w:val="222222"/>
          <w:lang w:eastAsia="pl-PL"/>
        </w:rPr>
        <w:t>.</w:t>
      </w:r>
    </w:p>
    <w:p w14:paraId="2158B6C8" w14:textId="1FE33737" w:rsidR="001A0B9F" w:rsidRPr="00400988" w:rsidRDefault="001A0B9F" w:rsidP="00400988">
      <w:pPr>
        <w:pStyle w:val="Akapitzlist"/>
        <w:numPr>
          <w:ilvl w:val="0"/>
          <w:numId w:val="35"/>
        </w:numPr>
        <w:shd w:val="clear" w:color="auto" w:fill="FFFFFF"/>
        <w:spacing w:before="75" w:after="100" w:afterAutospacing="1" w:line="360" w:lineRule="auto"/>
        <w:rPr>
          <w:rFonts w:ascii="Arial" w:eastAsia="Times New Roman" w:hAnsi="Arial" w:cs="Arial"/>
          <w:b/>
          <w:bCs/>
          <w:color w:val="222222"/>
          <w:lang w:eastAsia="pl-PL"/>
        </w:rPr>
      </w:pPr>
      <w:r w:rsidRPr="00400988">
        <w:rPr>
          <w:rFonts w:ascii="Arial" w:eastAsia="Times New Roman" w:hAnsi="Arial" w:cs="Arial"/>
          <w:b/>
          <w:bCs/>
          <w:color w:val="222222"/>
          <w:lang w:eastAsia="pl-PL"/>
        </w:rPr>
        <w:t>System TV-u</w:t>
      </w:r>
      <w:r w:rsidR="00911553">
        <w:rPr>
          <w:rFonts w:ascii="Arial" w:eastAsia="Times New Roman" w:hAnsi="Arial" w:cs="Arial"/>
          <w:b/>
          <w:bCs/>
          <w:color w:val="222222"/>
          <w:lang w:eastAsia="pl-PL"/>
        </w:rPr>
        <w:t>:</w:t>
      </w:r>
    </w:p>
    <w:p w14:paraId="0956996A" w14:textId="77777777" w:rsidR="00D4537F" w:rsidRPr="00A45DBB" w:rsidRDefault="00D4537F" w:rsidP="00442311">
      <w:pPr>
        <w:pStyle w:val="Akapitzlist"/>
        <w:numPr>
          <w:ilvl w:val="1"/>
          <w:numId w:val="33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hAnsi="Arial" w:cs="Arial"/>
        </w:rPr>
      </w:pPr>
      <w:r w:rsidRPr="00A45DBB">
        <w:rPr>
          <w:rFonts w:ascii="Arial" w:eastAsia="Times New Roman" w:hAnsi="Arial" w:cs="Arial"/>
          <w:color w:val="222222"/>
          <w:lang w:eastAsia="pl-PL"/>
        </w:rPr>
        <w:t>kamera do obserwacji stwierdzenia końca pociągu</w:t>
      </w:r>
      <w:r>
        <w:rPr>
          <w:rFonts w:ascii="Arial" w:eastAsia="Times New Roman" w:hAnsi="Arial" w:cs="Arial"/>
          <w:color w:val="222222"/>
          <w:lang w:eastAsia="pl-PL"/>
        </w:rPr>
        <w:t>:</w:t>
      </w:r>
    </w:p>
    <w:p w14:paraId="5A48386F" w14:textId="77777777" w:rsidR="00D4537F" w:rsidRPr="004B7D44" w:rsidRDefault="00D4537F" w:rsidP="00442311">
      <w:pPr>
        <w:pStyle w:val="Akapitzlist"/>
        <w:numPr>
          <w:ilvl w:val="2"/>
          <w:numId w:val="37"/>
        </w:numPr>
        <w:spacing w:line="360" w:lineRule="auto"/>
        <w:ind w:left="1701"/>
        <w:jc w:val="both"/>
        <w:rPr>
          <w:rFonts w:ascii="Arial" w:hAnsi="Arial" w:cs="Arial"/>
        </w:rPr>
      </w:pPr>
      <w:r w:rsidRPr="004B7D44">
        <w:rPr>
          <w:rFonts w:ascii="Arial" w:hAnsi="Arial" w:cs="Arial"/>
        </w:rPr>
        <w:t>Maksymalna  rozdzielczość  - 2 MP (1080p)</w:t>
      </w:r>
    </w:p>
    <w:p w14:paraId="1FA9D002" w14:textId="77777777" w:rsidR="00D4537F" w:rsidRPr="004B7D44" w:rsidRDefault="00D4537F" w:rsidP="00442311">
      <w:pPr>
        <w:pStyle w:val="Akapitzlist"/>
        <w:numPr>
          <w:ilvl w:val="2"/>
          <w:numId w:val="37"/>
        </w:numPr>
        <w:spacing w:line="360" w:lineRule="auto"/>
        <w:ind w:left="1701"/>
        <w:jc w:val="both"/>
        <w:rPr>
          <w:rFonts w:ascii="Arial" w:hAnsi="Arial" w:cs="Arial"/>
        </w:rPr>
      </w:pPr>
      <w:r w:rsidRPr="004B7D44">
        <w:rPr>
          <w:rFonts w:ascii="Arial" w:hAnsi="Arial" w:cs="Arial"/>
        </w:rPr>
        <w:t>Kompresja wideo - H.265, H.264, MJPEG</w:t>
      </w:r>
    </w:p>
    <w:p w14:paraId="509D9812" w14:textId="77777777" w:rsidR="00D4537F" w:rsidRDefault="00D4537F" w:rsidP="00442311">
      <w:pPr>
        <w:pStyle w:val="Akapitzlist"/>
        <w:numPr>
          <w:ilvl w:val="2"/>
          <w:numId w:val="37"/>
        </w:numPr>
        <w:spacing w:line="360" w:lineRule="auto"/>
        <w:ind w:left="1701"/>
        <w:jc w:val="both"/>
        <w:rPr>
          <w:rFonts w:ascii="Arial" w:hAnsi="Arial" w:cs="Arial"/>
        </w:rPr>
      </w:pPr>
      <w:r w:rsidRPr="004B7D44">
        <w:rPr>
          <w:rFonts w:ascii="Arial" w:hAnsi="Arial" w:cs="Arial"/>
        </w:rPr>
        <w:t xml:space="preserve">Maks. </w:t>
      </w:r>
      <w:r>
        <w:rPr>
          <w:rFonts w:ascii="Arial" w:hAnsi="Arial" w:cs="Arial"/>
        </w:rPr>
        <w:t>c</w:t>
      </w:r>
      <w:r w:rsidRPr="004B7D44">
        <w:rPr>
          <w:rFonts w:ascii="Arial" w:hAnsi="Arial" w:cs="Arial"/>
        </w:rPr>
        <w:t>zęstotliwość wyświetlania klatek - 50/60 kl./s</w:t>
      </w:r>
    </w:p>
    <w:p w14:paraId="48DFBEFC" w14:textId="2079836C" w:rsidR="00D4537F" w:rsidRDefault="00D4537F" w:rsidP="00442311">
      <w:pPr>
        <w:pStyle w:val="Akapitzlist"/>
        <w:numPr>
          <w:ilvl w:val="2"/>
          <w:numId w:val="37"/>
        </w:numPr>
        <w:shd w:val="clear" w:color="auto" w:fill="FFFFFF"/>
        <w:spacing w:before="75" w:after="100" w:afterAutospacing="1" w:line="360" w:lineRule="auto"/>
        <w:ind w:left="1701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 xml:space="preserve">Zabudowana kamera posiada </w:t>
      </w:r>
      <w:r>
        <w:rPr>
          <w:rFonts w:ascii="Arial" w:hAnsi="Arial" w:cs="Arial"/>
          <w:color w:val="3F454F"/>
          <w:shd w:val="clear" w:color="auto" w:fill="FFFFFF"/>
        </w:rPr>
        <w:t>fizyczną odporność na manipulacje i</w:t>
      </w:r>
      <w:r w:rsidR="00442311">
        <w:rPr>
          <w:rFonts w:ascii="Arial" w:hAnsi="Arial" w:cs="Arial"/>
          <w:color w:val="3F454F"/>
          <w:shd w:val="clear" w:color="auto" w:fill="FFFFFF"/>
        </w:rPr>
        <w:t> </w:t>
      </w:r>
      <w:r>
        <w:rPr>
          <w:rFonts w:ascii="Arial" w:hAnsi="Arial" w:cs="Arial"/>
          <w:color w:val="3F454F"/>
          <w:shd w:val="clear" w:color="auto" w:fill="FFFFFF"/>
        </w:rPr>
        <w:t>uwierzytelniania opartego na tożsamości, (</w:t>
      </w:r>
      <w:r>
        <w:rPr>
          <w:rFonts w:ascii="Arial" w:eastAsia="Times New Roman" w:hAnsi="Arial" w:cs="Arial"/>
          <w:color w:val="222222"/>
          <w:lang w:eastAsia="pl-PL"/>
        </w:rPr>
        <w:t>zabezpieczenie przed wykonaniem resetu i przywrócenie do ustawień fabrycznych).</w:t>
      </w:r>
    </w:p>
    <w:p w14:paraId="10C44F46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bookmarkStart w:id="7" w:name="_Toc210906554"/>
      <w:r>
        <w:rPr>
          <w:rFonts w:ascii="Arial" w:eastAsia="Times New Roman" w:hAnsi="Arial" w:cs="Arial"/>
          <w:color w:val="222222"/>
          <w:lang w:eastAsia="pl-PL"/>
        </w:rPr>
        <w:t>Szafka zewnętrzna systemu TV-u</w:t>
      </w:r>
    </w:p>
    <w:p w14:paraId="5621EC72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Szafa wewnętrzna systemu TV-u</w:t>
      </w:r>
    </w:p>
    <w:p w14:paraId="6E78BE35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Monitory do podglądu na posterunku dyżurnego ruchu</w:t>
      </w:r>
    </w:p>
    <w:p w14:paraId="2925ED91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Monitor serwisowy</w:t>
      </w:r>
    </w:p>
    <w:p w14:paraId="2F17A653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Rejestrator pozwalający na archiwizację nagrań z co najmniej 21 dni</w:t>
      </w:r>
    </w:p>
    <w:p w14:paraId="39547F0A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Oświetlacz podczerwieni</w:t>
      </w:r>
    </w:p>
    <w:p w14:paraId="799A8802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Masz kamerowy</w:t>
      </w:r>
    </w:p>
    <w:p w14:paraId="3860ABB7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Zintegrowana platforma do zdalnego zarządzania i nadzoru nad systemem TV-u.</w:t>
      </w:r>
    </w:p>
    <w:p w14:paraId="6FA8500A" w14:textId="77777777" w:rsidR="00442311" w:rsidRDefault="00442311" w:rsidP="00442311">
      <w:pPr>
        <w:pStyle w:val="Akapitzlist"/>
        <w:numPr>
          <w:ilvl w:val="0"/>
          <w:numId w:val="37"/>
        </w:numPr>
        <w:shd w:val="clear" w:color="auto" w:fill="FFFFFF"/>
        <w:spacing w:before="75" w:after="100" w:afterAutospacing="1" w:line="360" w:lineRule="auto"/>
        <w:ind w:left="1418"/>
        <w:jc w:val="both"/>
        <w:rPr>
          <w:rFonts w:ascii="Arial" w:eastAsia="Times New Roman" w:hAnsi="Arial" w:cs="Arial"/>
          <w:color w:val="222222"/>
          <w:lang w:eastAsia="pl-PL"/>
        </w:rPr>
      </w:pPr>
      <w:r>
        <w:rPr>
          <w:rFonts w:ascii="Arial" w:eastAsia="Times New Roman" w:hAnsi="Arial" w:cs="Arial"/>
          <w:color w:val="222222"/>
          <w:lang w:eastAsia="pl-PL"/>
        </w:rPr>
        <w:t>Kamery oraz oprogramowanie do zarządzania nie powinien być ujęty w bazie CVSS i CVE.</w:t>
      </w:r>
    </w:p>
    <w:p w14:paraId="27137131" w14:textId="77777777" w:rsidR="00442311" w:rsidRPr="00D24CFA" w:rsidRDefault="00442311" w:rsidP="00442311">
      <w:pPr>
        <w:pStyle w:val="Style5"/>
        <w:widowControl/>
        <w:numPr>
          <w:ilvl w:val="0"/>
          <w:numId w:val="37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DB741A">
        <w:rPr>
          <w:rFonts w:ascii="Arial" w:hAnsi="Arial" w:cs="Arial"/>
          <w:color w:val="000000"/>
          <w:sz w:val="22"/>
          <w:szCs w:val="22"/>
        </w:rPr>
        <w:t>do zaprojektowania i wybudowania systemu trzeba zastosować wszystkie urządzenia systemu monitoringu wizyjnego zgodne z ustawą</w:t>
      </w:r>
      <w:r>
        <w:rPr>
          <w:rFonts w:ascii="Arial" w:hAnsi="Arial" w:cs="Arial"/>
          <w:color w:val="000000"/>
          <w:sz w:val="22"/>
          <w:szCs w:val="22"/>
        </w:rPr>
        <w:t xml:space="preserve"> NDAA,</w:t>
      </w:r>
    </w:p>
    <w:p w14:paraId="2FEA2B76" w14:textId="77777777" w:rsidR="00442311" w:rsidRDefault="00442311" w:rsidP="00442311">
      <w:pPr>
        <w:pStyle w:val="Style5"/>
        <w:widowControl/>
        <w:numPr>
          <w:ilvl w:val="0"/>
          <w:numId w:val="37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produkcji dostarczonego sprzętu 12 miesięcy wstecz od daty złożenia oferty.</w:t>
      </w:r>
    </w:p>
    <w:p w14:paraId="35AC26AD" w14:textId="77777777" w:rsidR="00442311" w:rsidRPr="008E2216" w:rsidRDefault="00442311" w:rsidP="00442311">
      <w:pPr>
        <w:pStyle w:val="Akapitzlist"/>
        <w:numPr>
          <w:ilvl w:val="0"/>
          <w:numId w:val="35"/>
        </w:numPr>
        <w:shd w:val="clear" w:color="auto" w:fill="FFFFFF"/>
        <w:spacing w:before="75" w:after="100" w:afterAutospacing="1"/>
        <w:jc w:val="both"/>
        <w:rPr>
          <w:rFonts w:ascii="Arial" w:eastAsia="Times New Roman" w:hAnsi="Arial" w:cs="Arial"/>
          <w:b/>
          <w:bCs/>
          <w:color w:val="222222"/>
          <w:lang w:eastAsia="pl-PL"/>
        </w:rPr>
      </w:pPr>
      <w:r w:rsidRPr="008E2216">
        <w:rPr>
          <w:rFonts w:ascii="Arial" w:eastAsia="Times New Roman" w:hAnsi="Arial" w:cs="Arial"/>
          <w:b/>
          <w:bCs/>
          <w:color w:val="222222"/>
          <w:lang w:eastAsia="pl-PL"/>
        </w:rPr>
        <w:t>Urządzenia pomiarowe:</w:t>
      </w:r>
    </w:p>
    <w:p w14:paraId="06CC08BD" w14:textId="6D43C1D2" w:rsidR="00442311" w:rsidRPr="00442311" w:rsidRDefault="00442311" w:rsidP="00442311">
      <w:pPr>
        <w:pStyle w:val="Akapitzlist"/>
        <w:numPr>
          <w:ilvl w:val="1"/>
          <w:numId w:val="35"/>
        </w:numPr>
        <w:shd w:val="clear" w:color="auto" w:fill="FFFFFF"/>
        <w:spacing w:before="75" w:after="100" w:afterAutospacing="1"/>
        <w:jc w:val="both"/>
        <w:rPr>
          <w:rFonts w:ascii="Arial" w:eastAsia="Times New Roman" w:hAnsi="Arial" w:cs="Arial"/>
          <w:color w:val="222222"/>
          <w:lang w:eastAsia="pl-PL"/>
        </w:rPr>
      </w:pPr>
      <w:r w:rsidRPr="00442311">
        <w:rPr>
          <w:rFonts w:ascii="Arial" w:eastAsia="Times New Roman" w:hAnsi="Arial" w:cs="Arial"/>
          <w:color w:val="222222"/>
          <w:lang w:eastAsia="pl-PL"/>
        </w:rPr>
        <w:t>Reflektometr optyczny powinien posiadać poniższe parametry:</w:t>
      </w:r>
    </w:p>
    <w:p w14:paraId="01F64D36" w14:textId="15AF7299" w:rsidR="00442311" w:rsidRPr="00442311" w:rsidRDefault="00442311" w:rsidP="00442311">
      <w:pPr>
        <w:pStyle w:val="Akapitzlist"/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Zakres dynamiczny do 50dB,</w:t>
      </w:r>
    </w:p>
    <w:p w14:paraId="60FCB3E8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Martwe strefy: 0.8m dla zdarzenia (EDZ) oraz 4m dla tłumienia (ADZ),</w:t>
      </w:r>
    </w:p>
    <w:p w14:paraId="598EBA53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Analiza i pomiar w trybie automatycznym lub ręcznym,</w:t>
      </w:r>
    </w:p>
    <w:p w14:paraId="538EFA56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Pomiar dla różnych długości fal,</w:t>
      </w:r>
    </w:p>
    <w:p w14:paraId="2F269C92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Funkcja źródła lasera widzialnego,</w:t>
      </w:r>
    </w:p>
    <w:p w14:paraId="77515305" w14:textId="0FB27722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Dla długości 1625nm (z filtrem): pomiar "on-line" (aktywnych włókien) oraz</w:t>
      </w:r>
      <w:r>
        <w:rPr>
          <w:rFonts w:ascii="Arial" w:eastAsia="Times New Roman" w:hAnsi="Arial" w:cs="Arial"/>
          <w:lang w:eastAsia="pl-PL"/>
        </w:rPr>
        <w:t> </w:t>
      </w:r>
      <w:r w:rsidRPr="00442311">
        <w:rPr>
          <w:rFonts w:ascii="Arial" w:eastAsia="Times New Roman" w:hAnsi="Arial" w:cs="Arial"/>
          <w:lang w:eastAsia="pl-PL"/>
        </w:rPr>
        <w:t xml:space="preserve">poprzez </w:t>
      </w:r>
      <w:proofErr w:type="spellStart"/>
      <w:r w:rsidRPr="00442311">
        <w:rPr>
          <w:rFonts w:ascii="Arial" w:eastAsia="Times New Roman" w:hAnsi="Arial" w:cs="Arial"/>
          <w:lang w:eastAsia="pl-PL"/>
        </w:rPr>
        <w:t>splittery</w:t>
      </w:r>
      <w:proofErr w:type="spellEnd"/>
      <w:r w:rsidRPr="00442311">
        <w:rPr>
          <w:rFonts w:ascii="Arial" w:eastAsia="Times New Roman" w:hAnsi="Arial" w:cs="Arial"/>
          <w:lang w:eastAsia="pl-PL"/>
        </w:rPr>
        <w:t>,</w:t>
      </w:r>
    </w:p>
    <w:p w14:paraId="05EAD9AF" w14:textId="74049612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Platformy OTDR obsługujące do 4 różnych długości fal (2 dla SM i 2 dla</w:t>
      </w:r>
      <w:r>
        <w:rPr>
          <w:rFonts w:ascii="Arial" w:eastAsia="Times New Roman" w:hAnsi="Arial" w:cs="Arial"/>
          <w:lang w:eastAsia="pl-PL"/>
        </w:rPr>
        <w:t> </w:t>
      </w:r>
      <w:r w:rsidRPr="00442311">
        <w:rPr>
          <w:rFonts w:ascii="Arial" w:eastAsia="Times New Roman" w:hAnsi="Arial" w:cs="Arial"/>
          <w:lang w:eastAsia="pl-PL"/>
        </w:rPr>
        <w:t>MM),</w:t>
      </w:r>
    </w:p>
    <w:p w14:paraId="1DADD396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Lokalizowanie usterek,</w:t>
      </w:r>
    </w:p>
    <w:p w14:paraId="309AE022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Pomiar długości/strat/strat odbiciowych dla światłowodu,</w:t>
      </w:r>
    </w:p>
    <w:p w14:paraId="40954C7F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t>Wykrywanie spawów/złącz/</w:t>
      </w:r>
      <w:proofErr w:type="spellStart"/>
      <w:r w:rsidRPr="00442311">
        <w:rPr>
          <w:rFonts w:ascii="Arial" w:eastAsia="Times New Roman" w:hAnsi="Arial" w:cs="Arial"/>
          <w:lang w:eastAsia="pl-PL"/>
        </w:rPr>
        <w:t>splitterów</w:t>
      </w:r>
      <w:proofErr w:type="spellEnd"/>
      <w:r w:rsidRPr="00442311">
        <w:rPr>
          <w:rFonts w:ascii="Arial" w:eastAsia="Times New Roman" w:hAnsi="Arial" w:cs="Arial"/>
          <w:lang w:eastAsia="pl-PL"/>
        </w:rPr>
        <w:t>/makro-zgięć/końca na całej długości światłowodu,</w:t>
      </w:r>
    </w:p>
    <w:p w14:paraId="3AA47D4D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Fonts w:ascii="Arial" w:eastAsia="Times New Roman" w:hAnsi="Arial" w:cs="Arial"/>
          <w:lang w:eastAsia="pl-PL"/>
        </w:rPr>
      </w:pPr>
      <w:r w:rsidRPr="00442311">
        <w:rPr>
          <w:rFonts w:ascii="Arial" w:eastAsia="Times New Roman" w:hAnsi="Arial" w:cs="Arial"/>
          <w:lang w:eastAsia="pl-PL"/>
        </w:rPr>
        <w:lastRenderedPageBreak/>
        <w:t>Format plików GR-196-CORE (.SOR) oraz JPG,</w:t>
      </w:r>
    </w:p>
    <w:p w14:paraId="5367D2A8" w14:textId="77777777" w:rsidR="00442311" w:rsidRP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Style w:val="Pogrubienie"/>
          <w:rFonts w:ascii="Arial" w:eastAsia="Times New Roman" w:hAnsi="Arial" w:cs="Arial"/>
          <w:b w:val="0"/>
          <w:bCs w:val="0"/>
          <w:lang w:eastAsia="pl-PL"/>
        </w:rPr>
      </w:pPr>
      <w:r w:rsidRPr="00442311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Moduł </w:t>
      </w:r>
      <w:proofErr w:type="spellStart"/>
      <w:r w:rsidRPr="00442311">
        <w:rPr>
          <w:rStyle w:val="Pogrubienie"/>
          <w:rFonts w:ascii="Arial" w:hAnsi="Arial" w:cs="Arial"/>
          <w:b w:val="0"/>
          <w:bCs w:val="0"/>
          <w:shd w:val="clear" w:color="auto" w:fill="FFFFFF"/>
        </w:rPr>
        <w:t>LinkImage</w:t>
      </w:r>
      <w:proofErr w:type="spellEnd"/>
    </w:p>
    <w:p w14:paraId="73A8618F" w14:textId="77777777" w:rsidR="00442311" w:rsidRDefault="00442311" w:rsidP="00442311">
      <w:pPr>
        <w:numPr>
          <w:ilvl w:val="2"/>
          <w:numId w:val="41"/>
        </w:numPr>
        <w:shd w:val="clear" w:color="auto" w:fill="FFFFFF"/>
        <w:spacing w:before="100" w:beforeAutospacing="1" w:after="100" w:afterAutospacing="1" w:line="360" w:lineRule="atLeast"/>
        <w:ind w:left="1701" w:right="300"/>
        <w:jc w:val="both"/>
        <w:rPr>
          <w:rStyle w:val="Pogrubienie"/>
          <w:rFonts w:ascii="Arial" w:eastAsia="Times New Roman" w:hAnsi="Arial" w:cs="Arial"/>
          <w:b w:val="0"/>
          <w:bCs w:val="0"/>
          <w:lang w:eastAsia="pl-PL"/>
        </w:rPr>
      </w:pPr>
      <w:r w:rsidRPr="00442311">
        <w:rPr>
          <w:rStyle w:val="Pogrubienie"/>
          <w:rFonts w:ascii="Arial" w:hAnsi="Arial" w:cs="Arial"/>
          <w:b w:val="0"/>
          <w:bCs w:val="0"/>
          <w:shd w:val="clear" w:color="auto" w:fill="FFFFFF"/>
        </w:rPr>
        <w:t>Moduł optycznego inspektora złączy</w:t>
      </w:r>
    </w:p>
    <w:p w14:paraId="04DF6364" w14:textId="03D3AF06" w:rsidR="00442311" w:rsidRPr="00442311" w:rsidRDefault="00442311" w:rsidP="00442311">
      <w:pPr>
        <w:pStyle w:val="Akapitzlist"/>
        <w:numPr>
          <w:ilvl w:val="1"/>
          <w:numId w:val="35"/>
        </w:numPr>
        <w:shd w:val="clear" w:color="auto" w:fill="FFFFFF"/>
        <w:spacing w:before="100" w:beforeAutospacing="1" w:after="100" w:afterAutospacing="1" w:line="360" w:lineRule="atLeast"/>
        <w:ind w:right="300"/>
        <w:rPr>
          <w:rFonts w:ascii="Arial" w:eastAsia="Times New Roman" w:hAnsi="Arial" w:cs="Arial"/>
          <w:lang w:eastAsia="pl-PL"/>
        </w:rPr>
      </w:pPr>
      <w:r w:rsidRPr="00442311">
        <w:rPr>
          <w:rStyle w:val="Pogrubienie"/>
          <w:rFonts w:ascii="Arial" w:hAnsi="Arial" w:cs="Arial"/>
          <w:b w:val="0"/>
          <w:bCs w:val="0"/>
        </w:rPr>
        <w:t>Włókno rozbiegowe SC/APC-SC/PC 500m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14:paraId="2C29E076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</w:rPr>
        <w:t>Wymagania prawne</w:t>
      </w:r>
      <w:bookmarkEnd w:id="7"/>
    </w:p>
    <w:p w14:paraId="5D94E3E9" w14:textId="6AEE381E" w:rsidR="00037DE9" w:rsidRDefault="001A0B9F" w:rsidP="00130008">
      <w:pPr>
        <w:spacing w:line="360" w:lineRule="auto"/>
        <w:jc w:val="both"/>
        <w:rPr>
          <w:rFonts w:ascii="Arial" w:hAnsi="Arial" w:cs="Arial"/>
        </w:rPr>
      </w:pPr>
      <w:r w:rsidRPr="00400988">
        <w:rPr>
          <w:rFonts w:ascii="Arial" w:hAnsi="Arial" w:cs="Arial"/>
        </w:rPr>
        <w:t>Zabudowane urządzenia muszą posiadać Świadectwo dopuszczenia do eksploatacji na systemy telewizji użytkowej stosowane na przejazdach kolejowo</w:t>
      </w:r>
      <w:r w:rsidR="00442311">
        <w:rPr>
          <w:rFonts w:ascii="Arial" w:hAnsi="Arial" w:cs="Arial"/>
        </w:rPr>
        <w:t xml:space="preserve"> </w:t>
      </w:r>
      <w:r w:rsidRPr="00400988">
        <w:rPr>
          <w:rFonts w:ascii="Arial" w:hAnsi="Arial" w:cs="Arial"/>
        </w:rPr>
        <w:t xml:space="preserve">- drogowych kat. A, F i przejściach obsługiwanych z odległości oraz innych posterunkach związanych z prowadzeniem ruchu kolejowego wg </w:t>
      </w:r>
      <w:proofErr w:type="spellStart"/>
      <w:r w:rsidRPr="00400988">
        <w:rPr>
          <w:rFonts w:ascii="Arial" w:hAnsi="Arial" w:cs="Arial"/>
        </w:rPr>
        <w:t>Ie</w:t>
      </w:r>
      <w:proofErr w:type="spellEnd"/>
      <w:r w:rsidRPr="00400988">
        <w:rPr>
          <w:rFonts w:ascii="Arial" w:hAnsi="Arial" w:cs="Arial"/>
        </w:rPr>
        <w:t>- 118 - wydane przez Prezesa UTK</w:t>
      </w:r>
      <w:r w:rsidR="00163691" w:rsidRPr="00400988">
        <w:rPr>
          <w:rFonts w:ascii="Arial" w:hAnsi="Arial" w:cs="Arial"/>
        </w:rPr>
        <w:t>.</w:t>
      </w:r>
    </w:p>
    <w:p w14:paraId="69BFCE1B" w14:textId="77777777" w:rsidR="001E25C4" w:rsidRPr="00400988" w:rsidRDefault="001E25C4" w:rsidP="001E25C4">
      <w:pPr>
        <w:pStyle w:val="Style5"/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Wykonawca posiada koncesję MSWiA w zakresie ochrony osób i mienia realizowanych w formie zabezpieczenia technicznego,</w:t>
      </w:r>
    </w:p>
    <w:p w14:paraId="431DCFF5" w14:textId="77777777" w:rsidR="001E25C4" w:rsidRPr="00400988" w:rsidRDefault="001E25C4" w:rsidP="00130008">
      <w:pPr>
        <w:spacing w:line="360" w:lineRule="auto"/>
        <w:jc w:val="both"/>
        <w:rPr>
          <w:rFonts w:ascii="Arial" w:hAnsi="Arial" w:cs="Arial"/>
        </w:rPr>
      </w:pPr>
    </w:p>
    <w:p w14:paraId="33F841B4" w14:textId="77777777" w:rsidR="00037DE9" w:rsidRPr="0040098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8" w:name="_Toc210906555"/>
      <w:r w:rsidRPr="00400988">
        <w:rPr>
          <w:rFonts w:ascii="Arial" w:hAnsi="Arial" w:cs="Arial"/>
        </w:rPr>
        <w:t>Termin i warunki gwarancji</w:t>
      </w:r>
      <w:bookmarkEnd w:id="8"/>
    </w:p>
    <w:p w14:paraId="55FD6AFC" w14:textId="43D2458F" w:rsidR="00037DE9" w:rsidRDefault="008C5AE4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</w:rPr>
        <w:t>24</w:t>
      </w:r>
      <w:r w:rsidR="00460572" w:rsidRPr="00400988">
        <w:rPr>
          <w:rFonts w:ascii="Arial" w:hAnsi="Arial" w:cs="Arial"/>
        </w:rPr>
        <w:t xml:space="preserve"> miesięcy od podpisania protokołu odbioru usługi </w:t>
      </w:r>
      <w:r w:rsidR="00627270" w:rsidRPr="00400988">
        <w:rPr>
          <w:rFonts w:ascii="Arial" w:hAnsi="Arial" w:cs="Arial"/>
        </w:rPr>
        <w:t>przez przedstawicieli IZ Bydgoszcz</w:t>
      </w:r>
      <w:r w:rsidR="00F363BA" w:rsidRPr="00400988">
        <w:rPr>
          <w:rFonts w:ascii="Arial" w:hAnsi="Arial" w:cs="Arial"/>
        </w:rPr>
        <w:t>.</w:t>
      </w:r>
    </w:p>
    <w:p w14:paraId="122D012C" w14:textId="77777777" w:rsidR="00442311" w:rsidRPr="00400988" w:rsidRDefault="00442311" w:rsidP="00E71042">
      <w:pPr>
        <w:spacing w:after="0" w:line="360" w:lineRule="auto"/>
        <w:rPr>
          <w:rFonts w:ascii="Arial" w:hAnsi="Arial" w:cs="Arial"/>
        </w:rPr>
      </w:pPr>
    </w:p>
    <w:p w14:paraId="75FE2228" w14:textId="77777777" w:rsidR="00037DE9" w:rsidRPr="00400988" w:rsidRDefault="000818DA" w:rsidP="00556A0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9" w:name="_Toc210906556"/>
      <w:r w:rsidRPr="00400988">
        <w:rPr>
          <w:rFonts w:ascii="Arial" w:hAnsi="Arial" w:cs="Arial"/>
        </w:rPr>
        <w:t>Sposób płatności</w:t>
      </w:r>
      <w:bookmarkEnd w:id="9"/>
    </w:p>
    <w:p w14:paraId="317145DA" w14:textId="0CFFAC4D" w:rsidR="000818DA" w:rsidRDefault="00DB7F4C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400988">
        <w:rPr>
          <w:rFonts w:ascii="Arial" w:hAnsi="Arial" w:cs="Arial"/>
        </w:rPr>
        <w:t>P</w:t>
      </w:r>
      <w:r w:rsidR="00460572" w:rsidRPr="00400988">
        <w:rPr>
          <w:rFonts w:ascii="Arial" w:eastAsia="Times New Roman" w:hAnsi="Arial" w:cs="Arial"/>
          <w:kern w:val="1"/>
          <w:lang w:eastAsia="hi-IN" w:bidi="hi-IN"/>
        </w:rPr>
        <w:t xml:space="preserve">łatność jednorazowa </w:t>
      </w:r>
      <w:r w:rsidR="008D33A0" w:rsidRPr="00400988">
        <w:rPr>
          <w:rFonts w:ascii="Arial" w:eastAsia="Times New Roman" w:hAnsi="Arial" w:cs="Arial"/>
          <w:kern w:val="1"/>
          <w:lang w:eastAsia="hi-IN" w:bidi="hi-IN"/>
        </w:rPr>
        <w:t>po wykonanej usłudze</w:t>
      </w:r>
      <w:r w:rsidR="00F363BA" w:rsidRPr="00400988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55445300" w14:textId="77777777" w:rsidR="00442311" w:rsidRPr="00400988" w:rsidRDefault="00442311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619196A2" w14:textId="77777777" w:rsidR="00F84F6B" w:rsidRPr="00400988" w:rsidRDefault="00F84F6B" w:rsidP="00F84F6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0" w:name="_Toc210906557"/>
      <w:r w:rsidRPr="00400988">
        <w:rPr>
          <w:rFonts w:ascii="Arial" w:hAnsi="Arial" w:cs="Arial"/>
        </w:rPr>
        <w:t>Kary umowne</w:t>
      </w:r>
      <w:bookmarkEnd w:id="10"/>
    </w:p>
    <w:p w14:paraId="294CA7E9" w14:textId="77777777" w:rsidR="0038232D" w:rsidRPr="00400988" w:rsidRDefault="0038232D" w:rsidP="00E71042">
      <w:pPr>
        <w:spacing w:after="0" w:line="360" w:lineRule="auto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400988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Usługi:</w:t>
      </w:r>
    </w:p>
    <w:p w14:paraId="7CD24E10" w14:textId="77777777" w:rsidR="00027B6C" w:rsidRPr="00400988" w:rsidRDefault="00027B6C" w:rsidP="008E2216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w przypadku odstąpienia od Umowy z przyczyn leżących po stronie Wykonawcy - karę umowną w wysokości 10% wartości Wynagrod</w:t>
      </w:r>
      <w:r w:rsidR="006C288B" w:rsidRPr="00400988">
        <w:rPr>
          <w:rFonts w:ascii="Arial" w:hAnsi="Arial" w:cs="Arial"/>
          <w:sz w:val="22"/>
          <w:szCs w:val="22"/>
        </w:rPr>
        <w:t>zenia netto</w:t>
      </w:r>
      <w:r w:rsidRPr="00400988">
        <w:rPr>
          <w:rFonts w:ascii="Arial" w:hAnsi="Arial" w:cs="Arial"/>
          <w:sz w:val="22"/>
          <w:szCs w:val="22"/>
        </w:rPr>
        <w:t>;</w:t>
      </w:r>
    </w:p>
    <w:p w14:paraId="2B09B366" w14:textId="65932FD2" w:rsidR="00027B6C" w:rsidRDefault="00027B6C" w:rsidP="008E2216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w przypadku opóźnienia Wykonawcy w realizacji Usługi – karę umowną w wysokości 0,1 % wartości Wynagrodzenia netto za opóźnioną Usługę obliczoną na podstawie RCO</w:t>
      </w:r>
      <w:r w:rsidR="00432792" w:rsidRPr="00400988">
        <w:rPr>
          <w:rFonts w:ascii="Arial" w:hAnsi="Arial" w:cs="Arial"/>
          <w:sz w:val="22"/>
          <w:szCs w:val="22"/>
        </w:rPr>
        <w:t>/wykazu usług/lokal</w:t>
      </w:r>
      <w:r w:rsidR="00171643" w:rsidRPr="00400988">
        <w:rPr>
          <w:rFonts w:ascii="Arial" w:hAnsi="Arial" w:cs="Arial"/>
          <w:sz w:val="22"/>
          <w:szCs w:val="22"/>
        </w:rPr>
        <w:t>izacji.</w:t>
      </w:r>
    </w:p>
    <w:p w14:paraId="2C3898E5" w14:textId="77777777" w:rsidR="00442311" w:rsidRPr="00400988" w:rsidRDefault="00442311" w:rsidP="00442311">
      <w:pPr>
        <w:pStyle w:val="Tekstpodstawowywcity"/>
        <w:suppressAutoHyphens w:val="0"/>
        <w:spacing w:line="360" w:lineRule="auto"/>
        <w:ind w:left="567" w:firstLine="0"/>
        <w:rPr>
          <w:rFonts w:ascii="Arial" w:hAnsi="Arial" w:cs="Arial"/>
          <w:sz w:val="22"/>
          <w:szCs w:val="22"/>
        </w:rPr>
      </w:pPr>
    </w:p>
    <w:p w14:paraId="21A28E97" w14:textId="77777777" w:rsidR="00037DE9" w:rsidRPr="00400988" w:rsidRDefault="000818DA" w:rsidP="00F84F6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1" w:name="_Toc210906558"/>
      <w:r w:rsidRPr="00400988">
        <w:rPr>
          <w:rFonts w:ascii="Arial" w:hAnsi="Arial" w:cs="Arial"/>
        </w:rPr>
        <w:t>Podwykonawcy</w:t>
      </w:r>
      <w:bookmarkEnd w:id="11"/>
    </w:p>
    <w:p w14:paraId="7445005B" w14:textId="77777777" w:rsidR="000818DA" w:rsidRDefault="00C53D7C" w:rsidP="00E71042">
      <w:pPr>
        <w:spacing w:after="0" w:line="360" w:lineRule="auto"/>
        <w:rPr>
          <w:rFonts w:ascii="Arial" w:hAnsi="Arial" w:cs="Arial"/>
        </w:rPr>
      </w:pPr>
      <w:r w:rsidRPr="00400988">
        <w:rPr>
          <w:rFonts w:ascii="Arial" w:hAnsi="Arial" w:cs="Arial"/>
        </w:rPr>
        <w:t>Zamawiający nie dopuszcza/</w:t>
      </w:r>
      <w:r w:rsidRPr="00400988">
        <w:rPr>
          <w:rFonts w:ascii="Arial" w:hAnsi="Arial" w:cs="Arial"/>
          <w:strike/>
        </w:rPr>
        <w:t>dopuszcza</w:t>
      </w:r>
      <w:r w:rsidR="005D67F6" w:rsidRPr="00400988">
        <w:rPr>
          <w:rFonts w:ascii="Arial" w:hAnsi="Arial" w:cs="Arial"/>
        </w:rPr>
        <w:t xml:space="preserve"> udział/u Podwykonawców.</w:t>
      </w:r>
    </w:p>
    <w:p w14:paraId="17A99AA3" w14:textId="77777777" w:rsidR="00442311" w:rsidRDefault="00442311" w:rsidP="00E71042">
      <w:pPr>
        <w:spacing w:after="0" w:line="360" w:lineRule="auto"/>
        <w:rPr>
          <w:rFonts w:ascii="Arial" w:hAnsi="Arial" w:cs="Arial"/>
        </w:rPr>
      </w:pPr>
    </w:p>
    <w:p w14:paraId="74809F5E" w14:textId="77777777" w:rsidR="00B420D8" w:rsidRDefault="000818DA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2" w:name="_Toc210906559"/>
      <w:r w:rsidRPr="00400988">
        <w:rPr>
          <w:rFonts w:ascii="Arial" w:hAnsi="Arial" w:cs="Arial"/>
        </w:rPr>
        <w:t xml:space="preserve">Zamówienia </w:t>
      </w:r>
      <w:r w:rsidR="002A5205" w:rsidRPr="00400988">
        <w:rPr>
          <w:rFonts w:ascii="Arial" w:hAnsi="Arial" w:cs="Arial"/>
        </w:rPr>
        <w:t>podobne</w:t>
      </w:r>
      <w:bookmarkEnd w:id="12"/>
    </w:p>
    <w:p w14:paraId="2E983E55" w14:textId="77777777" w:rsidR="00B420D8" w:rsidRDefault="00B420D8" w:rsidP="00B420D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t xml:space="preserve"> </w:t>
      </w:r>
      <w:r w:rsidRPr="00400988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08659197" w14:textId="77777777" w:rsidR="00442311" w:rsidRPr="00400988" w:rsidRDefault="00442311" w:rsidP="00B420D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C845D21" w14:textId="77777777" w:rsidR="00B420D8" w:rsidRDefault="000818DA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3" w:name="_Toc210906560"/>
      <w:r w:rsidRPr="00B420D8">
        <w:rPr>
          <w:rFonts w:ascii="Arial" w:hAnsi="Arial" w:cs="Arial"/>
        </w:rPr>
        <w:t>Uwagi końcowe</w:t>
      </w:r>
      <w:bookmarkEnd w:id="13"/>
    </w:p>
    <w:p w14:paraId="3417667E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 xml:space="preserve">Zamawiający nie żąda od Wykonawcy zabezpieczenia oferty wadium, </w:t>
      </w:r>
    </w:p>
    <w:p w14:paraId="00C3B77C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Przedmiot Zamówienia nie jest/</w:t>
      </w:r>
      <w:r w:rsidRPr="00400988">
        <w:rPr>
          <w:rFonts w:ascii="Arial" w:hAnsi="Arial" w:cs="Arial"/>
          <w:strike/>
          <w:sz w:val="22"/>
          <w:szCs w:val="22"/>
        </w:rPr>
        <w:t>jest</w:t>
      </w:r>
      <w:r w:rsidRPr="00400988">
        <w:rPr>
          <w:rFonts w:ascii="Arial" w:hAnsi="Arial" w:cs="Arial"/>
          <w:sz w:val="22"/>
          <w:szCs w:val="22"/>
        </w:rPr>
        <w:t xml:space="preserve"> podzielony na zadania,</w:t>
      </w:r>
    </w:p>
    <w:p w14:paraId="6F62BD00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 xml:space="preserve">Zamawiający </w:t>
      </w:r>
      <w:r w:rsidRPr="00400988">
        <w:rPr>
          <w:rFonts w:ascii="Arial" w:hAnsi="Arial" w:cs="Arial"/>
          <w:strike/>
          <w:sz w:val="22"/>
          <w:szCs w:val="22"/>
        </w:rPr>
        <w:t>dopuszcza/</w:t>
      </w:r>
      <w:r w:rsidRPr="00400988">
        <w:rPr>
          <w:rFonts w:ascii="Arial" w:hAnsi="Arial" w:cs="Arial"/>
          <w:sz w:val="22"/>
          <w:szCs w:val="22"/>
        </w:rPr>
        <w:t xml:space="preserve">nie dopuszcza możliwość/ci złożenia oferty częściowej, </w:t>
      </w:r>
    </w:p>
    <w:p w14:paraId="39F9A89B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Kryterium wyboru oferty: 100% cena,</w:t>
      </w:r>
    </w:p>
    <w:p w14:paraId="39C60E36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Umowa poufności- nie,</w:t>
      </w:r>
    </w:p>
    <w:p w14:paraId="7E1C0787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 xml:space="preserve">Zapisy dot. własności intelektualnej- nie, </w:t>
      </w:r>
    </w:p>
    <w:p w14:paraId="723DB979" w14:textId="77777777" w:rsidR="00B420D8" w:rsidRPr="00400988" w:rsidRDefault="00B420D8" w:rsidP="00B420D8">
      <w:pPr>
        <w:pStyle w:val="Style5"/>
        <w:widowControl/>
        <w:numPr>
          <w:ilvl w:val="7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 xml:space="preserve">Nadzór nad ww. pracami z ramienia zamawiającego sprawuje (szczegółowych informacji na temat zakresu usługi udzielają): </w:t>
      </w:r>
    </w:p>
    <w:p w14:paraId="3244C9BF" w14:textId="0FA3945F" w:rsidR="00B420D8" w:rsidRDefault="00B420D8" w:rsidP="00B420D8">
      <w:pPr>
        <w:pStyle w:val="Style5"/>
        <w:widowControl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 xml:space="preserve">- </w:t>
      </w:r>
      <w:r w:rsidR="00442311">
        <w:rPr>
          <w:rFonts w:ascii="Arial" w:hAnsi="Arial" w:cs="Arial"/>
          <w:sz w:val="22"/>
          <w:szCs w:val="22"/>
        </w:rPr>
        <w:t>Maciej Kuciak</w:t>
      </w:r>
      <w:r w:rsidRPr="00400988">
        <w:rPr>
          <w:rFonts w:ascii="Arial" w:hAnsi="Arial" w:cs="Arial"/>
          <w:sz w:val="22"/>
          <w:szCs w:val="22"/>
        </w:rPr>
        <w:t xml:space="preserve"> - Zawiadowca ds. automatyki i telekomunikacji sekcji ISE </w:t>
      </w:r>
      <w:r w:rsidR="00442311">
        <w:rPr>
          <w:rFonts w:ascii="Arial" w:hAnsi="Arial" w:cs="Arial"/>
          <w:sz w:val="22"/>
          <w:szCs w:val="22"/>
        </w:rPr>
        <w:t>Toruń Wschodni</w:t>
      </w:r>
      <w:r w:rsidRPr="00400988">
        <w:rPr>
          <w:rFonts w:ascii="Arial" w:hAnsi="Arial" w:cs="Arial"/>
          <w:sz w:val="22"/>
          <w:szCs w:val="22"/>
        </w:rPr>
        <w:t>, tel. kom.: + 48</w:t>
      </w:r>
      <w:r w:rsidR="00442311">
        <w:rPr>
          <w:rFonts w:ascii="Arial" w:hAnsi="Arial" w:cs="Arial"/>
          <w:sz w:val="22"/>
          <w:szCs w:val="22"/>
        </w:rPr>
        <w:t> </w:t>
      </w:r>
      <w:r w:rsidR="00442311" w:rsidRPr="00442311">
        <w:rPr>
          <w:rFonts w:ascii="Arial" w:hAnsi="Arial" w:cs="Arial"/>
          <w:sz w:val="22"/>
          <w:szCs w:val="22"/>
        </w:rPr>
        <w:t>668</w:t>
      </w:r>
      <w:r w:rsidR="00442311">
        <w:rPr>
          <w:rFonts w:ascii="Arial" w:hAnsi="Arial" w:cs="Arial"/>
          <w:sz w:val="22"/>
          <w:szCs w:val="22"/>
        </w:rPr>
        <w:t> </w:t>
      </w:r>
      <w:r w:rsidR="00442311" w:rsidRPr="00442311">
        <w:rPr>
          <w:rFonts w:ascii="Arial" w:hAnsi="Arial" w:cs="Arial"/>
          <w:sz w:val="22"/>
          <w:szCs w:val="22"/>
        </w:rPr>
        <w:t>823</w:t>
      </w:r>
      <w:r w:rsidR="00442311">
        <w:rPr>
          <w:rFonts w:ascii="Arial" w:hAnsi="Arial" w:cs="Arial"/>
          <w:sz w:val="22"/>
          <w:szCs w:val="22"/>
        </w:rPr>
        <w:t> </w:t>
      </w:r>
      <w:r w:rsidR="00442311" w:rsidRPr="00442311">
        <w:rPr>
          <w:rFonts w:ascii="Arial" w:hAnsi="Arial" w:cs="Arial"/>
          <w:sz w:val="22"/>
          <w:szCs w:val="22"/>
        </w:rPr>
        <w:t>634</w:t>
      </w:r>
      <w:r w:rsidRPr="00400988">
        <w:rPr>
          <w:rFonts w:ascii="Arial" w:hAnsi="Arial" w:cs="Arial"/>
          <w:sz w:val="22"/>
          <w:szCs w:val="22"/>
        </w:rPr>
        <w:t>.</w:t>
      </w:r>
    </w:p>
    <w:p w14:paraId="6E957B23" w14:textId="77777777" w:rsidR="00442311" w:rsidRPr="00B420D8" w:rsidRDefault="00442311" w:rsidP="00B420D8">
      <w:pPr>
        <w:pStyle w:val="Style5"/>
        <w:widowControl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1B3F4147" w14:textId="3CF586E5" w:rsidR="00594BE3" w:rsidRPr="00B420D8" w:rsidRDefault="00594BE3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4" w:name="_Toc210906561"/>
      <w:r w:rsidRPr="00B420D8">
        <w:rPr>
          <w:rFonts w:ascii="Arial" w:hAnsi="Arial" w:cs="Arial"/>
        </w:rPr>
        <w:t>Załączniki</w:t>
      </w:r>
      <w:bookmarkEnd w:id="14"/>
    </w:p>
    <w:p w14:paraId="64B7F8C3" w14:textId="77777777" w:rsidR="00594BE3" w:rsidRPr="00400988" w:rsidRDefault="00594BE3" w:rsidP="00F14DF8">
      <w:pPr>
        <w:pStyle w:val="Style5"/>
        <w:widowControl/>
        <w:numPr>
          <w:ilvl w:val="1"/>
          <w:numId w:val="42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Oświadczenie o akceptacji warunków zamówienia.</w:t>
      </w:r>
    </w:p>
    <w:p w14:paraId="4BBB0BF3" w14:textId="54FABDB7" w:rsidR="000818DA" w:rsidRPr="008E2216" w:rsidRDefault="00594BE3" w:rsidP="008E2216">
      <w:pPr>
        <w:pStyle w:val="Style5"/>
        <w:widowControl/>
        <w:numPr>
          <w:ilvl w:val="1"/>
          <w:numId w:val="42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00988">
        <w:rPr>
          <w:rFonts w:ascii="Arial" w:hAnsi="Arial" w:cs="Arial"/>
          <w:sz w:val="22"/>
          <w:szCs w:val="22"/>
        </w:rPr>
        <w:t>Oświadczenie o niepodleganiu wykluczeniu na podst. art. 7 ust. 1 ustawy z dnia 13</w:t>
      </w:r>
      <w:r w:rsidR="00911553">
        <w:rPr>
          <w:rFonts w:ascii="Arial" w:hAnsi="Arial" w:cs="Arial"/>
          <w:sz w:val="22"/>
          <w:szCs w:val="22"/>
        </w:rPr>
        <w:t> </w:t>
      </w:r>
      <w:r w:rsidRPr="00400988">
        <w:rPr>
          <w:rFonts w:ascii="Arial" w:hAnsi="Arial" w:cs="Arial"/>
          <w:sz w:val="22"/>
          <w:szCs w:val="22"/>
        </w:rPr>
        <w:t>kwietnia 2022 r. o szczególnych rozwiązaniach w zakresie przeciwdziałania wspieraniu agresji na Ukrainę oraz służących ochronie bezpieczeństwa narodowego.</w:t>
      </w:r>
    </w:p>
    <w:sectPr w:rsidR="000818DA" w:rsidRPr="008E2216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4E309" w14:textId="77777777" w:rsidR="006B285B" w:rsidRDefault="006B285B" w:rsidP="00D5409C">
      <w:pPr>
        <w:spacing w:after="0" w:line="240" w:lineRule="auto"/>
      </w:pPr>
      <w:r>
        <w:separator/>
      </w:r>
    </w:p>
  </w:endnote>
  <w:endnote w:type="continuationSeparator" w:id="0">
    <w:p w14:paraId="67A6C5AD" w14:textId="77777777" w:rsidR="006B285B" w:rsidRDefault="006B285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495F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AE34987" wp14:editId="7C88C317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07B9A" w14:textId="34324A5A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D031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E3498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51107B9A" w14:textId="34324A5A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D031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C4693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E94664B" wp14:editId="4E254D3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8F00C" w14:textId="417D04AE" w:rsidR="00DA617C" w:rsidRPr="0025604B" w:rsidRDefault="00DA617C" w:rsidP="00F363B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 XI</w:t>
                          </w:r>
                          <w:r w:rsid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</w:t>
                          </w:r>
                          <w:r w:rsidR="00F85457" w:rsidRPr="00FD551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9466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418F00C" w14:textId="417D04AE" w:rsidR="00DA617C" w:rsidRPr="0025604B" w:rsidRDefault="00DA617C" w:rsidP="00F363B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 XI</w:t>
                    </w:r>
                    <w:r w:rsid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</w:t>
                    </w:r>
                    <w:r w:rsidR="00F85457" w:rsidRPr="00FD551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811496D" wp14:editId="1A3A7E6B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519370" w14:textId="17C78409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811496D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57519370" w14:textId="17C78409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5DF68" w14:textId="77777777" w:rsidR="006B285B" w:rsidRDefault="006B285B" w:rsidP="00D5409C">
      <w:pPr>
        <w:spacing w:after="0" w:line="240" w:lineRule="auto"/>
      </w:pPr>
      <w:r>
        <w:separator/>
      </w:r>
    </w:p>
  </w:footnote>
  <w:footnote w:type="continuationSeparator" w:id="0">
    <w:p w14:paraId="7524C3CB" w14:textId="77777777" w:rsidR="006B285B" w:rsidRDefault="006B285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262A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5B13DB9" wp14:editId="1B99992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C5F97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6234FF9" wp14:editId="33BFC8D7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B13DB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4AC5F97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6234FF9" wp14:editId="33BFC8D7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2569"/>
    <w:multiLevelType w:val="hybridMultilevel"/>
    <w:tmpl w:val="D5663696"/>
    <w:lvl w:ilvl="0" w:tplc="0415000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1" w15:restartNumberingAfterBreak="0">
    <w:nsid w:val="02AE009D"/>
    <w:multiLevelType w:val="hybridMultilevel"/>
    <w:tmpl w:val="F1FA91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4CEB"/>
    <w:multiLevelType w:val="hybridMultilevel"/>
    <w:tmpl w:val="8A06A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A0D03"/>
    <w:multiLevelType w:val="hybridMultilevel"/>
    <w:tmpl w:val="DE7CFAB2"/>
    <w:lvl w:ilvl="0" w:tplc="0415000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4" w15:restartNumberingAfterBreak="0">
    <w:nsid w:val="05EF55C4"/>
    <w:multiLevelType w:val="hybridMultilevel"/>
    <w:tmpl w:val="56C2D9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47501F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B7181"/>
    <w:multiLevelType w:val="hybridMultilevel"/>
    <w:tmpl w:val="E1E8FE74"/>
    <w:lvl w:ilvl="0" w:tplc="FFFFFFFF">
      <w:start w:val="1"/>
      <w:numFmt w:val="lowerLetter"/>
      <w:lvlText w:val="%1."/>
      <w:lvlJc w:val="left"/>
      <w:pPr>
        <w:ind w:left="25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312" w:hanging="360"/>
      </w:pPr>
    </w:lvl>
    <w:lvl w:ilvl="2" w:tplc="0415000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4752" w:hanging="360"/>
      </w:pPr>
    </w:lvl>
    <w:lvl w:ilvl="4" w:tplc="FFFFFFFF" w:tentative="1">
      <w:start w:val="1"/>
      <w:numFmt w:val="lowerLetter"/>
      <w:lvlText w:val="%5."/>
      <w:lvlJc w:val="left"/>
      <w:pPr>
        <w:ind w:left="5472" w:hanging="360"/>
      </w:pPr>
    </w:lvl>
    <w:lvl w:ilvl="5" w:tplc="FFFFFFFF" w:tentative="1">
      <w:start w:val="1"/>
      <w:numFmt w:val="lowerRoman"/>
      <w:lvlText w:val="%6."/>
      <w:lvlJc w:val="right"/>
      <w:pPr>
        <w:ind w:left="6192" w:hanging="180"/>
      </w:pPr>
    </w:lvl>
    <w:lvl w:ilvl="6" w:tplc="FFFFFFFF" w:tentative="1">
      <w:start w:val="1"/>
      <w:numFmt w:val="decimal"/>
      <w:lvlText w:val="%7."/>
      <w:lvlJc w:val="left"/>
      <w:pPr>
        <w:ind w:left="6912" w:hanging="360"/>
      </w:pPr>
    </w:lvl>
    <w:lvl w:ilvl="7" w:tplc="FFFFFFFF" w:tentative="1">
      <w:start w:val="1"/>
      <w:numFmt w:val="lowerLetter"/>
      <w:lvlText w:val="%8."/>
      <w:lvlJc w:val="left"/>
      <w:pPr>
        <w:ind w:left="7632" w:hanging="360"/>
      </w:pPr>
    </w:lvl>
    <w:lvl w:ilvl="8" w:tplc="FFFFFFFF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8" w15:restartNumberingAfterBreak="0">
    <w:nsid w:val="12242C1E"/>
    <w:multiLevelType w:val="hybridMultilevel"/>
    <w:tmpl w:val="C9241BF2"/>
    <w:lvl w:ilvl="0" w:tplc="FFFFFFFF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9" w15:restartNumberingAfterBreak="0">
    <w:nsid w:val="18A703FB"/>
    <w:multiLevelType w:val="hybridMultilevel"/>
    <w:tmpl w:val="CB9E0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56C85"/>
    <w:multiLevelType w:val="multilevel"/>
    <w:tmpl w:val="093E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C971608"/>
    <w:multiLevelType w:val="hybridMultilevel"/>
    <w:tmpl w:val="D3E8EB10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31E86"/>
    <w:multiLevelType w:val="hybridMultilevel"/>
    <w:tmpl w:val="58E025F6"/>
    <w:lvl w:ilvl="0" w:tplc="68B8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8130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3B7541C"/>
    <w:multiLevelType w:val="hybridMultilevel"/>
    <w:tmpl w:val="18A0F6D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D527A"/>
    <w:multiLevelType w:val="hybridMultilevel"/>
    <w:tmpl w:val="A44EB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B56EE"/>
    <w:multiLevelType w:val="hybridMultilevel"/>
    <w:tmpl w:val="C40EDA70"/>
    <w:lvl w:ilvl="0" w:tplc="04150019">
      <w:start w:val="1"/>
      <w:numFmt w:val="lowerLetter"/>
      <w:lvlText w:val="%1."/>
      <w:lvlJc w:val="left"/>
      <w:pPr>
        <w:ind w:left="25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312" w:hanging="360"/>
      </w:pPr>
    </w:lvl>
    <w:lvl w:ilvl="2" w:tplc="0415000B">
      <w:start w:val="1"/>
      <w:numFmt w:val="bullet"/>
      <w:lvlText w:val=""/>
      <w:lvlJc w:val="left"/>
      <w:pPr>
        <w:ind w:left="4212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4752" w:hanging="360"/>
      </w:pPr>
    </w:lvl>
    <w:lvl w:ilvl="4" w:tplc="04150019" w:tentative="1">
      <w:start w:val="1"/>
      <w:numFmt w:val="lowerLetter"/>
      <w:lvlText w:val="%5."/>
      <w:lvlJc w:val="left"/>
      <w:pPr>
        <w:ind w:left="5472" w:hanging="360"/>
      </w:pPr>
    </w:lvl>
    <w:lvl w:ilvl="5" w:tplc="0415001B" w:tentative="1">
      <w:start w:val="1"/>
      <w:numFmt w:val="lowerRoman"/>
      <w:lvlText w:val="%6."/>
      <w:lvlJc w:val="right"/>
      <w:pPr>
        <w:ind w:left="6192" w:hanging="180"/>
      </w:pPr>
    </w:lvl>
    <w:lvl w:ilvl="6" w:tplc="0415000F" w:tentative="1">
      <w:start w:val="1"/>
      <w:numFmt w:val="decimal"/>
      <w:lvlText w:val="%7."/>
      <w:lvlJc w:val="left"/>
      <w:pPr>
        <w:ind w:left="6912" w:hanging="360"/>
      </w:pPr>
    </w:lvl>
    <w:lvl w:ilvl="7" w:tplc="04150019" w:tentative="1">
      <w:start w:val="1"/>
      <w:numFmt w:val="lowerLetter"/>
      <w:lvlText w:val="%8."/>
      <w:lvlJc w:val="left"/>
      <w:pPr>
        <w:ind w:left="7632" w:hanging="360"/>
      </w:pPr>
    </w:lvl>
    <w:lvl w:ilvl="8" w:tplc="041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7" w15:restartNumberingAfterBreak="0">
    <w:nsid w:val="28C54FDF"/>
    <w:multiLevelType w:val="hybridMultilevel"/>
    <w:tmpl w:val="C35E8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A73B1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3756C"/>
    <w:multiLevelType w:val="multilevel"/>
    <w:tmpl w:val="F21A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94DC2"/>
    <w:multiLevelType w:val="multilevel"/>
    <w:tmpl w:val="56BE4C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344E4657"/>
    <w:multiLevelType w:val="hybridMultilevel"/>
    <w:tmpl w:val="7CCE8CA6"/>
    <w:lvl w:ilvl="0" w:tplc="0415000F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0E4C95"/>
    <w:multiLevelType w:val="hybridMultilevel"/>
    <w:tmpl w:val="607CCA5A"/>
    <w:lvl w:ilvl="0" w:tplc="6946FBFC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42D418C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646B4"/>
    <w:multiLevelType w:val="multilevel"/>
    <w:tmpl w:val="F6EC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205EBC"/>
    <w:multiLevelType w:val="multilevel"/>
    <w:tmpl w:val="15B4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409A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F67710A"/>
    <w:multiLevelType w:val="multilevel"/>
    <w:tmpl w:val="CA6C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087420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2123ABA"/>
    <w:multiLevelType w:val="multilevel"/>
    <w:tmpl w:val="BEA2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527568"/>
    <w:multiLevelType w:val="hybridMultilevel"/>
    <w:tmpl w:val="C792C584"/>
    <w:lvl w:ilvl="0" w:tplc="0415000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32" w15:restartNumberingAfterBreak="0">
    <w:nsid w:val="58271D23"/>
    <w:multiLevelType w:val="hybridMultilevel"/>
    <w:tmpl w:val="4886C52E"/>
    <w:lvl w:ilvl="0" w:tplc="29BEA8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F455B"/>
    <w:multiLevelType w:val="multilevel"/>
    <w:tmpl w:val="EA067E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57895"/>
    <w:multiLevelType w:val="multilevel"/>
    <w:tmpl w:val="F18047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17AD4"/>
    <w:multiLevelType w:val="hybridMultilevel"/>
    <w:tmpl w:val="D0E69A18"/>
    <w:lvl w:ilvl="0" w:tplc="A6385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9" w15:restartNumberingAfterBreak="0">
    <w:nsid w:val="75DD6E7D"/>
    <w:multiLevelType w:val="hybridMultilevel"/>
    <w:tmpl w:val="DD48A448"/>
    <w:lvl w:ilvl="0" w:tplc="F014CD2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E25B05"/>
    <w:multiLevelType w:val="hybridMultilevel"/>
    <w:tmpl w:val="4CC69CA4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066854">
    <w:abstractNumId w:val="38"/>
  </w:num>
  <w:num w:numId="2" w16cid:durableId="1769882302">
    <w:abstractNumId w:val="37"/>
  </w:num>
  <w:num w:numId="3" w16cid:durableId="1301812331">
    <w:abstractNumId w:val="6"/>
  </w:num>
  <w:num w:numId="4" w16cid:durableId="1612005712">
    <w:abstractNumId w:val="26"/>
  </w:num>
  <w:num w:numId="5" w16cid:durableId="60754575">
    <w:abstractNumId w:val="34"/>
  </w:num>
  <w:num w:numId="6" w16cid:durableId="252053714">
    <w:abstractNumId w:val="35"/>
  </w:num>
  <w:num w:numId="7" w16cid:durableId="1054430026">
    <w:abstractNumId w:val="10"/>
  </w:num>
  <w:num w:numId="8" w16cid:durableId="1610819203">
    <w:abstractNumId w:val="2"/>
  </w:num>
  <w:num w:numId="9" w16cid:durableId="158742036">
    <w:abstractNumId w:val="4"/>
  </w:num>
  <w:num w:numId="10" w16cid:durableId="198789152">
    <w:abstractNumId w:val="22"/>
  </w:num>
  <w:num w:numId="11" w16cid:durableId="882442881">
    <w:abstractNumId w:val="1"/>
  </w:num>
  <w:num w:numId="12" w16cid:durableId="480774824">
    <w:abstractNumId w:val="14"/>
  </w:num>
  <w:num w:numId="13" w16cid:durableId="711273546">
    <w:abstractNumId w:val="19"/>
  </w:num>
  <w:num w:numId="14" w16cid:durableId="1757896257">
    <w:abstractNumId w:val="24"/>
  </w:num>
  <w:num w:numId="15" w16cid:durableId="1074936105">
    <w:abstractNumId w:val="28"/>
  </w:num>
  <w:num w:numId="16" w16cid:durableId="1231454105">
    <w:abstractNumId w:val="17"/>
  </w:num>
  <w:num w:numId="17" w16cid:durableId="31462417">
    <w:abstractNumId w:val="27"/>
  </w:num>
  <w:num w:numId="18" w16cid:durableId="663552712">
    <w:abstractNumId w:val="13"/>
  </w:num>
  <w:num w:numId="19" w16cid:durableId="2043091822">
    <w:abstractNumId w:val="15"/>
  </w:num>
  <w:num w:numId="20" w16cid:durableId="1632707040">
    <w:abstractNumId w:val="12"/>
  </w:num>
  <w:num w:numId="21" w16cid:durableId="1555658088">
    <w:abstractNumId w:val="11"/>
  </w:num>
  <w:num w:numId="22" w16cid:durableId="193080294">
    <w:abstractNumId w:val="36"/>
  </w:num>
  <w:num w:numId="23" w16cid:durableId="284579694">
    <w:abstractNumId w:val="39"/>
  </w:num>
  <w:num w:numId="24" w16cid:durableId="1242132241">
    <w:abstractNumId w:val="40"/>
  </w:num>
  <w:num w:numId="25" w16cid:durableId="18683698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6313760">
    <w:abstractNumId w:val="21"/>
  </w:num>
  <w:num w:numId="27" w16cid:durableId="541405464">
    <w:abstractNumId w:val="21"/>
  </w:num>
  <w:num w:numId="28" w16cid:durableId="133453637">
    <w:abstractNumId w:val="29"/>
  </w:num>
  <w:num w:numId="29" w16cid:durableId="313795742">
    <w:abstractNumId w:val="5"/>
  </w:num>
  <w:num w:numId="30" w16cid:durableId="567113520">
    <w:abstractNumId w:val="18"/>
  </w:num>
  <w:num w:numId="31" w16cid:durableId="559555655">
    <w:abstractNumId w:val="32"/>
  </w:num>
  <w:num w:numId="32" w16cid:durableId="837623322">
    <w:abstractNumId w:val="25"/>
  </w:num>
  <w:num w:numId="33" w16cid:durableId="479153997">
    <w:abstractNumId w:val="16"/>
  </w:num>
  <w:num w:numId="34" w16cid:durableId="409742898">
    <w:abstractNumId w:val="20"/>
  </w:num>
  <w:num w:numId="35" w16cid:durableId="363017709">
    <w:abstractNumId w:val="23"/>
  </w:num>
  <w:num w:numId="36" w16cid:durableId="374044109">
    <w:abstractNumId w:val="30"/>
  </w:num>
  <w:num w:numId="37" w16cid:durableId="1097484238">
    <w:abstractNumId w:val="7"/>
  </w:num>
  <w:num w:numId="38" w16cid:durableId="632756598">
    <w:abstractNumId w:val="0"/>
  </w:num>
  <w:num w:numId="39" w16cid:durableId="523055512">
    <w:abstractNumId w:val="31"/>
  </w:num>
  <w:num w:numId="40" w16cid:durableId="312219969">
    <w:abstractNumId w:val="3"/>
  </w:num>
  <w:num w:numId="41" w16cid:durableId="607276366">
    <w:abstractNumId w:val="8"/>
  </w:num>
  <w:num w:numId="42" w16cid:durableId="688887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717A"/>
    <w:rsid w:val="00007A3E"/>
    <w:rsid w:val="000106CF"/>
    <w:rsid w:val="000117F0"/>
    <w:rsid w:val="00025883"/>
    <w:rsid w:val="00026859"/>
    <w:rsid w:val="00027B6C"/>
    <w:rsid w:val="000360EA"/>
    <w:rsid w:val="00037DE9"/>
    <w:rsid w:val="000440F7"/>
    <w:rsid w:val="00044A18"/>
    <w:rsid w:val="00054E6F"/>
    <w:rsid w:val="00055B09"/>
    <w:rsid w:val="00073F74"/>
    <w:rsid w:val="00074343"/>
    <w:rsid w:val="00075785"/>
    <w:rsid w:val="000757EB"/>
    <w:rsid w:val="000818DA"/>
    <w:rsid w:val="00081BEF"/>
    <w:rsid w:val="00084B3D"/>
    <w:rsid w:val="000908D1"/>
    <w:rsid w:val="00097C00"/>
    <w:rsid w:val="000A6270"/>
    <w:rsid w:val="000B3E52"/>
    <w:rsid w:val="000C19C7"/>
    <w:rsid w:val="000C1CAA"/>
    <w:rsid w:val="000D51E1"/>
    <w:rsid w:val="000E277D"/>
    <w:rsid w:val="000E5107"/>
    <w:rsid w:val="000F05D9"/>
    <w:rsid w:val="00105BBD"/>
    <w:rsid w:val="00114B03"/>
    <w:rsid w:val="00122875"/>
    <w:rsid w:val="00122D2D"/>
    <w:rsid w:val="00130008"/>
    <w:rsid w:val="001304B5"/>
    <w:rsid w:val="0013075D"/>
    <w:rsid w:val="00141226"/>
    <w:rsid w:val="0014613E"/>
    <w:rsid w:val="00150560"/>
    <w:rsid w:val="00152131"/>
    <w:rsid w:val="00156F3D"/>
    <w:rsid w:val="00163691"/>
    <w:rsid w:val="00171643"/>
    <w:rsid w:val="001A0B9F"/>
    <w:rsid w:val="001A4F34"/>
    <w:rsid w:val="001A50DD"/>
    <w:rsid w:val="001A6477"/>
    <w:rsid w:val="001B5E3B"/>
    <w:rsid w:val="001B7064"/>
    <w:rsid w:val="001C475B"/>
    <w:rsid w:val="001D031A"/>
    <w:rsid w:val="001D4A9C"/>
    <w:rsid w:val="001E25C4"/>
    <w:rsid w:val="001E3EBD"/>
    <w:rsid w:val="001F5885"/>
    <w:rsid w:val="00200ABC"/>
    <w:rsid w:val="002016A6"/>
    <w:rsid w:val="00215B2D"/>
    <w:rsid w:val="00220C74"/>
    <w:rsid w:val="00222C18"/>
    <w:rsid w:val="00230A61"/>
    <w:rsid w:val="002312BE"/>
    <w:rsid w:val="00237884"/>
    <w:rsid w:val="0025444C"/>
    <w:rsid w:val="0025604B"/>
    <w:rsid w:val="00261943"/>
    <w:rsid w:val="002662BF"/>
    <w:rsid w:val="0027153D"/>
    <w:rsid w:val="00274564"/>
    <w:rsid w:val="002A0AD4"/>
    <w:rsid w:val="002A5205"/>
    <w:rsid w:val="002A6AF8"/>
    <w:rsid w:val="002B18A6"/>
    <w:rsid w:val="002C3283"/>
    <w:rsid w:val="002D08EE"/>
    <w:rsid w:val="002D517A"/>
    <w:rsid w:val="002E27DF"/>
    <w:rsid w:val="002E434E"/>
    <w:rsid w:val="002E76E1"/>
    <w:rsid w:val="002F2D63"/>
    <w:rsid w:val="002F7489"/>
    <w:rsid w:val="00305160"/>
    <w:rsid w:val="00305C77"/>
    <w:rsid w:val="00314E40"/>
    <w:rsid w:val="00325021"/>
    <w:rsid w:val="0033630B"/>
    <w:rsid w:val="00344AB4"/>
    <w:rsid w:val="00372D83"/>
    <w:rsid w:val="00372E01"/>
    <w:rsid w:val="003750EE"/>
    <w:rsid w:val="0038232D"/>
    <w:rsid w:val="00387C11"/>
    <w:rsid w:val="00391226"/>
    <w:rsid w:val="003A1E9A"/>
    <w:rsid w:val="003A6146"/>
    <w:rsid w:val="003B71AD"/>
    <w:rsid w:val="003D46D2"/>
    <w:rsid w:val="003D7115"/>
    <w:rsid w:val="003E5D45"/>
    <w:rsid w:val="003F4C6E"/>
    <w:rsid w:val="00400988"/>
    <w:rsid w:val="00420701"/>
    <w:rsid w:val="00422096"/>
    <w:rsid w:val="004314F2"/>
    <w:rsid w:val="00432792"/>
    <w:rsid w:val="00433C3C"/>
    <w:rsid w:val="004358E2"/>
    <w:rsid w:val="0043730D"/>
    <w:rsid w:val="00442311"/>
    <w:rsid w:val="0044600D"/>
    <w:rsid w:val="0045216C"/>
    <w:rsid w:val="00452B66"/>
    <w:rsid w:val="00460572"/>
    <w:rsid w:val="0046195E"/>
    <w:rsid w:val="0046467B"/>
    <w:rsid w:val="00470CCF"/>
    <w:rsid w:val="00492DFE"/>
    <w:rsid w:val="004B5D46"/>
    <w:rsid w:val="004B6D5B"/>
    <w:rsid w:val="004C03DF"/>
    <w:rsid w:val="004D205A"/>
    <w:rsid w:val="004D220A"/>
    <w:rsid w:val="004D6EC9"/>
    <w:rsid w:val="004F2E4C"/>
    <w:rsid w:val="004F365B"/>
    <w:rsid w:val="0050082B"/>
    <w:rsid w:val="00521A6E"/>
    <w:rsid w:val="00530442"/>
    <w:rsid w:val="00532DD7"/>
    <w:rsid w:val="00536286"/>
    <w:rsid w:val="00544E92"/>
    <w:rsid w:val="0054637B"/>
    <w:rsid w:val="00556A0B"/>
    <w:rsid w:val="00564A9F"/>
    <w:rsid w:val="00570B86"/>
    <w:rsid w:val="00572199"/>
    <w:rsid w:val="00583E52"/>
    <w:rsid w:val="00590146"/>
    <w:rsid w:val="00594BE3"/>
    <w:rsid w:val="00595CCD"/>
    <w:rsid w:val="005C3EFE"/>
    <w:rsid w:val="005D5329"/>
    <w:rsid w:val="005D5C7A"/>
    <w:rsid w:val="005D67F6"/>
    <w:rsid w:val="005D729D"/>
    <w:rsid w:val="005E7655"/>
    <w:rsid w:val="005F4B64"/>
    <w:rsid w:val="00602F67"/>
    <w:rsid w:val="00615A71"/>
    <w:rsid w:val="00625770"/>
    <w:rsid w:val="00627270"/>
    <w:rsid w:val="00632A97"/>
    <w:rsid w:val="00635DE6"/>
    <w:rsid w:val="00636B82"/>
    <w:rsid w:val="006422FE"/>
    <w:rsid w:val="0064524D"/>
    <w:rsid w:val="0065099D"/>
    <w:rsid w:val="00654FA6"/>
    <w:rsid w:val="00660985"/>
    <w:rsid w:val="0066411F"/>
    <w:rsid w:val="00664206"/>
    <w:rsid w:val="00682B93"/>
    <w:rsid w:val="006835F2"/>
    <w:rsid w:val="00683D8F"/>
    <w:rsid w:val="0068696F"/>
    <w:rsid w:val="00691A7C"/>
    <w:rsid w:val="00693C52"/>
    <w:rsid w:val="006A159D"/>
    <w:rsid w:val="006A2BD7"/>
    <w:rsid w:val="006B0F88"/>
    <w:rsid w:val="006B285B"/>
    <w:rsid w:val="006B2D8D"/>
    <w:rsid w:val="006B6163"/>
    <w:rsid w:val="006B61CC"/>
    <w:rsid w:val="006C009B"/>
    <w:rsid w:val="006C288B"/>
    <w:rsid w:val="006D3756"/>
    <w:rsid w:val="006D61AF"/>
    <w:rsid w:val="006D7A0E"/>
    <w:rsid w:val="006E1C74"/>
    <w:rsid w:val="00710613"/>
    <w:rsid w:val="007142F8"/>
    <w:rsid w:val="007254CB"/>
    <w:rsid w:val="00730C67"/>
    <w:rsid w:val="007416FF"/>
    <w:rsid w:val="007438A8"/>
    <w:rsid w:val="007531CF"/>
    <w:rsid w:val="00753F0B"/>
    <w:rsid w:val="0075408A"/>
    <w:rsid w:val="00754307"/>
    <w:rsid w:val="00754697"/>
    <w:rsid w:val="0075762D"/>
    <w:rsid w:val="0077126C"/>
    <w:rsid w:val="007776B8"/>
    <w:rsid w:val="00784175"/>
    <w:rsid w:val="00795855"/>
    <w:rsid w:val="007B1E8F"/>
    <w:rsid w:val="007B2B04"/>
    <w:rsid w:val="007C1DD8"/>
    <w:rsid w:val="007C2A53"/>
    <w:rsid w:val="007D74B3"/>
    <w:rsid w:val="007D7A33"/>
    <w:rsid w:val="007E3A42"/>
    <w:rsid w:val="0080225B"/>
    <w:rsid w:val="00804ADE"/>
    <w:rsid w:val="008162EC"/>
    <w:rsid w:val="008166D4"/>
    <w:rsid w:val="008274E2"/>
    <w:rsid w:val="00827972"/>
    <w:rsid w:val="00835BD8"/>
    <w:rsid w:val="008374EF"/>
    <w:rsid w:val="008514CF"/>
    <w:rsid w:val="008542C9"/>
    <w:rsid w:val="00863C56"/>
    <w:rsid w:val="00867948"/>
    <w:rsid w:val="00870FEA"/>
    <w:rsid w:val="00871DA5"/>
    <w:rsid w:val="008746D9"/>
    <w:rsid w:val="00880BD9"/>
    <w:rsid w:val="008A36F6"/>
    <w:rsid w:val="008B0B32"/>
    <w:rsid w:val="008B0DEE"/>
    <w:rsid w:val="008B43B9"/>
    <w:rsid w:val="008B4584"/>
    <w:rsid w:val="008B569A"/>
    <w:rsid w:val="008B6A18"/>
    <w:rsid w:val="008C5AE4"/>
    <w:rsid w:val="008D33A0"/>
    <w:rsid w:val="008D3D41"/>
    <w:rsid w:val="008E0DB1"/>
    <w:rsid w:val="008E1E1A"/>
    <w:rsid w:val="008E2216"/>
    <w:rsid w:val="008E30A4"/>
    <w:rsid w:val="008F1EC8"/>
    <w:rsid w:val="008F4AE1"/>
    <w:rsid w:val="008F58BB"/>
    <w:rsid w:val="00911553"/>
    <w:rsid w:val="00917D09"/>
    <w:rsid w:val="009232D8"/>
    <w:rsid w:val="00931B5B"/>
    <w:rsid w:val="00944952"/>
    <w:rsid w:val="009457BB"/>
    <w:rsid w:val="00950FA2"/>
    <w:rsid w:val="0095752F"/>
    <w:rsid w:val="00957DEB"/>
    <w:rsid w:val="00974615"/>
    <w:rsid w:val="009767F4"/>
    <w:rsid w:val="009926C9"/>
    <w:rsid w:val="009A1A38"/>
    <w:rsid w:val="009A2AF0"/>
    <w:rsid w:val="009B1B18"/>
    <w:rsid w:val="009B5682"/>
    <w:rsid w:val="009C1E08"/>
    <w:rsid w:val="009C6AE2"/>
    <w:rsid w:val="009C7A2A"/>
    <w:rsid w:val="009D0929"/>
    <w:rsid w:val="009F0828"/>
    <w:rsid w:val="009F14FE"/>
    <w:rsid w:val="009F3D17"/>
    <w:rsid w:val="00A02775"/>
    <w:rsid w:val="00A03CB9"/>
    <w:rsid w:val="00A041F4"/>
    <w:rsid w:val="00A04B31"/>
    <w:rsid w:val="00A05DC5"/>
    <w:rsid w:val="00A067AB"/>
    <w:rsid w:val="00A1169F"/>
    <w:rsid w:val="00A20C76"/>
    <w:rsid w:val="00A33F4C"/>
    <w:rsid w:val="00A43060"/>
    <w:rsid w:val="00A6646F"/>
    <w:rsid w:val="00A73FEB"/>
    <w:rsid w:val="00A75658"/>
    <w:rsid w:val="00A857AF"/>
    <w:rsid w:val="00AA1FE2"/>
    <w:rsid w:val="00AA42D9"/>
    <w:rsid w:val="00AA6007"/>
    <w:rsid w:val="00AA7929"/>
    <w:rsid w:val="00AB7204"/>
    <w:rsid w:val="00AC31E9"/>
    <w:rsid w:val="00AC6321"/>
    <w:rsid w:val="00AD1524"/>
    <w:rsid w:val="00AD3A1D"/>
    <w:rsid w:val="00AE6AA1"/>
    <w:rsid w:val="00AF6C80"/>
    <w:rsid w:val="00B009CC"/>
    <w:rsid w:val="00B01136"/>
    <w:rsid w:val="00B036DC"/>
    <w:rsid w:val="00B04CF2"/>
    <w:rsid w:val="00B31269"/>
    <w:rsid w:val="00B420D8"/>
    <w:rsid w:val="00B6179F"/>
    <w:rsid w:val="00B66B0B"/>
    <w:rsid w:val="00B7258D"/>
    <w:rsid w:val="00B7335B"/>
    <w:rsid w:val="00B75D1F"/>
    <w:rsid w:val="00B82D29"/>
    <w:rsid w:val="00B84DAC"/>
    <w:rsid w:val="00B93DEC"/>
    <w:rsid w:val="00B952F6"/>
    <w:rsid w:val="00B977BE"/>
    <w:rsid w:val="00BB6845"/>
    <w:rsid w:val="00BC08AF"/>
    <w:rsid w:val="00BC6B01"/>
    <w:rsid w:val="00BD5C23"/>
    <w:rsid w:val="00BD6509"/>
    <w:rsid w:val="00BE2CA1"/>
    <w:rsid w:val="00BE2CBA"/>
    <w:rsid w:val="00BF1F4D"/>
    <w:rsid w:val="00C00A26"/>
    <w:rsid w:val="00C06C20"/>
    <w:rsid w:val="00C177C2"/>
    <w:rsid w:val="00C20F87"/>
    <w:rsid w:val="00C25D47"/>
    <w:rsid w:val="00C33F65"/>
    <w:rsid w:val="00C345BE"/>
    <w:rsid w:val="00C4019D"/>
    <w:rsid w:val="00C47981"/>
    <w:rsid w:val="00C51E5E"/>
    <w:rsid w:val="00C53D7C"/>
    <w:rsid w:val="00C56FD1"/>
    <w:rsid w:val="00C61084"/>
    <w:rsid w:val="00C64932"/>
    <w:rsid w:val="00C669B7"/>
    <w:rsid w:val="00C66F7B"/>
    <w:rsid w:val="00C800E8"/>
    <w:rsid w:val="00C802AE"/>
    <w:rsid w:val="00C85DA5"/>
    <w:rsid w:val="00C867E6"/>
    <w:rsid w:val="00C875FD"/>
    <w:rsid w:val="00C90D03"/>
    <w:rsid w:val="00C921F9"/>
    <w:rsid w:val="00C93E88"/>
    <w:rsid w:val="00C96F4E"/>
    <w:rsid w:val="00CA5953"/>
    <w:rsid w:val="00CA7681"/>
    <w:rsid w:val="00CB1F34"/>
    <w:rsid w:val="00CB2058"/>
    <w:rsid w:val="00CB72A6"/>
    <w:rsid w:val="00CC230F"/>
    <w:rsid w:val="00CD5D4C"/>
    <w:rsid w:val="00CE0322"/>
    <w:rsid w:val="00CE0BC7"/>
    <w:rsid w:val="00CF06B3"/>
    <w:rsid w:val="00CF1552"/>
    <w:rsid w:val="00D0293B"/>
    <w:rsid w:val="00D070E7"/>
    <w:rsid w:val="00D10FAB"/>
    <w:rsid w:val="00D15AD4"/>
    <w:rsid w:val="00D200A9"/>
    <w:rsid w:val="00D32DF4"/>
    <w:rsid w:val="00D355B9"/>
    <w:rsid w:val="00D44EA3"/>
    <w:rsid w:val="00D4537F"/>
    <w:rsid w:val="00D51C6E"/>
    <w:rsid w:val="00D52879"/>
    <w:rsid w:val="00D5409C"/>
    <w:rsid w:val="00D56380"/>
    <w:rsid w:val="00D66DEB"/>
    <w:rsid w:val="00D74095"/>
    <w:rsid w:val="00D75175"/>
    <w:rsid w:val="00D76562"/>
    <w:rsid w:val="00DA617C"/>
    <w:rsid w:val="00DA659C"/>
    <w:rsid w:val="00DA68E2"/>
    <w:rsid w:val="00DB08CF"/>
    <w:rsid w:val="00DB23C5"/>
    <w:rsid w:val="00DB632F"/>
    <w:rsid w:val="00DB7F4C"/>
    <w:rsid w:val="00DC1301"/>
    <w:rsid w:val="00DC7D23"/>
    <w:rsid w:val="00DD02A9"/>
    <w:rsid w:val="00DD0557"/>
    <w:rsid w:val="00DD696E"/>
    <w:rsid w:val="00DE41AB"/>
    <w:rsid w:val="00DF2236"/>
    <w:rsid w:val="00DF7649"/>
    <w:rsid w:val="00E00FE0"/>
    <w:rsid w:val="00E27A71"/>
    <w:rsid w:val="00E30394"/>
    <w:rsid w:val="00E31F14"/>
    <w:rsid w:val="00E36C36"/>
    <w:rsid w:val="00E42AD4"/>
    <w:rsid w:val="00E42E17"/>
    <w:rsid w:val="00E50941"/>
    <w:rsid w:val="00E606A3"/>
    <w:rsid w:val="00E67AED"/>
    <w:rsid w:val="00E71042"/>
    <w:rsid w:val="00E71DB6"/>
    <w:rsid w:val="00E741D8"/>
    <w:rsid w:val="00E74D3F"/>
    <w:rsid w:val="00E80430"/>
    <w:rsid w:val="00E80A5A"/>
    <w:rsid w:val="00EA26C8"/>
    <w:rsid w:val="00EA6DB4"/>
    <w:rsid w:val="00EB0B69"/>
    <w:rsid w:val="00EC35DF"/>
    <w:rsid w:val="00EC6FC7"/>
    <w:rsid w:val="00ED1C9B"/>
    <w:rsid w:val="00ED522A"/>
    <w:rsid w:val="00EE2DCC"/>
    <w:rsid w:val="00EE549C"/>
    <w:rsid w:val="00EF48E6"/>
    <w:rsid w:val="00F00129"/>
    <w:rsid w:val="00F02F39"/>
    <w:rsid w:val="00F14DF8"/>
    <w:rsid w:val="00F27BEB"/>
    <w:rsid w:val="00F363BA"/>
    <w:rsid w:val="00F469FA"/>
    <w:rsid w:val="00F47BED"/>
    <w:rsid w:val="00F525F8"/>
    <w:rsid w:val="00F56976"/>
    <w:rsid w:val="00F701A8"/>
    <w:rsid w:val="00F71BB2"/>
    <w:rsid w:val="00F74FAA"/>
    <w:rsid w:val="00F7627A"/>
    <w:rsid w:val="00F84F6B"/>
    <w:rsid w:val="00F85457"/>
    <w:rsid w:val="00F93BE7"/>
    <w:rsid w:val="00F940FC"/>
    <w:rsid w:val="00F97C38"/>
    <w:rsid w:val="00FA4EAF"/>
    <w:rsid w:val="00FA6739"/>
    <w:rsid w:val="00FB206A"/>
    <w:rsid w:val="00FB2D57"/>
    <w:rsid w:val="00FB50BF"/>
    <w:rsid w:val="00FD5513"/>
    <w:rsid w:val="00FD5870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77D66"/>
  <w15:chartTrackingRefBased/>
  <w15:docId w15:val="{CF55B4E1-993B-4F5D-894E-8FFF40E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1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7115"/>
    <w:pPr>
      <w:tabs>
        <w:tab w:val="left" w:pos="426"/>
        <w:tab w:val="right" w:leader="dot" w:pos="9344"/>
      </w:tabs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ED522A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522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1">
    <w:name w:val="Styl1"/>
    <w:basedOn w:val="Normalny"/>
    <w:link w:val="Styl1Znak"/>
    <w:qFormat/>
    <w:rsid w:val="00ED522A"/>
    <w:pPr>
      <w:numPr>
        <w:ilvl w:val="1"/>
        <w:numId w:val="7"/>
      </w:numPr>
      <w:autoSpaceDE w:val="0"/>
      <w:autoSpaceDN w:val="0"/>
      <w:spacing w:after="0" w:line="360" w:lineRule="auto"/>
    </w:pPr>
    <w:rPr>
      <w:rFonts w:ascii="Arial" w:hAnsi="Arial" w:cs="Arial"/>
      <w:b/>
      <w:bCs/>
      <w:iCs/>
      <w:u w:val="single"/>
    </w:rPr>
  </w:style>
  <w:style w:type="character" w:customStyle="1" w:styleId="Styl1Znak">
    <w:name w:val="Styl1 Znak"/>
    <w:link w:val="Styl1"/>
    <w:rsid w:val="00ED522A"/>
    <w:rPr>
      <w:rFonts w:ascii="Arial" w:hAnsi="Arial" w:cs="Arial"/>
      <w:b/>
      <w:bCs/>
      <w:iCs/>
      <w:sz w:val="22"/>
      <w:szCs w:val="22"/>
      <w:u w:val="single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E1C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tyle5">
    <w:name w:val="Style5"/>
    <w:basedOn w:val="Normalny"/>
    <w:uiPriority w:val="99"/>
    <w:rsid w:val="00027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4F6B"/>
    <w:pPr>
      <w:spacing w:after="100"/>
      <w:ind w:left="2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8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885"/>
    <w:rPr>
      <w:b/>
      <w:bCs/>
      <w:lang w:eastAsia="en-US"/>
    </w:rPr>
  </w:style>
  <w:style w:type="character" w:customStyle="1" w:styleId="p7lf0n-2">
    <w:name w:val="p7lf0n-2"/>
    <w:basedOn w:val="Domylnaczcionkaakapitu"/>
    <w:rsid w:val="00D15AD4"/>
  </w:style>
  <w:style w:type="character" w:customStyle="1" w:styleId="p7lf0n-3">
    <w:name w:val="p7lf0n-3"/>
    <w:basedOn w:val="Domylnaczcionkaakapitu"/>
    <w:rsid w:val="00D15AD4"/>
  </w:style>
  <w:style w:type="paragraph" w:styleId="NormalnyWeb">
    <w:name w:val="Normal (Web)"/>
    <w:basedOn w:val="Normalny"/>
    <w:uiPriority w:val="99"/>
    <w:semiHidden/>
    <w:unhideWhenUsed/>
    <w:rsid w:val="00C177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23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4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3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17902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311244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1665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5824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15103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8202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8852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17291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8761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30713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920687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736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83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11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51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3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2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50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0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016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6821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347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1228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7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66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130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7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3633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88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0307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3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2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5019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1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8691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21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625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7149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1340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96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4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839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789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75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02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5305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4300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14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82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3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0999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800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1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2949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9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3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2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8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2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1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1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0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1588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938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6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3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980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34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3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7803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6987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7713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1385-34E4-4539-894A-76680411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1058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7394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Kamecka-Dolna Patrycja</cp:lastModifiedBy>
  <cp:revision>3</cp:revision>
  <cp:lastPrinted>2025-11-21T10:24:00Z</cp:lastPrinted>
  <dcterms:created xsi:type="dcterms:W3CDTF">2025-12-08T07:56:00Z</dcterms:created>
  <dcterms:modified xsi:type="dcterms:W3CDTF">2025-12-08T12:48:00Z</dcterms:modified>
</cp:coreProperties>
</file>