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EAE6A6D" w14:textId="77777777" w:rsidR="00FB2A2D" w:rsidRDefault="00FB2A2D" w:rsidP="00FB2A2D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sprawy: PZ.294.16255.2024</w:t>
      </w:r>
    </w:p>
    <w:p w14:paraId="24358B60" w14:textId="77777777" w:rsidR="00FB2A2D" w:rsidRDefault="00FB2A2D" w:rsidP="00FB2A2D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postępowania: 0552/IZ12GM/14962/03783/24/P</w:t>
      </w:r>
    </w:p>
    <w:p w14:paraId="3951563E" w14:textId="086C6D2E" w:rsidR="00D0366B" w:rsidRPr="00FB2A2D" w:rsidRDefault="00D0366B" w:rsidP="00095AEA">
      <w:pPr>
        <w:pStyle w:val="Nagwek2"/>
        <w:spacing w:before="0"/>
        <w:rPr>
          <w:rFonts w:ascii="Arial" w:hAnsi="Arial" w:cs="Arial"/>
          <w:b/>
          <w:bCs/>
          <w:sz w:val="22"/>
          <w:szCs w:val="22"/>
        </w:rPr>
      </w:pPr>
      <w:r w:rsidRPr="00171E28">
        <w:rPr>
          <w:rFonts w:ascii="Arial" w:hAnsi="Arial" w:cs="Arial"/>
          <w:b/>
          <w:color w:val="000000" w:themeColor="text1"/>
          <w:sz w:val="22"/>
          <w:szCs w:val="22"/>
        </w:rPr>
        <w:t>NAZWA POSTĘPOWANIA:</w:t>
      </w:r>
      <w:r w:rsidR="00171E28" w:rsidRPr="00171E28">
        <w:rPr>
          <w:rFonts w:ascii="Arial" w:eastAsia="Times New Roman" w:hAnsi="Arial" w:cs="Arial"/>
          <w:b/>
          <w:bCs/>
          <w:color w:val="000000" w:themeColor="text1"/>
          <w:spacing w:val="-15"/>
          <w:sz w:val="24"/>
          <w:szCs w:val="24"/>
        </w:rPr>
        <w:t xml:space="preserve"> </w:t>
      </w:r>
      <w:r w:rsidR="00FB2A2D" w:rsidRPr="00FB2A2D">
        <w:rPr>
          <w:rFonts w:ascii="Arial" w:hAnsi="Arial" w:cs="Arial"/>
          <w:b/>
          <w:bCs/>
          <w:color w:val="000000" w:themeColor="text1"/>
          <w:sz w:val="22"/>
        </w:rPr>
        <w:t>Dostawa krzyżownic monoblokowych manganowych do rozjazdów łukowych jednostronnych na potrzeby Sekcji Eksploatacji w Działdowie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228A088" w14:textId="77777777" w:rsidR="00171E28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BA353FB" w14:textId="77777777" w:rsidR="00171E28" w:rsidRPr="0047362C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5, 10-404 Olsztyn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C6337F1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FB2A2D">
        <w:rPr>
          <w:rFonts w:ascii="Arial" w:hAnsi="Arial" w:cs="Arial"/>
          <w:color w:val="000000" w:themeColor="text1"/>
          <w:sz w:val="22"/>
        </w:rPr>
        <w:t xml:space="preserve">Dostawa krzyżownic monoblokowych manganowych do rozjazdów łukowych jednostronnych na potrzeby Sekcji Eksploatacji </w:t>
      </w:r>
      <w:r w:rsidR="00FB2A2D">
        <w:rPr>
          <w:rFonts w:ascii="Arial" w:hAnsi="Arial" w:cs="Arial"/>
          <w:color w:val="000000" w:themeColor="text1"/>
          <w:sz w:val="22"/>
        </w:rPr>
        <w:br/>
      </w:r>
      <w:r w:rsidR="00FB2A2D">
        <w:rPr>
          <w:rFonts w:ascii="Arial" w:hAnsi="Arial" w:cs="Arial"/>
          <w:color w:val="000000" w:themeColor="text1"/>
          <w:sz w:val="22"/>
        </w:rPr>
        <w:t>w Działdowie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34F2BB1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EFF4CD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095AEA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095AEA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479C24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13B0">
      <w:rPr>
        <w:rFonts w:ascii="Arial" w:hAnsi="Arial" w:cs="Arial"/>
        <w:b/>
        <w:i/>
        <w:color w:val="auto"/>
        <w:sz w:val="18"/>
        <w:szCs w:val="16"/>
      </w:rPr>
      <w:t>5</w:t>
    </w:r>
    <w:r w:rsidRPr="00171E28">
      <w:rPr>
        <w:rFonts w:ascii="Arial" w:hAnsi="Arial" w:cs="Arial"/>
        <w:b/>
        <w:i/>
        <w:color w:val="auto"/>
        <w:sz w:val="18"/>
        <w:szCs w:val="16"/>
      </w:rPr>
      <w:t xml:space="preserve"> d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983302">
    <w:abstractNumId w:val="20"/>
  </w:num>
  <w:num w:numId="2" w16cid:durableId="494760953">
    <w:abstractNumId w:val="7"/>
  </w:num>
  <w:num w:numId="3" w16cid:durableId="566454980">
    <w:abstractNumId w:val="9"/>
  </w:num>
  <w:num w:numId="4" w16cid:durableId="1354185545">
    <w:abstractNumId w:val="16"/>
  </w:num>
  <w:num w:numId="5" w16cid:durableId="1983077111">
    <w:abstractNumId w:val="18"/>
  </w:num>
  <w:num w:numId="6" w16cid:durableId="526408603">
    <w:abstractNumId w:val="3"/>
  </w:num>
  <w:num w:numId="7" w16cid:durableId="496267769">
    <w:abstractNumId w:val="14"/>
  </w:num>
  <w:num w:numId="8" w16cid:durableId="1479103307">
    <w:abstractNumId w:val="4"/>
  </w:num>
  <w:num w:numId="9" w16cid:durableId="46415392">
    <w:abstractNumId w:val="2"/>
  </w:num>
  <w:num w:numId="10" w16cid:durableId="518199908">
    <w:abstractNumId w:val="0"/>
  </w:num>
  <w:num w:numId="11" w16cid:durableId="725488204">
    <w:abstractNumId w:val="15"/>
  </w:num>
  <w:num w:numId="12" w16cid:durableId="860556392">
    <w:abstractNumId w:val="1"/>
  </w:num>
  <w:num w:numId="13" w16cid:durableId="1338774275">
    <w:abstractNumId w:val="22"/>
  </w:num>
  <w:num w:numId="14" w16cid:durableId="1235244467">
    <w:abstractNumId w:val="21"/>
  </w:num>
  <w:num w:numId="15" w16cid:durableId="74279589">
    <w:abstractNumId w:val="19"/>
  </w:num>
  <w:num w:numId="16" w16cid:durableId="2007898489">
    <w:abstractNumId w:val="10"/>
  </w:num>
  <w:num w:numId="17" w16cid:durableId="1159426492">
    <w:abstractNumId w:val="11"/>
  </w:num>
  <w:num w:numId="18" w16cid:durableId="499855585">
    <w:abstractNumId w:val="13"/>
  </w:num>
  <w:num w:numId="19" w16cid:durableId="581066567">
    <w:abstractNumId w:val="5"/>
  </w:num>
  <w:num w:numId="20" w16cid:durableId="1184056464">
    <w:abstractNumId w:val="6"/>
  </w:num>
  <w:num w:numId="21" w16cid:durableId="1812138750">
    <w:abstractNumId w:val="12"/>
  </w:num>
  <w:num w:numId="22" w16cid:durableId="1263999160">
    <w:abstractNumId w:val="23"/>
  </w:num>
  <w:num w:numId="23" w16cid:durableId="1828938522">
    <w:abstractNumId w:val="8"/>
  </w:num>
  <w:num w:numId="24" w16cid:durableId="2761101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95AEA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1E28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13B0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374D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2A2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171E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1E28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171E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FE7038E-9825-40F9-8403-E0BBE42A84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Zawrotna Ilona</cp:lastModifiedBy>
  <cp:revision>18</cp:revision>
  <cp:lastPrinted>2019-11-21T08:44:00Z</cp:lastPrinted>
  <dcterms:created xsi:type="dcterms:W3CDTF">2021-01-08T11:58:00Z</dcterms:created>
  <dcterms:modified xsi:type="dcterms:W3CDTF">2024-09-27T10:59:00Z</dcterms:modified>
</cp:coreProperties>
</file>