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101CE11E" w14:textId="2AA0AF52" w:rsidR="002F6B25" w:rsidRPr="002F6B25" w:rsidRDefault="002F6B25" w:rsidP="002F6B25">
      <w:pPr>
        <w:spacing w:line="360" w:lineRule="auto"/>
        <w:rPr>
          <w:rFonts w:ascii="Arial" w:hAnsi="Arial" w:cs="Arial"/>
          <w:b/>
          <w:sz w:val="20"/>
          <w:szCs w:val="22"/>
        </w:rPr>
      </w:pPr>
      <w:r w:rsidRPr="002F6B25">
        <w:rPr>
          <w:rFonts w:ascii="Arial" w:hAnsi="Arial" w:cs="Arial"/>
          <w:b/>
          <w:sz w:val="20"/>
          <w:szCs w:val="22"/>
        </w:rPr>
        <w:t>Numer Postępowania</w:t>
      </w:r>
      <w:r>
        <w:rPr>
          <w:rFonts w:ascii="Arial" w:hAnsi="Arial" w:cs="Arial"/>
          <w:b/>
          <w:sz w:val="20"/>
          <w:szCs w:val="22"/>
        </w:rPr>
        <w:t xml:space="preserve"> </w:t>
      </w:r>
      <w:r w:rsidRPr="002F6B25">
        <w:rPr>
          <w:rFonts w:ascii="Arial" w:hAnsi="Arial" w:cs="Arial"/>
          <w:b/>
          <w:sz w:val="20"/>
          <w:szCs w:val="22"/>
        </w:rPr>
        <w:t>0552/IZ12GM/12774/25/Z</w:t>
      </w:r>
    </w:p>
    <w:p w14:paraId="109C806D" w14:textId="5687CAAC" w:rsidR="00E268CC" w:rsidRPr="002F6B25" w:rsidRDefault="002F6B25" w:rsidP="002F6B25">
      <w:pPr>
        <w:spacing w:line="360" w:lineRule="auto"/>
        <w:rPr>
          <w:rFonts w:ascii="Arial" w:hAnsi="Arial" w:cs="Arial"/>
          <w:b/>
          <w:sz w:val="20"/>
          <w:szCs w:val="22"/>
        </w:rPr>
      </w:pPr>
      <w:r w:rsidRPr="002F6B25">
        <w:rPr>
          <w:rFonts w:ascii="Arial" w:hAnsi="Arial" w:cs="Arial"/>
          <w:b/>
          <w:sz w:val="20"/>
          <w:szCs w:val="22"/>
        </w:rPr>
        <w:t>Znak sprawy</w:t>
      </w:r>
      <w:r>
        <w:rPr>
          <w:rFonts w:ascii="Arial" w:hAnsi="Arial" w:cs="Arial"/>
          <w:b/>
          <w:sz w:val="20"/>
          <w:szCs w:val="22"/>
        </w:rPr>
        <w:t xml:space="preserve"> </w:t>
      </w:r>
      <w:r w:rsidRPr="002F6B25">
        <w:rPr>
          <w:rFonts w:ascii="Arial" w:hAnsi="Arial" w:cs="Arial"/>
          <w:b/>
          <w:sz w:val="20"/>
          <w:szCs w:val="22"/>
        </w:rPr>
        <w:t>PZ.294.10106.2025</w:t>
      </w:r>
      <w:r w:rsidR="00E76198">
        <w:rPr>
          <w:rFonts w:ascii="Arial" w:hAnsi="Arial" w:cs="Arial"/>
          <w:b/>
          <w:bCs/>
          <w:sz w:val="20"/>
          <w:szCs w:val="22"/>
        </w:rPr>
        <w:tab/>
      </w:r>
    </w:p>
    <w:p w14:paraId="095986BE" w14:textId="2826FDCB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="005A3DE8">
        <w:rPr>
          <w:rFonts w:ascii="Arial" w:hAnsi="Arial" w:cs="Arial"/>
          <w:b/>
          <w:sz w:val="20"/>
          <w:szCs w:val="22"/>
        </w:rPr>
        <w:t xml:space="preserve">: </w:t>
      </w:r>
      <w:r w:rsidR="002F6B25" w:rsidRPr="002F6B25">
        <w:rPr>
          <w:rFonts w:ascii="Arial" w:hAnsi="Arial" w:cs="Arial"/>
          <w:b/>
          <w:sz w:val="20"/>
          <w:szCs w:val="22"/>
        </w:rPr>
        <w:t>Dostawa środków ochrony indywidualnej i dyżurnej dla Zakładu Linii Kolejowych w Olsztynie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988EBBD" w14:textId="77777777" w:rsidR="005A3DE8" w:rsidRDefault="005A3DE8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Olsztynie</w:t>
      </w:r>
    </w:p>
    <w:p w14:paraId="1B743CF4" w14:textId="74AD54DE" w:rsidR="00A90B1A" w:rsidRPr="00551CCF" w:rsidRDefault="005A3DE8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Lubelska 5 10-404 Olsztyn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08341D9F" w14:textId="389DC39B" w:rsidR="001023BF" w:rsidRDefault="001023BF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CE4554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1A12E" w14:textId="77777777" w:rsidR="001068A7" w:rsidRDefault="001068A7" w:rsidP="00DA091E">
      <w:r>
        <w:separator/>
      </w:r>
    </w:p>
  </w:endnote>
  <w:endnote w:type="continuationSeparator" w:id="0">
    <w:p w14:paraId="3BFA8724" w14:textId="77777777" w:rsidR="001068A7" w:rsidRDefault="001068A7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EDFEA38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E4554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E4554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14B43" w14:textId="77777777" w:rsidR="001068A7" w:rsidRDefault="001068A7" w:rsidP="00DA091E">
      <w:r>
        <w:separator/>
      </w:r>
    </w:p>
  </w:footnote>
  <w:footnote w:type="continuationSeparator" w:id="0">
    <w:p w14:paraId="001FE9C4" w14:textId="77777777" w:rsidR="001068A7" w:rsidRDefault="001068A7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426AA4CC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="00CE4554">
      <w:rPr>
        <w:rFonts w:ascii="Arial" w:hAnsi="Arial" w:cs="Arial"/>
        <w:b/>
        <w:i/>
        <w:color w:val="auto"/>
        <w:sz w:val="18"/>
        <w:szCs w:val="16"/>
      </w:rPr>
      <w:t>r 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5A3DE8">
      <w:rPr>
        <w:rFonts w:ascii="Arial" w:hAnsi="Arial" w:cs="Arial"/>
        <w:b/>
        <w:i/>
        <w:color w:val="auto"/>
        <w:sz w:val="18"/>
        <w:szCs w:val="16"/>
      </w:rPr>
      <w:t xml:space="preserve">do OPZ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140342042">
    <w:abstractNumId w:val="21"/>
  </w:num>
  <w:num w:numId="2" w16cid:durableId="1859929277">
    <w:abstractNumId w:val="7"/>
  </w:num>
  <w:num w:numId="3" w16cid:durableId="388502415">
    <w:abstractNumId w:val="8"/>
  </w:num>
  <w:num w:numId="4" w16cid:durableId="458302222">
    <w:abstractNumId w:val="12"/>
  </w:num>
  <w:num w:numId="5" w16cid:durableId="331495267">
    <w:abstractNumId w:val="18"/>
  </w:num>
  <w:num w:numId="6" w16cid:durableId="114519006">
    <w:abstractNumId w:val="5"/>
  </w:num>
  <w:num w:numId="7" w16cid:durableId="1077360260">
    <w:abstractNumId w:val="10"/>
  </w:num>
  <w:num w:numId="8" w16cid:durableId="1131707456">
    <w:abstractNumId w:val="6"/>
  </w:num>
  <w:num w:numId="9" w16cid:durableId="1541474812">
    <w:abstractNumId w:val="4"/>
  </w:num>
  <w:num w:numId="10" w16cid:durableId="285820869">
    <w:abstractNumId w:val="0"/>
  </w:num>
  <w:num w:numId="11" w16cid:durableId="555360444">
    <w:abstractNumId w:val="11"/>
  </w:num>
  <w:num w:numId="12" w16cid:durableId="939486143">
    <w:abstractNumId w:val="1"/>
  </w:num>
  <w:num w:numId="13" w16cid:durableId="1080447535">
    <w:abstractNumId w:val="23"/>
  </w:num>
  <w:num w:numId="14" w16cid:durableId="441650778">
    <w:abstractNumId w:val="22"/>
  </w:num>
  <w:num w:numId="15" w16cid:durableId="1286110647">
    <w:abstractNumId w:val="19"/>
  </w:num>
  <w:num w:numId="16" w16cid:durableId="1949579264">
    <w:abstractNumId w:val="3"/>
  </w:num>
  <w:num w:numId="17" w16cid:durableId="1399479551">
    <w:abstractNumId w:val="16"/>
  </w:num>
  <w:num w:numId="18" w16cid:durableId="1367218394">
    <w:abstractNumId w:val="17"/>
  </w:num>
  <w:num w:numId="19" w16cid:durableId="777913545">
    <w:abstractNumId w:val="14"/>
  </w:num>
  <w:num w:numId="20" w16cid:durableId="919291826">
    <w:abstractNumId w:val="9"/>
  </w:num>
  <w:num w:numId="21" w16cid:durableId="742064929">
    <w:abstractNumId w:val="2"/>
  </w:num>
  <w:num w:numId="22" w16cid:durableId="2008896777">
    <w:abstractNumId w:val="13"/>
  </w:num>
  <w:num w:numId="23" w16cid:durableId="362823280">
    <w:abstractNumId w:val="20"/>
  </w:num>
  <w:num w:numId="24" w16cid:durableId="199047780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4337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068A7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F6B25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A3DE8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5DA9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87C7B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455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36B9"/>
    <w:rsid w:val="00D94918"/>
    <w:rsid w:val="00DA091E"/>
    <w:rsid w:val="00DA4C80"/>
    <w:rsid w:val="00DB76BE"/>
    <w:rsid w:val="00DD4FAF"/>
    <w:rsid w:val="00DE5B0D"/>
    <w:rsid w:val="00E03309"/>
    <w:rsid w:val="00E268CC"/>
    <w:rsid w:val="00E31E7F"/>
    <w:rsid w:val="00E31ED1"/>
    <w:rsid w:val="00E60B54"/>
    <w:rsid w:val="00E645CC"/>
    <w:rsid w:val="00E6478D"/>
    <w:rsid w:val="00E64E73"/>
    <w:rsid w:val="00E673CB"/>
    <w:rsid w:val="00E76198"/>
    <w:rsid w:val="00E76A99"/>
    <w:rsid w:val="00E94B77"/>
    <w:rsid w:val="00EA4EBC"/>
    <w:rsid w:val="00EA59EE"/>
    <w:rsid w:val="00EA7950"/>
    <w:rsid w:val="00EA7D25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D936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678206-EF77-4AFC-ADF8-FB2E033BE4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Kowalik Karolina</cp:lastModifiedBy>
  <cp:revision>11</cp:revision>
  <cp:lastPrinted>2022-04-20T08:18:00Z</cp:lastPrinted>
  <dcterms:created xsi:type="dcterms:W3CDTF">2022-05-13T09:24:00Z</dcterms:created>
  <dcterms:modified xsi:type="dcterms:W3CDTF">2025-05-06T09:41:00Z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