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4001BD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622A149" w14:textId="1DC03B85" w:rsidR="004001BD" w:rsidRPr="008B13E7" w:rsidRDefault="00C7762D" w:rsidP="004001BD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B13E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</w:t>
      </w:r>
      <w:r w:rsidR="008B13E7" w:rsidRPr="008B13E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bookmarkStart w:id="0" w:name="_Hlk197428308"/>
      <w:r w:rsidR="008575A6" w:rsidRPr="00BF39A0">
        <w:rPr>
          <w:rFonts w:ascii="Arial" w:hAnsi="Arial" w:cs="Arial"/>
          <w:b/>
          <w:sz w:val="22"/>
          <w:szCs w:val="22"/>
          <w:shd w:val="clear" w:color="auto" w:fill="FFFFFF"/>
        </w:rPr>
        <w:t>PZ.293.831.2025</w:t>
      </w:r>
      <w:bookmarkEnd w:id="0"/>
    </w:p>
    <w:p w14:paraId="68075DBA" w14:textId="4A2C6FD4" w:rsidR="004001BD" w:rsidRPr="008B13E7" w:rsidRDefault="00C7762D" w:rsidP="008B13E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B13E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bookmarkStart w:id="1" w:name="_Hlk197428320"/>
      <w:r w:rsidR="008575A6" w:rsidRPr="00BF39A0">
        <w:rPr>
          <w:rFonts w:ascii="Arial" w:hAnsi="Arial" w:cs="Arial"/>
          <w:b/>
          <w:sz w:val="22"/>
          <w:szCs w:val="22"/>
          <w:shd w:val="clear" w:color="auto" w:fill="FFFFFF"/>
        </w:rPr>
        <w:t>0552/IZ12GM/02518/02104/25/P</w:t>
      </w:r>
      <w:bookmarkEnd w:id="1"/>
    </w:p>
    <w:p w14:paraId="095986BE" w14:textId="6A546104" w:rsidR="00F4727F" w:rsidRPr="003243AE" w:rsidRDefault="00F4727F" w:rsidP="008575A6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2"/>
          <w:szCs w:val="22"/>
        </w:rPr>
      </w:pPr>
      <w:r w:rsidRPr="004001BD">
        <w:rPr>
          <w:rFonts w:ascii="Arial" w:hAnsi="Arial" w:cs="Arial"/>
          <w:sz w:val="22"/>
          <w:szCs w:val="22"/>
        </w:rPr>
        <w:t>NAZWA POSTĘPOWANIA:</w:t>
      </w:r>
      <w:r w:rsidR="006E3145" w:rsidRPr="004001BD">
        <w:rPr>
          <w:rFonts w:ascii="Arial" w:hAnsi="Arial" w:cs="Arial"/>
          <w:sz w:val="22"/>
          <w:szCs w:val="22"/>
        </w:rPr>
        <w:t xml:space="preserve"> </w:t>
      </w:r>
      <w:r w:rsidR="006E3145" w:rsidRPr="008575A6">
        <w:rPr>
          <w:rFonts w:ascii="Arial" w:hAnsi="Arial" w:cs="Arial"/>
          <w:sz w:val="22"/>
          <w:szCs w:val="22"/>
        </w:rPr>
        <w:t>„</w:t>
      </w:r>
      <w:bookmarkStart w:id="2" w:name="_Hlk197428338"/>
      <w:r w:rsidR="008575A6" w:rsidRPr="008575A6">
        <w:rPr>
          <w:rFonts w:ascii="Arial" w:hAnsi="Arial" w:cs="Arial"/>
          <w:sz w:val="22"/>
          <w:szCs w:val="22"/>
        </w:rPr>
        <w:t>Wykonanie robót polegających na częściowej termomodernizacji wraz z wymianą źródła ogrzewania na elektryczne oraz malowaniem pomieszczeń budynku nastawni Jl-1 na st. Jamielnik LK 353 km 221,130</w:t>
      </w:r>
      <w:bookmarkEnd w:id="2"/>
      <w:r w:rsidR="006E3145" w:rsidRPr="008575A6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F658D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EE3FF0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5F6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770A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55AC5"/>
    <w:rsid w:val="00256D34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43AE"/>
    <w:rsid w:val="00332EDF"/>
    <w:rsid w:val="003357AE"/>
    <w:rsid w:val="00345A6C"/>
    <w:rsid w:val="00350631"/>
    <w:rsid w:val="003669DF"/>
    <w:rsid w:val="00385579"/>
    <w:rsid w:val="00387BF6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5202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37771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6F2146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04F8"/>
    <w:rsid w:val="007820F0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575A6"/>
    <w:rsid w:val="00863889"/>
    <w:rsid w:val="008706E6"/>
    <w:rsid w:val="00875A7E"/>
    <w:rsid w:val="008839C2"/>
    <w:rsid w:val="008850EE"/>
    <w:rsid w:val="008915EA"/>
    <w:rsid w:val="008A13E2"/>
    <w:rsid w:val="008A44DA"/>
    <w:rsid w:val="008A4FD0"/>
    <w:rsid w:val="008A5CA0"/>
    <w:rsid w:val="008B13E7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36D4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23FC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5715E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1E29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0194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58D9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8B13E7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B13E7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8B13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Zalewska Justyna</cp:lastModifiedBy>
  <cp:revision>3</cp:revision>
  <cp:lastPrinted>2025-05-06T10:50:00Z</cp:lastPrinted>
  <dcterms:created xsi:type="dcterms:W3CDTF">2025-05-06T10:50:00Z</dcterms:created>
  <dcterms:modified xsi:type="dcterms:W3CDTF">2025-05-06T10:53:00Z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