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B0D" w:rsidRDefault="00A50B0D" w:rsidP="00A50B0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bookmarkStart w:id="0" w:name="_Toc508281027"/>
      <w:bookmarkStart w:id="1" w:name="_Toc12873827"/>
      <w:bookmarkStart w:id="2" w:name="_Toc12966564"/>
      <w:r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6C0078">
        <w:rPr>
          <w:rFonts w:ascii="Arial" w:eastAsia="Times New Roman" w:hAnsi="Arial" w:cs="Arial"/>
          <w:b/>
          <w:color w:val="000000"/>
          <w:lang w:eastAsia="pl-PL"/>
        </w:rPr>
        <w:t>8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do SWZ</w:t>
      </w:r>
    </w:p>
    <w:p w:rsidR="00A50B0D" w:rsidRDefault="00A50B0D" w:rsidP="00A50B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Default="00A50B0D" w:rsidP="00A50B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A50B0D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0"/>
      <w:bookmarkEnd w:id="1"/>
      <w:bookmarkEnd w:id="2"/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3" w:name="_Toc508281028"/>
      <w:bookmarkStart w:id="4" w:name="_Toc12873828"/>
      <w:bookmarkStart w:id="5" w:name="_Toc12966565"/>
      <w:r w:rsidRPr="00A50B0D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A50B0D">
        <w:rPr>
          <w:rFonts w:ascii="Arial" w:eastAsia="Times New Roman" w:hAnsi="Arial" w:cs="Arial"/>
          <w:color w:val="000000"/>
          <w:lang w:eastAsia="pl-PL"/>
        </w:rPr>
        <w:t>: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 xml:space="preserve">, wpisana do </w:t>
      </w:r>
      <w:r w:rsidRPr="00A50B0D">
        <w:rPr>
          <w:rFonts w:ascii="Arial" w:eastAsia="Times New Roman" w:hAnsi="Arial" w:cs="Arial"/>
          <w:color w:val="000000"/>
          <w:lang w:eastAsia="pl-PL"/>
        </w:rPr>
        <w:t>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 xml:space="preserve"> pod numerem </w:t>
      </w:r>
      <w:r w:rsidRPr="00A50B0D">
        <w:rPr>
          <w:rFonts w:ascii="Arial" w:eastAsia="Times New Roman" w:hAnsi="Arial" w:cs="Arial"/>
          <w:color w:val="000000"/>
          <w:lang w:eastAsia="pl-PL"/>
        </w:rPr>
        <w:t>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 xml:space="preserve">, posiadająca numer NIP </w:t>
      </w:r>
      <w:r w:rsidRPr="00A50B0D">
        <w:rPr>
          <w:rFonts w:ascii="Arial" w:eastAsia="Times New Roman" w:hAnsi="Arial" w:cs="Arial"/>
          <w:color w:val="000000"/>
          <w:lang w:eastAsia="pl-PL"/>
        </w:rPr>
        <w:t>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>,</w:t>
      </w:r>
      <w:bookmarkEnd w:id="3"/>
      <w:bookmarkEnd w:id="4"/>
      <w:bookmarkEnd w:id="5"/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6" w:name="_Toc508281029"/>
      <w:bookmarkStart w:id="7" w:name="_Toc12873829"/>
      <w:bookmarkStart w:id="8" w:name="_Toc12966566"/>
      <w:r w:rsidRPr="00A50B0D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A50B0D">
        <w:rPr>
          <w:rFonts w:ascii="Arial" w:eastAsia="Times New Roman" w:hAnsi="Arial" w:cs="Arial"/>
          <w:color w:val="000000"/>
          <w:lang w:eastAsia="pl-PL"/>
        </w:rPr>
        <w:t>:</w:t>
      </w:r>
      <w:bookmarkEnd w:id="6"/>
      <w:bookmarkEnd w:id="7"/>
      <w:bookmarkEnd w:id="8"/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9" w:name="_Toc508281030"/>
      <w:bookmarkStart w:id="10" w:name="_Toc12873830"/>
      <w:bookmarkStart w:id="11" w:name="_Toc12966567"/>
      <w:r w:rsidRPr="00A50B0D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A50B0D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2" w:name="_Toc508281031"/>
      <w:bookmarkStart w:id="13" w:name="_Toc12873831"/>
      <w:bookmarkStart w:id="14" w:name="_Toc12966568"/>
      <w:r w:rsidRPr="00A50B0D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A50B0D">
        <w:rPr>
          <w:rFonts w:ascii="Arial" w:eastAsia="Times New Roman" w:hAnsi="Arial" w:cs="Arial"/>
          <w:color w:val="000000"/>
          <w:lang w:eastAsia="pl-PL"/>
        </w:rPr>
        <w:t>: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bookmarkEnd w:id="12"/>
      <w:r w:rsidRPr="00A50B0D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 xml:space="preserve">, wpisana do </w:t>
      </w:r>
      <w:r w:rsidRPr="00A50B0D">
        <w:rPr>
          <w:rFonts w:ascii="Arial" w:eastAsia="Times New Roman" w:hAnsi="Arial" w:cs="Arial"/>
          <w:color w:val="000000"/>
          <w:lang w:eastAsia="pl-PL"/>
        </w:rPr>
        <w:t>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 xml:space="preserve"> pod numerem </w:t>
      </w:r>
      <w:r w:rsidRPr="00A50B0D">
        <w:rPr>
          <w:rFonts w:ascii="Arial" w:eastAsia="Times New Roman" w:hAnsi="Arial" w:cs="Arial"/>
          <w:color w:val="000000"/>
          <w:lang w:eastAsia="pl-PL"/>
        </w:rPr>
        <w:t>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 xml:space="preserve">, posiadająca numer NIP </w:t>
      </w:r>
      <w:r w:rsidRPr="00A50B0D">
        <w:rPr>
          <w:rFonts w:ascii="Arial" w:eastAsia="Times New Roman" w:hAnsi="Arial" w:cs="Arial"/>
          <w:color w:val="000000"/>
          <w:lang w:eastAsia="pl-PL"/>
        </w:rPr>
        <w:t>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</w:t>
      </w:r>
      <w:r w:rsidRPr="00A50B0D">
        <w:rPr>
          <w:rFonts w:ascii="Arial" w:eastAsia="Times New Roman" w:hAnsi="Arial" w:cs="Arial"/>
          <w:lang w:eastAsia="pl-PL"/>
        </w:rPr>
        <w:t>,</w:t>
      </w:r>
      <w:bookmarkEnd w:id="13"/>
      <w:bookmarkEnd w:id="14"/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2"/>
      <w:bookmarkStart w:id="16" w:name="_Toc12873832"/>
      <w:bookmarkStart w:id="17" w:name="_Toc12966569"/>
      <w:r w:rsidRPr="00A50B0D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A50B0D">
        <w:rPr>
          <w:rFonts w:ascii="Arial" w:eastAsia="Times New Roman" w:hAnsi="Arial" w:cs="Arial"/>
          <w:color w:val="000000"/>
          <w:lang w:eastAsia="pl-PL"/>
        </w:rPr>
        <w:t>:</w:t>
      </w:r>
      <w:r w:rsidRPr="00A50B0D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15"/>
      <w:bookmarkEnd w:id="16"/>
      <w:bookmarkEnd w:id="17"/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A50B0D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A50B0D">
        <w:rPr>
          <w:rFonts w:ascii="Arial" w:eastAsia="Times New Roman" w:hAnsi="Arial" w:cs="Arial"/>
          <w:color w:val="000000"/>
          <w:lang w:eastAsia="pl-PL"/>
        </w:rPr>
        <w:t>:</w:t>
      </w:r>
      <w:r w:rsidRPr="00A50B0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A50B0D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A50B0D">
        <w:rPr>
          <w:rFonts w:ascii="Arial" w:eastAsia="Times New Roman" w:hAnsi="Arial" w:cs="Arial"/>
          <w:color w:val="000000"/>
          <w:lang w:eastAsia="pl-PL"/>
        </w:rPr>
        <w:t>:</w:t>
      </w:r>
      <w:r w:rsidRPr="00A50B0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A50B0D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A50B0D">
        <w:rPr>
          <w:rFonts w:ascii="Arial" w:eastAsia="Calibri" w:hAnsi="Arial" w:cs="Arial"/>
          <w:szCs w:val="20"/>
          <w:lang w:eastAsia="pl-PL"/>
        </w:rPr>
        <w:t>●</w:t>
      </w:r>
      <w:r w:rsidRPr="00A50B0D">
        <w:rPr>
          <w:rFonts w:ascii="Arial" w:eastAsia="Times New Roman" w:hAnsi="Arial" w:cs="Arial"/>
          <w:szCs w:val="20"/>
          <w:lang w:eastAsia="pl-PL"/>
        </w:rPr>
        <w:t>]), w</w:t>
      </w:r>
      <w:r w:rsidR="00F83C1D">
        <w:rPr>
          <w:rFonts w:ascii="Arial" w:eastAsia="Times New Roman" w:hAnsi="Arial" w:cs="Arial"/>
          <w:szCs w:val="20"/>
          <w:lang w:eastAsia="pl-PL"/>
        </w:rPr>
        <w:t> </w:t>
      </w:r>
      <w:r w:rsidRPr="00A50B0D">
        <w:rPr>
          <w:rFonts w:ascii="Arial" w:eastAsia="Times New Roman" w:hAnsi="Arial" w:cs="Arial"/>
          <w:szCs w:val="20"/>
          <w:lang w:eastAsia="pl-PL"/>
        </w:rPr>
        <w:t>tym:</w:t>
      </w:r>
    </w:p>
    <w:p w:rsidR="00A50B0D" w:rsidRPr="00A50B0D" w:rsidRDefault="00A50B0D" w:rsidP="00A50B0D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50B0D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na żądanie złożone w</w:t>
      </w:r>
      <w:r w:rsidR="00F4733B">
        <w:rPr>
          <w:rFonts w:ascii="Arial" w:eastAsia="Times New Roman" w:hAnsi="Arial" w:cs="Arial"/>
          <w:lang w:eastAsia="pl-PL"/>
        </w:rPr>
        <w:t> </w:t>
      </w:r>
      <w:bookmarkStart w:id="18" w:name="_GoBack"/>
      <w:bookmarkEnd w:id="18"/>
      <w:r w:rsidRPr="00A50B0D">
        <w:rPr>
          <w:rFonts w:ascii="Arial" w:eastAsia="Times New Roman" w:hAnsi="Arial" w:cs="Arial"/>
          <w:lang w:eastAsia="pl-PL"/>
        </w:rPr>
        <w:t>okresie od dnia [wystawienia Gwarancji lub data] do dnia [●] włącznie,</w:t>
      </w:r>
    </w:p>
    <w:p w:rsidR="00A50B0D" w:rsidRPr="00A50B0D" w:rsidRDefault="00A50B0D" w:rsidP="00A50B0D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A50B0D">
        <w:rPr>
          <w:rFonts w:ascii="Arial" w:eastAsia="Times New Roman" w:hAnsi="Arial" w:cs="Arial"/>
          <w:lang w:eastAsia="pl-PL"/>
        </w:rPr>
        <w:t xml:space="preserve">oraz do kwoty 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A50B0D">
        <w:rPr>
          <w:rFonts w:ascii="Arial" w:eastAsia="Times New Roman" w:hAnsi="Arial" w:cs="Arial"/>
          <w:lang w:eastAsia="pl-PL"/>
        </w:rPr>
        <w:t xml:space="preserve">w zakresie roszczeń z tytułu rękojmi za wady lub gwarancji (w tym z tytułu kar </w:t>
      </w:r>
      <w:r w:rsidR="00F4733B" w:rsidRPr="00A50B0D">
        <w:rPr>
          <w:rFonts w:ascii="Arial" w:eastAsia="Times New Roman" w:hAnsi="Arial" w:cs="Arial"/>
          <w:lang w:eastAsia="pl-PL"/>
        </w:rPr>
        <w:t>umownych) oraz</w:t>
      </w:r>
      <w:r w:rsidRPr="00A50B0D">
        <w:rPr>
          <w:rFonts w:ascii="Arial" w:eastAsia="Times New Roman" w:hAnsi="Arial" w:cs="Arial"/>
          <w:lang w:eastAsia="pl-PL"/>
        </w:rPr>
        <w:t xml:space="preserve"> roszczeń z tytułu niezapewnienia zabezpieczenia należytego wykonania Umowy na żądanie złożone w okresie od dnia [●] do dnia [●] włącznie.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>Gwarant dokona zapłaty z tytułu Gwarancji na wskazany rachunek bankowy Beneficjenta w</w:t>
      </w:r>
      <w:r w:rsidR="00F83C1D">
        <w:rPr>
          <w:rFonts w:ascii="Arial" w:eastAsia="Times New Roman" w:hAnsi="Arial" w:cs="Arial"/>
          <w:color w:val="000000"/>
          <w:lang w:eastAsia="pl-PL"/>
        </w:rPr>
        <w:t> 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terminie 7 (słownie: siedmiu) dni od dnia doręczenia Gwarantowi pierwszego żądania zapłaty w formie pisemnej lub w formie dokumentu elektronicznego zawierającego oświadczenie Beneficjenta, że żądana kwota </w:t>
      </w:r>
      <w:r w:rsidRPr="00A50B0D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A50B0D">
        <w:rPr>
          <w:rFonts w:ascii="Arial" w:eastAsia="Times New Roman" w:hAnsi="Arial" w:cs="Arial"/>
          <w:lang w:eastAsia="pl-PL"/>
        </w:rPr>
        <w:t>[●]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A50B0D">
        <w:rPr>
          <w:rFonts w:ascii="Arial" w:eastAsia="Calibri" w:hAnsi="Arial" w:cs="Arial"/>
          <w:lang w:eastAsia="pl-PL"/>
        </w:rPr>
        <w:t>●</w:t>
      </w:r>
      <w:r w:rsidRPr="00A50B0D">
        <w:rPr>
          <w:rFonts w:ascii="Arial" w:eastAsia="Times New Roman" w:hAnsi="Arial" w:cs="Arial"/>
          <w:color w:val="000000"/>
          <w:lang w:eastAsia="pl-PL"/>
        </w:rPr>
        <w:t>]:</w:t>
      </w:r>
    </w:p>
    <w:p w:rsidR="00A50B0D" w:rsidRPr="00A50B0D" w:rsidRDefault="00A50B0D" w:rsidP="00A50B0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A50B0D" w:rsidRPr="00A50B0D" w:rsidRDefault="00A50B0D" w:rsidP="00A50B0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:rsidR="00A50B0D" w:rsidRPr="00A50B0D" w:rsidRDefault="00A50B0D" w:rsidP="00A50B0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</w:t>
      </w:r>
      <w:r w:rsidR="00F83C1D" w:rsidRPr="00A50B0D">
        <w:rPr>
          <w:rFonts w:ascii="Arial" w:eastAsia="Times New Roman" w:hAnsi="Arial" w:cs="Arial"/>
          <w:color w:val="000000"/>
          <w:lang w:eastAsia="pl-PL"/>
        </w:rPr>
        <w:t>podpisów, przy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 czym żądanie zapłaty musi być podpisane przez osoby uprawnione do reprezentowania Beneficjenta zgodnie z Krajowym Rejestrem Sądowym 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A50B0D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A50B0D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19" w:name="_Toc508281033"/>
      <w:bookmarkStart w:id="20" w:name="_Toc12873833"/>
      <w:bookmarkStart w:id="21" w:name="_Toc12966570"/>
      <w:r w:rsidRPr="00A50B0D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19"/>
      <w:bookmarkEnd w:id="20"/>
      <w:bookmarkEnd w:id="21"/>
    </w:p>
    <w:p w:rsidR="00A50B0D" w:rsidRPr="00A50B0D" w:rsidRDefault="00A50B0D" w:rsidP="00A50B0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</w:t>
      </w:r>
      <w:r w:rsidR="00F83C1D">
        <w:rPr>
          <w:rFonts w:ascii="Arial" w:eastAsia="Times New Roman" w:hAnsi="Arial" w:cs="Arial"/>
          <w:color w:val="000000"/>
          <w:lang w:eastAsia="pl-PL"/>
        </w:rPr>
        <w:t> </w:t>
      </w:r>
      <w:r w:rsidRPr="00A50B0D">
        <w:rPr>
          <w:rFonts w:ascii="Arial" w:eastAsia="Times New Roman" w:hAnsi="Arial" w:cs="Arial"/>
          <w:color w:val="000000"/>
          <w:lang w:eastAsia="pl-PL"/>
        </w:rPr>
        <w:t>Terminie ważności Gwarancji,</w:t>
      </w:r>
    </w:p>
    <w:p w:rsidR="00A50B0D" w:rsidRPr="00A50B0D" w:rsidRDefault="00A50B0D" w:rsidP="00A50B0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</w:t>
      </w:r>
      <w:r w:rsidR="00F83C1D">
        <w:rPr>
          <w:rFonts w:ascii="Arial" w:eastAsia="Times New Roman" w:hAnsi="Arial" w:cs="Arial"/>
          <w:color w:val="000000"/>
          <w:lang w:eastAsia="pl-PL"/>
        </w:rPr>
        <w:t> </w:t>
      </w:r>
      <w:r w:rsidRPr="00A50B0D">
        <w:rPr>
          <w:rFonts w:ascii="Arial" w:eastAsia="Times New Roman" w:hAnsi="Arial" w:cs="Arial"/>
          <w:color w:val="000000"/>
          <w:lang w:eastAsia="pl-PL"/>
        </w:rPr>
        <w:t>Gwarancji, przed upływem Terminu jej ważności, w formie oświadczenia podpisanego przez osoby uprawnione do reprezentowania Beneficjenta i doręczonego Gwarantowi w</w:t>
      </w:r>
      <w:r w:rsidR="00F83C1D">
        <w:rPr>
          <w:rFonts w:ascii="Arial" w:eastAsia="Times New Roman" w:hAnsi="Arial" w:cs="Arial"/>
          <w:color w:val="000000"/>
          <w:lang w:eastAsia="pl-PL"/>
        </w:rPr>
        <w:t> </w:t>
      </w:r>
      <w:r w:rsidRPr="00A50B0D">
        <w:rPr>
          <w:rFonts w:ascii="Arial" w:eastAsia="Times New Roman" w:hAnsi="Arial" w:cs="Arial"/>
          <w:color w:val="000000"/>
          <w:lang w:eastAsia="pl-PL"/>
        </w:rPr>
        <w:t>sposób przewidziany dla składania żądania zapłaty,</w:t>
      </w:r>
    </w:p>
    <w:p w:rsidR="00A50B0D" w:rsidRPr="00A50B0D" w:rsidRDefault="00A50B0D" w:rsidP="00A50B0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A50B0D" w:rsidRPr="00A50B0D" w:rsidRDefault="00A50B0D" w:rsidP="00A50B0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F37E8" w:rsidRPr="00A50B0D">
        <w:rPr>
          <w:rFonts w:ascii="Arial" w:eastAsia="Times New Roman" w:hAnsi="Arial" w:cs="Arial"/>
          <w:color w:val="000000"/>
          <w:lang w:eastAsia="pl-PL"/>
        </w:rPr>
        <w:t>zwrócenia Gwarantowi</w:t>
      </w:r>
      <w:r w:rsidRPr="00A50B0D">
        <w:rPr>
          <w:rFonts w:ascii="Arial" w:eastAsia="Times New Roman" w:hAnsi="Arial" w:cs="Arial"/>
          <w:color w:val="000000"/>
          <w:lang w:eastAsia="pl-PL"/>
        </w:rPr>
        <w:t xml:space="preserve">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50B0D">
        <w:rPr>
          <w:rFonts w:ascii="Arial" w:eastAsia="Times New Roman" w:hAnsi="Arial" w:cs="Arial"/>
          <w:lang w:eastAsia="pl-PL"/>
        </w:rPr>
        <w:t>Gwarant się zgadza, że żadna zmiana lub uzupełnienie lub jakakolwiek modyfikacja warunków Umowy lub robót, które mają zostać wykonane zgodnie z wymienioną powyżej Umową, lub w</w:t>
      </w:r>
      <w:r w:rsidR="008F37E8">
        <w:rPr>
          <w:rFonts w:ascii="Arial" w:eastAsia="Times New Roman" w:hAnsi="Arial" w:cs="Arial"/>
          <w:lang w:eastAsia="pl-PL"/>
        </w:rPr>
        <w:t> </w:t>
      </w:r>
      <w:r w:rsidRPr="00A50B0D">
        <w:rPr>
          <w:rFonts w:ascii="Arial" w:eastAsia="Times New Roman" w:hAnsi="Arial" w:cs="Arial"/>
          <w:lang w:eastAsia="pl-PL"/>
        </w:rPr>
        <w:t xml:space="preserve">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</w:t>
      </w:r>
      <w:r w:rsidR="00F83C1D" w:rsidRPr="00A50B0D">
        <w:rPr>
          <w:rFonts w:ascii="Arial" w:eastAsia="Times New Roman" w:hAnsi="Arial" w:cs="Arial"/>
          <w:lang w:eastAsia="pl-PL"/>
        </w:rPr>
        <w:t>gwarancją, o czym</w:t>
      </w:r>
      <w:r w:rsidRPr="00A50B0D">
        <w:rPr>
          <w:rFonts w:ascii="Arial" w:eastAsia="Times New Roman" w:hAnsi="Arial" w:cs="Arial"/>
          <w:lang w:eastAsia="pl-PL"/>
        </w:rPr>
        <w:t xml:space="preserve"> Gwarant zostanie poinformowany przez Beneficjenta w sposób przewidziany dla składania żądania zapłaty. 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zgody Gwaranta. Gwarancja poddana jest prawu polskiemu i jurysdykcji sądów polskich.</w:t>
      </w:r>
      <w:r w:rsidRPr="00A50B0D">
        <w:rPr>
          <w:rFonts w:ascii="Arial" w:eastAsia="Times New Roman" w:hAnsi="Arial" w:cs="Arial"/>
          <w:lang w:eastAsia="pl-PL"/>
        </w:rPr>
        <w:t xml:space="preserve"> 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50B0D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A50B0D">
        <w:rPr>
          <w:rFonts w:ascii="Arial" w:eastAsia="Times New Roman" w:hAnsi="Arial" w:cs="Arial"/>
          <w:lang w:eastAsia="pl-PL"/>
        </w:rPr>
        <w:t>siedziby</w:t>
      </w:r>
      <w:r w:rsidRPr="00A50B0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A50B0D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A50B0D" w:rsidRPr="00A50B0D" w:rsidRDefault="00A50B0D" w:rsidP="00A50B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50B0D" w:rsidRPr="00A50B0D" w:rsidRDefault="00A50B0D" w:rsidP="00A50B0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2" w:name="_Toc67302736"/>
      <w:bookmarkStart w:id="23" w:name="_Toc68002825"/>
      <w:r w:rsidRPr="00A50B0D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2"/>
      <w:bookmarkEnd w:id="23"/>
    </w:p>
    <w:p w:rsidR="007F1B53" w:rsidRDefault="007F1B53"/>
    <w:sectPr w:rsidR="007F1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0D"/>
    <w:rsid w:val="00251E59"/>
    <w:rsid w:val="00535014"/>
    <w:rsid w:val="006C0078"/>
    <w:rsid w:val="007F1B53"/>
    <w:rsid w:val="008F37E8"/>
    <w:rsid w:val="00A50B0D"/>
    <w:rsid w:val="00AF00B3"/>
    <w:rsid w:val="00F4733B"/>
    <w:rsid w:val="00F8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AB052-B59D-4713-8713-783E2183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Patrycja</dc:creator>
  <cp:keywords/>
  <dc:description/>
  <cp:lastModifiedBy>Nalepa Anna</cp:lastModifiedBy>
  <cp:revision>7</cp:revision>
  <cp:lastPrinted>2022-08-03T05:43:00Z</cp:lastPrinted>
  <dcterms:created xsi:type="dcterms:W3CDTF">2022-08-03T05:44:00Z</dcterms:created>
  <dcterms:modified xsi:type="dcterms:W3CDTF">2022-09-19T11:32:00Z</dcterms:modified>
</cp:coreProperties>
</file>