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6928C265" w:rsidR="00F74C86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545735" w:rsidRPr="00545735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545735" w:rsidRPr="00545735">
        <w:rPr>
          <w:rFonts w:ascii="Arial" w:hAnsi="Arial" w:cs="Arial"/>
          <w:b/>
          <w:bCs/>
        </w:rPr>
        <w:t>PZ.294.6257.2025</w:t>
      </w:r>
    </w:p>
    <w:p w14:paraId="2A5397C1" w14:textId="34097A07" w:rsidR="00F74C86" w:rsidRPr="00545735" w:rsidRDefault="00F74C86" w:rsidP="00545735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545735" w:rsidRPr="00545735">
        <w:rPr>
          <w:rFonts w:ascii="Arial" w:hAnsi="Arial" w:cs="Arial"/>
          <w:b/>
        </w:rPr>
        <w:t>0332/IZ07GM/01823/01499/25/P</w:t>
      </w:r>
    </w:p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06A6EF7D" w:rsidR="00257CD9" w:rsidRPr="00545735" w:rsidRDefault="004262EB" w:rsidP="00545735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30"/>
          <w:szCs w:val="30"/>
          <w:highlight w:val="yellow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="00545735" w:rsidRPr="00545735">
        <w:rPr>
          <w:rFonts w:ascii="Arial" w:hAnsi="Arial" w:cs="Arial"/>
          <w:b/>
          <w:bCs/>
          <w:sz w:val="30"/>
          <w:szCs w:val="30"/>
        </w:rPr>
        <w:t>Wykonywanie przeglądów serwisowych i konserwacji stałych urządzeń gaśniczych oraz rewizji zbiorników ciśnieniowych urządzeń gaśniczych w lokalizacjach wskazanych, na terenie zarządzanym przez PKP Polskie Linie Kolejowe S.A., Zakład Linii Kolejowych w Rzeszowie</w:t>
      </w:r>
      <w:r w:rsidR="00F102EE" w:rsidRPr="00545735">
        <w:rPr>
          <w:rFonts w:ascii="Arial" w:hAnsi="Arial" w:cs="Arial"/>
          <w:b/>
          <w:sz w:val="30"/>
          <w:szCs w:val="30"/>
        </w:rPr>
        <w:t>”.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3605FFA9" w:rsidR="00676206" w:rsidRPr="006B1361" w:rsidRDefault="00676206" w:rsidP="00D61C01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</w:t>
      </w:r>
      <w:r w:rsidR="0031279D">
        <w:rPr>
          <w:rFonts w:ascii="Arial" w:hAnsi="Arial" w:cs="Arial"/>
        </w:rPr>
        <w:t>„</w:t>
      </w:r>
      <w:r w:rsidR="0015757E" w:rsidRPr="00545735">
        <w:rPr>
          <w:rFonts w:ascii="Arial" w:hAnsi="Arial" w:cs="Arial"/>
          <w:b/>
          <w:bCs/>
        </w:rPr>
        <w:t>Regulamin</w:t>
      </w:r>
      <w:r w:rsidR="0031279D">
        <w:rPr>
          <w:rFonts w:ascii="Arial" w:hAnsi="Arial" w:cs="Arial"/>
        </w:rPr>
        <w:t>”</w:t>
      </w:r>
      <w:r w:rsidR="0015757E" w:rsidRPr="006B1361">
        <w:rPr>
          <w:rFonts w:ascii="Arial" w:hAnsi="Arial" w:cs="Arial"/>
        </w:rPr>
        <w:t>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073D2046" w:rsidR="00676206" w:rsidRPr="00151AC2" w:rsidRDefault="00676206" w:rsidP="00D61C01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545735">
        <w:rPr>
          <w:rFonts w:ascii="Arial" w:hAnsi="Arial" w:cs="Arial"/>
        </w:rPr>
        <w:t>otwartego.</w:t>
      </w:r>
      <w:r w:rsidR="00FE0919">
        <w:rPr>
          <w:rFonts w:ascii="Arial" w:hAnsi="Arial" w:cs="Arial"/>
        </w:rPr>
        <w:t xml:space="preserve"> 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53F27556" w:rsidR="00B2566D" w:rsidRDefault="008A3175" w:rsidP="00D61C01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A73CDE">
        <w:rPr>
          <w:rFonts w:ascii="Arial" w:hAnsi="Arial" w:cs="Arial"/>
        </w:rPr>
        <w:t>w</w:t>
      </w:r>
      <w:r w:rsidR="00A73CDE" w:rsidRPr="00A73CDE">
        <w:rPr>
          <w:rFonts w:ascii="Arial" w:hAnsi="Arial" w:cs="Arial"/>
        </w:rPr>
        <w:t xml:space="preserve">ykonanie przeglądów serwisowych i konserwacji stałych urządzeń gaśniczych oraz rewizji zbiorników ciśnieniowych urządzeń gaśniczych w </w:t>
      </w:r>
      <w:r w:rsidR="00A73CDE">
        <w:rPr>
          <w:rFonts w:ascii="Arial" w:hAnsi="Arial" w:cs="Arial"/>
        </w:rPr>
        <w:t xml:space="preserve">określonych </w:t>
      </w:r>
      <w:r w:rsidR="00A73CDE" w:rsidRPr="00A73CDE">
        <w:rPr>
          <w:rFonts w:ascii="Arial" w:hAnsi="Arial" w:cs="Arial"/>
        </w:rPr>
        <w:t xml:space="preserve">lokalizacjach </w:t>
      </w:r>
      <w:r w:rsidR="00A73CDE">
        <w:rPr>
          <w:rFonts w:ascii="Arial" w:hAnsi="Arial" w:cs="Arial"/>
        </w:rPr>
        <w:t xml:space="preserve">na liniach 91, 25, 106, 71 i 102.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545735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Załącznik nr </w:t>
      </w:r>
      <w:r w:rsidR="00545735">
        <w:rPr>
          <w:rFonts w:ascii="Arial" w:hAnsi="Arial" w:cs="Arial"/>
        </w:rPr>
        <w:t xml:space="preserve">1 </w:t>
      </w:r>
      <w:r w:rsidRPr="00B42687">
        <w:rPr>
          <w:rFonts w:ascii="Arial" w:hAnsi="Arial" w:cs="Arial"/>
        </w:rPr>
        <w:t>do Informacji o postępowaniu</w:t>
      </w:r>
      <w:r w:rsidR="00963D20">
        <w:rPr>
          <w:rFonts w:ascii="Arial" w:hAnsi="Arial" w:cs="Arial"/>
        </w:rPr>
        <w:t>.</w:t>
      </w:r>
    </w:p>
    <w:p w14:paraId="2D8EC406" w14:textId="7E6813F6" w:rsidR="00CA536D" w:rsidRPr="00FD763A" w:rsidRDefault="00147903" w:rsidP="00D61C01">
      <w:pPr>
        <w:pStyle w:val="Akapitzlist"/>
        <w:numPr>
          <w:ilvl w:val="0"/>
          <w:numId w:val="6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545735" w:rsidRPr="00545735">
        <w:rPr>
          <w:rFonts w:ascii="Arial" w:hAnsi="Arial" w:cs="Arial"/>
        </w:rPr>
        <w:t>do 31.10.2025 r.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550F8A2A" w:rsidR="00151AC2" w:rsidRPr="0031279D" w:rsidRDefault="00151AC2" w:rsidP="00D61C01">
      <w:pPr>
        <w:pStyle w:val="Akapitzlist"/>
        <w:numPr>
          <w:ilvl w:val="0"/>
          <w:numId w:val="9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545735">
        <w:rPr>
          <w:rFonts w:ascii="Arial" w:hAnsi="Arial" w:cs="Arial"/>
        </w:rPr>
        <w:t>O udzielenie zamówienia może ubiegać się wykonawca, który wykaże, że:</w:t>
      </w:r>
    </w:p>
    <w:p w14:paraId="0C321A6B" w14:textId="7BF40940" w:rsidR="002B6B15" w:rsidRPr="002B6B15" w:rsidRDefault="002B6B15" w:rsidP="00D61C01">
      <w:pPr>
        <w:pStyle w:val="Akapitzlist"/>
        <w:numPr>
          <w:ilvl w:val="0"/>
          <w:numId w:val="11"/>
        </w:numPr>
        <w:spacing w:after="12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i/>
        </w:rPr>
        <w:t>Posiada ważne udokumentowane uprawnienia (Certyfikaty Kwalifikacji) do serwisu centrali IGNIS 1520, IGNIS 2500 i Polon 4500 oraz zbiorników systemu SAVI i PLISZKA</w:t>
      </w:r>
      <w:r w:rsidR="00A73CDE">
        <w:rPr>
          <w:rFonts w:ascii="Arial" w:hAnsi="Arial" w:cs="Arial"/>
          <w:i/>
        </w:rPr>
        <w:t>;</w:t>
      </w:r>
    </w:p>
    <w:p w14:paraId="25ED8B5C" w14:textId="178C49B3" w:rsidR="008A3175" w:rsidRPr="002B6B15" w:rsidRDefault="002B6B15" w:rsidP="00D61C01">
      <w:pPr>
        <w:pStyle w:val="Akapitzlist"/>
        <w:numPr>
          <w:ilvl w:val="0"/>
          <w:numId w:val="11"/>
        </w:numPr>
        <w:spacing w:after="12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i/>
        </w:rPr>
        <w:lastRenderedPageBreak/>
        <w:t>Posiada doświadczenie w serwisowaniu Stałych Urządzeń Gaśniczych zawierających fluorowane gazy cieplne</w:t>
      </w:r>
      <w:r w:rsidR="00A73CDE">
        <w:rPr>
          <w:rFonts w:ascii="Arial" w:hAnsi="Arial" w:cs="Arial"/>
          <w:i/>
        </w:rPr>
        <w:t>;</w:t>
      </w:r>
    </w:p>
    <w:p w14:paraId="0EB38A7D" w14:textId="5E85B043" w:rsidR="002B6B15" w:rsidRPr="002B6B15" w:rsidRDefault="002B6B15" w:rsidP="00D61C01">
      <w:pPr>
        <w:pStyle w:val="Akapitzlist"/>
        <w:numPr>
          <w:ilvl w:val="0"/>
          <w:numId w:val="11"/>
        </w:numPr>
        <w:spacing w:after="12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i/>
        </w:rPr>
        <w:t>Posiada certyfikat UDT dla przedsiębiorców wykonujących czynności konserwacji, serwisowania i naprawy zbiorników stacjonarnych systemów ochrony przeciwpożarowej, zawierających fluorowane gazy cieplarniane lub inne</w:t>
      </w:r>
      <w:r w:rsidR="00823292">
        <w:rPr>
          <w:rFonts w:ascii="Arial" w:hAnsi="Arial" w:cs="Arial"/>
          <w:i/>
        </w:rPr>
        <w:t>.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D61C01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 w:rsidP="00D61C01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1DFFD4DC" w:rsidR="00F74C86" w:rsidRPr="00433244" w:rsidRDefault="00F74C86" w:rsidP="00D61C01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 w:rsidR="00BA11CC">
        <w:rPr>
          <w:rFonts w:ascii="Arial" w:hAnsi="Arial" w:cs="Arial"/>
        </w:rPr>
        <w:t xml:space="preserve"> lub pełnomocnictwo nie zostało udzielone</w:t>
      </w:r>
      <w:r w:rsidR="0031279D">
        <w:rPr>
          <w:rFonts w:ascii="Arial" w:hAnsi="Arial" w:cs="Arial"/>
        </w:rPr>
        <w:t xml:space="preserve"> w </w:t>
      </w:r>
      <w:r w:rsidR="002B4B44">
        <w:rPr>
          <w:rFonts w:ascii="Arial" w:hAnsi="Arial" w:cs="Arial"/>
        </w:rPr>
        <w:t xml:space="preserve">pkt </w:t>
      </w:r>
      <w:r w:rsidR="00823292">
        <w:rPr>
          <w:rFonts w:ascii="Arial" w:hAnsi="Arial" w:cs="Arial"/>
        </w:rPr>
        <w:t>5</w:t>
      </w:r>
      <w:r w:rsidR="002B4B44">
        <w:rPr>
          <w:rFonts w:ascii="Arial" w:hAnsi="Arial" w:cs="Arial"/>
        </w:rPr>
        <w:t xml:space="preserve"> </w:t>
      </w:r>
      <w:r w:rsidR="0031279D">
        <w:rPr>
          <w:rFonts w:ascii="Arial" w:hAnsi="Arial" w:cs="Arial"/>
        </w:rPr>
        <w:t>Oświadczeni</w:t>
      </w:r>
      <w:r w:rsidR="002B4B44">
        <w:rPr>
          <w:rFonts w:ascii="Arial" w:hAnsi="Arial" w:cs="Arial"/>
        </w:rPr>
        <w:t>a</w:t>
      </w:r>
      <w:r w:rsidR="0031279D">
        <w:rPr>
          <w:rFonts w:ascii="Arial" w:hAnsi="Arial" w:cs="Arial"/>
        </w:rPr>
        <w:t xml:space="preserve"> o akceptacji warunków zamówienia</w:t>
      </w:r>
      <w:r w:rsidR="002B4B44">
        <w:rPr>
          <w:rFonts w:ascii="Arial" w:hAnsi="Arial" w:cs="Arial"/>
        </w:rPr>
        <w:t xml:space="preserve">, którego wzór stanowi Załącznik nr </w:t>
      </w:r>
      <w:r w:rsidR="00224D43">
        <w:rPr>
          <w:rFonts w:ascii="Arial" w:hAnsi="Arial" w:cs="Arial"/>
        </w:rPr>
        <w:t>3</w:t>
      </w:r>
      <w:r w:rsidR="002B4B44">
        <w:rPr>
          <w:rFonts w:ascii="Arial" w:hAnsi="Arial" w:cs="Arial"/>
        </w:rPr>
        <w:t xml:space="preserve"> do Informacji o postępowaniu</w:t>
      </w:r>
      <w:r w:rsidRPr="00433244">
        <w:rPr>
          <w:rFonts w:ascii="Arial" w:hAnsi="Arial" w:cs="Arial"/>
        </w:rPr>
        <w:t>;</w:t>
      </w:r>
    </w:p>
    <w:p w14:paraId="0463FA6E" w14:textId="14E7E134" w:rsidR="008A3175" w:rsidRDefault="000C635F" w:rsidP="00D61C01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224D43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2A7F8207" w14:textId="2475CC2F" w:rsidR="00BA11CC" w:rsidRDefault="00BA11CC" w:rsidP="00D61C01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</w:t>
      </w:r>
      <w:r w:rsidR="0031279D">
        <w:rPr>
          <w:rFonts w:ascii="Arial" w:hAnsi="Arial" w:cs="Arial"/>
        </w:rPr>
        <w:t xml:space="preserve">o akceptacji warunków zamówienia, zgodne ze wzorem stanowiącym Załącznik nr </w:t>
      </w:r>
      <w:r w:rsidR="00224D43">
        <w:rPr>
          <w:rFonts w:ascii="Arial" w:hAnsi="Arial" w:cs="Arial"/>
        </w:rPr>
        <w:t xml:space="preserve">3 </w:t>
      </w:r>
      <w:r w:rsidR="0031279D">
        <w:rPr>
          <w:rFonts w:ascii="Arial" w:hAnsi="Arial" w:cs="Arial"/>
        </w:rPr>
        <w:t>do Informacji o postępowaniu.</w:t>
      </w:r>
    </w:p>
    <w:p w14:paraId="1238D20F" w14:textId="37DC7EAB" w:rsidR="00AB13BB" w:rsidRDefault="00AB13BB" w:rsidP="00D61C01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2B80E5D5" w:rsidR="00CC2AAC" w:rsidRPr="00433244" w:rsidRDefault="00CC2AAC" w:rsidP="00D61C01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769B4747" w:rsidR="005F2E4F" w:rsidRPr="00433244" w:rsidRDefault="005F2E4F" w:rsidP="00D61C01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1279D">
        <w:rPr>
          <w:rFonts w:ascii="Arial" w:hAnsi="Arial" w:cs="Arial"/>
        </w:rPr>
        <w:t>4</w:t>
      </w:r>
      <w:r w:rsidR="0099759D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 xml:space="preserve">muszą być podpisane zgodnie z reprezentacją wynikającą z wpisu do właściwego rejestru (KRS/CEIDG) albo udzielonymi </w:t>
      </w:r>
      <w:r w:rsidRPr="00433244">
        <w:rPr>
          <w:rFonts w:ascii="Arial" w:hAnsi="Arial" w:cs="Arial"/>
          <w:u w:val="single"/>
        </w:rPr>
        <w:lastRenderedPageBreak/>
        <w:t>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D61C01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D61C01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D61C01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6E375771" w:rsidR="00544B46" w:rsidRPr="00544B46" w:rsidRDefault="00A054B5" w:rsidP="00D61C01">
      <w:pPr>
        <w:pStyle w:val="Akapitzlist"/>
        <w:numPr>
          <w:ilvl w:val="0"/>
          <w:numId w:val="8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A054B5">
        <w:rPr>
          <w:rFonts w:ascii="Arial" w:hAnsi="Arial" w:cs="Arial"/>
        </w:rPr>
        <w:t>Przegląd i konserwacja Stałych Urządzeń Gaśniczych</w:t>
      </w:r>
      <w:r>
        <w:rPr>
          <w:rFonts w:ascii="Arial" w:hAnsi="Arial" w:cs="Arial"/>
        </w:rPr>
        <w:t>”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 xml:space="preserve">cenę netto oraz </w:t>
      </w:r>
      <w:r w:rsidR="0031279D">
        <w:rPr>
          <w:rFonts w:ascii="Arial" w:hAnsi="Arial" w:cs="Arial"/>
          <w:b/>
        </w:rPr>
        <w:t xml:space="preserve">cenę </w:t>
      </w:r>
      <w:r w:rsidR="00554EB7" w:rsidRPr="00554EB7">
        <w:rPr>
          <w:rFonts w:ascii="Arial" w:hAnsi="Arial" w:cs="Arial"/>
          <w:b/>
        </w:rPr>
        <w:t>brutto</w:t>
      </w:r>
      <w:r w:rsidR="00AC7E60">
        <w:rPr>
          <w:rFonts w:ascii="Arial" w:hAnsi="Arial" w:cs="Arial"/>
          <w:b/>
        </w:rPr>
        <w:t xml:space="preserve"> </w:t>
      </w:r>
      <w:r w:rsidR="00AC7E60" w:rsidRPr="00AC7E60">
        <w:rPr>
          <w:rFonts w:ascii="Arial" w:hAnsi="Arial" w:cs="Arial"/>
        </w:rPr>
        <w:t>za</w:t>
      </w:r>
      <w:r w:rsidR="00554EB7">
        <w:rPr>
          <w:rFonts w:ascii="Arial" w:hAnsi="Arial" w:cs="Arial"/>
        </w:rPr>
        <w:t xml:space="preserve"> </w:t>
      </w:r>
      <w:r w:rsidR="00224D43">
        <w:rPr>
          <w:rFonts w:ascii="Arial" w:hAnsi="Arial" w:cs="Arial"/>
        </w:rPr>
        <w:t xml:space="preserve">całość. </w:t>
      </w:r>
    </w:p>
    <w:p w14:paraId="53BD7306" w14:textId="77777777" w:rsidR="0034174F" w:rsidRDefault="00695467" w:rsidP="00D61C01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66AC7F9E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D61C01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D61C01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540B5C59" w:rsidR="00B13D8B" w:rsidRPr="0034174F" w:rsidRDefault="00676206" w:rsidP="00D61C01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224D43" w:rsidRPr="00224D43">
        <w:rPr>
          <w:rFonts w:ascii="Arial" w:hAnsi="Arial" w:cs="Arial"/>
        </w:rPr>
        <w:t>2 miejsc po przecinku</w:t>
      </w:r>
      <w:r w:rsidR="00224D43">
        <w:rPr>
          <w:rFonts w:ascii="Arial" w:hAnsi="Arial" w:cs="Arial"/>
        </w:rPr>
        <w:t>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110A0356" w14:textId="5486E884" w:rsidR="00BD26A3" w:rsidRDefault="00126C34" w:rsidP="00D61C01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224D43">
        <w:rPr>
          <w:rFonts w:ascii="Arial" w:hAnsi="Arial" w:cs="Arial"/>
        </w:rPr>
        <w:t xml:space="preserve">60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3909DC51" w14:textId="07E9ED27" w:rsidR="006A3319" w:rsidRPr="00545735" w:rsidRDefault="006A3319" w:rsidP="00D61C01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Regulaminu.</w:t>
      </w:r>
    </w:p>
    <w:p w14:paraId="482EAAA5" w14:textId="343BA7CB" w:rsidR="00A10609" w:rsidRPr="00B43343" w:rsidRDefault="00251B25" w:rsidP="00D61C01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  <w:r w:rsidR="006A3319">
        <w:rPr>
          <w:rFonts w:ascii="Arial" w:hAnsi="Arial" w:cs="Arial"/>
        </w:rPr>
        <w:t xml:space="preserve"> </w:t>
      </w:r>
    </w:p>
    <w:p w14:paraId="415562D1" w14:textId="77777777" w:rsidR="004262EB" w:rsidRPr="0078728F" w:rsidRDefault="00676206" w:rsidP="00D61C01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0AFDF6AC" w:rsidR="00676206" w:rsidRPr="00B43343" w:rsidRDefault="00676206" w:rsidP="00D61C01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hyperlink r:id="rId12" w:history="1">
        <w:r w:rsidR="0031279D" w:rsidRPr="00EC1C11">
          <w:rPr>
            <w:rStyle w:val="Hipercze"/>
            <w:rFonts w:ascii="Arial" w:hAnsi="Arial" w:cs="Arial"/>
          </w:rPr>
          <w:t>pomoc-pz2@marketplanet.pl</w:t>
        </w:r>
      </w:hyperlink>
      <w:r w:rsidR="0031279D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31279D">
        <w:rPr>
          <w:rFonts w:ascii="Arial" w:hAnsi="Arial" w:cs="Arial"/>
        </w:rPr>
        <w:t>.</w:t>
      </w:r>
    </w:p>
    <w:p w14:paraId="7E3D87E1" w14:textId="12D24A97" w:rsidR="00676206" w:rsidRPr="00B43343" w:rsidRDefault="009F7CA8" w:rsidP="00D61C01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Do realizacji zamówienia zastosowanie będą miały </w:t>
      </w:r>
      <w:r w:rsidR="007E1CF5" w:rsidRPr="001F6D0B">
        <w:rPr>
          <w:rFonts w:ascii="Arial" w:hAnsi="Arial" w:cs="Arial"/>
        </w:rPr>
        <w:t xml:space="preserve">Ogólne Warunki </w:t>
      </w:r>
      <w:r w:rsidR="007F3AB4" w:rsidRPr="001F6D0B">
        <w:rPr>
          <w:rFonts w:ascii="Arial" w:hAnsi="Arial" w:cs="Arial"/>
        </w:rPr>
        <w:t xml:space="preserve">Umowy </w:t>
      </w:r>
      <w:r w:rsidRPr="001F6D0B">
        <w:rPr>
          <w:rFonts w:ascii="Arial" w:hAnsi="Arial" w:cs="Arial"/>
        </w:rPr>
        <w:t xml:space="preserve">stanowiące </w:t>
      </w:r>
      <w:r w:rsidR="007E1CF5" w:rsidRPr="001F6D0B">
        <w:rPr>
          <w:rFonts w:ascii="Arial" w:hAnsi="Arial" w:cs="Arial"/>
        </w:rPr>
        <w:t>Z</w:t>
      </w:r>
      <w:r w:rsidRPr="001F6D0B">
        <w:rPr>
          <w:rFonts w:ascii="Arial" w:hAnsi="Arial" w:cs="Arial"/>
        </w:rPr>
        <w:t xml:space="preserve">ałącznik nr </w:t>
      </w:r>
      <w:r w:rsidR="00224D43">
        <w:rPr>
          <w:rFonts w:ascii="Arial" w:hAnsi="Arial" w:cs="Arial"/>
        </w:rPr>
        <w:t xml:space="preserve">4 </w:t>
      </w:r>
      <w:r w:rsidRPr="001F6D0B">
        <w:rPr>
          <w:rFonts w:ascii="Arial" w:hAnsi="Arial" w:cs="Arial"/>
        </w:rPr>
        <w:t xml:space="preserve">do </w:t>
      </w:r>
      <w:r w:rsidR="007E1CF5" w:rsidRPr="001F6D0B">
        <w:rPr>
          <w:rFonts w:ascii="Arial" w:hAnsi="Arial" w:cs="Arial"/>
        </w:rPr>
        <w:t>Informacji o postępowaniu</w:t>
      </w:r>
      <w:r w:rsidR="00072BEC">
        <w:rPr>
          <w:rFonts w:ascii="Arial" w:hAnsi="Arial" w:cs="Arial"/>
        </w:rPr>
        <w:t xml:space="preserve"> </w:t>
      </w:r>
    </w:p>
    <w:p w14:paraId="1992ABCA" w14:textId="2C2A508E" w:rsidR="00416D32" w:rsidRDefault="005F65A3" w:rsidP="00D61C01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 xml:space="preserve">zawartą w </w:t>
      </w:r>
      <w:r w:rsidR="00FD0458" w:rsidRPr="00224D43">
        <w:rPr>
          <w:rFonts w:ascii="Arial" w:hAnsi="Arial" w:cs="Arial"/>
        </w:rPr>
        <w:t>rozdziale VIII Informacji</w:t>
      </w:r>
      <w:r w:rsidR="00FD0458">
        <w:rPr>
          <w:rFonts w:ascii="Arial" w:hAnsi="Arial" w:cs="Arial"/>
        </w:rPr>
        <w:t xml:space="preserve"> o postępowaniu oraz zrealizował obowiązek, o którym mowa w ust. 3 tej Klauzuli.</w:t>
      </w:r>
    </w:p>
    <w:p w14:paraId="6200D3DA" w14:textId="5770B22F" w:rsidR="00AE5D42" w:rsidRPr="00AE5D42" w:rsidRDefault="00AE5D42" w:rsidP="00D61C01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AE5D42">
        <w:rPr>
          <w:rFonts w:ascii="Arial" w:hAnsi="Arial" w:cs="Arial"/>
        </w:rPr>
        <w:t xml:space="preserve">Mając na uwadze art. 28 ust. 1 Rozporządzenia Parlamentu Europejskiego i Rady (UE) 2016/679 z dnia 27 kwietnia 2016 r. w sprawie ochrony osób fizycznych w związku z przetwarzaniem danych osobowych i w sprawie swobodnego przepływu takich danych oraz uchylenia dyrektywy 95/46/WE (dalej: </w:t>
      </w:r>
      <w:r w:rsidR="0031279D">
        <w:rPr>
          <w:rFonts w:ascii="Arial" w:hAnsi="Arial" w:cs="Arial"/>
        </w:rPr>
        <w:t>„</w:t>
      </w:r>
      <w:r w:rsidRPr="00545735">
        <w:rPr>
          <w:rFonts w:ascii="Arial" w:hAnsi="Arial" w:cs="Arial"/>
          <w:b/>
          <w:bCs/>
        </w:rPr>
        <w:t>RODO</w:t>
      </w:r>
      <w:r w:rsidR="0031279D">
        <w:rPr>
          <w:rFonts w:ascii="Arial" w:hAnsi="Arial" w:cs="Arial"/>
        </w:rPr>
        <w:t>”</w:t>
      </w:r>
      <w:r w:rsidRPr="00AE5D42">
        <w:rPr>
          <w:rFonts w:ascii="Arial" w:hAnsi="Arial" w:cs="Arial"/>
        </w:rPr>
        <w:t>), przed zawarciem umowy Zamawiający jest zobowiązany do dokonania weryfikacji czy Wykonawca zapewnia wystarczające gwarancje wdrożenia odpowiednich środków technicznych i organizacyjnych, aby przetwarzanie danych osobowych powierzonych Wykonawcy w wyniku umowy spełniało wymogi RODO oraz chroniło prawa osób, których te dane dotyczą.*</w:t>
      </w:r>
    </w:p>
    <w:p w14:paraId="46CC06F5" w14:textId="77777777" w:rsidR="00FD045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0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C33D1BA" w14:textId="77777777" w:rsidR="00FD045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615326" w:rsidRDefault="00FD0458" w:rsidP="00D61C01">
      <w:pPr>
        <w:pStyle w:val="Akapitzlist"/>
        <w:numPr>
          <w:ilvl w:val="0"/>
          <w:numId w:val="12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Zamawiający działając na mocy art. 13 Rozporządzenia Parlamentu Europejskiego i Rady (UE) 2016/679 z dnia 27 kwietnia 2016 r. w sprawie ochrony osób fizycznych w związku z przetwarzaniem danych osobowych i w sprawie swobodnego przepływu takich danych </w:t>
      </w:r>
      <w:r w:rsidRPr="00615326">
        <w:rPr>
          <w:rFonts w:ascii="Arial" w:hAnsi="Arial" w:cs="Arial"/>
          <w:bCs/>
        </w:rPr>
        <w:lastRenderedPageBreak/>
        <w:t>oraz uchylenia dyrektywy 95/46/WE (ogólne rozporządzenie o ochronie danych) (Dz. Urz. UE L 119 z 2016 r., str. 1-88), zwanego dalej: „</w:t>
      </w:r>
      <w:r w:rsidRPr="00545735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D61C01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D61C01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D61C01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D61C01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D61C01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D61C01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615326" w:rsidRDefault="00FD0458" w:rsidP="00D61C01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 xml:space="preserve">zachodzi przypadek, o którym mowa w art. 49 ust. 1 akapit drugi RODO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D61C01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D61C01">
      <w:pPr>
        <w:pStyle w:val="Akapitzlist"/>
        <w:numPr>
          <w:ilvl w:val="0"/>
          <w:numId w:val="12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D61C01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D61C01">
      <w:pPr>
        <w:pStyle w:val="Akapitzlist"/>
        <w:numPr>
          <w:ilvl w:val="0"/>
          <w:numId w:val="16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D61C01">
      <w:pPr>
        <w:pStyle w:val="Akapitzlist"/>
        <w:numPr>
          <w:ilvl w:val="0"/>
          <w:numId w:val="12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6CB534E0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24D43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52154252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224D43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56CDD05" w14:textId="0805B49A" w:rsidR="006A3319" w:rsidRDefault="006A3319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24D43">
        <w:rPr>
          <w:rFonts w:ascii="Arial" w:hAnsi="Arial" w:cs="Arial"/>
        </w:rPr>
        <w:t xml:space="preserve">3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Wzór Oświadczenia o akceptacji warunków zamówienia</w:t>
      </w:r>
    </w:p>
    <w:p w14:paraId="2AE06840" w14:textId="70240CAE" w:rsidR="0090017D" w:rsidRPr="00B43343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224D43">
        <w:rPr>
          <w:rFonts w:ascii="Arial" w:hAnsi="Arial" w:cs="Arial"/>
        </w:rPr>
        <w:t xml:space="preserve"> 4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DF22B2" w:rsidRPr="00B43343">
        <w:rPr>
          <w:rFonts w:ascii="Arial" w:hAnsi="Arial" w:cs="Arial"/>
        </w:rPr>
        <w:t xml:space="preserve"> </w:t>
      </w:r>
      <w:r w:rsidR="00DF22B2" w:rsidRPr="00545735">
        <w:rPr>
          <w:rFonts w:ascii="Arial" w:hAnsi="Arial" w:cs="Arial"/>
        </w:rPr>
        <w:t>Ogólne W</w:t>
      </w:r>
      <w:r w:rsidR="003E26E8" w:rsidRPr="00545735">
        <w:rPr>
          <w:rFonts w:ascii="Arial" w:hAnsi="Arial" w:cs="Arial"/>
        </w:rPr>
        <w:t>arunki</w:t>
      </w:r>
      <w:r w:rsidR="00DF22B2" w:rsidRPr="00545735">
        <w:rPr>
          <w:rFonts w:ascii="Arial" w:hAnsi="Arial" w:cs="Arial"/>
        </w:rPr>
        <w:t xml:space="preserve"> </w:t>
      </w:r>
      <w:r w:rsidR="007F3AB4" w:rsidRPr="00545735">
        <w:rPr>
          <w:rFonts w:ascii="Arial" w:hAnsi="Arial" w:cs="Arial"/>
        </w:rPr>
        <w:t>Umowy</w:t>
      </w:r>
      <w:r w:rsidR="003E26E8" w:rsidRPr="00545735">
        <w:rPr>
          <w:rFonts w:ascii="Arial" w:hAnsi="Arial" w:cs="Arial"/>
        </w:rPr>
        <w:t xml:space="preserve"> 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F94EA" w14:textId="77777777" w:rsidR="006023E7" w:rsidRDefault="006023E7" w:rsidP="004262EB">
      <w:pPr>
        <w:spacing w:after="0" w:line="240" w:lineRule="auto"/>
      </w:pPr>
      <w:r>
        <w:separator/>
      </w:r>
    </w:p>
  </w:endnote>
  <w:endnote w:type="continuationSeparator" w:id="0">
    <w:p w14:paraId="32DB80F4" w14:textId="77777777" w:rsidR="006023E7" w:rsidRDefault="006023E7" w:rsidP="004262EB">
      <w:pPr>
        <w:spacing w:after="0" w:line="240" w:lineRule="auto"/>
      </w:pPr>
      <w:r>
        <w:continuationSeparator/>
      </w:r>
    </w:p>
  </w:endnote>
  <w:endnote w:type="continuationNotice" w:id="1">
    <w:p w14:paraId="4E6C996E" w14:textId="77777777" w:rsidR="006023E7" w:rsidRDefault="006023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4C865A70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CC011" w14:textId="77777777" w:rsidR="006023E7" w:rsidRDefault="006023E7" w:rsidP="004262EB">
      <w:pPr>
        <w:spacing w:after="0" w:line="240" w:lineRule="auto"/>
      </w:pPr>
      <w:r>
        <w:separator/>
      </w:r>
    </w:p>
  </w:footnote>
  <w:footnote w:type="continuationSeparator" w:id="0">
    <w:p w14:paraId="6327CF50" w14:textId="77777777" w:rsidR="006023E7" w:rsidRDefault="006023E7" w:rsidP="004262EB">
      <w:pPr>
        <w:spacing w:after="0" w:line="240" w:lineRule="auto"/>
      </w:pPr>
      <w:r>
        <w:continuationSeparator/>
      </w:r>
    </w:p>
  </w:footnote>
  <w:footnote w:type="continuationNotice" w:id="1">
    <w:p w14:paraId="520AD4B8" w14:textId="77777777" w:rsidR="006023E7" w:rsidRDefault="006023E7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81C32"/>
    <w:multiLevelType w:val="hybridMultilevel"/>
    <w:tmpl w:val="41084ECA"/>
    <w:lvl w:ilvl="0" w:tplc="BDA4BDF0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9235221">
    <w:abstractNumId w:val="13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8"/>
  </w:num>
  <w:num w:numId="5" w16cid:durableId="1896039644">
    <w:abstractNumId w:val="2"/>
  </w:num>
  <w:num w:numId="6" w16cid:durableId="1794011478">
    <w:abstractNumId w:val="5"/>
  </w:num>
  <w:num w:numId="7" w16cid:durableId="507915174">
    <w:abstractNumId w:val="11"/>
  </w:num>
  <w:num w:numId="8" w16cid:durableId="971862306">
    <w:abstractNumId w:val="15"/>
  </w:num>
  <w:num w:numId="9" w16cid:durableId="1839037261">
    <w:abstractNumId w:val="6"/>
  </w:num>
  <w:num w:numId="10" w16cid:durableId="926812056">
    <w:abstractNumId w:val="4"/>
  </w:num>
  <w:num w:numId="11" w16cid:durableId="1698266888">
    <w:abstractNumId w:val="9"/>
  </w:num>
  <w:num w:numId="12" w16cid:durableId="1987396911">
    <w:abstractNumId w:val="12"/>
  </w:num>
  <w:num w:numId="13" w16cid:durableId="1791508770">
    <w:abstractNumId w:val="16"/>
  </w:num>
  <w:num w:numId="14" w16cid:durableId="1733111657">
    <w:abstractNumId w:val="10"/>
  </w:num>
  <w:num w:numId="15" w16cid:durableId="2049447831">
    <w:abstractNumId w:val="7"/>
  </w:num>
  <w:num w:numId="16" w16cid:durableId="1005941066">
    <w:abstractNumId w:val="3"/>
  </w:num>
  <w:num w:numId="17" w16cid:durableId="1049182361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C0828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24D43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4B44"/>
    <w:rsid w:val="002B6B15"/>
    <w:rsid w:val="002B6F74"/>
    <w:rsid w:val="002C0583"/>
    <w:rsid w:val="002C0665"/>
    <w:rsid w:val="002C2C6A"/>
    <w:rsid w:val="002C7043"/>
    <w:rsid w:val="002D60C6"/>
    <w:rsid w:val="002E3EAE"/>
    <w:rsid w:val="002F45D9"/>
    <w:rsid w:val="00300CEA"/>
    <w:rsid w:val="00301F88"/>
    <w:rsid w:val="00307751"/>
    <w:rsid w:val="0031279D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2B61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45735"/>
    <w:rsid w:val="00553EE1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3E7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329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9759D"/>
    <w:rsid w:val="009A0B88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4B5"/>
    <w:rsid w:val="00A05B8B"/>
    <w:rsid w:val="00A10609"/>
    <w:rsid w:val="00A11145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73CDE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11CC"/>
    <w:rsid w:val="00BA6103"/>
    <w:rsid w:val="00BB4175"/>
    <w:rsid w:val="00BC4131"/>
    <w:rsid w:val="00BC760C"/>
    <w:rsid w:val="00BC7F88"/>
    <w:rsid w:val="00BD0B6D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61C01"/>
    <w:rsid w:val="00D66BBE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57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57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6B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6B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6B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omoc-pz2@marketplanet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1719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Pasierb Gabriela</cp:lastModifiedBy>
  <cp:revision>7</cp:revision>
  <cp:lastPrinted>2023-07-07T10:21:00Z</cp:lastPrinted>
  <dcterms:created xsi:type="dcterms:W3CDTF">2025-04-02T09:46:00Z</dcterms:created>
  <dcterms:modified xsi:type="dcterms:W3CDTF">2025-04-10T10:23:00Z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