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316D8E7E" w14:textId="3A7B5A3B" w:rsidR="00C4650E" w:rsidRPr="00852D3A" w:rsidRDefault="00C4650E" w:rsidP="00852D3A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852D3A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="004809D2" w:rsidRPr="004809D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PZ.294.14949.2024</w:t>
      </w:r>
    </w:p>
    <w:p w14:paraId="530036DD" w14:textId="60511A81" w:rsidR="00C4650E" w:rsidRPr="00852D3A" w:rsidRDefault="00C4650E" w:rsidP="00852D3A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852D3A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r w:rsidR="004809D2" w:rsidRPr="004809D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0331/IZ06GM/14220/03526/24/P</w:t>
      </w:r>
    </w:p>
    <w:p w14:paraId="095986BE" w14:textId="064AB8FA" w:rsidR="00F4727F" w:rsidRPr="00852D3A" w:rsidRDefault="00F4727F" w:rsidP="00DF0551">
      <w:pPr>
        <w:spacing w:line="360" w:lineRule="auto"/>
        <w:rPr>
          <w:rFonts w:ascii="Arial" w:hAnsi="Arial" w:cs="Arial"/>
          <w:b/>
          <w:sz w:val="20"/>
          <w:szCs w:val="22"/>
        </w:rPr>
      </w:pPr>
      <w:r w:rsidRPr="00852D3A">
        <w:rPr>
          <w:rFonts w:ascii="Arial" w:hAnsi="Arial" w:cs="Arial"/>
          <w:b/>
          <w:sz w:val="20"/>
          <w:szCs w:val="22"/>
        </w:rPr>
        <w:t xml:space="preserve">NAZWA POSTĘPOWANIA: </w:t>
      </w:r>
      <w:r w:rsidR="004D3BA1" w:rsidRPr="00852D3A">
        <w:rPr>
          <w:rFonts w:ascii="Arial" w:hAnsi="Arial" w:cs="Arial"/>
          <w:b/>
          <w:sz w:val="20"/>
          <w:szCs w:val="22"/>
        </w:rPr>
        <w:t>„</w:t>
      </w:r>
      <w:r w:rsidR="004809D2" w:rsidRPr="004809D2">
        <w:rPr>
          <w:rFonts w:ascii="Arial" w:hAnsi="Arial" w:cs="Arial"/>
          <w:b/>
          <w:sz w:val="20"/>
          <w:szCs w:val="22"/>
        </w:rPr>
        <w:t>Remont budynku nastawni dysponującej Przeciszów w km 50,890 na linii kolejowej nr 94”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7C1412B" w14:textId="77777777" w:rsidR="00DF0551" w:rsidRDefault="00DF0551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Linii Kolejowych w Krakowie </w:t>
      </w:r>
    </w:p>
    <w:p w14:paraId="56D9E078" w14:textId="77777777" w:rsidR="00DF0551" w:rsidRDefault="00DF0551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Plac Matejki 12</w:t>
      </w:r>
    </w:p>
    <w:p w14:paraId="1B743CF4" w14:textId="2CBB0960" w:rsidR="00A90B1A" w:rsidRPr="00551CCF" w:rsidRDefault="00DF0551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31-157 Kraków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4809D2">
      <w:pPr>
        <w:autoSpaceDE w:val="0"/>
        <w:autoSpaceDN w:val="0"/>
        <w:adjustRightInd w:val="0"/>
        <w:spacing w:before="360" w:line="360" w:lineRule="auto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4809D2">
      <w:pPr>
        <w:spacing w:line="360" w:lineRule="auto"/>
        <w:ind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DE389F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</w:t>
      </w:r>
      <w:r w:rsidR="003535FE">
        <w:rPr>
          <w:rFonts w:ascii="Arial" w:hAnsi="Arial" w:cs="Arial"/>
          <w:sz w:val="22"/>
          <w:szCs w:val="22"/>
        </w:rPr>
        <w:br/>
      </w:r>
      <w:r w:rsidRPr="00761E98">
        <w:rPr>
          <w:rFonts w:ascii="Arial" w:hAnsi="Arial" w:cs="Arial"/>
          <w:sz w:val="22"/>
          <w:szCs w:val="22"/>
        </w:rPr>
        <w:t xml:space="preserve">art. 7 ust. 1 ustawy z dnia 13 kwietnia 2022 r. o szczególnych rozwiązaniach w zakresie przeciwdziałania wspieraniu agresji na Ukrainę oraz służących ochronie bezpieczeństwa narodowego (Dz. U. </w:t>
      </w:r>
      <w:r w:rsidR="007D1821">
        <w:rPr>
          <w:rFonts w:ascii="Arial" w:hAnsi="Arial" w:cs="Arial"/>
          <w:sz w:val="22"/>
          <w:szCs w:val="22"/>
        </w:rPr>
        <w:t xml:space="preserve">z 2024 r.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7D1821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22F75BBC" w:rsidR="00EA7950" w:rsidRPr="00901FAB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Cs/>
          <w:sz w:val="18"/>
          <w:szCs w:val="22"/>
        </w:rPr>
      </w:pPr>
      <w:r w:rsidRPr="00901FAB">
        <w:rPr>
          <w:rFonts w:ascii="Arial" w:hAnsi="Arial" w:cs="Arial"/>
          <w:bCs/>
          <w:sz w:val="18"/>
          <w:szCs w:val="22"/>
        </w:rPr>
        <w:t xml:space="preserve">* </w:t>
      </w:r>
      <w:r w:rsidR="00EA7950" w:rsidRPr="00901FAB">
        <w:rPr>
          <w:rFonts w:ascii="Arial" w:hAnsi="Arial" w:cs="Arial"/>
          <w:bCs/>
          <w:sz w:val="18"/>
          <w:szCs w:val="22"/>
        </w:rPr>
        <w:t xml:space="preserve"> niepotrzebne skreślić</w:t>
      </w:r>
    </w:p>
    <w:p w14:paraId="0686FF69" w14:textId="040116E5" w:rsidR="003535FE" w:rsidRPr="003535FE" w:rsidRDefault="003535FE" w:rsidP="003535FE">
      <w:pPr>
        <w:rPr>
          <w:rFonts w:ascii="Arial" w:hAnsi="Arial" w:cs="Arial"/>
          <w:sz w:val="18"/>
          <w:szCs w:val="22"/>
        </w:rPr>
      </w:pPr>
    </w:p>
    <w:p w14:paraId="38D80810" w14:textId="52BA227B" w:rsidR="003535FE" w:rsidRPr="003535FE" w:rsidRDefault="003535FE" w:rsidP="003535FE">
      <w:pPr>
        <w:tabs>
          <w:tab w:val="left" w:pos="2475"/>
        </w:tabs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sz w:val="18"/>
          <w:szCs w:val="22"/>
        </w:rPr>
        <w:tab/>
      </w:r>
    </w:p>
    <w:sectPr w:rsidR="003535FE" w:rsidRPr="003535FE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63CDE" w14:textId="77777777" w:rsidR="0048065B" w:rsidRDefault="0048065B" w:rsidP="00DA091E">
      <w:r>
        <w:separator/>
      </w:r>
    </w:p>
  </w:endnote>
  <w:endnote w:type="continuationSeparator" w:id="0">
    <w:p w14:paraId="0FF9C2FC" w14:textId="77777777" w:rsidR="0048065B" w:rsidRDefault="0048065B" w:rsidP="00DA091E">
      <w:r>
        <w:continuationSeparator/>
      </w:r>
    </w:p>
  </w:endnote>
  <w:endnote w:id="1">
    <w:p w14:paraId="439AAFDD" w14:textId="77777777" w:rsidR="007D1821" w:rsidRPr="007D1821" w:rsidRDefault="006517BA" w:rsidP="007D1821">
      <w:pPr>
        <w:rPr>
          <w:rFonts w:ascii="Arial" w:hAnsi="Arial" w:cs="Arial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="007D1821" w:rsidRPr="007D1821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="007D1821" w:rsidRPr="007D1821">
        <w:rPr>
          <w:rFonts w:ascii="Arial" w:hAnsi="Arial" w:cs="Arial"/>
          <w:sz w:val="16"/>
          <w:szCs w:val="16"/>
        </w:rPr>
        <w:t>Pzp</w:t>
      </w:r>
      <w:proofErr w:type="spellEnd"/>
      <w:r w:rsidR="007D1821" w:rsidRPr="007D1821">
        <w:rPr>
          <w:rFonts w:ascii="Arial" w:hAnsi="Arial" w:cs="Arial"/>
          <w:sz w:val="16"/>
          <w:szCs w:val="16"/>
        </w:rPr>
        <w:t xml:space="preserve"> wyklucza się:</w:t>
      </w:r>
    </w:p>
    <w:p w14:paraId="20598E93" w14:textId="77777777" w:rsidR="007D1821" w:rsidRPr="007D1821" w:rsidRDefault="007D1821" w:rsidP="007D1821">
      <w:pPr>
        <w:rPr>
          <w:rFonts w:ascii="Arial" w:hAnsi="Arial" w:cs="Arial"/>
          <w:sz w:val="16"/>
          <w:szCs w:val="16"/>
        </w:rPr>
      </w:pPr>
      <w:r w:rsidRPr="007D1821">
        <w:rPr>
          <w:rFonts w:ascii="Arial" w:hAnsi="Arial" w:cs="Arial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6BF565A" w14:textId="77777777" w:rsidR="007D1821" w:rsidRPr="007D1821" w:rsidRDefault="007D1821" w:rsidP="007D1821">
      <w:pPr>
        <w:rPr>
          <w:rFonts w:ascii="Arial" w:hAnsi="Arial" w:cs="Arial"/>
          <w:sz w:val="16"/>
          <w:szCs w:val="16"/>
        </w:rPr>
      </w:pPr>
      <w:r w:rsidRPr="007D1821">
        <w:rPr>
          <w:rFonts w:ascii="Arial" w:hAnsi="Arial" w:cs="Arial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15606FF9" w:rsidR="006517BA" w:rsidRPr="007D1821" w:rsidRDefault="007D1821" w:rsidP="007D1821">
      <w:pPr>
        <w:rPr>
          <w:rFonts w:ascii="Arial" w:hAnsi="Arial" w:cs="Arial"/>
          <w:sz w:val="16"/>
          <w:szCs w:val="16"/>
        </w:rPr>
      </w:pPr>
      <w:r w:rsidRPr="007D1821">
        <w:rPr>
          <w:rFonts w:ascii="Arial" w:hAnsi="Arial" w:cs="Arial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08384FB5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F0551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F0551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1B7C5" w14:textId="77777777" w:rsidR="0048065B" w:rsidRDefault="0048065B" w:rsidP="00DA091E">
      <w:r>
        <w:separator/>
      </w:r>
    </w:p>
  </w:footnote>
  <w:footnote w:type="continuationSeparator" w:id="0">
    <w:p w14:paraId="56086C23" w14:textId="77777777" w:rsidR="0048065B" w:rsidRDefault="0048065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2A4300B8" w:rsidR="002D0AEA" w:rsidRPr="00852D3A" w:rsidRDefault="002D0AEA" w:rsidP="00DF0551">
    <w:pPr>
      <w:pBdr>
        <w:bottom w:val="single" w:sz="12" w:space="1" w:color="auto"/>
      </w:pBdr>
      <w:jc w:val="right"/>
      <w:rPr>
        <w:rFonts w:ascii="Arial" w:hAnsi="Arial" w:cs="Arial"/>
        <w:b/>
        <w:iCs/>
        <w:color w:val="auto"/>
        <w:sz w:val="18"/>
        <w:szCs w:val="16"/>
      </w:rPr>
    </w:pPr>
    <w:r w:rsidRPr="00852D3A">
      <w:rPr>
        <w:rFonts w:ascii="Arial" w:hAnsi="Arial" w:cs="Arial"/>
        <w:b/>
        <w:iCs/>
        <w:color w:val="auto"/>
        <w:sz w:val="18"/>
        <w:szCs w:val="16"/>
      </w:rPr>
      <w:t xml:space="preserve">Załącznik nr </w:t>
    </w:r>
    <w:r w:rsidR="00DF0551" w:rsidRPr="00852D3A">
      <w:rPr>
        <w:rFonts w:ascii="Arial" w:hAnsi="Arial" w:cs="Arial"/>
        <w:b/>
        <w:iCs/>
        <w:color w:val="auto"/>
        <w:sz w:val="18"/>
        <w:szCs w:val="16"/>
      </w:rPr>
      <w:t xml:space="preserve">2 </w:t>
    </w:r>
    <w:r w:rsidRPr="00852D3A">
      <w:rPr>
        <w:rFonts w:ascii="Arial" w:hAnsi="Arial" w:cs="Arial"/>
        <w:b/>
        <w:iCs/>
        <w:color w:val="auto"/>
        <w:sz w:val="18"/>
        <w:szCs w:val="16"/>
      </w:rPr>
      <w:t xml:space="preserve">do </w:t>
    </w:r>
    <w:r w:rsidR="00DF0551" w:rsidRPr="00852D3A">
      <w:rPr>
        <w:rFonts w:ascii="Arial" w:hAnsi="Arial" w:cs="Arial"/>
        <w:b/>
        <w:iCs/>
        <w:color w:val="auto"/>
        <w:sz w:val="18"/>
        <w:szCs w:val="16"/>
      </w:rPr>
      <w:t>Informacji o postępowaniu</w:t>
    </w:r>
    <w:r w:rsidRPr="00852D3A">
      <w:rPr>
        <w:rFonts w:ascii="Arial" w:hAnsi="Arial" w:cs="Arial"/>
        <w:b/>
        <w:iCs/>
        <w:color w:val="auto"/>
        <w:sz w:val="18"/>
        <w:szCs w:val="16"/>
      </w:rPr>
      <w:t xml:space="preserve">– </w:t>
    </w:r>
    <w:r w:rsidRPr="00852D3A">
      <w:rPr>
        <w:rFonts w:ascii="Arial" w:hAnsi="Arial" w:cs="Arial"/>
        <w:b/>
        <w:iCs/>
        <w:sz w:val="18"/>
        <w:szCs w:val="16"/>
      </w:rPr>
      <w:t xml:space="preserve">Oświadczenie </w:t>
    </w:r>
    <w:r w:rsidR="005051F8" w:rsidRPr="00852D3A">
      <w:rPr>
        <w:rFonts w:ascii="Arial" w:hAnsi="Arial" w:cs="Arial"/>
        <w:b/>
        <w:iCs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324822824">
    <w:abstractNumId w:val="21"/>
  </w:num>
  <w:num w:numId="2" w16cid:durableId="1920671848">
    <w:abstractNumId w:val="7"/>
  </w:num>
  <w:num w:numId="3" w16cid:durableId="200944018">
    <w:abstractNumId w:val="8"/>
  </w:num>
  <w:num w:numId="4" w16cid:durableId="1696419634">
    <w:abstractNumId w:val="12"/>
  </w:num>
  <w:num w:numId="5" w16cid:durableId="660894162">
    <w:abstractNumId w:val="18"/>
  </w:num>
  <w:num w:numId="6" w16cid:durableId="929191831">
    <w:abstractNumId w:val="5"/>
  </w:num>
  <w:num w:numId="7" w16cid:durableId="415592808">
    <w:abstractNumId w:val="10"/>
  </w:num>
  <w:num w:numId="8" w16cid:durableId="1236889662">
    <w:abstractNumId w:val="6"/>
  </w:num>
  <w:num w:numId="9" w16cid:durableId="1086537160">
    <w:abstractNumId w:val="4"/>
  </w:num>
  <w:num w:numId="10" w16cid:durableId="234702800">
    <w:abstractNumId w:val="0"/>
  </w:num>
  <w:num w:numId="11" w16cid:durableId="1243220818">
    <w:abstractNumId w:val="11"/>
  </w:num>
  <w:num w:numId="12" w16cid:durableId="1756589891">
    <w:abstractNumId w:val="1"/>
  </w:num>
  <w:num w:numId="13" w16cid:durableId="2011252062">
    <w:abstractNumId w:val="23"/>
  </w:num>
  <w:num w:numId="14" w16cid:durableId="595679151">
    <w:abstractNumId w:val="22"/>
  </w:num>
  <w:num w:numId="15" w16cid:durableId="1441950136">
    <w:abstractNumId w:val="19"/>
  </w:num>
  <w:num w:numId="16" w16cid:durableId="1784180419">
    <w:abstractNumId w:val="3"/>
  </w:num>
  <w:num w:numId="17" w16cid:durableId="705250977">
    <w:abstractNumId w:val="16"/>
  </w:num>
  <w:num w:numId="18" w16cid:durableId="584152500">
    <w:abstractNumId w:val="17"/>
  </w:num>
  <w:num w:numId="19" w16cid:durableId="1596400971">
    <w:abstractNumId w:val="14"/>
  </w:num>
  <w:num w:numId="20" w16cid:durableId="1753500464">
    <w:abstractNumId w:val="9"/>
  </w:num>
  <w:num w:numId="21" w16cid:durableId="320474804">
    <w:abstractNumId w:val="2"/>
  </w:num>
  <w:num w:numId="22" w16cid:durableId="1461217633">
    <w:abstractNumId w:val="13"/>
  </w:num>
  <w:num w:numId="23" w16cid:durableId="881525352">
    <w:abstractNumId w:val="20"/>
  </w:num>
  <w:num w:numId="24" w16cid:durableId="37782170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51F5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B3317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535FE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065B"/>
    <w:rsid w:val="004809D2"/>
    <w:rsid w:val="0048151A"/>
    <w:rsid w:val="004D3BA1"/>
    <w:rsid w:val="004D3F66"/>
    <w:rsid w:val="004E2231"/>
    <w:rsid w:val="004E526F"/>
    <w:rsid w:val="004E7147"/>
    <w:rsid w:val="004F34C8"/>
    <w:rsid w:val="004F7A42"/>
    <w:rsid w:val="00502E92"/>
    <w:rsid w:val="005051F8"/>
    <w:rsid w:val="00514C26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821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177F"/>
    <w:rsid w:val="00852D3A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1FAB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650E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DF0551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71219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D36962-DF49-4DCD-B3EB-553D8A5D4F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Jakubik Joanna</cp:lastModifiedBy>
  <cp:revision>15</cp:revision>
  <cp:lastPrinted>2024-04-30T10:11:00Z</cp:lastPrinted>
  <dcterms:created xsi:type="dcterms:W3CDTF">2022-05-13T09:24:00Z</dcterms:created>
  <dcterms:modified xsi:type="dcterms:W3CDTF">2024-08-19T08:29:00Z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