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11BCA" w14:textId="77777777" w:rsidR="00524A1D" w:rsidRPr="00524A1D" w:rsidRDefault="00524A1D" w:rsidP="00524A1D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524A1D">
        <w:rPr>
          <w:rFonts w:ascii="Arial" w:eastAsia="Arial" w:hAnsi="Arial" w:cs="Arial"/>
          <w:sz w:val="22"/>
          <w:szCs w:val="22"/>
          <w:lang w:eastAsia="ar-SA"/>
        </w:rPr>
        <w:t xml:space="preserve">Nr sprawy: PZ.293.1921.2023 </w:t>
      </w:r>
    </w:p>
    <w:p w14:paraId="540687D1" w14:textId="2E73F80A" w:rsidR="00612017" w:rsidRDefault="00524A1D" w:rsidP="00524A1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24A1D">
        <w:rPr>
          <w:rFonts w:ascii="Arial" w:eastAsia="Arial" w:hAnsi="Arial" w:cs="Arial"/>
          <w:sz w:val="22"/>
          <w:szCs w:val="22"/>
          <w:lang w:eastAsia="ar-SA"/>
        </w:rPr>
        <w:t>Nr postępowania: 0223/IZ22GM/16387/04184/23/P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3E9E46" w14:textId="77777777" w:rsidR="00524A1D" w:rsidRPr="00524A1D" w:rsidRDefault="00524A1D" w:rsidP="00524A1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24A1D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534AC237" w14:textId="77777777" w:rsidR="00524A1D" w:rsidRPr="00524A1D" w:rsidRDefault="00524A1D" w:rsidP="00524A1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24A1D"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 w:rsidRPr="00524A1D">
        <w:rPr>
          <w:rFonts w:ascii="Arial" w:hAnsi="Arial" w:cs="Arial"/>
          <w:b/>
          <w:sz w:val="22"/>
          <w:szCs w:val="22"/>
        </w:rPr>
        <w:t>Rejowska</w:t>
      </w:r>
      <w:proofErr w:type="spellEnd"/>
      <w:r w:rsidRPr="00524A1D">
        <w:rPr>
          <w:rFonts w:ascii="Arial" w:hAnsi="Arial" w:cs="Arial"/>
          <w:b/>
          <w:sz w:val="22"/>
          <w:szCs w:val="22"/>
        </w:rPr>
        <w:t xml:space="preserve"> 29, 26-110 Skarżysko – Kamienna</w:t>
      </w:r>
    </w:p>
    <w:p w14:paraId="6D330983" w14:textId="216F8499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24A1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4A1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FF79FE0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4A1D">
        <w:rPr>
          <w:rFonts w:ascii="Arial" w:hAnsi="Arial" w:cs="Arial"/>
          <w:b/>
          <w:sz w:val="24"/>
          <w:szCs w:val="24"/>
        </w:rPr>
        <w:t>ZAKUPOWYM</w:t>
      </w:r>
      <w:r w:rsidR="00842D22" w:rsidRPr="00524A1D">
        <w:rPr>
          <w:rFonts w:ascii="Arial" w:hAnsi="Arial" w:cs="Arial"/>
          <w:b/>
          <w:sz w:val="24"/>
          <w:szCs w:val="24"/>
        </w:rPr>
        <w:t xml:space="preserve"> </w:t>
      </w:r>
      <w:r w:rsidRPr="00524A1D">
        <w:rPr>
          <w:rFonts w:ascii="Arial" w:hAnsi="Arial" w:cs="Arial"/>
          <w:b/>
          <w:sz w:val="24"/>
          <w:szCs w:val="24"/>
        </w:rPr>
        <w:t>I BRA</w:t>
      </w:r>
      <w:r w:rsidR="00612017" w:rsidRPr="00524A1D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7777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12017"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CD42DA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524A1D">
        <w:rPr>
          <w:rFonts w:ascii="Arial" w:hAnsi="Arial" w:cs="Arial"/>
          <w:sz w:val="22"/>
          <w:szCs w:val="22"/>
        </w:rPr>
        <w:t xml:space="preserve">1 – 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 </w:t>
      </w:r>
    </w:p>
    <w:p w14:paraId="6C2DADAB" w14:textId="5F14572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  <w:r w:rsidR="00524A1D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8159B" w14:textId="77777777" w:rsidR="006406A9" w:rsidRDefault="006406A9" w:rsidP="00EC643D">
      <w:r>
        <w:separator/>
      </w:r>
    </w:p>
  </w:endnote>
  <w:endnote w:type="continuationSeparator" w:id="0">
    <w:p w14:paraId="63392976" w14:textId="77777777" w:rsidR="006406A9" w:rsidRDefault="006406A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6E9FB0ED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ins w:id="1" w:author="Żołyniak Karol" w:date="2023-01-18T14:45:00Z">
      <w:r w:rsidR="005D2DBC">
        <w:rPr>
          <w:rFonts w:ascii="Arial" w:hAnsi="Arial" w:cs="Arial"/>
          <w:i/>
          <w:sz w:val="20"/>
          <w:szCs w:val="20"/>
        </w:rPr>
        <w:t>1</w:t>
      </w:r>
    </w:ins>
    <w:del w:id="2" w:author="Żołyniak Karol" w:date="2023-01-18T14:45:00Z">
      <w:r w:rsidR="00B771F2" w:rsidDel="005D2DBC">
        <w:rPr>
          <w:rFonts w:ascii="Arial" w:hAnsi="Arial" w:cs="Arial"/>
          <w:i/>
          <w:sz w:val="20"/>
          <w:szCs w:val="20"/>
        </w:rPr>
        <w:delText>0</w:delText>
      </w:r>
    </w:del>
  </w:p>
  <w:p w14:paraId="42F9B509" w14:textId="6893405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24A1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24A1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EB059" w14:textId="77777777" w:rsidR="006406A9" w:rsidRDefault="006406A9" w:rsidP="00EC643D">
      <w:r>
        <w:separator/>
      </w:r>
    </w:p>
  </w:footnote>
  <w:footnote w:type="continuationSeparator" w:id="0">
    <w:p w14:paraId="7E57227C" w14:textId="77777777" w:rsidR="006406A9" w:rsidRDefault="006406A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28B9B10D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24A1D">
      <w:rPr>
        <w:rFonts w:ascii="Arial" w:hAnsi="Arial" w:cs="Arial"/>
        <w:b/>
        <w:i/>
        <w:sz w:val="18"/>
        <w:szCs w:val="16"/>
      </w:rPr>
      <w:t xml:space="preserve"> 6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Żołyniak Karol">
    <w15:presenceInfo w15:providerId="AD" w15:userId="S-1-5-21-114579573-3725427031-314597805-3321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4A1D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06A9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4769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21E1033-8A39-4F11-9577-BEBCF2B7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Młodawska Magdalena</cp:lastModifiedBy>
  <cp:revision>28</cp:revision>
  <cp:lastPrinted>2023-09-12T12:39:00Z</cp:lastPrinted>
  <dcterms:created xsi:type="dcterms:W3CDTF">2021-12-06T10:36:00Z</dcterms:created>
  <dcterms:modified xsi:type="dcterms:W3CDTF">2023-09-12T12:53:00Z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