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31A6B" w14:textId="77777777" w:rsidR="009F0828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20C97AB3" w14:textId="77777777" w:rsidR="00625770" w:rsidRPr="00625770" w:rsidRDefault="00625770" w:rsidP="006257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14:paraId="6C74FA5E" w14:textId="77777777" w:rsidR="00625770" w:rsidRPr="00625770" w:rsidRDefault="00625770" w:rsidP="0062577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25770">
        <w:rPr>
          <w:rFonts w:ascii="Arial" w:eastAsia="Times New Roman" w:hAnsi="Arial" w:cs="Arial"/>
          <w:lang w:eastAsia="pl-PL"/>
        </w:rPr>
        <w:tab/>
      </w:r>
      <w:r w:rsidRPr="00625770">
        <w:rPr>
          <w:rFonts w:ascii="Arial" w:eastAsia="Times New Roman" w:hAnsi="Arial" w:cs="Arial"/>
          <w:lang w:eastAsia="pl-PL"/>
        </w:rPr>
        <w:tab/>
      </w:r>
      <w:r w:rsidRPr="00625770">
        <w:rPr>
          <w:rFonts w:ascii="Arial" w:eastAsia="Times New Roman" w:hAnsi="Arial" w:cs="Arial"/>
          <w:lang w:eastAsia="pl-PL"/>
        </w:rPr>
        <w:tab/>
        <w:t xml:space="preserve">                               </w:t>
      </w:r>
    </w:p>
    <w:p w14:paraId="02FBBDE5" w14:textId="77777777" w:rsidR="003756EE" w:rsidRPr="003B1ED2" w:rsidRDefault="003B1ED2" w:rsidP="003756EE">
      <w:pPr>
        <w:rPr>
          <w:b/>
          <w:bCs/>
        </w:rPr>
      </w:pPr>
      <w:r>
        <w:rPr>
          <w:b/>
          <w:bCs/>
        </w:rPr>
        <w:t xml:space="preserve">                                                 </w:t>
      </w:r>
      <w:r>
        <w:rPr>
          <w:rFonts w:ascii="Arial" w:hAnsi="Arial" w:cs="Arial"/>
          <w:bCs/>
        </w:rPr>
        <w:t xml:space="preserve"> </w:t>
      </w:r>
    </w:p>
    <w:p w14:paraId="0EB09984" w14:textId="77777777" w:rsidR="0064524D" w:rsidRPr="00396341" w:rsidRDefault="0064524D" w:rsidP="00396341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7FE0D96" w14:textId="77777777" w:rsidR="0064524D" w:rsidRDefault="0064524D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585BF98D" w14:textId="77777777" w:rsidR="008E1E1A" w:rsidRPr="007142F8" w:rsidRDefault="007142F8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B8169B1" w14:textId="77777777" w:rsidR="007142F8" w:rsidRDefault="007142F8" w:rsidP="0039634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EC0927B" w14:textId="77777777" w:rsidR="007F0D56" w:rsidRPr="00E964AB" w:rsidRDefault="007142F8" w:rsidP="009D68BB">
      <w:pPr>
        <w:rPr>
          <w:rFonts w:ascii="Arial" w:hAnsi="Arial" w:cs="Arial"/>
          <w:b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Nazwa </w:t>
      </w:r>
      <w:proofErr w:type="gramStart"/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zamówienia</w:t>
      </w:r>
      <w:r w:rsidR="005A61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990778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proofErr w:type="gramEnd"/>
      <w:r w:rsidR="0020027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B7635B" w:rsidRPr="00990778">
        <w:rPr>
          <w:rFonts w:ascii="Arial" w:hAnsi="Arial" w:cs="Arial"/>
          <w:b/>
        </w:rPr>
        <w:t xml:space="preserve">Remont </w:t>
      </w:r>
      <w:r w:rsidR="00937866">
        <w:rPr>
          <w:rFonts w:ascii="Arial" w:hAnsi="Arial" w:cs="Arial"/>
          <w:b/>
        </w:rPr>
        <w:t>dachu na budynku nastawni LSC Radom</w:t>
      </w:r>
    </w:p>
    <w:p w14:paraId="0CC030BC" w14:textId="77777777" w:rsidR="007142F8" w:rsidRPr="007142F8" w:rsidRDefault="007142F8" w:rsidP="009D68BB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D7572">
        <w:rPr>
          <w:rFonts w:ascii="Arial" w:eastAsia="Times New Roman" w:hAnsi="Arial" w:cs="Arial"/>
          <w:sz w:val="24"/>
          <w:szCs w:val="24"/>
          <w:lang w:eastAsia="pl-PL"/>
        </w:rPr>
        <w:t>PKP PLK Zakład Linii Kolejowych Skarżysko Kamienna</w:t>
      </w:r>
    </w:p>
    <w:p w14:paraId="441A4AAD" w14:textId="77777777" w:rsidR="007142F8" w:rsidRPr="007142F8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Rodzaj </w:t>
      </w:r>
      <w:proofErr w:type="gramStart"/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492C83">
        <w:rPr>
          <w:rFonts w:ascii="Arial" w:eastAsia="Times New Roman" w:hAnsi="Arial" w:cs="Arial"/>
          <w:sz w:val="24"/>
          <w:szCs w:val="24"/>
          <w:lang w:eastAsia="pl-PL"/>
        </w:rPr>
        <w:t xml:space="preserve">  Roboty</w:t>
      </w:r>
      <w:proofErr w:type="gramEnd"/>
      <w:r w:rsidR="00492C83">
        <w:rPr>
          <w:rFonts w:ascii="Arial" w:eastAsia="Times New Roman" w:hAnsi="Arial" w:cs="Arial"/>
          <w:sz w:val="24"/>
          <w:szCs w:val="24"/>
          <w:lang w:eastAsia="pl-PL"/>
        </w:rPr>
        <w:t xml:space="preserve"> budowlane</w:t>
      </w:r>
    </w:p>
    <w:p w14:paraId="3FAFB965" w14:textId="77777777" w:rsidR="008E1E1A" w:rsidRDefault="007142F8" w:rsidP="00936C1F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gramStart"/>
      <w:r w:rsidR="005D7572" w:rsidRPr="00D20328">
        <w:rPr>
          <w:rFonts w:ascii="Arial" w:eastAsia="Arial Unicode MS" w:hAnsi="Arial" w:cs="Arial"/>
        </w:rPr>
        <w:t>CPV</w:t>
      </w:r>
      <w:r w:rsidR="00273D5A">
        <w:rPr>
          <w:rFonts w:ascii="Arial" w:hAnsi="Arial" w:cs="Arial"/>
        </w:rPr>
        <w:t xml:space="preserve"> </w:t>
      </w:r>
      <w:r w:rsidR="00936C1F">
        <w:rPr>
          <w:rFonts w:ascii="Arial" w:hAnsi="Arial" w:cs="Arial"/>
        </w:rPr>
        <w:t>:</w:t>
      </w:r>
      <w:proofErr w:type="gramEnd"/>
      <w:r w:rsidR="00936C1F">
        <w:rPr>
          <w:rFonts w:ascii="Arial" w:hAnsi="Arial" w:cs="Arial"/>
        </w:rPr>
        <w:t xml:space="preserve"> 45000000-7</w:t>
      </w:r>
    </w:p>
    <w:p w14:paraId="53683CC5" w14:textId="77777777" w:rsidR="003A6146" w:rsidRDefault="003A6146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60F02CAD" w14:textId="77777777" w:rsidR="003A6146" w:rsidRDefault="003A6146" w:rsidP="003A6146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78EEE440" w14:textId="77777777" w:rsidR="003A6146" w:rsidRDefault="003A6146" w:rsidP="003A614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FB771AB" w14:textId="77777777" w:rsidR="003A6146" w:rsidRDefault="003A6146" w:rsidP="003A6146">
      <w:pPr>
        <w:spacing w:after="0" w:line="24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3B90A83B" w14:textId="77777777" w:rsidR="003A6146" w:rsidRDefault="003A6146" w:rsidP="003A6146">
      <w:pPr>
        <w:tabs>
          <w:tab w:val="left" w:pos="6096"/>
        </w:tabs>
        <w:spacing w:after="0" w:line="240" w:lineRule="auto"/>
        <w:ind w:firstLine="5387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3792A3B2" w14:textId="77777777" w:rsidR="003A6146" w:rsidRDefault="003A6146" w:rsidP="003A6146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(Data, podpis Kierującego organizacją merytoryczną)</w:t>
      </w:r>
    </w:p>
    <w:p w14:paraId="0F9EA95A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54D39253" w14:textId="77777777" w:rsidR="00C85DA5" w:rsidRPr="0025604B" w:rsidRDefault="00C85DA5" w:rsidP="008542C9">
      <w:pPr>
        <w:spacing w:after="0"/>
        <w:rPr>
          <w:rFonts w:ascii="Arial" w:hAnsi="Arial" w:cs="Arial"/>
        </w:rPr>
      </w:pPr>
    </w:p>
    <w:p w14:paraId="53A14F92" w14:textId="77777777" w:rsidR="00754307" w:rsidRPr="0025604B" w:rsidRDefault="00754307" w:rsidP="008542C9">
      <w:pPr>
        <w:spacing w:after="0"/>
        <w:rPr>
          <w:rFonts w:ascii="Arial" w:hAnsi="Arial" w:cs="Arial"/>
        </w:rPr>
      </w:pPr>
    </w:p>
    <w:p w14:paraId="6E767093" w14:textId="77777777" w:rsidR="0025604B" w:rsidRDefault="008542C9" w:rsidP="008542C9">
      <w:pPr>
        <w:spacing w:after="0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5604B">
        <w:rPr>
          <w:rFonts w:ascii="Arial" w:hAnsi="Arial" w:cs="Arial"/>
          <w:sz w:val="20"/>
          <w:szCs w:val="20"/>
        </w:rPr>
        <w:t>/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50C99DC1" w14:textId="77777777" w:rsidR="002D0B3D" w:rsidRDefault="00D61857" w:rsidP="008542C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Przemysław Kiełek</w:t>
      </w:r>
    </w:p>
    <w:p w14:paraId="61B5D3BF" w14:textId="77777777" w:rsidR="00EE2DCC" w:rsidRDefault="00EE2DCC" w:rsidP="008542C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  <w:r w:rsidR="00937866">
        <w:rPr>
          <w:rFonts w:ascii="Arial" w:hAnsi="Arial" w:cs="Arial"/>
          <w:sz w:val="20"/>
          <w:szCs w:val="20"/>
        </w:rPr>
        <w:t>14</w:t>
      </w:r>
      <w:r w:rsidR="00083CBE" w:rsidRPr="00083CBE">
        <w:rPr>
          <w:rFonts w:ascii="Arial" w:hAnsi="Arial" w:cs="Arial"/>
          <w:sz w:val="20"/>
          <w:szCs w:val="20"/>
        </w:rPr>
        <w:t>.0</w:t>
      </w:r>
      <w:r w:rsidR="00937866">
        <w:rPr>
          <w:rFonts w:ascii="Arial" w:hAnsi="Arial" w:cs="Arial"/>
          <w:sz w:val="20"/>
          <w:szCs w:val="20"/>
        </w:rPr>
        <w:t>4</w:t>
      </w:r>
      <w:r w:rsidR="00083CBE" w:rsidRPr="00083CBE">
        <w:rPr>
          <w:rFonts w:ascii="Arial" w:hAnsi="Arial" w:cs="Arial"/>
          <w:sz w:val="20"/>
          <w:szCs w:val="20"/>
        </w:rPr>
        <w:t xml:space="preserve">.2025r, </w:t>
      </w:r>
      <w:r>
        <w:rPr>
          <w:rFonts w:ascii="Arial" w:hAnsi="Arial" w:cs="Arial"/>
          <w:sz w:val="20"/>
          <w:szCs w:val="20"/>
        </w:rPr>
        <w:t>………………….</w:t>
      </w:r>
    </w:p>
    <w:p w14:paraId="1789300A" w14:textId="77777777" w:rsidR="00EE2DCC" w:rsidRPr="00EE2DCC" w:rsidRDefault="00EE2DCC" w:rsidP="008542C9">
      <w:pPr>
        <w:spacing w:after="0"/>
        <w:rPr>
          <w:rFonts w:ascii="Arial" w:hAnsi="Arial" w:cs="Arial"/>
          <w:sz w:val="16"/>
          <w:szCs w:val="16"/>
        </w:rPr>
      </w:pPr>
      <w:r w:rsidRPr="00BF15DC">
        <w:rPr>
          <w:rFonts w:ascii="Arial" w:hAnsi="Arial" w:cs="Arial"/>
          <w:sz w:val="16"/>
          <w:szCs w:val="16"/>
        </w:rPr>
        <w:t>Data</w:t>
      </w:r>
      <w:r w:rsidR="00083CBE">
        <w:rPr>
          <w:rFonts w:ascii="Arial" w:hAnsi="Arial" w:cs="Arial"/>
          <w:sz w:val="16"/>
          <w:szCs w:val="16"/>
        </w:rPr>
        <w:t>, podpis</w:t>
      </w:r>
    </w:p>
    <w:p w14:paraId="0504A775" w14:textId="77777777" w:rsidR="00E42AD4" w:rsidRDefault="00037DE9" w:rsidP="002715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E98F358" w14:textId="77777777" w:rsidR="00AC6321" w:rsidRDefault="00AC6321">
      <w:pPr>
        <w:pStyle w:val="Nagwekspisutreci"/>
      </w:pPr>
      <w:r>
        <w:lastRenderedPageBreak/>
        <w:t>Spis treści</w:t>
      </w:r>
    </w:p>
    <w:p w14:paraId="6CBC4784" w14:textId="77777777" w:rsidR="009949C0" w:rsidRPr="009949C0" w:rsidRDefault="009949C0" w:rsidP="009949C0">
      <w:pPr>
        <w:rPr>
          <w:lang w:eastAsia="pl-PL"/>
        </w:rPr>
      </w:pPr>
    </w:p>
    <w:p w14:paraId="0E1076E9" w14:textId="77777777" w:rsidR="007B1E8F" w:rsidRPr="007D74B3" w:rsidRDefault="00AC6321">
      <w:pPr>
        <w:pStyle w:val="Spistreci1"/>
        <w:rPr>
          <w:rFonts w:eastAsia="Times New Roman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1666385" w:history="1">
        <w:r w:rsidR="007B1E8F" w:rsidRPr="00F72483">
          <w:rPr>
            <w:rStyle w:val="Hipercze"/>
            <w:noProof/>
            <w:lang w:eastAsia="hi-IN" w:bidi="hi-IN"/>
          </w:rPr>
          <w:t>1.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  <w:lang w:eastAsia="hi-IN" w:bidi="hi-IN"/>
          </w:rPr>
          <w:t>Wykaz użytych pojęć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_Toc11666385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083CBE">
          <w:rPr>
            <w:noProof/>
            <w:webHidden/>
          </w:rPr>
          <w:t>3</w:t>
        </w:r>
        <w:r w:rsidR="007B1E8F">
          <w:rPr>
            <w:noProof/>
            <w:webHidden/>
          </w:rPr>
          <w:fldChar w:fldCharType="end"/>
        </w:r>
      </w:hyperlink>
    </w:p>
    <w:p w14:paraId="28AE881C" w14:textId="77777777" w:rsidR="007B1E8F" w:rsidRPr="007D74B3" w:rsidRDefault="007B1E8F">
      <w:pPr>
        <w:pStyle w:val="Spistreci1"/>
        <w:rPr>
          <w:rFonts w:eastAsia="Times New Roman"/>
          <w:noProof/>
          <w:lang w:eastAsia="pl-PL"/>
        </w:rPr>
      </w:pPr>
      <w:hyperlink w:anchor="_Toc11666386" w:history="1">
        <w:r w:rsidRPr="00F72483">
          <w:rPr>
            <w:rStyle w:val="Hipercze"/>
            <w:noProof/>
          </w:rPr>
          <w:t>2.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 xml:space="preserve">Ogólne informacje o przedmiocie </w:t>
        </w:r>
        <w:r w:rsidRPr="001B289C">
          <w:rPr>
            <w:rStyle w:val="Hipercze"/>
            <w:noProof/>
          </w:rPr>
          <w:t>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3C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AA86E3E" w14:textId="77777777" w:rsidR="007B1E8F" w:rsidRPr="007D74B3" w:rsidRDefault="007B1E8F">
      <w:pPr>
        <w:pStyle w:val="Spistreci1"/>
        <w:rPr>
          <w:rFonts w:eastAsia="Times New Roman"/>
          <w:noProof/>
          <w:lang w:eastAsia="pl-PL"/>
        </w:rPr>
      </w:pPr>
      <w:hyperlink w:anchor="_Toc11666387" w:history="1">
        <w:r w:rsidRPr="00F72483">
          <w:rPr>
            <w:rStyle w:val="Hipercze"/>
            <w:noProof/>
          </w:rPr>
          <w:t>3.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 xml:space="preserve">Rodzaj zamawianego </w:t>
        </w:r>
        <w:r w:rsidRPr="001B289C">
          <w:rPr>
            <w:rStyle w:val="Hipercze"/>
            <w:noProof/>
          </w:rPr>
          <w:t>asortymentu</w:t>
        </w:r>
        <w:r w:rsidRPr="00D61857">
          <w:rPr>
            <w:rStyle w:val="Hipercze"/>
            <w:noProof/>
          </w:rPr>
          <w:t>/</w:t>
        </w:r>
        <w:r w:rsidRPr="001B289C">
          <w:rPr>
            <w:rStyle w:val="Hipercze"/>
            <w:noProof/>
          </w:rPr>
          <w:t>usług/robót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3C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A9A12B8" w14:textId="77777777" w:rsidR="007B1E8F" w:rsidRPr="007D74B3" w:rsidRDefault="007B1E8F">
      <w:pPr>
        <w:pStyle w:val="Spistreci1"/>
        <w:rPr>
          <w:rFonts w:eastAsia="Times New Roman"/>
          <w:noProof/>
          <w:lang w:eastAsia="pl-PL"/>
        </w:rPr>
      </w:pPr>
      <w:hyperlink w:anchor="_Toc11666388" w:history="1">
        <w:r w:rsidRPr="00F72483">
          <w:rPr>
            <w:rStyle w:val="Hipercze"/>
            <w:noProof/>
          </w:rPr>
          <w:t>4.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3C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CD00A6" w14:textId="77777777" w:rsidR="007B1E8F" w:rsidRPr="007D74B3" w:rsidRDefault="007B1E8F">
      <w:pPr>
        <w:pStyle w:val="Spistreci1"/>
        <w:rPr>
          <w:rFonts w:eastAsia="Times New Roman"/>
          <w:noProof/>
          <w:lang w:eastAsia="pl-PL"/>
        </w:rPr>
      </w:pPr>
      <w:hyperlink w:anchor="_Toc11666389" w:history="1">
        <w:r w:rsidRPr="00F72483">
          <w:rPr>
            <w:rStyle w:val="Hipercze"/>
            <w:noProof/>
            <w:lang w:eastAsia="hi-IN" w:bidi="hi-IN"/>
          </w:rPr>
          <w:t>5.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3C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A9EB80C" w14:textId="77777777" w:rsidR="007B1E8F" w:rsidRPr="007D74B3" w:rsidRDefault="007B1E8F">
      <w:pPr>
        <w:pStyle w:val="Spistreci1"/>
        <w:rPr>
          <w:rFonts w:eastAsia="Times New Roman"/>
          <w:noProof/>
          <w:lang w:eastAsia="pl-PL"/>
        </w:rPr>
      </w:pPr>
      <w:hyperlink w:anchor="_Toc11666390" w:history="1">
        <w:r w:rsidRPr="00F72483">
          <w:rPr>
            <w:rStyle w:val="Hipercze"/>
            <w:noProof/>
          </w:rPr>
          <w:t>6.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Parametry świadczonych usług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3CB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60772BC" w14:textId="77777777" w:rsidR="007B1E8F" w:rsidRPr="007D74B3" w:rsidRDefault="007B1E8F">
      <w:pPr>
        <w:pStyle w:val="Spistreci1"/>
        <w:rPr>
          <w:rFonts w:eastAsia="Times New Roman"/>
          <w:noProof/>
          <w:lang w:eastAsia="pl-PL"/>
        </w:rPr>
      </w:pPr>
      <w:hyperlink w:anchor="_Toc11666391" w:history="1">
        <w:r w:rsidRPr="00F72483">
          <w:rPr>
            <w:rStyle w:val="Hipercze"/>
            <w:noProof/>
          </w:rPr>
          <w:t>7.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3CB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6C96FFD" w14:textId="77777777" w:rsidR="007B1E8F" w:rsidRPr="007D74B3" w:rsidRDefault="007B1E8F">
      <w:pPr>
        <w:pStyle w:val="Spistreci1"/>
        <w:rPr>
          <w:rFonts w:eastAsia="Times New Roman"/>
          <w:noProof/>
          <w:lang w:eastAsia="pl-PL"/>
        </w:rPr>
      </w:pPr>
      <w:hyperlink w:anchor="_Toc11666392" w:history="1">
        <w:r w:rsidRPr="00F72483">
          <w:rPr>
            <w:rStyle w:val="Hipercze"/>
            <w:noProof/>
          </w:rPr>
          <w:t>8.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3CB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8DA00A4" w14:textId="77777777" w:rsidR="007B1E8F" w:rsidRPr="007D74B3" w:rsidRDefault="007B1E8F">
      <w:pPr>
        <w:pStyle w:val="Spistreci1"/>
        <w:rPr>
          <w:rFonts w:eastAsia="Times New Roman"/>
          <w:noProof/>
          <w:lang w:eastAsia="pl-PL"/>
        </w:rPr>
      </w:pPr>
      <w:hyperlink w:anchor="_Toc11666393" w:history="1">
        <w:r w:rsidRPr="00F72483">
          <w:rPr>
            <w:rStyle w:val="Hipercze"/>
            <w:noProof/>
          </w:rPr>
          <w:t>9.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3CB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E579B92" w14:textId="77777777" w:rsidR="007B1E8F" w:rsidRPr="007D74B3" w:rsidRDefault="007B1E8F">
      <w:pPr>
        <w:pStyle w:val="Spistreci1"/>
        <w:rPr>
          <w:rFonts w:eastAsia="Times New Roman"/>
          <w:noProof/>
          <w:lang w:eastAsia="pl-PL"/>
        </w:rPr>
      </w:pPr>
      <w:hyperlink w:anchor="_Toc11666394" w:history="1">
        <w:r w:rsidRPr="00F72483">
          <w:rPr>
            <w:rStyle w:val="Hipercze"/>
            <w:noProof/>
          </w:rPr>
          <w:t>10.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3CB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1F823F4" w14:textId="77777777" w:rsidR="007B1E8F" w:rsidRPr="007D74B3" w:rsidRDefault="007B1E8F">
      <w:pPr>
        <w:pStyle w:val="Spistreci1"/>
        <w:rPr>
          <w:rFonts w:eastAsia="Times New Roman"/>
          <w:noProof/>
          <w:lang w:eastAsia="pl-PL"/>
        </w:rPr>
      </w:pPr>
      <w:hyperlink w:anchor="_Toc11666395" w:history="1">
        <w:r w:rsidRPr="00F72483">
          <w:rPr>
            <w:rStyle w:val="Hipercze"/>
            <w:noProof/>
          </w:rPr>
          <w:t>11.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3CB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7882169" w14:textId="77777777" w:rsidR="007B1E8F" w:rsidRPr="007D74B3" w:rsidRDefault="007B1E8F">
      <w:pPr>
        <w:pStyle w:val="Spistreci1"/>
        <w:rPr>
          <w:rFonts w:eastAsia="Times New Roman"/>
          <w:noProof/>
          <w:lang w:eastAsia="pl-PL"/>
        </w:rPr>
      </w:pPr>
      <w:hyperlink w:anchor="_Toc11666396" w:history="1">
        <w:r w:rsidRPr="00F72483">
          <w:rPr>
            <w:rStyle w:val="Hipercze"/>
            <w:noProof/>
          </w:rPr>
          <w:t>12.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3CB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C765D7D" w14:textId="77777777" w:rsidR="007B1E8F" w:rsidRPr="007D74B3" w:rsidRDefault="007B1E8F">
      <w:pPr>
        <w:pStyle w:val="Spistreci1"/>
        <w:rPr>
          <w:rFonts w:eastAsia="Times New Roman"/>
          <w:noProof/>
          <w:lang w:eastAsia="pl-PL"/>
        </w:rPr>
      </w:pPr>
      <w:hyperlink w:anchor="_Toc11666397" w:history="1">
        <w:r w:rsidRPr="00F72483">
          <w:rPr>
            <w:rStyle w:val="Hipercze"/>
            <w:noProof/>
          </w:rPr>
          <w:t>13.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3CB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ED3B8F" w14:textId="77777777" w:rsidR="007B1E8F" w:rsidRPr="007D74B3" w:rsidRDefault="007B1E8F">
      <w:pPr>
        <w:pStyle w:val="Spistreci1"/>
        <w:rPr>
          <w:rFonts w:eastAsia="Times New Roman"/>
          <w:noProof/>
          <w:lang w:eastAsia="pl-PL"/>
        </w:rPr>
      </w:pPr>
      <w:hyperlink w:anchor="_Toc11666398" w:history="1">
        <w:r w:rsidRPr="00F72483">
          <w:rPr>
            <w:rStyle w:val="Hipercze"/>
            <w:noProof/>
          </w:rPr>
          <w:t>14.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3CB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F12AACD" w14:textId="77777777" w:rsidR="007B1E8F" w:rsidRPr="007D74B3" w:rsidRDefault="007B1E8F">
      <w:pPr>
        <w:pStyle w:val="Spistreci1"/>
        <w:rPr>
          <w:rFonts w:eastAsia="Times New Roman"/>
          <w:noProof/>
          <w:lang w:eastAsia="pl-PL"/>
        </w:rPr>
      </w:pPr>
      <w:hyperlink w:anchor="_Toc11666399" w:history="1">
        <w:r w:rsidRPr="00F72483">
          <w:rPr>
            <w:rStyle w:val="Hipercze"/>
            <w:noProof/>
          </w:rPr>
          <w:t>15.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3CB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2F49BE" w14:textId="77777777" w:rsidR="007B1E8F" w:rsidRPr="007D74B3" w:rsidRDefault="007B1E8F">
      <w:pPr>
        <w:pStyle w:val="Spistreci1"/>
        <w:rPr>
          <w:rFonts w:eastAsia="Times New Roman"/>
          <w:noProof/>
          <w:lang w:eastAsia="pl-PL"/>
        </w:rPr>
      </w:pPr>
      <w:hyperlink w:anchor="_Toc11666400" w:history="1">
        <w:r w:rsidRPr="00F72483">
          <w:rPr>
            <w:rStyle w:val="Hipercze"/>
            <w:noProof/>
          </w:rPr>
          <w:t>16.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83CB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32D04F9" w14:textId="77777777" w:rsidR="00AC6321" w:rsidRDefault="00AC6321">
      <w:r>
        <w:rPr>
          <w:b/>
          <w:bCs/>
        </w:rPr>
        <w:fldChar w:fldCharType="end"/>
      </w:r>
    </w:p>
    <w:p w14:paraId="71247D2D" w14:textId="77777777" w:rsidR="00037DE9" w:rsidRDefault="00037DE9" w:rsidP="007142F8">
      <w:pPr>
        <w:pStyle w:val="Nagwek1"/>
        <w:numPr>
          <w:ilvl w:val="0"/>
          <w:numId w:val="9"/>
        </w:numPr>
        <w:rPr>
          <w:lang w:eastAsia="hi-IN" w:bidi="hi-IN"/>
        </w:rPr>
      </w:pPr>
      <w:r>
        <w:br w:type="page"/>
      </w:r>
      <w:bookmarkStart w:id="0" w:name="_Toc11666385"/>
      <w:r w:rsidRPr="00615B32">
        <w:rPr>
          <w:lang w:eastAsia="hi-IN" w:bidi="hi-IN"/>
        </w:rPr>
        <w:lastRenderedPageBreak/>
        <w:t>Wykaz użytych pojęć</w:t>
      </w:r>
      <w:bookmarkEnd w:id="0"/>
    </w:p>
    <w:p w14:paraId="1FE31473" w14:textId="77777777" w:rsidR="000818DA" w:rsidRDefault="000818DA" w:rsidP="0027153D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659435F3" w14:textId="77777777" w:rsidR="00037DE9" w:rsidRDefault="00037DE9" w:rsidP="009949C0">
      <w:pPr>
        <w:spacing w:after="0"/>
        <w:ind w:firstLine="708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01E691A2" w14:textId="77777777" w:rsidR="00F56976" w:rsidRPr="00037DE9" w:rsidRDefault="00F56976" w:rsidP="009949C0">
      <w:pPr>
        <w:spacing w:after="0"/>
        <w:rPr>
          <w:rFonts w:ascii="Arial" w:hAnsi="Arial" w:cs="Arial"/>
        </w:rPr>
      </w:pPr>
    </w:p>
    <w:p w14:paraId="056DABFA" w14:textId="77777777" w:rsidR="00037DE9" w:rsidRDefault="00037DE9" w:rsidP="005B2CEC">
      <w:pPr>
        <w:spacing w:after="0" w:line="360" w:lineRule="auto"/>
        <w:ind w:left="708"/>
        <w:jc w:val="both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5B6B4B2C" w14:textId="77777777" w:rsidR="00F56976" w:rsidRPr="00037DE9" w:rsidRDefault="00F56976" w:rsidP="005B2CEC">
      <w:pPr>
        <w:spacing w:after="0" w:line="360" w:lineRule="auto"/>
        <w:rPr>
          <w:rFonts w:ascii="Arial" w:hAnsi="Arial" w:cs="Arial"/>
        </w:rPr>
      </w:pPr>
    </w:p>
    <w:p w14:paraId="3E2FAE0B" w14:textId="77777777" w:rsidR="00037DE9" w:rsidRDefault="00037DE9" w:rsidP="005B2CEC">
      <w:pPr>
        <w:spacing w:after="0" w:line="360" w:lineRule="auto"/>
        <w:ind w:left="708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5D7572">
        <w:rPr>
          <w:rFonts w:ascii="Arial" w:hAnsi="Arial" w:cs="Arial"/>
        </w:rPr>
        <w:t xml:space="preserve"> Zakład </w:t>
      </w:r>
      <w:proofErr w:type="gramStart"/>
      <w:r w:rsidR="005D7572">
        <w:rPr>
          <w:rFonts w:ascii="Arial" w:hAnsi="Arial" w:cs="Arial"/>
        </w:rPr>
        <w:t>Linii  Kolejowych</w:t>
      </w:r>
      <w:proofErr w:type="gramEnd"/>
      <w:r w:rsidR="005D7572">
        <w:rPr>
          <w:rFonts w:ascii="Arial" w:hAnsi="Arial" w:cs="Arial"/>
        </w:rPr>
        <w:t xml:space="preserve"> Skarżysko Kam</w:t>
      </w:r>
      <w:r w:rsidR="00634A7F">
        <w:rPr>
          <w:rFonts w:ascii="Arial" w:hAnsi="Arial" w:cs="Arial"/>
        </w:rPr>
        <w:t>ienna. 26-</w:t>
      </w:r>
      <w:proofErr w:type="gramStart"/>
      <w:r w:rsidR="00634A7F">
        <w:rPr>
          <w:rFonts w:ascii="Arial" w:hAnsi="Arial" w:cs="Arial"/>
        </w:rPr>
        <w:t>110  ul.</w:t>
      </w:r>
      <w:proofErr w:type="gramEnd"/>
      <w:r w:rsidR="00634A7F">
        <w:rPr>
          <w:rFonts w:ascii="Arial" w:hAnsi="Arial" w:cs="Arial"/>
        </w:rPr>
        <w:t xml:space="preserve"> </w:t>
      </w:r>
      <w:r w:rsidR="00800893">
        <w:rPr>
          <w:rFonts w:ascii="Arial" w:hAnsi="Arial" w:cs="Arial"/>
        </w:rPr>
        <w:t>Rejewska</w:t>
      </w:r>
      <w:r w:rsidR="00634A7F">
        <w:rPr>
          <w:rFonts w:ascii="Arial" w:hAnsi="Arial" w:cs="Arial"/>
        </w:rPr>
        <w:t xml:space="preserve"> 29.</w:t>
      </w:r>
    </w:p>
    <w:p w14:paraId="4634A919" w14:textId="77777777" w:rsidR="00F56976" w:rsidRPr="00037DE9" w:rsidRDefault="00F56976" w:rsidP="00037DE9">
      <w:pPr>
        <w:spacing w:after="0"/>
        <w:rPr>
          <w:rFonts w:ascii="Arial" w:hAnsi="Arial" w:cs="Arial"/>
        </w:rPr>
      </w:pPr>
    </w:p>
    <w:p w14:paraId="6D47FA66" w14:textId="77777777" w:rsidR="005D7572" w:rsidRDefault="007142F8" w:rsidP="005D7572">
      <w:pPr>
        <w:pStyle w:val="Nagwek1"/>
        <w:numPr>
          <w:ilvl w:val="0"/>
          <w:numId w:val="9"/>
        </w:numPr>
      </w:pPr>
      <w:bookmarkStart w:id="1" w:name="_Toc11666386"/>
      <w:r>
        <w:t>Ogólne informacje o przedmiocie zamówienia</w:t>
      </w:r>
      <w:bookmarkEnd w:id="1"/>
    </w:p>
    <w:p w14:paraId="7D5DFE7B" w14:textId="77777777" w:rsidR="001210AF" w:rsidRPr="009949C0" w:rsidRDefault="001210AF" w:rsidP="009949C0">
      <w:pPr>
        <w:ind w:firstLine="708"/>
        <w:rPr>
          <w:rFonts w:ascii="Arial" w:hAnsi="Arial" w:cs="Arial"/>
        </w:rPr>
      </w:pPr>
      <w:r w:rsidRPr="009949C0">
        <w:rPr>
          <w:rFonts w:ascii="Arial" w:hAnsi="Arial" w:cs="Arial"/>
        </w:rPr>
        <w:t>Zakres prac obejmował będzie</w:t>
      </w:r>
      <w:r w:rsidR="00CF2169" w:rsidRPr="009949C0">
        <w:rPr>
          <w:rFonts w:ascii="Arial" w:hAnsi="Arial" w:cs="Arial"/>
        </w:rPr>
        <w:t>:</w:t>
      </w:r>
    </w:p>
    <w:p w14:paraId="19F8B663" w14:textId="77777777" w:rsidR="00AA4B74" w:rsidRDefault="00AA4B74" w:rsidP="005B2CEC">
      <w:pPr>
        <w:numPr>
          <w:ilvl w:val="0"/>
          <w:numId w:val="23"/>
        </w:numPr>
        <w:spacing w:after="0" w:line="360" w:lineRule="auto"/>
        <w:jc w:val="both"/>
        <w:rPr>
          <w:rFonts w:ascii="Arial" w:eastAsia="Arial Unicode MS" w:hAnsi="Arial" w:cs="Arial"/>
          <w:color w:val="000000"/>
          <w:szCs w:val="24"/>
          <w:lang w:eastAsia="pl-PL"/>
        </w:rPr>
      </w:pPr>
      <w:r>
        <w:rPr>
          <w:rFonts w:ascii="Arial" w:eastAsia="Arial Unicode MS" w:hAnsi="Arial" w:cs="Arial"/>
          <w:color w:val="000000"/>
          <w:szCs w:val="24"/>
          <w:lang w:eastAsia="pl-PL"/>
        </w:rPr>
        <w:t xml:space="preserve">Wymiana obróbek blacharskich </w:t>
      </w:r>
    </w:p>
    <w:p w14:paraId="7579B79F" w14:textId="77777777" w:rsidR="00B7635B" w:rsidRDefault="00AA4B74" w:rsidP="005B2CEC">
      <w:pPr>
        <w:numPr>
          <w:ilvl w:val="0"/>
          <w:numId w:val="23"/>
        </w:numPr>
        <w:spacing w:after="0" w:line="360" w:lineRule="auto"/>
        <w:jc w:val="both"/>
        <w:rPr>
          <w:rFonts w:ascii="Arial" w:eastAsia="Arial Unicode MS" w:hAnsi="Arial" w:cs="Arial"/>
          <w:color w:val="000000"/>
          <w:szCs w:val="24"/>
          <w:lang w:eastAsia="pl-PL"/>
        </w:rPr>
      </w:pPr>
      <w:r>
        <w:rPr>
          <w:rFonts w:ascii="Arial" w:eastAsia="Arial Unicode MS" w:hAnsi="Arial" w:cs="Arial"/>
          <w:color w:val="000000"/>
          <w:szCs w:val="24"/>
          <w:lang w:eastAsia="pl-PL"/>
        </w:rPr>
        <w:t xml:space="preserve">Wymiana instalacji odgromowej </w:t>
      </w:r>
    </w:p>
    <w:p w14:paraId="59864FC9" w14:textId="77777777" w:rsidR="00B7635B" w:rsidRDefault="00B7635B" w:rsidP="005B2CEC">
      <w:pPr>
        <w:numPr>
          <w:ilvl w:val="0"/>
          <w:numId w:val="23"/>
        </w:numPr>
        <w:spacing w:after="0" w:line="360" w:lineRule="auto"/>
        <w:jc w:val="both"/>
        <w:rPr>
          <w:rFonts w:ascii="Arial" w:eastAsia="Arial Unicode MS" w:hAnsi="Arial" w:cs="Arial"/>
          <w:color w:val="000000"/>
          <w:szCs w:val="24"/>
          <w:lang w:eastAsia="pl-PL"/>
        </w:rPr>
      </w:pPr>
      <w:r>
        <w:rPr>
          <w:rFonts w:ascii="Arial" w:eastAsia="Arial Unicode MS" w:hAnsi="Arial" w:cs="Arial"/>
          <w:color w:val="000000"/>
          <w:szCs w:val="24"/>
          <w:lang w:eastAsia="pl-PL"/>
        </w:rPr>
        <w:t>Wykonanie</w:t>
      </w:r>
      <w:r w:rsidR="00FF4789">
        <w:rPr>
          <w:rFonts w:ascii="Arial" w:eastAsia="Arial Unicode MS" w:hAnsi="Arial" w:cs="Arial"/>
          <w:color w:val="000000"/>
          <w:szCs w:val="24"/>
          <w:lang w:eastAsia="pl-PL"/>
        </w:rPr>
        <w:t xml:space="preserve"> warstw wyrównujących</w:t>
      </w:r>
      <w:r w:rsidR="00AA4B74">
        <w:rPr>
          <w:rFonts w:ascii="Arial" w:eastAsia="Arial Unicode MS" w:hAnsi="Arial" w:cs="Arial"/>
          <w:color w:val="000000"/>
          <w:szCs w:val="24"/>
          <w:lang w:eastAsia="pl-PL"/>
        </w:rPr>
        <w:t xml:space="preserve"> pozbywając się </w:t>
      </w:r>
      <w:proofErr w:type="spellStart"/>
      <w:r w:rsidR="00AA4B74">
        <w:rPr>
          <w:rFonts w:ascii="Arial" w:eastAsia="Arial Unicode MS" w:hAnsi="Arial" w:cs="Arial"/>
          <w:color w:val="000000"/>
          <w:szCs w:val="24"/>
          <w:lang w:eastAsia="pl-PL"/>
        </w:rPr>
        <w:t>purchli</w:t>
      </w:r>
      <w:proofErr w:type="spellEnd"/>
      <w:r w:rsidR="00AA4B74">
        <w:rPr>
          <w:rFonts w:ascii="Arial" w:eastAsia="Arial Unicode MS" w:hAnsi="Arial" w:cs="Arial"/>
          <w:color w:val="000000"/>
          <w:szCs w:val="24"/>
          <w:lang w:eastAsia="pl-PL"/>
        </w:rPr>
        <w:t xml:space="preserve"> oraz spękań</w:t>
      </w:r>
    </w:p>
    <w:p w14:paraId="10AFCA22" w14:textId="77777777" w:rsidR="00AA4B74" w:rsidRDefault="00AA4B74" w:rsidP="005B2CEC">
      <w:pPr>
        <w:numPr>
          <w:ilvl w:val="0"/>
          <w:numId w:val="23"/>
        </w:numPr>
        <w:spacing w:after="0" w:line="360" w:lineRule="auto"/>
        <w:jc w:val="both"/>
        <w:rPr>
          <w:rFonts w:ascii="Arial" w:eastAsia="Arial Unicode MS" w:hAnsi="Arial" w:cs="Arial"/>
          <w:color w:val="000000"/>
          <w:szCs w:val="24"/>
          <w:lang w:eastAsia="pl-PL"/>
        </w:rPr>
      </w:pPr>
      <w:r>
        <w:rPr>
          <w:rFonts w:ascii="Arial" w:eastAsia="Arial Unicode MS" w:hAnsi="Arial" w:cs="Arial"/>
          <w:color w:val="000000"/>
          <w:szCs w:val="24"/>
          <w:lang w:eastAsia="pl-PL"/>
        </w:rPr>
        <w:t xml:space="preserve">Zagruntowanie powierzchni </w:t>
      </w:r>
    </w:p>
    <w:p w14:paraId="42EA3459" w14:textId="77777777" w:rsidR="00AA4B74" w:rsidRDefault="00AA4B74" w:rsidP="005B2CEC">
      <w:pPr>
        <w:numPr>
          <w:ilvl w:val="0"/>
          <w:numId w:val="23"/>
        </w:numPr>
        <w:spacing w:after="0" w:line="360" w:lineRule="auto"/>
        <w:jc w:val="both"/>
        <w:rPr>
          <w:rFonts w:ascii="Arial" w:eastAsia="Arial Unicode MS" w:hAnsi="Arial" w:cs="Arial"/>
          <w:color w:val="000000"/>
          <w:szCs w:val="24"/>
          <w:lang w:eastAsia="pl-PL"/>
        </w:rPr>
      </w:pPr>
      <w:r>
        <w:rPr>
          <w:rFonts w:ascii="Arial" w:eastAsia="Arial Unicode MS" w:hAnsi="Arial" w:cs="Arial"/>
          <w:color w:val="000000"/>
          <w:szCs w:val="24"/>
          <w:lang w:eastAsia="pl-PL"/>
        </w:rPr>
        <w:t xml:space="preserve">Ułożenie nowej warstwy z papy termozgrzewalnej </w:t>
      </w:r>
      <w:r w:rsidR="00C24AA3">
        <w:rPr>
          <w:rFonts w:ascii="Arial" w:eastAsia="Arial Unicode MS" w:hAnsi="Arial" w:cs="Arial"/>
          <w:color w:val="000000"/>
          <w:szCs w:val="24"/>
          <w:lang w:eastAsia="pl-PL"/>
        </w:rPr>
        <w:t xml:space="preserve">wierzchniego krycia o grubości </w:t>
      </w:r>
      <w:r>
        <w:rPr>
          <w:rFonts w:ascii="Arial" w:eastAsia="Arial Unicode MS" w:hAnsi="Arial" w:cs="Arial"/>
          <w:color w:val="000000"/>
          <w:szCs w:val="24"/>
          <w:lang w:eastAsia="pl-PL"/>
        </w:rPr>
        <w:t xml:space="preserve">minimum 5.2mm </w:t>
      </w:r>
      <w:r w:rsidR="00C24AA3">
        <w:rPr>
          <w:rFonts w:ascii="Arial" w:eastAsia="Arial Unicode MS" w:hAnsi="Arial" w:cs="Arial"/>
          <w:color w:val="000000"/>
          <w:szCs w:val="24"/>
          <w:lang w:eastAsia="pl-PL"/>
        </w:rPr>
        <w:t xml:space="preserve">na całej powierzchni dachu </w:t>
      </w:r>
      <w:r>
        <w:rPr>
          <w:rFonts w:ascii="Arial" w:eastAsia="Arial Unicode MS" w:hAnsi="Arial" w:cs="Arial"/>
          <w:color w:val="000000"/>
          <w:szCs w:val="24"/>
          <w:lang w:eastAsia="pl-PL"/>
        </w:rPr>
        <w:t xml:space="preserve">z wywinięciem na attyki </w:t>
      </w:r>
    </w:p>
    <w:p w14:paraId="2DE70470" w14:textId="77777777" w:rsidR="00FF4789" w:rsidRDefault="00AA4B74" w:rsidP="005B2CEC">
      <w:pPr>
        <w:numPr>
          <w:ilvl w:val="0"/>
          <w:numId w:val="23"/>
        </w:numPr>
        <w:spacing w:after="0" w:line="360" w:lineRule="auto"/>
        <w:jc w:val="both"/>
        <w:rPr>
          <w:rFonts w:ascii="Arial" w:eastAsia="Arial Unicode MS" w:hAnsi="Arial" w:cs="Arial"/>
          <w:color w:val="000000"/>
          <w:szCs w:val="24"/>
          <w:lang w:eastAsia="pl-PL"/>
        </w:rPr>
      </w:pPr>
      <w:r w:rsidRPr="00AA4B74">
        <w:rPr>
          <w:rFonts w:ascii="Arial" w:eastAsia="Arial Unicode MS" w:hAnsi="Arial" w:cs="Arial"/>
          <w:color w:val="000000"/>
          <w:szCs w:val="24"/>
          <w:lang w:eastAsia="pl-PL"/>
        </w:rPr>
        <w:t>Zabezpieczenie i uszczelnienie przejść przez przegrodę dachową</w:t>
      </w:r>
      <w:r>
        <w:rPr>
          <w:rFonts w:ascii="Arial" w:eastAsia="Arial Unicode MS" w:hAnsi="Arial" w:cs="Arial"/>
          <w:color w:val="000000"/>
          <w:szCs w:val="24"/>
          <w:lang w:eastAsia="pl-PL"/>
        </w:rPr>
        <w:t>,</w:t>
      </w:r>
      <w:r w:rsidRPr="00AA4B74">
        <w:rPr>
          <w:rFonts w:ascii="Arial" w:eastAsia="Arial Unicode MS" w:hAnsi="Arial" w:cs="Arial"/>
          <w:color w:val="000000"/>
          <w:szCs w:val="24"/>
          <w:lang w:eastAsia="pl-PL"/>
        </w:rPr>
        <w:t xml:space="preserve"> </w:t>
      </w:r>
      <w:r w:rsidR="00DE29E6" w:rsidRPr="00AA4B74">
        <w:rPr>
          <w:rFonts w:ascii="Arial" w:eastAsia="Arial Unicode MS" w:hAnsi="Arial" w:cs="Arial"/>
          <w:color w:val="000000"/>
          <w:szCs w:val="24"/>
          <w:lang w:eastAsia="pl-PL"/>
        </w:rPr>
        <w:t>elementów</w:t>
      </w:r>
      <w:r w:rsidRPr="00AA4B74">
        <w:rPr>
          <w:rFonts w:ascii="Arial" w:eastAsia="Arial Unicode MS" w:hAnsi="Arial" w:cs="Arial"/>
          <w:color w:val="000000"/>
          <w:szCs w:val="24"/>
          <w:lang w:eastAsia="pl-PL"/>
        </w:rPr>
        <w:t xml:space="preserve"> instalacji zewnętrznej</w:t>
      </w:r>
      <w:r w:rsidR="00C24AA3">
        <w:rPr>
          <w:rFonts w:ascii="Arial" w:eastAsia="Arial Unicode MS" w:hAnsi="Arial" w:cs="Arial"/>
          <w:color w:val="000000"/>
          <w:szCs w:val="24"/>
          <w:lang w:eastAsia="pl-PL"/>
        </w:rPr>
        <w:t xml:space="preserve"> oraz</w:t>
      </w:r>
      <w:r w:rsidRPr="00AA4B74">
        <w:rPr>
          <w:rFonts w:ascii="Arial" w:eastAsia="Arial Unicode MS" w:hAnsi="Arial" w:cs="Arial"/>
          <w:color w:val="000000"/>
          <w:szCs w:val="24"/>
          <w:lang w:eastAsia="pl-PL"/>
        </w:rPr>
        <w:t xml:space="preserve"> konstrukcji wsporczych instalacji i urządzeń.</w:t>
      </w:r>
      <w:r w:rsidR="00F32B16">
        <w:rPr>
          <w:rFonts w:ascii="Arial" w:eastAsia="Arial Unicode MS" w:hAnsi="Arial" w:cs="Arial"/>
          <w:color w:val="000000"/>
          <w:szCs w:val="24"/>
          <w:lang w:eastAsia="pl-PL"/>
        </w:rPr>
        <w:t xml:space="preserve"> </w:t>
      </w:r>
    </w:p>
    <w:p w14:paraId="12A208D1" w14:textId="77777777" w:rsidR="005B2CEC" w:rsidRDefault="00DE29E6" w:rsidP="005B2CEC">
      <w:pPr>
        <w:numPr>
          <w:ilvl w:val="0"/>
          <w:numId w:val="23"/>
        </w:numPr>
        <w:spacing w:after="0" w:line="360" w:lineRule="auto"/>
        <w:jc w:val="both"/>
        <w:rPr>
          <w:rFonts w:ascii="Arial" w:eastAsia="Arial Unicode MS" w:hAnsi="Arial" w:cs="Arial"/>
          <w:color w:val="000000"/>
          <w:szCs w:val="24"/>
          <w:lang w:eastAsia="pl-PL"/>
        </w:rPr>
      </w:pPr>
      <w:r>
        <w:rPr>
          <w:rFonts w:ascii="Arial" w:eastAsia="Arial Unicode MS" w:hAnsi="Arial" w:cs="Arial"/>
          <w:color w:val="000000"/>
          <w:szCs w:val="24"/>
          <w:lang w:eastAsia="pl-PL"/>
        </w:rPr>
        <w:t>Wymiana uszkodzonych płyt sufitowych.</w:t>
      </w:r>
    </w:p>
    <w:p w14:paraId="6D390261" w14:textId="77777777" w:rsidR="00037DE9" w:rsidRPr="005B2CEC" w:rsidRDefault="004C5CF2" w:rsidP="005B2CEC">
      <w:pPr>
        <w:spacing w:after="0"/>
        <w:ind w:left="708"/>
        <w:rPr>
          <w:rFonts w:ascii="Arial" w:eastAsia="Arial Unicode MS" w:hAnsi="Arial" w:cs="Arial"/>
          <w:color w:val="000000"/>
          <w:szCs w:val="24"/>
          <w:lang w:eastAsia="pl-PL"/>
        </w:rPr>
      </w:pPr>
      <w:r w:rsidRPr="005B2CEC">
        <w:rPr>
          <w:rFonts w:eastAsia="Arial Unicode MS"/>
          <w:color w:val="000000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F1D35E1" w14:textId="77777777" w:rsidR="00037DE9" w:rsidRDefault="00037DE9" w:rsidP="00DD11DC">
      <w:pPr>
        <w:pStyle w:val="Nagwek1"/>
        <w:numPr>
          <w:ilvl w:val="0"/>
          <w:numId w:val="9"/>
        </w:numPr>
      </w:pPr>
      <w:bookmarkStart w:id="2" w:name="_Toc11666387"/>
      <w:r w:rsidRPr="00037DE9">
        <w:t xml:space="preserve">Rodzaj zamawianego </w:t>
      </w:r>
      <w:r w:rsidRPr="005D7572">
        <w:t>asortymentu/usług/robót budowlanych</w:t>
      </w:r>
      <w:bookmarkEnd w:id="2"/>
    </w:p>
    <w:p w14:paraId="5EA8CF47" w14:textId="77777777" w:rsidR="007142F8" w:rsidRDefault="007142F8" w:rsidP="0027153D">
      <w:pPr>
        <w:spacing w:after="0"/>
        <w:rPr>
          <w:rFonts w:ascii="Arial" w:hAnsi="Arial" w:cs="Arial"/>
        </w:rPr>
      </w:pPr>
    </w:p>
    <w:p w14:paraId="0D24CF22" w14:textId="77777777" w:rsidR="00037DE9" w:rsidRPr="005B2CEC" w:rsidRDefault="005D7572" w:rsidP="005B2CEC">
      <w:pPr>
        <w:spacing w:line="249" w:lineRule="auto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 xml:space="preserve">          </w:t>
      </w:r>
      <w:r w:rsidR="005B2CEC">
        <w:rPr>
          <w:rFonts w:ascii="Arial" w:eastAsia="Arial Unicode MS" w:hAnsi="Arial" w:cs="Arial"/>
          <w:color w:val="000000"/>
          <w:lang w:eastAsia="pl-PL"/>
        </w:rPr>
        <w:t xml:space="preserve"> </w:t>
      </w:r>
      <w:r w:rsidRPr="00B8039C">
        <w:rPr>
          <w:rFonts w:ascii="Arial" w:eastAsia="Arial Unicode MS" w:hAnsi="Arial" w:cs="Arial"/>
          <w:color w:val="000000"/>
          <w:lang w:eastAsia="pl-PL"/>
        </w:rPr>
        <w:t>Szc</w:t>
      </w:r>
      <w:r w:rsidR="000E3C5E">
        <w:rPr>
          <w:rFonts w:ascii="Arial" w:eastAsia="Arial Unicode MS" w:hAnsi="Arial" w:cs="Arial"/>
          <w:color w:val="000000"/>
          <w:lang w:eastAsia="pl-PL"/>
        </w:rPr>
        <w:t xml:space="preserve">zegółowy zakres </w:t>
      </w:r>
      <w:proofErr w:type="gramStart"/>
      <w:r w:rsidR="000E3C5E">
        <w:rPr>
          <w:rFonts w:ascii="Arial" w:eastAsia="Arial Unicode MS" w:hAnsi="Arial" w:cs="Arial"/>
          <w:color w:val="000000"/>
          <w:lang w:eastAsia="pl-PL"/>
        </w:rPr>
        <w:t xml:space="preserve">prac </w:t>
      </w:r>
      <w:r w:rsidRPr="00B8039C">
        <w:rPr>
          <w:rFonts w:ascii="Arial" w:eastAsia="Arial Unicode MS" w:hAnsi="Arial" w:cs="Arial"/>
          <w:color w:val="000000"/>
          <w:lang w:eastAsia="pl-PL"/>
        </w:rPr>
        <w:t xml:space="preserve"> ok</w:t>
      </w:r>
      <w:r w:rsidR="00282A5D">
        <w:rPr>
          <w:rFonts w:ascii="Arial" w:eastAsia="Arial Unicode MS" w:hAnsi="Arial" w:cs="Arial"/>
          <w:color w:val="000000"/>
          <w:lang w:eastAsia="pl-PL"/>
        </w:rPr>
        <w:t>reśla</w:t>
      </w:r>
      <w:proofErr w:type="gramEnd"/>
      <w:r w:rsidR="00282A5D">
        <w:rPr>
          <w:rFonts w:ascii="Arial" w:eastAsia="Arial Unicode MS" w:hAnsi="Arial" w:cs="Arial"/>
          <w:color w:val="000000"/>
          <w:lang w:eastAsia="pl-PL"/>
        </w:rPr>
        <w:t xml:space="preserve"> załączony przedmiar r</w:t>
      </w:r>
      <w:r w:rsidR="00C2659C">
        <w:rPr>
          <w:rFonts w:ascii="Arial" w:eastAsia="Arial Unicode MS" w:hAnsi="Arial" w:cs="Arial"/>
          <w:color w:val="000000"/>
          <w:lang w:eastAsia="pl-PL"/>
        </w:rPr>
        <w:t xml:space="preserve">obót </w:t>
      </w:r>
    </w:p>
    <w:p w14:paraId="582AF3E3" w14:textId="77777777" w:rsidR="00037DE9" w:rsidRDefault="00037DE9" w:rsidP="00DD11DC">
      <w:pPr>
        <w:pStyle w:val="Nagwek1"/>
        <w:numPr>
          <w:ilvl w:val="0"/>
          <w:numId w:val="9"/>
        </w:numPr>
      </w:pPr>
      <w:bookmarkStart w:id="3" w:name="_Toc11666388"/>
      <w:r w:rsidRPr="00037DE9">
        <w:t>Miejsce realizacji zamówienia</w:t>
      </w:r>
      <w:bookmarkEnd w:id="3"/>
    </w:p>
    <w:p w14:paraId="02DB2F93" w14:textId="77777777" w:rsidR="007142F8" w:rsidRDefault="007142F8" w:rsidP="0027153D">
      <w:pPr>
        <w:spacing w:after="0"/>
        <w:rPr>
          <w:rFonts w:ascii="Arial" w:hAnsi="Arial" w:cs="Arial"/>
        </w:rPr>
      </w:pPr>
    </w:p>
    <w:p w14:paraId="2DBCC14B" w14:textId="77777777" w:rsidR="007142F8" w:rsidRPr="005B2CEC" w:rsidRDefault="00521BCB" w:rsidP="0027153D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>
        <w:rPr>
          <w:rFonts w:ascii="Arial" w:hAnsi="Arial" w:cs="Arial"/>
        </w:rPr>
        <w:t xml:space="preserve">  </w:t>
      </w:r>
      <w:r w:rsidR="00A671F3">
        <w:rPr>
          <w:rFonts w:ascii="Arial" w:hAnsi="Arial" w:cs="Arial"/>
        </w:rPr>
        <w:tab/>
      </w:r>
      <w:r w:rsidR="00F32B16">
        <w:rPr>
          <w:rFonts w:ascii="Arial" w:hAnsi="Arial" w:cs="Arial"/>
        </w:rPr>
        <w:t xml:space="preserve">Budynek </w:t>
      </w:r>
      <w:r w:rsidR="00C24AA3">
        <w:rPr>
          <w:rFonts w:ascii="Arial" w:hAnsi="Arial" w:cs="Arial"/>
        </w:rPr>
        <w:t>nastawni</w:t>
      </w:r>
      <w:r w:rsidR="00DE29E6">
        <w:rPr>
          <w:rFonts w:ascii="Arial" w:hAnsi="Arial" w:cs="Arial"/>
        </w:rPr>
        <w:t xml:space="preserve"> dysponującej</w:t>
      </w:r>
      <w:r w:rsidR="00C24AA3">
        <w:rPr>
          <w:rFonts w:ascii="Arial" w:hAnsi="Arial" w:cs="Arial"/>
        </w:rPr>
        <w:t xml:space="preserve"> LSC Radom</w:t>
      </w:r>
      <w:r w:rsidR="00DE29E6">
        <w:rPr>
          <w:rFonts w:ascii="Arial" w:hAnsi="Arial" w:cs="Arial"/>
        </w:rPr>
        <w:t>,</w:t>
      </w:r>
      <w:r w:rsidR="00C24AA3">
        <w:rPr>
          <w:rFonts w:ascii="Arial" w:hAnsi="Arial" w:cs="Arial"/>
        </w:rPr>
        <w:t xml:space="preserve"> ul. </w:t>
      </w:r>
      <w:r w:rsidR="00C24AA3" w:rsidRPr="00C24AA3">
        <w:rPr>
          <w:rFonts w:ascii="Arial" w:hAnsi="Arial" w:cs="Arial"/>
        </w:rPr>
        <w:t>Olszewskiego 1</w:t>
      </w:r>
      <w:r w:rsidR="00DE29E6">
        <w:rPr>
          <w:rFonts w:ascii="Arial" w:hAnsi="Arial" w:cs="Arial"/>
        </w:rPr>
        <w:t>0</w:t>
      </w:r>
    </w:p>
    <w:p w14:paraId="3D501824" w14:textId="77777777" w:rsidR="00037DE9" w:rsidRDefault="00037DE9" w:rsidP="00DD11DC">
      <w:pPr>
        <w:pStyle w:val="Nagwek1"/>
        <w:numPr>
          <w:ilvl w:val="0"/>
          <w:numId w:val="9"/>
        </w:numPr>
        <w:rPr>
          <w:lang w:eastAsia="hi-IN" w:bidi="hi-IN"/>
        </w:rPr>
      </w:pPr>
      <w:bookmarkStart w:id="4" w:name="_Toc11666389"/>
      <w:r w:rsidRPr="00037DE9">
        <w:rPr>
          <w:lang w:eastAsia="hi-IN" w:bidi="hi-IN"/>
        </w:rPr>
        <w:t>Harmonogram realizacji zamówienia</w:t>
      </w:r>
      <w:bookmarkEnd w:id="4"/>
    </w:p>
    <w:p w14:paraId="44BAE8E8" w14:textId="77777777" w:rsidR="00037DE9" w:rsidRPr="00037DE9" w:rsidRDefault="00037DE9" w:rsidP="0027153D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5185DF3A" w14:textId="77777777" w:rsidR="00E61A43" w:rsidRPr="005B2CEC" w:rsidRDefault="00B8039C" w:rsidP="005B2CEC">
      <w:pPr>
        <w:ind w:left="10" w:firstLine="698"/>
        <w:rPr>
          <w:rFonts w:ascii="Arial" w:eastAsia="Arial Unicode MS" w:hAnsi="Arial" w:cs="Arial"/>
          <w:b/>
          <w:lang w:eastAsia="pl-PL"/>
        </w:rPr>
      </w:pPr>
      <w:r>
        <w:rPr>
          <w:rFonts w:ascii="Arial" w:eastAsia="Arial Unicode MS" w:hAnsi="Arial" w:cs="Arial"/>
          <w:lang w:eastAsia="pl-PL"/>
        </w:rPr>
        <w:t xml:space="preserve">Wykonawca zrealizuje zamówienie nie później niż do </w:t>
      </w:r>
      <w:proofErr w:type="gramStart"/>
      <w:r>
        <w:rPr>
          <w:rFonts w:ascii="Arial" w:eastAsia="Arial Unicode MS" w:hAnsi="Arial" w:cs="Arial"/>
          <w:lang w:eastAsia="pl-PL"/>
        </w:rPr>
        <w:t xml:space="preserve">dnia  </w:t>
      </w:r>
      <w:r w:rsidR="00200277">
        <w:rPr>
          <w:rFonts w:ascii="Arial" w:eastAsia="Arial Unicode MS" w:hAnsi="Arial" w:cs="Arial"/>
          <w:b/>
          <w:lang w:eastAsia="pl-PL"/>
        </w:rPr>
        <w:t>31</w:t>
      </w:r>
      <w:r w:rsidR="00F352E9" w:rsidRPr="00526626">
        <w:rPr>
          <w:rFonts w:ascii="Arial" w:eastAsia="Arial Unicode MS" w:hAnsi="Arial" w:cs="Arial"/>
          <w:b/>
          <w:lang w:eastAsia="pl-PL"/>
        </w:rPr>
        <w:t>.</w:t>
      </w:r>
      <w:r w:rsidR="00200277">
        <w:rPr>
          <w:rFonts w:ascii="Arial" w:eastAsia="Arial Unicode MS" w:hAnsi="Arial" w:cs="Arial"/>
          <w:b/>
          <w:lang w:eastAsia="pl-PL"/>
        </w:rPr>
        <w:t>0</w:t>
      </w:r>
      <w:r w:rsidR="00093AE1">
        <w:rPr>
          <w:rFonts w:ascii="Arial" w:eastAsia="Arial Unicode MS" w:hAnsi="Arial" w:cs="Arial"/>
          <w:b/>
          <w:lang w:eastAsia="pl-PL"/>
        </w:rPr>
        <w:t>7</w:t>
      </w:r>
      <w:r w:rsidR="00FF4789">
        <w:rPr>
          <w:rFonts w:ascii="Arial" w:eastAsia="Arial Unicode MS" w:hAnsi="Arial" w:cs="Arial"/>
          <w:b/>
          <w:lang w:eastAsia="pl-PL"/>
        </w:rPr>
        <w:t>.202</w:t>
      </w:r>
      <w:r w:rsidR="00200277">
        <w:rPr>
          <w:rFonts w:ascii="Arial" w:eastAsia="Arial Unicode MS" w:hAnsi="Arial" w:cs="Arial"/>
          <w:b/>
          <w:lang w:eastAsia="pl-PL"/>
        </w:rPr>
        <w:t>5</w:t>
      </w:r>
      <w:r w:rsidR="00BF598F" w:rsidRPr="00526626">
        <w:rPr>
          <w:rFonts w:ascii="Arial" w:eastAsia="Arial Unicode MS" w:hAnsi="Arial" w:cs="Arial"/>
          <w:b/>
          <w:lang w:eastAsia="pl-PL"/>
        </w:rPr>
        <w:t>r.</w:t>
      </w:r>
      <w:proofErr w:type="gramEnd"/>
    </w:p>
    <w:p w14:paraId="17D190D6" w14:textId="77777777" w:rsidR="00037DE9" w:rsidRDefault="00037DE9" w:rsidP="00DD11DC">
      <w:pPr>
        <w:pStyle w:val="Nagwek1"/>
        <w:numPr>
          <w:ilvl w:val="0"/>
          <w:numId w:val="9"/>
        </w:numPr>
      </w:pPr>
      <w:bookmarkStart w:id="5" w:name="_Toc11666390"/>
      <w:r w:rsidRPr="00037DE9">
        <w:t>Parametry świadczonych usług</w:t>
      </w:r>
      <w:bookmarkEnd w:id="5"/>
    </w:p>
    <w:p w14:paraId="5DAE1045" w14:textId="77777777" w:rsidR="007142F8" w:rsidRDefault="007142F8" w:rsidP="0027153D">
      <w:pPr>
        <w:spacing w:after="0"/>
        <w:rPr>
          <w:rFonts w:ascii="Arial" w:hAnsi="Arial" w:cs="Arial"/>
        </w:rPr>
      </w:pPr>
    </w:p>
    <w:p w14:paraId="79B31F8C" w14:textId="77777777" w:rsidR="00037DE9" w:rsidRDefault="00B8039C" w:rsidP="00A671F3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CB7A9F">
        <w:rPr>
          <w:rFonts w:ascii="Arial" w:hAnsi="Arial" w:cs="Arial"/>
        </w:rPr>
        <w:t>kreśla załączony przedmiar robót.</w:t>
      </w:r>
    </w:p>
    <w:p w14:paraId="67CE410F" w14:textId="77777777" w:rsidR="00037DE9" w:rsidRDefault="00037DE9" w:rsidP="0027153D">
      <w:pPr>
        <w:spacing w:after="0"/>
        <w:rPr>
          <w:rFonts w:ascii="Arial" w:hAnsi="Arial" w:cs="Arial"/>
        </w:rPr>
      </w:pPr>
    </w:p>
    <w:p w14:paraId="6EA2B862" w14:textId="77777777" w:rsidR="00037DE9" w:rsidRDefault="00037DE9" w:rsidP="00DD11DC">
      <w:pPr>
        <w:pStyle w:val="Nagwek1"/>
        <w:numPr>
          <w:ilvl w:val="0"/>
          <w:numId w:val="9"/>
        </w:numPr>
      </w:pPr>
      <w:bookmarkStart w:id="6" w:name="_Toc11666391"/>
      <w:r w:rsidRPr="00037DE9">
        <w:lastRenderedPageBreak/>
        <w:t>Specyfikacja techniczna</w:t>
      </w:r>
      <w:bookmarkEnd w:id="6"/>
    </w:p>
    <w:p w14:paraId="738882EE" w14:textId="77777777" w:rsidR="0002418F" w:rsidRDefault="0002418F" w:rsidP="005B2CEC">
      <w:pPr>
        <w:spacing w:after="0"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 xml:space="preserve">a) Wykonawca prowadził będzie </w:t>
      </w:r>
      <w:proofErr w:type="gramStart"/>
      <w:r>
        <w:rPr>
          <w:rFonts w:ascii="Arial" w:eastAsia="Arial Unicode MS" w:hAnsi="Arial" w:cs="Arial"/>
          <w:color w:val="000000"/>
          <w:lang w:eastAsia="pl-PL"/>
        </w:rPr>
        <w:t>prace  zgodnie</w:t>
      </w:r>
      <w:proofErr w:type="gramEnd"/>
      <w:r>
        <w:rPr>
          <w:rFonts w:ascii="Arial" w:eastAsia="Arial Unicode MS" w:hAnsi="Arial" w:cs="Arial"/>
          <w:color w:val="000000"/>
          <w:lang w:eastAsia="pl-PL"/>
        </w:rPr>
        <w:t xml:space="preserve"> z przedmiarem robót i sztuką budowlaną.</w:t>
      </w:r>
    </w:p>
    <w:p w14:paraId="5713E410" w14:textId="77777777" w:rsidR="0002418F" w:rsidRDefault="0002418F" w:rsidP="005B2CEC">
      <w:pPr>
        <w:spacing w:after="0"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>b) Zamawiający zastrzega sobie prawo do wprowadzenia zmian w przedstawionych przedmiarach robót.</w:t>
      </w:r>
    </w:p>
    <w:p w14:paraId="3121208A" w14:textId="77777777" w:rsidR="0002418F" w:rsidRDefault="0002418F" w:rsidP="005B2CEC">
      <w:pPr>
        <w:spacing w:after="0"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>c)</w:t>
      </w:r>
      <w:r w:rsidR="007F7B78">
        <w:rPr>
          <w:rFonts w:ascii="Arial" w:eastAsia="Arial Unicode MS" w:hAnsi="Arial" w:cs="Arial"/>
          <w:color w:val="000000"/>
          <w:lang w:eastAsia="pl-PL"/>
        </w:rPr>
        <w:t xml:space="preserve"> </w:t>
      </w:r>
      <w:r>
        <w:rPr>
          <w:rFonts w:ascii="Arial" w:eastAsia="Arial Unicode MS" w:hAnsi="Arial" w:cs="Arial"/>
          <w:color w:val="000000"/>
          <w:lang w:eastAsia="pl-PL"/>
        </w:rPr>
        <w:t xml:space="preserve">Wszelkie prace muszą zostać wykonane z najwyższą starannością, dbałością zgodnie ze sztuką budowlaną. </w:t>
      </w:r>
    </w:p>
    <w:p w14:paraId="5EEA2918" w14:textId="77777777" w:rsidR="0002418F" w:rsidRDefault="0002418F" w:rsidP="005B2CEC">
      <w:pPr>
        <w:spacing w:after="0"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 xml:space="preserve">d) Materiały użyte do robót powinny posiadać wymagane atesty i certyfikaty </w:t>
      </w:r>
    </w:p>
    <w:p w14:paraId="58376B30" w14:textId="77777777" w:rsidR="0002418F" w:rsidRDefault="0002418F" w:rsidP="005B2CEC">
      <w:pPr>
        <w:spacing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 xml:space="preserve">e) Wykonawca obowiązany jest sukcesywnie sprzątać po robotach, usuwać </w:t>
      </w:r>
      <w:proofErr w:type="gramStart"/>
      <w:r>
        <w:rPr>
          <w:rFonts w:ascii="Arial" w:eastAsia="Arial Unicode MS" w:hAnsi="Arial" w:cs="Arial"/>
          <w:color w:val="000000"/>
          <w:lang w:eastAsia="pl-PL"/>
        </w:rPr>
        <w:t xml:space="preserve">odpady,   </w:t>
      </w:r>
      <w:proofErr w:type="gramEnd"/>
      <w:r>
        <w:rPr>
          <w:rFonts w:ascii="Arial" w:eastAsia="Arial Unicode MS" w:hAnsi="Arial" w:cs="Arial"/>
          <w:color w:val="000000"/>
          <w:lang w:eastAsia="pl-PL"/>
        </w:rPr>
        <w:t xml:space="preserve"> gruz, ziemię ich wywóz oraz utylizację we własnym zakresie. </w:t>
      </w:r>
    </w:p>
    <w:p w14:paraId="6117F8BC" w14:textId="77777777" w:rsidR="0002418F" w:rsidRDefault="0002418F" w:rsidP="005B2CEC">
      <w:pPr>
        <w:spacing w:after="0"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>f) Utrzymać czystość i porządek, wygrodzić i oznakować obszar prac dla uniemożliwienia dostępu osobom postronnym,</w:t>
      </w:r>
    </w:p>
    <w:p w14:paraId="6FAE3E81" w14:textId="77777777" w:rsidR="0002418F" w:rsidRDefault="0002418F" w:rsidP="005B2CEC">
      <w:pPr>
        <w:spacing w:after="0"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>g)</w:t>
      </w:r>
      <w:r w:rsidR="00A671F3">
        <w:rPr>
          <w:rFonts w:ascii="Arial" w:eastAsia="Arial Unicode MS" w:hAnsi="Arial" w:cs="Arial"/>
          <w:color w:val="000000"/>
          <w:lang w:eastAsia="pl-PL"/>
        </w:rPr>
        <w:t xml:space="preserve"> </w:t>
      </w:r>
      <w:r>
        <w:rPr>
          <w:rFonts w:ascii="Arial" w:eastAsia="Arial Unicode MS" w:hAnsi="Arial" w:cs="Arial"/>
          <w:color w:val="000000"/>
          <w:lang w:eastAsia="pl-PL"/>
        </w:rPr>
        <w:t>Wykonawca powinien zabezpieczyć teren prac oraz pozostałej powierzchni użytkowej przed zabrudzeniem i zapyleniem,</w:t>
      </w:r>
    </w:p>
    <w:p w14:paraId="0AA0BE86" w14:textId="77777777" w:rsidR="0002418F" w:rsidRDefault="0002418F" w:rsidP="005B2CEC">
      <w:pPr>
        <w:spacing w:after="0"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>h)</w:t>
      </w:r>
      <w:r w:rsidR="007F7B78">
        <w:rPr>
          <w:rFonts w:ascii="Arial" w:eastAsia="Arial Unicode MS" w:hAnsi="Arial" w:cs="Arial"/>
          <w:color w:val="000000"/>
          <w:lang w:eastAsia="pl-PL"/>
        </w:rPr>
        <w:t xml:space="preserve"> </w:t>
      </w:r>
      <w:r>
        <w:rPr>
          <w:rFonts w:ascii="Arial" w:eastAsia="Arial Unicode MS" w:hAnsi="Arial" w:cs="Arial"/>
          <w:color w:val="000000"/>
          <w:lang w:eastAsia="pl-PL"/>
        </w:rPr>
        <w:t>Wykonawca ponosi wszystkie koszty związane z wykonaniem przedmiotu zamówienia</w:t>
      </w:r>
    </w:p>
    <w:p w14:paraId="53B9BE45" w14:textId="77777777" w:rsidR="0002418F" w:rsidRDefault="0002418F" w:rsidP="005B2CEC">
      <w:pPr>
        <w:spacing w:after="0"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>i)</w:t>
      </w:r>
      <w:r w:rsidR="007F7B78">
        <w:rPr>
          <w:rFonts w:ascii="Arial" w:eastAsia="Arial Unicode MS" w:hAnsi="Arial" w:cs="Arial"/>
          <w:color w:val="000000"/>
          <w:lang w:eastAsia="pl-PL"/>
        </w:rPr>
        <w:t xml:space="preserve"> </w:t>
      </w:r>
      <w:r>
        <w:rPr>
          <w:rFonts w:ascii="Arial" w:eastAsia="Arial Unicode MS" w:hAnsi="Arial" w:cs="Arial"/>
          <w:color w:val="000000"/>
          <w:lang w:eastAsia="pl-PL"/>
        </w:rPr>
        <w:t>Organizacja pracy i dobór sprzętu muszą zapewnić bezpieczeństwo osób znajdujących się na terenie budowy. Teren budowy powinien być odpowiednio oznakowany i zabezpieczony przed dostępem osób niepowołanych.</w:t>
      </w:r>
    </w:p>
    <w:p w14:paraId="17C5419F" w14:textId="77777777" w:rsidR="0002418F" w:rsidRDefault="0002418F" w:rsidP="005B2CEC">
      <w:pPr>
        <w:spacing w:after="0"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 xml:space="preserve"> j)</w:t>
      </w:r>
      <w:r w:rsidR="00A671F3">
        <w:rPr>
          <w:rFonts w:ascii="Arial" w:eastAsia="Arial Unicode MS" w:hAnsi="Arial" w:cs="Arial"/>
          <w:color w:val="000000"/>
          <w:lang w:eastAsia="pl-PL"/>
        </w:rPr>
        <w:t xml:space="preserve"> </w:t>
      </w:r>
      <w:r>
        <w:rPr>
          <w:rFonts w:ascii="Arial" w:eastAsia="Arial Unicode MS" w:hAnsi="Arial" w:cs="Arial"/>
          <w:color w:val="000000"/>
          <w:lang w:eastAsia="pl-PL"/>
        </w:rPr>
        <w:t xml:space="preserve">Wykonawca jest wytwórcą odpadów powstających w ramach świadczonej roboty, tym samym jest zobowiązany do właściwej gospodarki wytworzonymi odpadami, w tym ponoszenia kosztów związanych z ich transportem i dalszym zagospodarowaniem (przetwarzaniem) zgodnie z przepisami prawa. Szczegółowy sposób postępowania z odpadami regulują instrukcje: Is-1 „Instrukcja gospodarki odpadami PKP PLK S.A.” Im-1 „Instrukcja o prowadzeniu gospodarki materiałowej i magazynowej PKP PLK S.A, I-m2 </w:t>
      </w:r>
      <w:proofErr w:type="gramStart"/>
      <w:r>
        <w:rPr>
          <w:rFonts w:ascii="Arial" w:eastAsia="Arial Unicode MS" w:hAnsi="Arial" w:cs="Arial"/>
          <w:color w:val="000000"/>
          <w:lang w:eastAsia="pl-PL"/>
        </w:rPr>
        <w:t>„ Instrukcja</w:t>
      </w:r>
      <w:proofErr w:type="gramEnd"/>
      <w:r>
        <w:rPr>
          <w:rFonts w:ascii="Arial" w:eastAsia="Arial Unicode MS" w:hAnsi="Arial" w:cs="Arial"/>
          <w:color w:val="000000"/>
          <w:lang w:eastAsia="pl-PL"/>
        </w:rPr>
        <w:t xml:space="preserve"> o prowadzeniu gospodarki złomem stalowym i metali kolorowych PKP PLK S.A. i Im-3 „ Instrukcja kwalifikowania materiałów pochodzących z działalności PKP PLK S.A.”</w:t>
      </w:r>
    </w:p>
    <w:p w14:paraId="05734177" w14:textId="77777777" w:rsidR="0002418F" w:rsidRDefault="0002418F" w:rsidP="005B2CEC">
      <w:pPr>
        <w:spacing w:after="0"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>k) Wszelkie prace w pobliżu torów kolejowych oraz urządzeń pod napięciem, muszą być prowadzone z zachowaniem należytej ostrożności i stosownie do wymagań przepisów BHP obowiązujących w spółkach grupy PKP. Wykonawca jest zobowiązany do przestrzegania i stosowania zapisów ujętych w następujących opracowaniach:</w:t>
      </w:r>
    </w:p>
    <w:p w14:paraId="31A31765" w14:textId="77777777" w:rsidR="0002418F" w:rsidRDefault="0002418F" w:rsidP="005B2CEC">
      <w:pPr>
        <w:spacing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 xml:space="preserve">- Instrukcja Ibh-105 </w:t>
      </w:r>
      <w:proofErr w:type="gramStart"/>
      <w:r>
        <w:rPr>
          <w:rFonts w:ascii="Arial" w:eastAsia="Arial Unicode MS" w:hAnsi="Arial" w:cs="Arial"/>
          <w:color w:val="000000"/>
          <w:lang w:eastAsia="pl-PL"/>
        </w:rPr>
        <w:t>„ Zasady</w:t>
      </w:r>
      <w:proofErr w:type="gramEnd"/>
      <w:r>
        <w:rPr>
          <w:rFonts w:ascii="Arial" w:eastAsia="Arial Unicode MS" w:hAnsi="Arial" w:cs="Arial"/>
          <w:color w:val="000000"/>
          <w:lang w:eastAsia="pl-PL"/>
        </w:rPr>
        <w:t xml:space="preserve"> bezpieczeństwa pracy podczas wykonywania prac inwestycyjnych, rewitalizacyjnych, utrzymaniowych i remontowych, wykonywanych przez pracowników podmiotów zewnętrznych na terenie PKP Polskie Linie Kolejowe S.A. oraz Wytyczne sposobu dostarczania informacji i poinformowania pracowników podmiotu zewnętrznego o zagrożeniach dla zdrowia i życia podczas wykonywania prac na terenie PKP Polskie Linie Kolejowe S.A.”</w:t>
      </w:r>
    </w:p>
    <w:p w14:paraId="58C55B20" w14:textId="77777777" w:rsidR="0002418F" w:rsidRDefault="0002418F" w:rsidP="005B2CEC">
      <w:pPr>
        <w:spacing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 xml:space="preserve">-  Wykonawca jest zobowiązany do postępowania z odpadami wytworzonymi przez siebie podczas realizacji zamówienia, zgodnie z posiadanymi decyzjami administracyjnymi, </w:t>
      </w:r>
      <w:r>
        <w:rPr>
          <w:rFonts w:ascii="Arial" w:eastAsia="Arial Unicode MS" w:hAnsi="Arial" w:cs="Arial"/>
          <w:color w:val="000000"/>
          <w:lang w:eastAsia="pl-PL"/>
        </w:rPr>
        <w:lastRenderedPageBreak/>
        <w:t xml:space="preserve">obowiązującymi przepisami prawa w tym zakresie oraz Instrukcją Is-1 </w:t>
      </w:r>
      <w:proofErr w:type="gramStart"/>
      <w:r>
        <w:rPr>
          <w:rFonts w:ascii="Arial" w:eastAsia="Arial Unicode MS" w:hAnsi="Arial" w:cs="Arial"/>
          <w:color w:val="000000"/>
          <w:lang w:eastAsia="pl-PL"/>
        </w:rPr>
        <w:t>„ Instrukcja</w:t>
      </w:r>
      <w:proofErr w:type="gramEnd"/>
      <w:r>
        <w:rPr>
          <w:rFonts w:ascii="Arial" w:eastAsia="Arial Unicode MS" w:hAnsi="Arial" w:cs="Arial"/>
          <w:color w:val="000000"/>
          <w:lang w:eastAsia="pl-PL"/>
        </w:rPr>
        <w:t xml:space="preserve"> gospodarki odpadami PKP PLK S.A.”</w:t>
      </w:r>
    </w:p>
    <w:p w14:paraId="2645C7DF" w14:textId="77777777" w:rsidR="0002418F" w:rsidRDefault="0002418F" w:rsidP="005B2CEC">
      <w:pPr>
        <w:spacing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 xml:space="preserve">-  Instrukcja postępowania z materiałami pochodzącymi z działalności PKP Polskie Linie Kolejowe S.A. </w:t>
      </w:r>
      <w:proofErr w:type="gramStart"/>
      <w:r>
        <w:rPr>
          <w:rFonts w:ascii="Arial" w:eastAsia="Arial Unicode MS" w:hAnsi="Arial" w:cs="Arial"/>
          <w:color w:val="000000"/>
          <w:lang w:eastAsia="pl-PL"/>
        </w:rPr>
        <w:t>-  instrukcja</w:t>
      </w:r>
      <w:proofErr w:type="gramEnd"/>
      <w:r>
        <w:rPr>
          <w:rFonts w:ascii="Arial" w:eastAsia="Arial Unicode MS" w:hAnsi="Arial" w:cs="Arial"/>
          <w:color w:val="000000"/>
          <w:lang w:eastAsia="pl-PL"/>
        </w:rPr>
        <w:t xml:space="preserve"> dostępna pod adresem http:www.plk-sa.pl/dla-klientów</w:t>
      </w:r>
      <w:r w:rsidR="007F7B78">
        <w:rPr>
          <w:rFonts w:ascii="Arial" w:eastAsia="Arial Unicode MS" w:hAnsi="Arial" w:cs="Arial"/>
          <w:color w:val="000000"/>
          <w:lang w:eastAsia="pl-PL"/>
        </w:rPr>
        <w:t>-</w:t>
      </w:r>
      <w:r>
        <w:rPr>
          <w:rFonts w:ascii="Arial" w:eastAsia="Arial Unicode MS" w:hAnsi="Arial" w:cs="Arial"/>
          <w:color w:val="000000"/>
          <w:lang w:eastAsia="pl-PL"/>
        </w:rPr>
        <w:t>i</w:t>
      </w:r>
      <w:r w:rsidR="005B2CEC">
        <w:rPr>
          <w:rFonts w:ascii="Arial" w:eastAsia="Arial Unicode MS" w:hAnsi="Arial" w:cs="Arial"/>
          <w:color w:val="000000"/>
          <w:lang w:eastAsia="pl-PL"/>
        </w:rPr>
        <w:t xml:space="preserve"> </w:t>
      </w:r>
      <w:r w:rsidR="007F7B78">
        <w:rPr>
          <w:rFonts w:ascii="Arial" w:eastAsia="Arial Unicode MS" w:hAnsi="Arial" w:cs="Arial"/>
          <w:color w:val="000000"/>
          <w:lang w:eastAsia="pl-PL"/>
        </w:rPr>
        <w:t>kontrahentów</w:t>
      </w:r>
      <w:r>
        <w:rPr>
          <w:rFonts w:ascii="Arial" w:eastAsia="Arial Unicode MS" w:hAnsi="Arial" w:cs="Arial"/>
          <w:color w:val="000000"/>
          <w:lang w:eastAsia="pl-PL"/>
        </w:rPr>
        <w:t>/akty</w:t>
      </w:r>
      <w:r w:rsidR="007F7B78">
        <w:rPr>
          <w:rFonts w:ascii="Arial" w:eastAsia="Arial Unicode MS" w:hAnsi="Arial" w:cs="Arial"/>
          <w:color w:val="000000"/>
          <w:lang w:eastAsia="pl-PL"/>
        </w:rPr>
        <w:t>–</w:t>
      </w:r>
      <w:r>
        <w:rPr>
          <w:rFonts w:ascii="Arial" w:eastAsia="Arial Unicode MS" w:hAnsi="Arial" w:cs="Arial"/>
          <w:color w:val="000000"/>
          <w:lang w:eastAsia="pl-PL"/>
        </w:rPr>
        <w:t>prawne</w:t>
      </w:r>
      <w:r w:rsidR="007F7B78">
        <w:rPr>
          <w:rFonts w:ascii="Arial" w:eastAsia="Arial Unicode MS" w:hAnsi="Arial" w:cs="Arial"/>
          <w:color w:val="000000"/>
          <w:lang w:eastAsia="pl-PL"/>
        </w:rPr>
        <w:t>–</w:t>
      </w:r>
      <w:r>
        <w:rPr>
          <w:rFonts w:ascii="Arial" w:eastAsia="Arial Unicode MS" w:hAnsi="Arial" w:cs="Arial"/>
          <w:color w:val="000000"/>
          <w:lang w:eastAsia="pl-PL"/>
        </w:rPr>
        <w:t>i-przepisy/instrukcje</w:t>
      </w:r>
      <w:r w:rsidR="007F7B78">
        <w:rPr>
          <w:rFonts w:ascii="Arial" w:eastAsia="Arial Unicode MS" w:hAnsi="Arial" w:cs="Arial"/>
          <w:color w:val="000000"/>
          <w:lang w:eastAsia="pl-PL"/>
        </w:rPr>
        <w:t>–</w:t>
      </w:r>
      <w:r>
        <w:rPr>
          <w:rFonts w:ascii="Arial" w:eastAsia="Arial Unicode MS" w:hAnsi="Arial" w:cs="Arial"/>
          <w:color w:val="000000"/>
          <w:lang w:eastAsia="pl-PL"/>
        </w:rPr>
        <w:t>pkp</w:t>
      </w:r>
      <w:r w:rsidR="007F7B78">
        <w:rPr>
          <w:rFonts w:ascii="Arial" w:eastAsia="Arial Unicode MS" w:hAnsi="Arial" w:cs="Arial"/>
          <w:color w:val="000000"/>
          <w:lang w:eastAsia="pl-PL"/>
        </w:rPr>
        <w:t>–</w:t>
      </w:r>
      <w:r>
        <w:rPr>
          <w:rFonts w:ascii="Arial" w:eastAsia="Arial Unicode MS" w:hAnsi="Arial" w:cs="Arial"/>
          <w:color w:val="000000"/>
          <w:lang w:eastAsia="pl-PL"/>
        </w:rPr>
        <w:t>polskie</w:t>
      </w:r>
      <w:r w:rsidR="007F7B78">
        <w:rPr>
          <w:rFonts w:ascii="Arial" w:eastAsia="Arial Unicode MS" w:hAnsi="Arial" w:cs="Arial"/>
          <w:color w:val="000000"/>
          <w:lang w:eastAsia="pl-PL"/>
        </w:rPr>
        <w:t>–</w:t>
      </w:r>
      <w:r>
        <w:rPr>
          <w:rFonts w:ascii="Arial" w:eastAsia="Arial Unicode MS" w:hAnsi="Arial" w:cs="Arial"/>
          <w:color w:val="000000"/>
          <w:lang w:eastAsia="pl-PL"/>
        </w:rPr>
        <w:t>linie</w:t>
      </w:r>
      <w:r w:rsidR="007F7B78">
        <w:rPr>
          <w:rFonts w:ascii="Arial" w:eastAsia="Arial Unicode MS" w:hAnsi="Arial" w:cs="Arial"/>
          <w:color w:val="000000"/>
          <w:lang w:eastAsia="pl-PL"/>
        </w:rPr>
        <w:t>–</w:t>
      </w:r>
      <w:r>
        <w:rPr>
          <w:rFonts w:ascii="Arial" w:eastAsia="Arial Unicode MS" w:hAnsi="Arial" w:cs="Arial"/>
          <w:color w:val="000000"/>
          <w:lang w:eastAsia="pl-PL"/>
        </w:rPr>
        <w:t>kolejowe</w:t>
      </w:r>
      <w:r w:rsidR="007F7B78">
        <w:rPr>
          <w:rFonts w:ascii="Arial" w:eastAsia="Arial Unicode MS" w:hAnsi="Arial" w:cs="Arial"/>
          <w:color w:val="000000"/>
          <w:lang w:eastAsia="pl-PL"/>
        </w:rPr>
        <w:t>-</w:t>
      </w:r>
      <w:r>
        <w:rPr>
          <w:rFonts w:ascii="Arial" w:eastAsia="Arial Unicode MS" w:hAnsi="Arial" w:cs="Arial"/>
          <w:color w:val="000000"/>
          <w:lang w:eastAsia="pl-PL"/>
        </w:rPr>
        <w:t>sa/instrukcje-z-mozliwoscia-wydruku/</w:t>
      </w:r>
    </w:p>
    <w:p w14:paraId="5E118968" w14:textId="77777777" w:rsidR="0002418F" w:rsidRDefault="0002418F" w:rsidP="005B2CEC">
      <w:pPr>
        <w:spacing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>-  Instrukcja Id-21 „Zasady wstępu na obszar kolejowy zarządzany przez PKP Polskie Linie Kolejowe S.A.”</w:t>
      </w:r>
    </w:p>
    <w:p w14:paraId="61D13AFD" w14:textId="77777777" w:rsidR="0002418F" w:rsidRDefault="0002418F" w:rsidP="005B2CEC">
      <w:pPr>
        <w:spacing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 xml:space="preserve">-  Instrukcja Bezpieczeństwa i Higieny Pracy przy urządzeniach elektroenergetyki kolejowej </w:t>
      </w:r>
      <w:r w:rsidR="00A671F3">
        <w:rPr>
          <w:rFonts w:ascii="Arial" w:eastAsia="Arial Unicode MS" w:hAnsi="Arial" w:cs="Arial"/>
          <w:color w:val="000000"/>
          <w:lang w:eastAsia="pl-PL"/>
        </w:rPr>
        <w:t>tj.</w:t>
      </w:r>
      <w:r>
        <w:rPr>
          <w:rFonts w:ascii="Arial" w:eastAsia="Arial Unicode MS" w:hAnsi="Arial" w:cs="Arial"/>
          <w:color w:val="000000"/>
          <w:lang w:eastAsia="pl-PL"/>
        </w:rPr>
        <w:t>: EBH-</w:t>
      </w:r>
      <w:proofErr w:type="gramStart"/>
      <w:r>
        <w:rPr>
          <w:rFonts w:ascii="Arial" w:eastAsia="Arial Unicode MS" w:hAnsi="Arial" w:cs="Arial"/>
          <w:color w:val="000000"/>
          <w:lang w:eastAsia="pl-PL"/>
        </w:rPr>
        <w:t>1,EBH</w:t>
      </w:r>
      <w:proofErr w:type="gramEnd"/>
      <w:r>
        <w:rPr>
          <w:rFonts w:ascii="Arial" w:eastAsia="Arial Unicode MS" w:hAnsi="Arial" w:cs="Arial"/>
          <w:color w:val="000000"/>
          <w:lang w:eastAsia="pl-PL"/>
        </w:rPr>
        <w:t>-1a,EBH-1b,EBH-1-c</w:t>
      </w:r>
    </w:p>
    <w:p w14:paraId="32D0DE71" w14:textId="77777777" w:rsidR="0002418F" w:rsidRDefault="0002418F" w:rsidP="005B2CEC">
      <w:pPr>
        <w:spacing w:after="0" w:line="360" w:lineRule="auto"/>
        <w:ind w:left="851" w:hanging="142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 xml:space="preserve">      l) Zamawiający nie dopuszcza możliwości złożenia oferty częściowej,</w:t>
      </w:r>
    </w:p>
    <w:p w14:paraId="11F2696C" w14:textId="77777777" w:rsidR="0002418F" w:rsidRPr="005B2CEC" w:rsidRDefault="0002418F" w:rsidP="005B2CEC">
      <w:pPr>
        <w:spacing w:after="0" w:line="247" w:lineRule="auto"/>
        <w:jc w:val="both"/>
        <w:rPr>
          <w:rFonts w:ascii="Arial" w:eastAsia="Arial Unicode MS" w:hAnsi="Arial" w:cs="Arial"/>
          <w:color w:val="000000"/>
          <w:lang w:eastAsia="pl-PL"/>
        </w:rPr>
      </w:pPr>
      <w:r>
        <w:rPr>
          <w:rFonts w:ascii="Arial" w:eastAsia="Arial Unicode MS" w:hAnsi="Arial" w:cs="Arial"/>
          <w:color w:val="000000"/>
          <w:lang w:eastAsia="pl-PL"/>
        </w:rPr>
        <w:t xml:space="preserve">     </w:t>
      </w:r>
    </w:p>
    <w:p w14:paraId="1BC31BF1" w14:textId="77777777" w:rsidR="0002418F" w:rsidRDefault="0002418F" w:rsidP="0002418F">
      <w:pPr>
        <w:pStyle w:val="Nagwek1"/>
        <w:numPr>
          <w:ilvl w:val="0"/>
          <w:numId w:val="9"/>
        </w:numPr>
      </w:pPr>
      <w:bookmarkStart w:id="7" w:name="_Toc11666392"/>
      <w:r w:rsidRPr="00037DE9">
        <w:t>Wymagania prawne</w:t>
      </w:r>
      <w:bookmarkEnd w:id="7"/>
    </w:p>
    <w:p w14:paraId="2713BFDF" w14:textId="77777777" w:rsidR="0002418F" w:rsidRDefault="0002418F" w:rsidP="00BA7334">
      <w:pPr>
        <w:spacing w:after="5"/>
        <w:contextualSpacing/>
        <w:rPr>
          <w:rFonts w:ascii="Arial" w:eastAsia="Arial Unicode MS" w:hAnsi="Arial" w:cs="Arial"/>
          <w:lang w:eastAsia="pl-PL"/>
        </w:rPr>
      </w:pPr>
    </w:p>
    <w:p w14:paraId="3BB4A740" w14:textId="77777777" w:rsidR="00821489" w:rsidRPr="00734AD1" w:rsidRDefault="00BA7334" w:rsidP="005B2CEC">
      <w:pPr>
        <w:spacing w:after="5" w:line="360" w:lineRule="auto"/>
        <w:ind w:left="927"/>
        <w:contextualSpacing/>
        <w:jc w:val="both"/>
        <w:rPr>
          <w:rFonts w:ascii="Arial" w:hAnsi="Arial" w:cs="Arial"/>
        </w:rPr>
      </w:pPr>
      <w:r w:rsidRPr="00F32B16">
        <w:rPr>
          <w:rFonts w:ascii="Arial" w:eastAsia="Arial Unicode MS" w:hAnsi="Arial" w:cs="Arial"/>
          <w:lang w:eastAsia="pl-PL"/>
        </w:rPr>
        <w:t xml:space="preserve">Prace budowlane należy wykonać zgodnie ze </w:t>
      </w:r>
      <w:proofErr w:type="gramStart"/>
      <w:r w:rsidRPr="00F32B16">
        <w:rPr>
          <w:rFonts w:ascii="Arial" w:eastAsia="Arial Unicode MS" w:hAnsi="Arial" w:cs="Arial"/>
          <w:lang w:eastAsia="pl-PL"/>
        </w:rPr>
        <w:t>sztuką  budowlaną</w:t>
      </w:r>
      <w:proofErr w:type="gramEnd"/>
      <w:r w:rsidRPr="00F32B16">
        <w:rPr>
          <w:rFonts w:ascii="Arial" w:eastAsia="Arial Unicode MS" w:hAnsi="Arial" w:cs="Arial"/>
          <w:lang w:eastAsia="pl-PL"/>
        </w:rPr>
        <w:t xml:space="preserve"> na podstawie zatwierdzonego przedmiaru robót  i opracowanego projektu z materiałów posiadający atesty i dopuszczenia do stosowania. Roboty prowadzone muszą być przez osoby posiadające wymagane </w:t>
      </w:r>
      <w:proofErr w:type="gramStart"/>
      <w:r w:rsidRPr="00F32B16">
        <w:rPr>
          <w:rFonts w:ascii="Arial" w:eastAsia="Arial Unicode MS" w:hAnsi="Arial" w:cs="Arial"/>
          <w:lang w:eastAsia="pl-PL"/>
        </w:rPr>
        <w:t>kwalifikacje  i</w:t>
      </w:r>
      <w:proofErr w:type="gramEnd"/>
      <w:r w:rsidRPr="00F32B16">
        <w:rPr>
          <w:rFonts w:ascii="Arial" w:eastAsia="Arial Unicode MS" w:hAnsi="Arial" w:cs="Arial"/>
          <w:lang w:eastAsia="pl-PL"/>
        </w:rPr>
        <w:t xml:space="preserve"> uprawnienia. Na posiadanie kompetencji </w:t>
      </w:r>
      <w:r w:rsidR="005B2CEC">
        <w:rPr>
          <w:rFonts w:ascii="Arial" w:eastAsia="Arial Unicode MS" w:hAnsi="Arial" w:cs="Arial"/>
          <w:lang w:eastAsia="pl-PL"/>
        </w:rPr>
        <w:t xml:space="preserve">           </w:t>
      </w:r>
      <w:r w:rsidRPr="00F32B16">
        <w:rPr>
          <w:rFonts w:ascii="Arial" w:eastAsia="Arial Unicode MS" w:hAnsi="Arial" w:cs="Arial"/>
          <w:lang w:eastAsia="pl-PL"/>
        </w:rPr>
        <w:t xml:space="preserve">i uprawnień do wykonania prac wykonawca załączy do </w:t>
      </w:r>
      <w:proofErr w:type="gramStart"/>
      <w:r w:rsidRPr="00F32B16">
        <w:rPr>
          <w:rFonts w:ascii="Arial" w:eastAsia="Arial Unicode MS" w:hAnsi="Arial" w:cs="Arial"/>
          <w:lang w:eastAsia="pl-PL"/>
        </w:rPr>
        <w:t>oferty  w</w:t>
      </w:r>
      <w:proofErr w:type="gramEnd"/>
      <w:r w:rsidRPr="00F32B16">
        <w:rPr>
          <w:rFonts w:ascii="Arial" w:eastAsia="Arial Unicode MS" w:hAnsi="Arial" w:cs="Arial"/>
          <w:lang w:eastAsia="pl-PL"/>
        </w:rPr>
        <w:t xml:space="preserve"> formie oświadczenia Wykaz osób które wykonywały będą niniejsze zamówienie wraz z posiadanym wykształceniem ,kwalifikacjami zawodowymi i uprawnieniami (wydanymi na podstawie ustawy z dnia 7 lipca 1994 r Prawo Budowlane Dz.U z 2020 poz.1333 z późniejszymi zmianami oraz Rozporządzenia Ministra Infrastruktury z dnia 11 września 2014 w sprawie samodzielnych funkcji technicznych w </w:t>
      </w:r>
      <w:r w:rsidR="00C848D8" w:rsidRPr="00F32B16">
        <w:rPr>
          <w:rFonts w:ascii="Arial" w:eastAsia="Arial Unicode MS" w:hAnsi="Arial" w:cs="Arial"/>
          <w:lang w:eastAsia="pl-PL"/>
        </w:rPr>
        <w:t>budownictwie)</w:t>
      </w:r>
      <w:r w:rsidR="00F26EFE" w:rsidRPr="00F9729E">
        <w:rPr>
          <w:rFonts w:ascii="Arial" w:eastAsia="Arial Unicode MS" w:hAnsi="Arial" w:cs="Arial"/>
          <w:lang w:eastAsia="pl-PL"/>
        </w:rPr>
        <w:t>.</w:t>
      </w:r>
      <w:r w:rsidR="00F26EFE">
        <w:rPr>
          <w:rFonts w:ascii="Arial" w:eastAsia="Arial Unicode MS" w:hAnsi="Arial" w:cs="Arial"/>
          <w:lang w:eastAsia="pl-PL"/>
        </w:rPr>
        <w:t xml:space="preserve"> </w:t>
      </w:r>
      <w:r w:rsidR="00F26EFE" w:rsidRPr="00B0274B">
        <w:rPr>
          <w:rFonts w:ascii="Arial" w:eastAsia="Arial Unicode MS" w:hAnsi="Arial" w:cs="Arial"/>
          <w:lang w:eastAsia="pl-PL"/>
        </w:rPr>
        <w:t>Kierujący pracami budowlanymi powinien posiadać uprawnienia konstrukcyjno-</w:t>
      </w:r>
      <w:r w:rsidR="00F26EFE" w:rsidRPr="00F9729E">
        <w:rPr>
          <w:rFonts w:ascii="Arial" w:eastAsia="Arial Unicode MS" w:hAnsi="Arial" w:cs="Arial"/>
          <w:lang w:eastAsia="pl-PL"/>
        </w:rPr>
        <w:t>budowlane i 3</w:t>
      </w:r>
      <w:r w:rsidR="00F26EFE">
        <w:rPr>
          <w:rFonts w:ascii="Arial" w:eastAsia="Arial Unicode MS" w:hAnsi="Arial" w:cs="Arial"/>
          <w:lang w:eastAsia="pl-PL"/>
        </w:rPr>
        <w:t xml:space="preserve"> </w:t>
      </w:r>
      <w:r w:rsidR="00F26EFE" w:rsidRPr="00F9729E">
        <w:rPr>
          <w:rFonts w:ascii="Arial" w:eastAsia="Arial Unicode MS" w:hAnsi="Arial" w:cs="Arial"/>
          <w:lang w:eastAsia="pl-PL"/>
        </w:rPr>
        <w:t>letni okres pełnienia samodzielnych funkcji w budownictwie.</w:t>
      </w:r>
      <w:r w:rsidR="00F26EFE">
        <w:rPr>
          <w:rFonts w:ascii="Arial" w:eastAsia="Arial Unicode MS" w:hAnsi="Arial" w:cs="Arial"/>
          <w:lang w:eastAsia="pl-PL"/>
        </w:rPr>
        <w:t xml:space="preserve"> </w:t>
      </w:r>
      <w:r w:rsidRPr="00F32B16">
        <w:rPr>
          <w:rFonts w:ascii="Arial" w:eastAsia="Arial Unicode MS" w:hAnsi="Arial" w:cs="Arial"/>
          <w:lang w:eastAsia="pl-PL"/>
        </w:rPr>
        <w:t xml:space="preserve">W celu udokumentowania zdolności </w:t>
      </w:r>
      <w:proofErr w:type="gramStart"/>
      <w:r w:rsidRPr="00F32B16">
        <w:rPr>
          <w:rFonts w:ascii="Arial" w:eastAsia="Arial Unicode MS" w:hAnsi="Arial" w:cs="Arial"/>
          <w:lang w:eastAsia="pl-PL"/>
        </w:rPr>
        <w:t>technicznych  wykonawca</w:t>
      </w:r>
      <w:proofErr w:type="gramEnd"/>
      <w:r w:rsidRPr="00F32B16">
        <w:rPr>
          <w:rFonts w:ascii="Arial" w:eastAsia="Arial Unicode MS" w:hAnsi="Arial" w:cs="Arial"/>
          <w:lang w:eastAsia="pl-PL"/>
        </w:rPr>
        <w:t xml:space="preserve"> przedłoży wykaz min </w:t>
      </w:r>
      <w:r w:rsidR="00F32B16">
        <w:rPr>
          <w:rFonts w:ascii="Arial" w:eastAsia="Arial Unicode MS" w:hAnsi="Arial" w:cs="Arial"/>
          <w:lang w:eastAsia="pl-PL"/>
        </w:rPr>
        <w:t xml:space="preserve">dwóch robót </w:t>
      </w:r>
      <w:r w:rsidRPr="00F32B16">
        <w:rPr>
          <w:rFonts w:ascii="Arial" w:eastAsia="Arial Unicode MS" w:hAnsi="Arial" w:cs="Arial"/>
          <w:lang w:eastAsia="pl-PL"/>
        </w:rPr>
        <w:t>w okresie pięciu lat przed upływem terminu składania ofert. Wykonane roboty winny obejmować prace</w:t>
      </w:r>
      <w:r w:rsidR="006F1CE0" w:rsidRPr="00F32B16">
        <w:rPr>
          <w:rFonts w:ascii="Arial" w:eastAsia="Arial Unicode MS" w:hAnsi="Arial" w:cs="Arial"/>
          <w:lang w:eastAsia="pl-PL"/>
        </w:rPr>
        <w:t xml:space="preserve"> w branży remontowej obiektów budowlanych</w:t>
      </w:r>
      <w:r w:rsidRPr="00F32B16">
        <w:rPr>
          <w:rFonts w:ascii="Arial" w:eastAsia="Arial Unicode MS" w:hAnsi="Arial" w:cs="Arial"/>
          <w:lang w:eastAsia="pl-PL"/>
        </w:rPr>
        <w:t xml:space="preserve"> </w:t>
      </w:r>
      <w:r w:rsidR="007C6D39" w:rsidRPr="00F32B16">
        <w:rPr>
          <w:rFonts w:ascii="Arial" w:eastAsia="Arial Unicode MS" w:hAnsi="Arial" w:cs="Arial"/>
          <w:lang w:eastAsia="pl-PL"/>
        </w:rPr>
        <w:t>o wartości nie mniejszej niż.</w:t>
      </w:r>
      <w:r w:rsidR="00200277">
        <w:rPr>
          <w:rFonts w:ascii="Arial" w:eastAsia="Arial Unicode MS" w:hAnsi="Arial" w:cs="Arial"/>
          <w:lang w:eastAsia="pl-PL"/>
        </w:rPr>
        <w:t>1</w:t>
      </w:r>
      <w:r w:rsidR="00A671F3">
        <w:rPr>
          <w:rFonts w:ascii="Arial" w:eastAsia="Arial Unicode MS" w:hAnsi="Arial" w:cs="Arial"/>
          <w:lang w:eastAsia="pl-PL"/>
        </w:rPr>
        <w:t>0</w:t>
      </w:r>
      <w:r w:rsidR="00200277">
        <w:rPr>
          <w:rFonts w:ascii="Arial" w:eastAsia="Arial Unicode MS" w:hAnsi="Arial" w:cs="Arial"/>
          <w:lang w:eastAsia="pl-PL"/>
        </w:rPr>
        <w:t>0</w:t>
      </w:r>
      <w:r w:rsidR="0079172D">
        <w:rPr>
          <w:rFonts w:ascii="Arial" w:eastAsia="Arial Unicode MS" w:hAnsi="Arial" w:cs="Arial"/>
          <w:lang w:eastAsia="pl-PL"/>
        </w:rPr>
        <w:t xml:space="preserve"> </w:t>
      </w:r>
      <w:r w:rsidR="00F26EFE">
        <w:rPr>
          <w:rFonts w:ascii="Arial" w:eastAsia="Arial Unicode MS" w:hAnsi="Arial" w:cs="Arial"/>
          <w:lang w:eastAsia="pl-PL"/>
        </w:rPr>
        <w:t>tys. zł netto każda robota</w:t>
      </w:r>
      <w:r w:rsidR="00821489" w:rsidRPr="00F32B16">
        <w:rPr>
          <w:rFonts w:ascii="Arial" w:eastAsia="Arial Unicode MS" w:hAnsi="Arial" w:cs="Arial"/>
          <w:lang w:eastAsia="pl-PL"/>
        </w:rPr>
        <w:t>.</w:t>
      </w:r>
      <w:r w:rsidR="00456DC8" w:rsidRPr="00F32B16">
        <w:rPr>
          <w:rFonts w:ascii="Arial" w:eastAsia="Arial Unicode MS" w:hAnsi="Arial" w:cs="Arial"/>
          <w:lang w:eastAsia="pl-PL"/>
        </w:rPr>
        <w:t xml:space="preserve"> </w:t>
      </w:r>
      <w:proofErr w:type="gramStart"/>
      <w:r w:rsidR="00821489" w:rsidRPr="00F32B16">
        <w:rPr>
          <w:rFonts w:ascii="Arial" w:eastAsia="Arial Unicode MS" w:hAnsi="Arial" w:cs="Arial"/>
          <w:lang w:eastAsia="pl-PL"/>
        </w:rPr>
        <w:t>Należy  dokonać</w:t>
      </w:r>
      <w:proofErr w:type="gramEnd"/>
      <w:r w:rsidR="00821489" w:rsidRPr="00F32B16">
        <w:rPr>
          <w:rFonts w:ascii="Arial" w:eastAsia="Arial Unicode MS" w:hAnsi="Arial" w:cs="Arial"/>
          <w:lang w:eastAsia="pl-PL"/>
        </w:rPr>
        <w:t xml:space="preserve"> wyceny robót na podstawie załączonego przedmiaru robót </w:t>
      </w:r>
      <w:r w:rsidR="005B2CEC">
        <w:rPr>
          <w:rFonts w:ascii="Arial" w:eastAsia="Arial Unicode MS" w:hAnsi="Arial" w:cs="Arial"/>
          <w:lang w:eastAsia="pl-PL"/>
        </w:rPr>
        <w:t xml:space="preserve">      </w:t>
      </w:r>
      <w:r w:rsidR="00821489" w:rsidRPr="00F32B16">
        <w:rPr>
          <w:rFonts w:ascii="Arial" w:eastAsia="Arial Unicode MS" w:hAnsi="Arial" w:cs="Arial"/>
          <w:lang w:eastAsia="pl-PL"/>
        </w:rPr>
        <w:t xml:space="preserve">i dołączyć kosztorys sporządzony na podstawie obowiązujących cenników i cen rynkowych zgodnie z rozporządzeniem  </w:t>
      </w:r>
      <w:r w:rsidR="00821489" w:rsidRPr="00F32B16">
        <w:rPr>
          <w:rFonts w:ascii="Arial" w:hAnsi="Arial" w:cs="Arial"/>
          <w:iCs/>
          <w:shd w:val="clear" w:color="auto" w:fill="FFFFFF"/>
        </w:rPr>
        <w:t xml:space="preserve">Na podstawie </w:t>
      </w:r>
      <w:r w:rsidR="00821489" w:rsidRPr="00F32B16">
        <w:rPr>
          <w:rFonts w:ascii="Arial" w:hAnsi="Arial" w:cs="Arial"/>
        </w:rPr>
        <w:t>art. 34 ust. 2 ustawy z dnia 11 września 2019 r. – Prawo zamówień publicznych (Dz. U. z 2021 r. poz. 1129, 1598, 2054 i</w:t>
      </w:r>
      <w:r w:rsidR="00821489" w:rsidRPr="00F32B16">
        <w:rPr>
          <w:rFonts w:ascii="Arial" w:hAnsi="Arial" w:cs="Arial"/>
          <w:color w:val="FF0000"/>
        </w:rPr>
        <w:t xml:space="preserve"> </w:t>
      </w:r>
      <w:r w:rsidR="00821489" w:rsidRPr="00F32B16">
        <w:rPr>
          <w:rFonts w:ascii="Arial" w:hAnsi="Arial" w:cs="Arial"/>
        </w:rPr>
        <w:t>2269)</w:t>
      </w:r>
    </w:p>
    <w:p w14:paraId="1C8128E7" w14:textId="77777777" w:rsidR="00BA7334" w:rsidRDefault="00BA7334" w:rsidP="00A671F3">
      <w:pPr>
        <w:spacing w:after="5"/>
        <w:contextualSpacing/>
        <w:rPr>
          <w:rFonts w:ascii="Arial" w:eastAsia="Arial Unicode MS" w:hAnsi="Arial" w:cs="Arial"/>
          <w:lang w:eastAsia="pl-PL"/>
        </w:rPr>
      </w:pPr>
    </w:p>
    <w:p w14:paraId="220AF9EA" w14:textId="77777777" w:rsidR="0002418F" w:rsidRPr="00037DE9" w:rsidRDefault="0002418F" w:rsidP="0002418F">
      <w:pPr>
        <w:pStyle w:val="Nagwek1"/>
        <w:numPr>
          <w:ilvl w:val="0"/>
          <w:numId w:val="9"/>
        </w:numPr>
      </w:pPr>
      <w:bookmarkStart w:id="8" w:name="_Toc11666393"/>
      <w:r w:rsidRPr="00037DE9">
        <w:t>Termin i warunki gwarancji</w:t>
      </w:r>
      <w:bookmarkEnd w:id="8"/>
    </w:p>
    <w:p w14:paraId="1A22513D" w14:textId="77777777" w:rsidR="0002418F" w:rsidRDefault="0002418F" w:rsidP="0002418F">
      <w:pPr>
        <w:spacing w:after="0"/>
        <w:rPr>
          <w:rFonts w:ascii="Arial" w:hAnsi="Arial" w:cs="Arial"/>
        </w:rPr>
      </w:pPr>
    </w:p>
    <w:p w14:paraId="319352B9" w14:textId="77777777" w:rsidR="0002418F" w:rsidRDefault="0002418F" w:rsidP="005B2CEC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lastRenderedPageBreak/>
        <w:t>Wykonawca na wykonane roboty udzieli minimum 36 miesięcznej gwarancji</w:t>
      </w:r>
      <w:r w:rsidR="00BD32E7">
        <w:rPr>
          <w:rFonts w:ascii="Arial" w:hAnsi="Arial" w:cs="Arial"/>
          <w:lang w:eastAsia="pl-PL"/>
        </w:rPr>
        <w:t xml:space="preserve"> </w:t>
      </w:r>
    </w:p>
    <w:p w14:paraId="7BD95A92" w14:textId="77777777" w:rsidR="0002418F" w:rsidRPr="00FA1369" w:rsidRDefault="0002418F" w:rsidP="005B2CEC">
      <w:pPr>
        <w:pStyle w:val="Nagwek1"/>
        <w:numPr>
          <w:ilvl w:val="0"/>
          <w:numId w:val="9"/>
        </w:numPr>
        <w:ind w:left="567"/>
      </w:pPr>
      <w:bookmarkStart w:id="9" w:name="_Toc11666394"/>
      <w:r w:rsidRPr="000818DA">
        <w:t>Sposób płatności</w:t>
      </w:r>
      <w:bookmarkEnd w:id="9"/>
    </w:p>
    <w:p w14:paraId="5C748B4C" w14:textId="77777777" w:rsidR="0002418F" w:rsidRDefault="0002418F" w:rsidP="005B2CEC">
      <w:pPr>
        <w:spacing w:line="360" w:lineRule="auto"/>
        <w:ind w:left="720"/>
        <w:jc w:val="both"/>
        <w:rPr>
          <w:rFonts w:ascii="Arial" w:eastAsia="Arial Unicode MS" w:hAnsi="Arial" w:cs="Arial"/>
          <w:lang w:eastAsia="pl-PL"/>
        </w:rPr>
      </w:pPr>
      <w:r>
        <w:rPr>
          <w:rFonts w:ascii="Arial" w:eastAsia="Arial Unicode MS" w:hAnsi="Arial" w:cs="Arial"/>
          <w:lang w:eastAsia="pl-PL"/>
        </w:rPr>
        <w:t xml:space="preserve">Zapłata wynagrodzenia nastąpi po wykonaniu przedmiotu zamówienia w danej lokalizacji, przy czym podstawą do wystawienia faktury VAT przez wykonawcę będzie protokół odbioru, podpisany przez przedstawicieli zamawiającego i wykonawcy, niestwierdzający wad. </w:t>
      </w:r>
    </w:p>
    <w:p w14:paraId="7E10D0FA" w14:textId="77777777" w:rsidR="0002418F" w:rsidRDefault="0002418F" w:rsidP="005B2CEC">
      <w:pPr>
        <w:spacing w:after="0" w:line="360" w:lineRule="auto"/>
        <w:ind w:left="720"/>
        <w:jc w:val="both"/>
        <w:rPr>
          <w:rFonts w:ascii="Arial" w:hAnsi="Arial" w:cs="Arial"/>
        </w:rPr>
      </w:pPr>
      <w:proofErr w:type="gramStart"/>
      <w:r>
        <w:rPr>
          <w:rFonts w:ascii="Arial" w:eastAsia="Arial Unicode MS" w:hAnsi="Arial" w:cs="Arial"/>
          <w:lang w:eastAsia="pl-PL"/>
        </w:rPr>
        <w:t>Termin  płatności</w:t>
      </w:r>
      <w:proofErr w:type="gramEnd"/>
      <w:r>
        <w:rPr>
          <w:rFonts w:ascii="Arial" w:eastAsia="Arial Unicode MS" w:hAnsi="Arial" w:cs="Arial"/>
          <w:lang w:eastAsia="pl-PL"/>
        </w:rPr>
        <w:t xml:space="preserve">  wynosi : 30 dni od dnia wpływu faktury</w:t>
      </w:r>
    </w:p>
    <w:p w14:paraId="662DF603" w14:textId="77777777" w:rsidR="0002418F" w:rsidRPr="005B2CEC" w:rsidRDefault="0002418F" w:rsidP="005B2CEC">
      <w:pPr>
        <w:pStyle w:val="Nagwek1"/>
        <w:numPr>
          <w:ilvl w:val="0"/>
          <w:numId w:val="9"/>
        </w:numPr>
        <w:spacing w:line="360" w:lineRule="auto"/>
        <w:ind w:left="567"/>
        <w:jc w:val="both"/>
      </w:pPr>
      <w:bookmarkStart w:id="10" w:name="_Toc11666395"/>
      <w:r>
        <w:t xml:space="preserve"> </w:t>
      </w:r>
      <w:r w:rsidRPr="000818DA">
        <w:t>Kary umowne</w:t>
      </w:r>
      <w:bookmarkEnd w:id="10"/>
    </w:p>
    <w:p w14:paraId="0C43C036" w14:textId="77777777" w:rsidR="0002418F" w:rsidRPr="001B289C" w:rsidRDefault="0002418F" w:rsidP="005B2CEC">
      <w:pPr>
        <w:pStyle w:val="Tekstpodstawowywcity"/>
        <w:suppressAutoHyphens w:val="0"/>
        <w:spacing w:after="120" w:line="360" w:lineRule="auto"/>
        <w:ind w:left="708" w:firstLine="0"/>
        <w:jc w:val="both"/>
        <w:rPr>
          <w:rFonts w:ascii="Arial" w:hAnsi="Arial" w:cs="Arial"/>
          <w:sz w:val="22"/>
          <w:szCs w:val="22"/>
        </w:rPr>
      </w:pPr>
      <w:r w:rsidRPr="001B289C">
        <w:rPr>
          <w:rFonts w:ascii="Arial" w:hAnsi="Arial" w:cs="Arial"/>
          <w:sz w:val="22"/>
          <w:szCs w:val="22"/>
        </w:rPr>
        <w:t xml:space="preserve">Zamawiający będzie miał prawo żądania od Wykonawcy zapłaty następujących kar umownych: </w:t>
      </w:r>
    </w:p>
    <w:p w14:paraId="1E319968" w14:textId="77777777" w:rsidR="0002418F" w:rsidRPr="001B289C" w:rsidRDefault="0002418F" w:rsidP="005B2CEC">
      <w:pPr>
        <w:pStyle w:val="Tekstpodstawowywcity"/>
        <w:suppressAutoHyphens w:val="0"/>
        <w:spacing w:after="120" w:line="360" w:lineRule="auto"/>
        <w:ind w:left="708" w:firstLine="0"/>
        <w:jc w:val="both"/>
        <w:rPr>
          <w:rFonts w:ascii="Arial" w:hAnsi="Arial" w:cs="Arial"/>
          <w:sz w:val="22"/>
          <w:szCs w:val="22"/>
        </w:rPr>
      </w:pPr>
      <w:r w:rsidRPr="001B289C">
        <w:rPr>
          <w:rFonts w:ascii="Arial" w:hAnsi="Arial" w:cs="Arial"/>
          <w:sz w:val="22"/>
          <w:szCs w:val="22"/>
        </w:rPr>
        <w:t>w przypadku odstąpienia od Umowy z przyczyn określonych w Umowie, za które Wykonawca ponosi odpowiedzialność - w wys</w:t>
      </w:r>
      <w:r>
        <w:rPr>
          <w:rFonts w:ascii="Arial" w:hAnsi="Arial" w:cs="Arial"/>
          <w:sz w:val="22"/>
          <w:szCs w:val="22"/>
        </w:rPr>
        <w:t>okości 10 % Wynagrodzenia netto</w:t>
      </w:r>
    </w:p>
    <w:p w14:paraId="6FD6F0B0" w14:textId="77777777" w:rsidR="0002418F" w:rsidRPr="00A671F3" w:rsidRDefault="0002418F" w:rsidP="005B2CEC">
      <w:pPr>
        <w:pStyle w:val="Tekstpodstawowywcity"/>
        <w:suppressAutoHyphens w:val="0"/>
        <w:spacing w:after="120" w:line="360" w:lineRule="auto"/>
        <w:ind w:left="708" w:firstLine="0"/>
        <w:jc w:val="both"/>
        <w:rPr>
          <w:rFonts w:ascii="Arial" w:hAnsi="Arial" w:cs="Arial"/>
          <w:sz w:val="22"/>
          <w:szCs w:val="22"/>
        </w:rPr>
      </w:pPr>
      <w:r w:rsidRPr="001B289C">
        <w:rPr>
          <w:rFonts w:ascii="Arial" w:hAnsi="Arial" w:cs="Arial"/>
          <w:sz w:val="22"/>
          <w:szCs w:val="22"/>
        </w:rPr>
        <w:t>w przypadku zwłoki Wykonawcy w wykonaniu Robót lub innych czynności objętych przedmiotem Umowy w stosunku do termin</w:t>
      </w:r>
      <w:r>
        <w:rPr>
          <w:rFonts w:ascii="Arial" w:hAnsi="Arial" w:cs="Arial"/>
          <w:sz w:val="22"/>
          <w:szCs w:val="22"/>
        </w:rPr>
        <w:t xml:space="preserve">u </w:t>
      </w:r>
      <w:proofErr w:type="gramStart"/>
      <w:r>
        <w:rPr>
          <w:rFonts w:ascii="Arial" w:hAnsi="Arial" w:cs="Arial"/>
          <w:sz w:val="22"/>
          <w:szCs w:val="22"/>
        </w:rPr>
        <w:t xml:space="preserve">określonego </w:t>
      </w:r>
      <w:r w:rsidRPr="001B289C">
        <w:rPr>
          <w:rFonts w:ascii="Arial" w:hAnsi="Arial" w:cs="Arial"/>
          <w:sz w:val="22"/>
          <w:szCs w:val="22"/>
        </w:rPr>
        <w:t xml:space="preserve"> w</w:t>
      </w:r>
      <w:proofErr w:type="gramEnd"/>
      <w:r w:rsidRPr="001B289C">
        <w:rPr>
          <w:rFonts w:ascii="Arial" w:hAnsi="Arial" w:cs="Arial"/>
          <w:sz w:val="22"/>
          <w:szCs w:val="22"/>
        </w:rPr>
        <w:t> wy</w:t>
      </w:r>
      <w:r>
        <w:rPr>
          <w:rFonts w:ascii="Arial" w:hAnsi="Arial" w:cs="Arial"/>
          <w:sz w:val="22"/>
          <w:szCs w:val="22"/>
        </w:rPr>
        <w:t xml:space="preserve">sokości 1 % Wynagrodzenia netto, </w:t>
      </w:r>
    </w:p>
    <w:p w14:paraId="23DC7BD6" w14:textId="77777777" w:rsidR="0002418F" w:rsidRPr="00A671F3" w:rsidRDefault="0002418F" w:rsidP="005B2CEC">
      <w:pPr>
        <w:pStyle w:val="Tekstpodstawowywcity"/>
        <w:suppressAutoHyphens w:val="0"/>
        <w:spacing w:after="120" w:line="360" w:lineRule="auto"/>
        <w:ind w:left="708" w:firstLine="0"/>
        <w:jc w:val="both"/>
        <w:rPr>
          <w:rFonts w:ascii="Arial" w:hAnsi="Arial" w:cs="Arial"/>
          <w:sz w:val="22"/>
          <w:szCs w:val="22"/>
        </w:rPr>
      </w:pPr>
      <w:r w:rsidRPr="00A671F3">
        <w:rPr>
          <w:rFonts w:ascii="Arial" w:hAnsi="Arial" w:cs="Arial"/>
          <w:sz w:val="22"/>
          <w:szCs w:val="22"/>
        </w:rPr>
        <w:t>w przypadku zwłoki Wykonawcy w usunięciu wad, w tym usterek, stwierdzonych przy odbiorze końcowym – w przypadku wad stwierdzonych przy odbiorze końcowym w wysokości 2 % Wynagrodzenia kosztorysowego netto, za każdy dzień zwłoki liczony od upływu terminu wyznaczonego na usunięcie wad</w:t>
      </w:r>
    </w:p>
    <w:p w14:paraId="5C8789CC" w14:textId="77777777" w:rsidR="0002418F" w:rsidRPr="005B2CEC" w:rsidRDefault="0002418F" w:rsidP="005B2CEC">
      <w:pPr>
        <w:pStyle w:val="Nagwek1"/>
        <w:numPr>
          <w:ilvl w:val="0"/>
          <w:numId w:val="9"/>
        </w:numPr>
      </w:pPr>
      <w:bookmarkStart w:id="11" w:name="_Toc11666396"/>
      <w:r w:rsidRPr="000818DA">
        <w:t>Prawo opcji</w:t>
      </w:r>
      <w:bookmarkEnd w:id="11"/>
    </w:p>
    <w:p w14:paraId="56BE34C5" w14:textId="77777777" w:rsidR="0002418F" w:rsidRDefault="0002418F" w:rsidP="009949C0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CA71E9">
        <w:rPr>
          <w:rFonts w:ascii="Arial" w:hAnsi="Arial" w:cs="Arial"/>
        </w:rPr>
        <w:t xml:space="preserve"> </w:t>
      </w:r>
    </w:p>
    <w:p w14:paraId="59FB455A" w14:textId="77777777" w:rsidR="0002418F" w:rsidRDefault="0002418F" w:rsidP="0002418F">
      <w:pPr>
        <w:pStyle w:val="Nagwek1"/>
        <w:numPr>
          <w:ilvl w:val="0"/>
          <w:numId w:val="9"/>
        </w:numPr>
      </w:pPr>
      <w:bookmarkStart w:id="12" w:name="_Toc11666397"/>
      <w:r w:rsidRPr="000818DA">
        <w:t>Podwykonawc</w:t>
      </w:r>
      <w:bookmarkEnd w:id="12"/>
      <w:r>
        <w:t>y</w:t>
      </w:r>
    </w:p>
    <w:p w14:paraId="17A07B18" w14:textId="77777777" w:rsidR="0002418F" w:rsidRPr="009949C0" w:rsidRDefault="0002418F" w:rsidP="009949C0">
      <w:pPr>
        <w:ind w:firstLine="708"/>
        <w:rPr>
          <w:rFonts w:ascii="Arial" w:hAnsi="Arial" w:cs="Arial"/>
        </w:rPr>
      </w:pPr>
      <w:r w:rsidRPr="009949C0">
        <w:rPr>
          <w:rFonts w:ascii="Arial" w:hAnsi="Arial" w:cs="Arial"/>
        </w:rPr>
        <w:t>Nie dopuszcza się</w:t>
      </w:r>
    </w:p>
    <w:p w14:paraId="029F02B1" w14:textId="77777777" w:rsidR="0002418F" w:rsidRPr="005B2CEC" w:rsidRDefault="0002418F" w:rsidP="005B2CEC">
      <w:pPr>
        <w:pStyle w:val="Nagwek1"/>
        <w:numPr>
          <w:ilvl w:val="0"/>
          <w:numId w:val="9"/>
        </w:numPr>
      </w:pPr>
      <w:bookmarkStart w:id="13" w:name="_Toc11666398"/>
      <w:r w:rsidRPr="000818DA">
        <w:t>Zamówieni</w:t>
      </w:r>
      <w:bookmarkEnd w:id="13"/>
      <w:r>
        <w:t>a</w:t>
      </w:r>
    </w:p>
    <w:p w14:paraId="2936F1E8" w14:textId="77777777" w:rsidR="0002418F" w:rsidRDefault="0002418F" w:rsidP="0002418F">
      <w:pPr>
        <w:pStyle w:val="Nagwek1"/>
        <w:numPr>
          <w:ilvl w:val="0"/>
          <w:numId w:val="9"/>
        </w:numPr>
      </w:pPr>
      <w:bookmarkStart w:id="14" w:name="_Toc11666399"/>
      <w:r w:rsidRPr="000818DA">
        <w:t>Uwagi końcowe</w:t>
      </w:r>
      <w:bookmarkEnd w:id="14"/>
    </w:p>
    <w:p w14:paraId="3BEB0E33" w14:textId="77777777" w:rsidR="0002418F" w:rsidRDefault="0002418F" w:rsidP="0002418F">
      <w:pPr>
        <w:pStyle w:val="Nagwek1"/>
        <w:numPr>
          <w:ilvl w:val="0"/>
          <w:numId w:val="9"/>
        </w:numPr>
      </w:pPr>
      <w:bookmarkStart w:id="15" w:name="_Toc11666400"/>
      <w:r>
        <w:t>Załączniki</w:t>
      </w:r>
      <w:bookmarkEnd w:id="15"/>
    </w:p>
    <w:p w14:paraId="438C9EDB" w14:textId="77777777" w:rsidR="0002418F" w:rsidRDefault="0002418F" w:rsidP="0002418F">
      <w:pPr>
        <w:spacing w:after="0"/>
        <w:rPr>
          <w:rFonts w:ascii="Arial" w:hAnsi="Arial" w:cs="Arial"/>
        </w:rPr>
      </w:pPr>
    </w:p>
    <w:p w14:paraId="04B719B8" w14:textId="77777777" w:rsidR="00394FE8" w:rsidRDefault="0002418F" w:rsidP="00394FE8">
      <w:pPr>
        <w:numPr>
          <w:ilvl w:val="0"/>
          <w:numId w:val="18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Przedmiar robót</w:t>
      </w:r>
    </w:p>
    <w:p w14:paraId="7F62595E" w14:textId="77777777" w:rsidR="0002418F" w:rsidRPr="00037DE9" w:rsidRDefault="0002418F" w:rsidP="0002418F">
      <w:pPr>
        <w:spacing w:after="0"/>
        <w:rPr>
          <w:rFonts w:ascii="Arial" w:hAnsi="Arial" w:cs="Arial"/>
        </w:rPr>
      </w:pPr>
    </w:p>
    <w:p w14:paraId="7B0B6DD2" w14:textId="77777777" w:rsidR="00E61A43" w:rsidRPr="00037DE9" w:rsidRDefault="00E61A43" w:rsidP="0002418F">
      <w:pPr>
        <w:spacing w:after="0" w:line="247" w:lineRule="auto"/>
        <w:ind w:left="360"/>
        <w:rPr>
          <w:rFonts w:ascii="Arial" w:hAnsi="Arial" w:cs="Arial"/>
        </w:rPr>
      </w:pPr>
    </w:p>
    <w:sectPr w:rsidR="00E61A43" w:rsidRPr="00037DE9" w:rsidSect="00710613">
      <w:footerReference w:type="default" r:id="rId8"/>
      <w:headerReference w:type="first" r:id="rId9"/>
      <w:footerReference w:type="first" r:id="rId10"/>
      <w:pgSz w:w="11906" w:h="16838" w:code="9"/>
      <w:pgMar w:top="567" w:right="1134" w:bottom="567" w:left="1418" w:header="2552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3788B" w14:textId="77777777" w:rsidR="009E65C9" w:rsidRDefault="009E65C9" w:rsidP="00D5409C">
      <w:pPr>
        <w:spacing w:after="0" w:line="240" w:lineRule="auto"/>
      </w:pPr>
      <w:r>
        <w:separator/>
      </w:r>
    </w:p>
  </w:endnote>
  <w:endnote w:type="continuationSeparator" w:id="0">
    <w:p w14:paraId="5B313DED" w14:textId="77777777" w:rsidR="009E65C9" w:rsidRDefault="009E65C9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174A9" w14:textId="76BA1735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FA419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8859C46" wp14:editId="17A381DF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19836454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C43271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A52FB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6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859C4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26C43271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1A52FB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6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31EB8" w14:textId="2EC227B5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FA419A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A4B8F13" wp14:editId="7AC33B2D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766CB7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0535786F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XIII Wydział Gospodarczy Krajowego Rejestru Sądowego pod numerem KRS 0000037568, NIP 113-23-16-427, </w:t>
                          </w:r>
                        </w:p>
                        <w:p w14:paraId="6F59E688" w14:textId="77777777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wpłaconego:</w:t>
                          </w:r>
                          <w:r w:rsidR="00E964AB" w:rsidRPr="00E964AB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 w:rsidR="00083CBE" w:rsidRPr="00083CBE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34.734.824.000,00 zł.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4B8F1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6.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27766CB7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0535786F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XIII Wydział Gospodarczy Krajowego Rejestru Sądowego pod numerem KRS 0000037568, NIP 113-23-16-427, </w:t>
                    </w:r>
                  </w:p>
                  <w:p w14:paraId="6F59E688" w14:textId="77777777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wpłaconego:</w:t>
                    </w:r>
                    <w:r w:rsidR="00E964AB" w:rsidRPr="00E964AB">
                      <w:rPr>
                        <w:rFonts w:ascii="Arial" w:hAnsi="Arial" w:cs="Arial"/>
                      </w:rPr>
                      <w:t xml:space="preserve"> </w:t>
                    </w:r>
                    <w:r w:rsidR="00083CBE" w:rsidRPr="00083CBE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34.734.824.000,00 zł.</w:t>
                    </w:r>
                  </w:p>
                </w:txbxContent>
              </v:textbox>
            </v:shape>
          </w:pict>
        </mc:Fallback>
      </mc:AlternateContent>
    </w:r>
    <w:r w:rsidR="00FA419A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FBCBDA5" wp14:editId="70907FFD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92776957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457C83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BCBDA5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4C457C83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AE789" w14:textId="77777777" w:rsidR="009E65C9" w:rsidRDefault="009E65C9" w:rsidP="00D5409C">
      <w:pPr>
        <w:spacing w:after="0" w:line="240" w:lineRule="auto"/>
      </w:pPr>
      <w:r>
        <w:separator/>
      </w:r>
    </w:p>
  </w:footnote>
  <w:footnote w:type="continuationSeparator" w:id="0">
    <w:p w14:paraId="40CBB881" w14:textId="77777777" w:rsidR="009E65C9" w:rsidRDefault="009E65C9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1C25D" w14:textId="64737EBD" w:rsidR="00DA617C" w:rsidRDefault="00FA419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8C8FB07" wp14:editId="7D2DE33C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78909439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0AD8FE" w14:textId="2BFC471D" w:rsidR="00DA617C" w:rsidRDefault="00FA419A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03BBF330" wp14:editId="1B200664">
                                <wp:extent cx="2180590" cy="352425"/>
                                <wp:effectExtent l="0" t="0" r="0" b="0"/>
                                <wp:docPr id="1" name="Obraz 1">
                                  <a:extLst xmlns:a="http://schemas.openxmlformats.org/drawingml/2006/main">
                                    <a:ext uri="{C183D7F6-B498-43B3-948B-1728B52AA6E4}">
                                      <adec:decorative xmlns:adec="http://schemas.microsoft.com/office/drawing/2017/decorative" val="1"/>
                                    </a:ext>
                                  </a:extLst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Obraz 1">
                                          <a:extLst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8C8FB0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" filled="f" stroked="f">
              <v:textbox style="mso-fit-shape-to-text:t">
                <w:txbxContent>
                  <w:p w14:paraId="760AD8FE" w14:textId="2BFC471D" w:rsidR="00DA617C" w:rsidRDefault="00FA419A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03BBF330" wp14:editId="1B200664">
                          <wp:extent cx="2180590" cy="352425"/>
                          <wp:effectExtent l="0" t="0" r="0" b="0"/>
                          <wp:docPr id="1" name="Obraz 1">
                            <a:extLst xmlns:a="http://schemas.openxmlformats.org/drawingml/2006/main"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Obraz 1">
                                    <a:extLst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1530DF7" wp14:editId="1B99EB3C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1838836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4A4D35" w14:textId="77777777" w:rsidR="00DA617C" w:rsidRPr="005D7572" w:rsidRDefault="00DA617C" w:rsidP="00344AB4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  <w:p w14:paraId="6E80C8D0" w14:textId="77777777" w:rsidR="00B7635B" w:rsidRPr="00ED1017" w:rsidRDefault="00B7635B" w:rsidP="00B7635B">
                          <w:pPr>
                            <w:spacing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ED101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D101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Skarżysku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D101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D101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Kam.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  <w:t>Dział Dróg Kolejowych i Ochrony Środowiska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ED101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ul.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D101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Rejowska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D101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 29, 26-110 Skarżysko-Kam.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  <w:t>t: + 48 41 27-84-460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ED101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www.plk-sa.pl</w:t>
                          </w:r>
                        </w:p>
                        <w:p w14:paraId="5DA4B63E" w14:textId="77777777" w:rsidR="00DA617C" w:rsidRDefault="00DA617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30DF7" id="_x0000_s1028" type="#_x0000_t202" style="position:absolute;margin-left:0;margin-top:-97.6pt;width:187.1pt;height:99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" filled="f" stroked="f">
              <v:textbox inset="0,0,0,0">
                <w:txbxContent>
                  <w:p w14:paraId="654A4D35" w14:textId="77777777" w:rsidR="00DA617C" w:rsidRPr="005D7572" w:rsidRDefault="00DA617C" w:rsidP="00344AB4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  <w:p w14:paraId="6E80C8D0" w14:textId="77777777" w:rsidR="00B7635B" w:rsidRPr="00ED1017" w:rsidRDefault="00B7635B" w:rsidP="00B7635B">
                    <w:pPr>
                      <w:spacing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ED101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ED101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Skarżysku</w:t>
                    </w: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ED101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-</w:t>
                    </w: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ED101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Kam.</w:t>
                    </w: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  <w:t>Dział Dróg Kolejowych i Ochrony Środowiska</w:t>
                    </w: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ED101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ul.</w:t>
                    </w: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ED101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Rejowska</w:t>
                    </w: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ED101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 29, 26-110 Skarżysko-Kam.</w:t>
                    </w: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  <w:t>t: + 48 41 27-84-460</w:t>
                    </w: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ED101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www.plk-sa.pl</w:t>
                    </w:r>
                  </w:p>
                  <w:p w14:paraId="5DA4B63E" w14:textId="77777777" w:rsidR="00DA617C" w:rsidRDefault="00DA617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6A20CD"/>
    <w:multiLevelType w:val="hybridMultilevel"/>
    <w:tmpl w:val="EE502B82"/>
    <w:lvl w:ilvl="0" w:tplc="035672C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6C1D79"/>
    <w:multiLevelType w:val="hybridMultilevel"/>
    <w:tmpl w:val="963862A2"/>
    <w:lvl w:ilvl="0" w:tplc="C0227E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822DA"/>
    <w:multiLevelType w:val="hybridMultilevel"/>
    <w:tmpl w:val="93BAB196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D914B6"/>
    <w:multiLevelType w:val="hybridMultilevel"/>
    <w:tmpl w:val="DE261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F109E2"/>
    <w:multiLevelType w:val="hybridMultilevel"/>
    <w:tmpl w:val="4B86E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C17BBB"/>
    <w:multiLevelType w:val="hybridMultilevel"/>
    <w:tmpl w:val="2EAE1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61E02"/>
    <w:multiLevelType w:val="hybridMultilevel"/>
    <w:tmpl w:val="4B86E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CA4B74"/>
    <w:multiLevelType w:val="hybridMultilevel"/>
    <w:tmpl w:val="971CB2B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791D1C80"/>
    <w:multiLevelType w:val="hybridMultilevel"/>
    <w:tmpl w:val="22AECA7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A6549CA"/>
    <w:multiLevelType w:val="hybridMultilevel"/>
    <w:tmpl w:val="B2F279E8"/>
    <w:lvl w:ilvl="0" w:tplc="CB20109E">
      <w:start w:val="1"/>
      <w:numFmt w:val="lowerLetter"/>
      <w:lvlText w:val="%1)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58A63E">
      <w:start w:val="1"/>
      <w:numFmt w:val="lowerLetter"/>
      <w:lvlText w:val="%2"/>
      <w:lvlJc w:val="left"/>
      <w:pPr>
        <w:ind w:left="1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CE6E18">
      <w:start w:val="1"/>
      <w:numFmt w:val="lowerRoman"/>
      <w:lvlText w:val="%3"/>
      <w:lvlJc w:val="left"/>
      <w:pPr>
        <w:ind w:left="1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CA9BA">
      <w:start w:val="1"/>
      <w:numFmt w:val="decimal"/>
      <w:lvlText w:val="%4"/>
      <w:lvlJc w:val="left"/>
      <w:pPr>
        <w:ind w:left="2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6CD7E6">
      <w:start w:val="1"/>
      <w:numFmt w:val="lowerLetter"/>
      <w:lvlText w:val="%5"/>
      <w:lvlJc w:val="left"/>
      <w:pPr>
        <w:ind w:left="3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16D4AC">
      <w:start w:val="1"/>
      <w:numFmt w:val="lowerRoman"/>
      <w:lvlText w:val="%6"/>
      <w:lvlJc w:val="left"/>
      <w:pPr>
        <w:ind w:left="4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EE0400">
      <w:start w:val="1"/>
      <w:numFmt w:val="decimal"/>
      <w:lvlText w:val="%7"/>
      <w:lvlJc w:val="left"/>
      <w:pPr>
        <w:ind w:left="4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28AB94">
      <w:start w:val="1"/>
      <w:numFmt w:val="lowerLetter"/>
      <w:lvlText w:val="%8"/>
      <w:lvlJc w:val="left"/>
      <w:pPr>
        <w:ind w:left="5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A2F510">
      <w:start w:val="1"/>
      <w:numFmt w:val="lowerRoman"/>
      <w:lvlText w:val="%9"/>
      <w:lvlJc w:val="left"/>
      <w:pPr>
        <w:ind w:left="6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D43538D"/>
    <w:multiLevelType w:val="hybridMultilevel"/>
    <w:tmpl w:val="5EA67E00"/>
    <w:lvl w:ilvl="0" w:tplc="66AE9182">
      <w:start w:val="1"/>
      <w:numFmt w:val="decimal"/>
      <w:lvlText w:val="%1"/>
      <w:lvlJc w:val="left"/>
      <w:pPr>
        <w:ind w:left="36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D82A06"/>
    <w:multiLevelType w:val="hybridMultilevel"/>
    <w:tmpl w:val="8B887A5E"/>
    <w:lvl w:ilvl="0" w:tplc="66AE9182">
      <w:start w:val="1"/>
      <w:numFmt w:val="decimal"/>
      <w:lvlText w:val="%1"/>
      <w:lvlJc w:val="left"/>
      <w:pPr>
        <w:ind w:left="36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92601">
    <w:abstractNumId w:val="16"/>
  </w:num>
  <w:num w:numId="2" w16cid:durableId="127357105">
    <w:abstractNumId w:val="13"/>
  </w:num>
  <w:num w:numId="3" w16cid:durableId="1527330774">
    <w:abstractNumId w:val="1"/>
  </w:num>
  <w:num w:numId="4" w16cid:durableId="1329796115">
    <w:abstractNumId w:val="8"/>
  </w:num>
  <w:num w:numId="8" w16cid:durableId="415594361">
    <w:abstractNumId w:val="11"/>
  </w:num>
  <w:num w:numId="9" w16cid:durableId="774331057">
    <w:abstractNumId w:val="12"/>
  </w:num>
  <w:num w:numId="10" w16cid:durableId="1875189234">
    <w:abstractNumId w:val="7"/>
  </w:num>
  <w:num w:numId="11" w16cid:durableId="3802532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01974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93945461">
    <w:abstractNumId w:val="6"/>
  </w:num>
  <w:num w:numId="14" w16cid:durableId="314531003">
    <w:abstractNumId w:val="5"/>
  </w:num>
  <w:num w:numId="15" w16cid:durableId="786002592">
    <w:abstractNumId w:val="10"/>
  </w:num>
  <w:num w:numId="16" w16cid:durableId="897590338">
    <w:abstractNumId w:val="20"/>
  </w:num>
  <w:num w:numId="17" w16cid:durableId="666519651">
    <w:abstractNumId w:val="3"/>
  </w:num>
  <w:num w:numId="18" w16cid:durableId="821582001">
    <w:abstractNumId w:val="15"/>
  </w:num>
  <w:num w:numId="19" w16cid:durableId="1445492486">
    <w:abstractNumId w:val="2"/>
  </w:num>
  <w:num w:numId="20" w16cid:durableId="1962958856">
    <w:abstractNumId w:val="19"/>
  </w:num>
  <w:num w:numId="21" w16cid:durableId="1761638415">
    <w:abstractNumId w:val="9"/>
  </w:num>
  <w:num w:numId="22" w16cid:durableId="528875966">
    <w:abstractNumId w:val="4"/>
  </w:num>
  <w:num w:numId="23" w16cid:durableId="213236110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226"/>
    <w:rsid w:val="0002418F"/>
    <w:rsid w:val="000338E1"/>
    <w:rsid w:val="00035A4F"/>
    <w:rsid w:val="000360EA"/>
    <w:rsid w:val="00037DE9"/>
    <w:rsid w:val="0004144C"/>
    <w:rsid w:val="0004321B"/>
    <w:rsid w:val="000534EB"/>
    <w:rsid w:val="00054E6F"/>
    <w:rsid w:val="00055B09"/>
    <w:rsid w:val="0007315C"/>
    <w:rsid w:val="00074343"/>
    <w:rsid w:val="000818DA"/>
    <w:rsid w:val="00081BEF"/>
    <w:rsid w:val="00083CBE"/>
    <w:rsid w:val="00084B3D"/>
    <w:rsid w:val="00093AE1"/>
    <w:rsid w:val="00096422"/>
    <w:rsid w:val="00096594"/>
    <w:rsid w:val="000978FB"/>
    <w:rsid w:val="000C19C7"/>
    <w:rsid w:val="000C543D"/>
    <w:rsid w:val="000E277D"/>
    <w:rsid w:val="000E3C5E"/>
    <w:rsid w:val="000F28E2"/>
    <w:rsid w:val="000F3FA1"/>
    <w:rsid w:val="000F6D51"/>
    <w:rsid w:val="001022E7"/>
    <w:rsid w:val="00116BE1"/>
    <w:rsid w:val="0011797D"/>
    <w:rsid w:val="001210AF"/>
    <w:rsid w:val="00134237"/>
    <w:rsid w:val="00141226"/>
    <w:rsid w:val="0014589A"/>
    <w:rsid w:val="00147A09"/>
    <w:rsid w:val="00150560"/>
    <w:rsid w:val="00152131"/>
    <w:rsid w:val="00156F3D"/>
    <w:rsid w:val="0016024E"/>
    <w:rsid w:val="001A4F34"/>
    <w:rsid w:val="001A52FB"/>
    <w:rsid w:val="001B289C"/>
    <w:rsid w:val="001B5E3B"/>
    <w:rsid w:val="001C475B"/>
    <w:rsid w:val="001D63BD"/>
    <w:rsid w:val="001E0D66"/>
    <w:rsid w:val="001E23CD"/>
    <w:rsid w:val="001E278D"/>
    <w:rsid w:val="001F48AA"/>
    <w:rsid w:val="001F4D65"/>
    <w:rsid w:val="00200277"/>
    <w:rsid w:val="00220C74"/>
    <w:rsid w:val="002220C4"/>
    <w:rsid w:val="002230E5"/>
    <w:rsid w:val="00223AEB"/>
    <w:rsid w:val="00224FD5"/>
    <w:rsid w:val="00234B1A"/>
    <w:rsid w:val="002362A6"/>
    <w:rsid w:val="00237884"/>
    <w:rsid w:val="00242C84"/>
    <w:rsid w:val="00255395"/>
    <w:rsid w:val="0025604B"/>
    <w:rsid w:val="0027153D"/>
    <w:rsid w:val="00273D5A"/>
    <w:rsid w:val="00274564"/>
    <w:rsid w:val="0027731D"/>
    <w:rsid w:val="00282A5D"/>
    <w:rsid w:val="002928F5"/>
    <w:rsid w:val="002A3BFA"/>
    <w:rsid w:val="002A43E2"/>
    <w:rsid w:val="002A5205"/>
    <w:rsid w:val="002A6AF8"/>
    <w:rsid w:val="002C2BAE"/>
    <w:rsid w:val="002C3283"/>
    <w:rsid w:val="002C3728"/>
    <w:rsid w:val="002D0B3D"/>
    <w:rsid w:val="002D222E"/>
    <w:rsid w:val="002D438F"/>
    <w:rsid w:val="002E434E"/>
    <w:rsid w:val="002E71FD"/>
    <w:rsid w:val="002F7489"/>
    <w:rsid w:val="00300B3B"/>
    <w:rsid w:val="00314E40"/>
    <w:rsid w:val="00325021"/>
    <w:rsid w:val="00342AC7"/>
    <w:rsid w:val="00344AB4"/>
    <w:rsid w:val="00363F75"/>
    <w:rsid w:val="00371A7A"/>
    <w:rsid w:val="00372D83"/>
    <w:rsid w:val="003756EE"/>
    <w:rsid w:val="003861B1"/>
    <w:rsid w:val="00391226"/>
    <w:rsid w:val="00394FE8"/>
    <w:rsid w:val="00396341"/>
    <w:rsid w:val="00397E1F"/>
    <w:rsid w:val="003A5ABB"/>
    <w:rsid w:val="003A6146"/>
    <w:rsid w:val="003B1ED2"/>
    <w:rsid w:val="003B71AD"/>
    <w:rsid w:val="003C5841"/>
    <w:rsid w:val="003D113C"/>
    <w:rsid w:val="003E3DD0"/>
    <w:rsid w:val="003F2AE8"/>
    <w:rsid w:val="003F57DF"/>
    <w:rsid w:val="004074F8"/>
    <w:rsid w:val="00420701"/>
    <w:rsid w:val="004314F2"/>
    <w:rsid w:val="004358E2"/>
    <w:rsid w:val="00441A47"/>
    <w:rsid w:val="00450176"/>
    <w:rsid w:val="00456DC8"/>
    <w:rsid w:val="004575C5"/>
    <w:rsid w:val="004613FE"/>
    <w:rsid w:val="00470CCF"/>
    <w:rsid w:val="00471487"/>
    <w:rsid w:val="00477B4E"/>
    <w:rsid w:val="004808C4"/>
    <w:rsid w:val="00480C7A"/>
    <w:rsid w:val="00483DBE"/>
    <w:rsid w:val="0048682C"/>
    <w:rsid w:val="00492A52"/>
    <w:rsid w:val="00492C83"/>
    <w:rsid w:val="0049590C"/>
    <w:rsid w:val="004B6D5B"/>
    <w:rsid w:val="004B759E"/>
    <w:rsid w:val="004C03DF"/>
    <w:rsid w:val="004C5B16"/>
    <w:rsid w:val="004C5CF2"/>
    <w:rsid w:val="004D205A"/>
    <w:rsid w:val="004D220A"/>
    <w:rsid w:val="004D4FB4"/>
    <w:rsid w:val="004D6EC9"/>
    <w:rsid w:val="004E56D0"/>
    <w:rsid w:val="004E5F80"/>
    <w:rsid w:val="004F0FA3"/>
    <w:rsid w:val="00504214"/>
    <w:rsid w:val="00506723"/>
    <w:rsid w:val="00521BCB"/>
    <w:rsid w:val="00525C43"/>
    <w:rsid w:val="00526173"/>
    <w:rsid w:val="00526626"/>
    <w:rsid w:val="00535ED9"/>
    <w:rsid w:val="00536049"/>
    <w:rsid w:val="00544E92"/>
    <w:rsid w:val="00550848"/>
    <w:rsid w:val="00572CB3"/>
    <w:rsid w:val="00583E52"/>
    <w:rsid w:val="00590146"/>
    <w:rsid w:val="00593C3D"/>
    <w:rsid w:val="00595CCD"/>
    <w:rsid w:val="005A0CF3"/>
    <w:rsid w:val="005A6102"/>
    <w:rsid w:val="005B2CEC"/>
    <w:rsid w:val="005C3EFE"/>
    <w:rsid w:val="005C4FB3"/>
    <w:rsid w:val="005D1622"/>
    <w:rsid w:val="005D5C7A"/>
    <w:rsid w:val="005D7572"/>
    <w:rsid w:val="005D7777"/>
    <w:rsid w:val="005E409F"/>
    <w:rsid w:val="005F582D"/>
    <w:rsid w:val="00601FBE"/>
    <w:rsid w:val="00611B2B"/>
    <w:rsid w:val="00615A71"/>
    <w:rsid w:val="00617F20"/>
    <w:rsid w:val="00625770"/>
    <w:rsid w:val="00627F83"/>
    <w:rsid w:val="00634A7F"/>
    <w:rsid w:val="00634E0C"/>
    <w:rsid w:val="00637FF8"/>
    <w:rsid w:val="006418E4"/>
    <w:rsid w:val="0064524D"/>
    <w:rsid w:val="00673BA0"/>
    <w:rsid w:val="00676D8D"/>
    <w:rsid w:val="0068696F"/>
    <w:rsid w:val="006A159D"/>
    <w:rsid w:val="006A30BC"/>
    <w:rsid w:val="006A7522"/>
    <w:rsid w:val="006B0F88"/>
    <w:rsid w:val="006B6163"/>
    <w:rsid w:val="006C2529"/>
    <w:rsid w:val="006D3756"/>
    <w:rsid w:val="006F1CE0"/>
    <w:rsid w:val="00704CC0"/>
    <w:rsid w:val="0070561E"/>
    <w:rsid w:val="00710613"/>
    <w:rsid w:val="007142F8"/>
    <w:rsid w:val="0072537F"/>
    <w:rsid w:val="0075408A"/>
    <w:rsid w:val="00754307"/>
    <w:rsid w:val="0077126C"/>
    <w:rsid w:val="00771530"/>
    <w:rsid w:val="00774D59"/>
    <w:rsid w:val="0079172D"/>
    <w:rsid w:val="00796409"/>
    <w:rsid w:val="007B1E8F"/>
    <w:rsid w:val="007B2B04"/>
    <w:rsid w:val="007B5F3B"/>
    <w:rsid w:val="007C0E13"/>
    <w:rsid w:val="007C1DD8"/>
    <w:rsid w:val="007C4A6C"/>
    <w:rsid w:val="007C6D39"/>
    <w:rsid w:val="007D74B3"/>
    <w:rsid w:val="007F0D56"/>
    <w:rsid w:val="007F7B78"/>
    <w:rsid w:val="00800893"/>
    <w:rsid w:val="00801EC0"/>
    <w:rsid w:val="00801F9E"/>
    <w:rsid w:val="00804ADE"/>
    <w:rsid w:val="008162EC"/>
    <w:rsid w:val="008166D4"/>
    <w:rsid w:val="00821489"/>
    <w:rsid w:val="00823409"/>
    <w:rsid w:val="008274E2"/>
    <w:rsid w:val="00827972"/>
    <w:rsid w:val="00835BD8"/>
    <w:rsid w:val="0084798C"/>
    <w:rsid w:val="008514CF"/>
    <w:rsid w:val="008542C9"/>
    <w:rsid w:val="00867948"/>
    <w:rsid w:val="00870FEA"/>
    <w:rsid w:val="00871DA5"/>
    <w:rsid w:val="0087337E"/>
    <w:rsid w:val="008746D9"/>
    <w:rsid w:val="00875C29"/>
    <w:rsid w:val="00883D36"/>
    <w:rsid w:val="00885FD8"/>
    <w:rsid w:val="008A3622"/>
    <w:rsid w:val="008A36F6"/>
    <w:rsid w:val="008A57D8"/>
    <w:rsid w:val="008B0431"/>
    <w:rsid w:val="008B4584"/>
    <w:rsid w:val="008B4997"/>
    <w:rsid w:val="008B569A"/>
    <w:rsid w:val="008B6A18"/>
    <w:rsid w:val="008C4340"/>
    <w:rsid w:val="008D5911"/>
    <w:rsid w:val="008E1E1A"/>
    <w:rsid w:val="008E1F1C"/>
    <w:rsid w:val="008E30A4"/>
    <w:rsid w:val="008F4AE1"/>
    <w:rsid w:val="008F5052"/>
    <w:rsid w:val="008F5A5D"/>
    <w:rsid w:val="008F7AD6"/>
    <w:rsid w:val="00925E6B"/>
    <w:rsid w:val="00931B5B"/>
    <w:rsid w:val="00936C1F"/>
    <w:rsid w:val="00937866"/>
    <w:rsid w:val="009404B3"/>
    <w:rsid w:val="00953089"/>
    <w:rsid w:val="00971752"/>
    <w:rsid w:val="00974615"/>
    <w:rsid w:val="009767F4"/>
    <w:rsid w:val="00987E16"/>
    <w:rsid w:val="00990778"/>
    <w:rsid w:val="009949C0"/>
    <w:rsid w:val="009A2AF0"/>
    <w:rsid w:val="009B1B18"/>
    <w:rsid w:val="009D68BB"/>
    <w:rsid w:val="009D6E28"/>
    <w:rsid w:val="009E65C9"/>
    <w:rsid w:val="009F0828"/>
    <w:rsid w:val="009F14FE"/>
    <w:rsid w:val="009F245B"/>
    <w:rsid w:val="009F3D17"/>
    <w:rsid w:val="009F520B"/>
    <w:rsid w:val="00A02775"/>
    <w:rsid w:val="00A03CB9"/>
    <w:rsid w:val="00A041F4"/>
    <w:rsid w:val="00A13C83"/>
    <w:rsid w:val="00A15A0B"/>
    <w:rsid w:val="00A164B6"/>
    <w:rsid w:val="00A27F3C"/>
    <w:rsid w:val="00A43060"/>
    <w:rsid w:val="00A5011A"/>
    <w:rsid w:val="00A5194A"/>
    <w:rsid w:val="00A61D9B"/>
    <w:rsid w:val="00A671F3"/>
    <w:rsid w:val="00A72283"/>
    <w:rsid w:val="00A7384E"/>
    <w:rsid w:val="00AA1FE2"/>
    <w:rsid w:val="00AA42D9"/>
    <w:rsid w:val="00AA4B74"/>
    <w:rsid w:val="00AA6007"/>
    <w:rsid w:val="00AB5603"/>
    <w:rsid w:val="00AC00E0"/>
    <w:rsid w:val="00AC585E"/>
    <w:rsid w:val="00AC5C2F"/>
    <w:rsid w:val="00AC6321"/>
    <w:rsid w:val="00AC6BCD"/>
    <w:rsid w:val="00AD1524"/>
    <w:rsid w:val="00AE0C26"/>
    <w:rsid w:val="00AF49D7"/>
    <w:rsid w:val="00AF6C80"/>
    <w:rsid w:val="00B01136"/>
    <w:rsid w:val="00B036DC"/>
    <w:rsid w:val="00B23F0B"/>
    <w:rsid w:val="00B452CA"/>
    <w:rsid w:val="00B47AB5"/>
    <w:rsid w:val="00B51730"/>
    <w:rsid w:val="00B61303"/>
    <w:rsid w:val="00B6179F"/>
    <w:rsid w:val="00B66B0B"/>
    <w:rsid w:val="00B7635B"/>
    <w:rsid w:val="00B8039C"/>
    <w:rsid w:val="00B84DAC"/>
    <w:rsid w:val="00BA710C"/>
    <w:rsid w:val="00BA7334"/>
    <w:rsid w:val="00BB3125"/>
    <w:rsid w:val="00BC08AF"/>
    <w:rsid w:val="00BD32E7"/>
    <w:rsid w:val="00BF15DC"/>
    <w:rsid w:val="00BF598F"/>
    <w:rsid w:val="00C06C20"/>
    <w:rsid w:val="00C15C2A"/>
    <w:rsid w:val="00C16BAA"/>
    <w:rsid w:val="00C17013"/>
    <w:rsid w:val="00C20F87"/>
    <w:rsid w:val="00C235AB"/>
    <w:rsid w:val="00C23EEE"/>
    <w:rsid w:val="00C24AA3"/>
    <w:rsid w:val="00C25D47"/>
    <w:rsid w:val="00C2659C"/>
    <w:rsid w:val="00C33F65"/>
    <w:rsid w:val="00C479CA"/>
    <w:rsid w:val="00C51351"/>
    <w:rsid w:val="00C5292E"/>
    <w:rsid w:val="00C53C2E"/>
    <w:rsid w:val="00C56FD1"/>
    <w:rsid w:val="00C64932"/>
    <w:rsid w:val="00C66B58"/>
    <w:rsid w:val="00C71400"/>
    <w:rsid w:val="00C848D8"/>
    <w:rsid w:val="00C85DA5"/>
    <w:rsid w:val="00CA10BB"/>
    <w:rsid w:val="00CA5953"/>
    <w:rsid w:val="00CA71E9"/>
    <w:rsid w:val="00CB2058"/>
    <w:rsid w:val="00CB6120"/>
    <w:rsid w:val="00CB7A9F"/>
    <w:rsid w:val="00CC230F"/>
    <w:rsid w:val="00CC42E7"/>
    <w:rsid w:val="00CF008D"/>
    <w:rsid w:val="00CF0F46"/>
    <w:rsid w:val="00CF1552"/>
    <w:rsid w:val="00CF2169"/>
    <w:rsid w:val="00CF611B"/>
    <w:rsid w:val="00CF6A5B"/>
    <w:rsid w:val="00D070E7"/>
    <w:rsid w:val="00D10FAB"/>
    <w:rsid w:val="00D114CB"/>
    <w:rsid w:val="00D13C91"/>
    <w:rsid w:val="00D300A9"/>
    <w:rsid w:val="00D305F8"/>
    <w:rsid w:val="00D35396"/>
    <w:rsid w:val="00D355B9"/>
    <w:rsid w:val="00D51C6E"/>
    <w:rsid w:val="00D5409C"/>
    <w:rsid w:val="00D579B2"/>
    <w:rsid w:val="00D61022"/>
    <w:rsid w:val="00D61857"/>
    <w:rsid w:val="00D651F3"/>
    <w:rsid w:val="00D72E30"/>
    <w:rsid w:val="00D806EE"/>
    <w:rsid w:val="00D8332C"/>
    <w:rsid w:val="00D84630"/>
    <w:rsid w:val="00D87CA4"/>
    <w:rsid w:val="00DA617C"/>
    <w:rsid w:val="00DA68E2"/>
    <w:rsid w:val="00DD11DC"/>
    <w:rsid w:val="00DD2DA5"/>
    <w:rsid w:val="00DE29E6"/>
    <w:rsid w:val="00DF4075"/>
    <w:rsid w:val="00E07884"/>
    <w:rsid w:val="00E11682"/>
    <w:rsid w:val="00E337D0"/>
    <w:rsid w:val="00E42AD4"/>
    <w:rsid w:val="00E46D61"/>
    <w:rsid w:val="00E55459"/>
    <w:rsid w:val="00E61486"/>
    <w:rsid w:val="00E61A43"/>
    <w:rsid w:val="00E64074"/>
    <w:rsid w:val="00E74D3F"/>
    <w:rsid w:val="00E82365"/>
    <w:rsid w:val="00E82904"/>
    <w:rsid w:val="00E8321B"/>
    <w:rsid w:val="00E87229"/>
    <w:rsid w:val="00E91C69"/>
    <w:rsid w:val="00E964AB"/>
    <w:rsid w:val="00EC0F64"/>
    <w:rsid w:val="00EC35DF"/>
    <w:rsid w:val="00EE2DCC"/>
    <w:rsid w:val="00EE6DE2"/>
    <w:rsid w:val="00EF48E6"/>
    <w:rsid w:val="00F26EFE"/>
    <w:rsid w:val="00F32B16"/>
    <w:rsid w:val="00F352E9"/>
    <w:rsid w:val="00F40407"/>
    <w:rsid w:val="00F41E86"/>
    <w:rsid w:val="00F44541"/>
    <w:rsid w:val="00F56976"/>
    <w:rsid w:val="00F701A8"/>
    <w:rsid w:val="00F81AC7"/>
    <w:rsid w:val="00F831F0"/>
    <w:rsid w:val="00FA1369"/>
    <w:rsid w:val="00FA419A"/>
    <w:rsid w:val="00FA4EAF"/>
    <w:rsid w:val="00FA4FB5"/>
    <w:rsid w:val="00FA6739"/>
    <w:rsid w:val="00FB705B"/>
    <w:rsid w:val="00FC0801"/>
    <w:rsid w:val="00FC603F"/>
    <w:rsid w:val="00FF3D96"/>
    <w:rsid w:val="00FF4789"/>
    <w:rsid w:val="00FF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6D9CD"/>
  <w15:chartTrackingRefBased/>
  <w15:docId w15:val="{2F879668-F7BF-4604-9588-2C85DA62A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odstawowywcity">
    <w:name w:val="Body Text Indent"/>
    <w:basedOn w:val="Normalny"/>
    <w:link w:val="TekstpodstawowywcityZnak"/>
    <w:rsid w:val="001B289C"/>
    <w:pPr>
      <w:suppressAutoHyphens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1B289C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7E313-E71B-476A-9B37-0F11AF05B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1447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10115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Góźdź Michał</cp:lastModifiedBy>
  <cp:revision>2</cp:revision>
  <cp:lastPrinted>2025-03-20T12:13:00Z</cp:lastPrinted>
  <dcterms:created xsi:type="dcterms:W3CDTF">2025-05-09T11:57:00Z</dcterms:created>
  <dcterms:modified xsi:type="dcterms:W3CDTF">2025-05-09T11:57:00Z</dcterms:modified>
</cp:coreProperties>
</file>