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3AED5" w14:textId="2A03B6AB" w:rsidR="00AB525C" w:rsidRPr="00AB525C" w:rsidRDefault="00AB525C" w:rsidP="00AB525C">
      <w:pPr>
        <w:pStyle w:val="Tekstpodstawowywcity"/>
        <w:spacing w:line="240" w:lineRule="auto"/>
        <w:ind w:left="284" w:firstLine="0"/>
        <w:rPr>
          <w:rFonts w:ascii="Arial" w:hAnsi="Arial" w:cs="Arial"/>
          <w:sz w:val="24"/>
          <w:szCs w:val="24"/>
        </w:rPr>
      </w:pPr>
      <w:r w:rsidRPr="00AB525C">
        <w:rPr>
          <w:rFonts w:ascii="Arial" w:hAnsi="Arial" w:cs="Arial"/>
          <w:sz w:val="24"/>
          <w:szCs w:val="24"/>
        </w:rPr>
        <w:t xml:space="preserve">Załącznik nr 1 do „Regulaminu pracy dozorcy” lokalizacja 5 - </w:t>
      </w:r>
    </w:p>
    <w:p w14:paraId="01F54C82" w14:textId="14916CB2" w:rsidR="00AB525C" w:rsidRPr="00AB525C" w:rsidRDefault="00AB525C" w:rsidP="00AB525C">
      <w:pPr>
        <w:pStyle w:val="Tekstpodstawowywcity"/>
        <w:tabs>
          <w:tab w:val="left" w:pos="360"/>
        </w:tabs>
        <w:spacing w:line="240" w:lineRule="auto"/>
        <w:ind w:left="284" w:firstLine="0"/>
        <w:rPr>
          <w:rFonts w:ascii="Arial" w:hAnsi="Arial" w:cs="Arial"/>
          <w:sz w:val="24"/>
          <w:szCs w:val="24"/>
        </w:rPr>
      </w:pPr>
      <w:r w:rsidRPr="00AB525C">
        <w:rPr>
          <w:rFonts w:ascii="Arial" w:hAnsi="Arial" w:cs="Arial"/>
          <w:sz w:val="24"/>
          <w:szCs w:val="24"/>
        </w:rPr>
        <w:t>Szkic budynków objętych dozorowaniem wraz z terenem przyległym zlokalizowanych</w:t>
      </w:r>
      <w:r w:rsidRPr="00AB525C">
        <w:rPr>
          <w:rFonts w:ascii="Arial" w:hAnsi="Arial" w:cs="Arial"/>
          <w:sz w:val="24"/>
          <w:szCs w:val="24"/>
        </w:rPr>
        <w:t xml:space="preserve"> </w:t>
      </w:r>
      <w:r w:rsidRPr="00AB525C">
        <w:rPr>
          <w:rFonts w:ascii="Arial" w:hAnsi="Arial" w:cs="Arial"/>
          <w:sz w:val="24"/>
          <w:szCs w:val="24"/>
        </w:rPr>
        <w:t>w Sędziszowie przy ul. Sportowej 1, (Sekcja Eksploatacji Włoszczowa Północ)</w:t>
      </w:r>
    </w:p>
    <w:p w14:paraId="45679D50" w14:textId="77777777" w:rsidR="00AB525C" w:rsidRDefault="00AB525C" w:rsidP="00E773B5">
      <w:pPr>
        <w:spacing w:after="0" w:line="360" w:lineRule="auto"/>
        <w:rPr>
          <w:rFonts w:ascii="Arial" w:hAnsi="Arial" w:cs="Arial"/>
          <w:noProof/>
          <w:lang w:eastAsia="pl-PL"/>
        </w:rPr>
      </w:pPr>
    </w:p>
    <w:p w14:paraId="5B227E1A" w14:textId="77777777" w:rsidR="00072E5C" w:rsidRDefault="00072E5C">
      <w:r>
        <w:rPr>
          <w:noProof/>
          <w:lang w:eastAsia="pl-PL"/>
        </w:rPr>
        <w:drawing>
          <wp:inline distT="0" distB="0" distL="0" distR="0" wp14:anchorId="554C9B16" wp14:editId="76E68D8E">
            <wp:extent cx="5624423" cy="7201948"/>
            <wp:effectExtent l="0" t="0" r="0" b="0"/>
            <wp:docPr id="2" name="Obraz 2" descr="Załącznik nr 5 Szkic  budynków w Sędziszowie (ISE Włoszczowa Północ)  przy ul. Sportowa 1  objętych dozorowaniem wraz z terenem przyległym" title="Załącznik nr 5 Szkic  budynków w Sędziszowie (ISE Włoszczowa Północ)  przy ul. Sportowa 1  objętych dozorowaniem wraz z terenem przyległy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546" cy="72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2E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EB18D" w14:textId="77777777" w:rsidR="00F738C7" w:rsidRDefault="00F738C7" w:rsidP="00072E5C">
      <w:pPr>
        <w:spacing w:after="0" w:line="240" w:lineRule="auto"/>
      </w:pPr>
      <w:r>
        <w:separator/>
      </w:r>
    </w:p>
  </w:endnote>
  <w:endnote w:type="continuationSeparator" w:id="0">
    <w:p w14:paraId="7EDA68BC" w14:textId="77777777" w:rsidR="00F738C7" w:rsidRDefault="00F738C7" w:rsidP="0007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106EF" w14:textId="77777777" w:rsidR="00072E5C" w:rsidRDefault="00072E5C" w:rsidP="00072E5C">
    <w:pPr>
      <w:pStyle w:val="Stopka"/>
      <w:numPr>
        <w:ilvl w:val="0"/>
        <w:numId w:val="1"/>
      </w:numPr>
    </w:pPr>
    <w:r>
      <w:t>Teren dozorowania częściowo ogrodzony</w:t>
    </w:r>
  </w:p>
  <w:p w14:paraId="0CC3D49F" w14:textId="77777777" w:rsidR="00072E5C" w:rsidRDefault="00072E5C" w:rsidP="00072E5C">
    <w:pPr>
      <w:pStyle w:val="Stopka"/>
      <w:numPr>
        <w:ilvl w:val="0"/>
        <w:numId w:val="1"/>
      </w:numPr>
    </w:pPr>
    <w:r>
      <w:t>Hala z torami (baza wózków motorowych</w:t>
    </w:r>
    <w:r w:rsidR="003B53D1">
      <w:t>)</w:t>
    </w:r>
  </w:p>
  <w:p w14:paraId="4FC08A6A" w14:textId="77777777" w:rsidR="009C1004" w:rsidRDefault="009C1004" w:rsidP="00072E5C">
    <w:pPr>
      <w:pStyle w:val="Stopka"/>
      <w:numPr>
        <w:ilvl w:val="0"/>
        <w:numId w:val="1"/>
      </w:numPr>
    </w:pPr>
    <w:r>
      <w:t>Zbiornik i wiata na paliwo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E0779" w14:textId="77777777" w:rsidR="00F738C7" w:rsidRDefault="00F738C7" w:rsidP="00072E5C">
      <w:pPr>
        <w:spacing w:after="0" w:line="240" w:lineRule="auto"/>
      </w:pPr>
      <w:r>
        <w:separator/>
      </w:r>
    </w:p>
  </w:footnote>
  <w:footnote w:type="continuationSeparator" w:id="0">
    <w:p w14:paraId="4CA63206" w14:textId="77777777" w:rsidR="00F738C7" w:rsidRDefault="00F738C7" w:rsidP="00072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854BC" w14:textId="77777777" w:rsidR="00072E5C" w:rsidRDefault="00072E5C" w:rsidP="00E773B5">
    <w:pPr>
      <w:pStyle w:val="Akapitzlist"/>
      <w:spacing w:line="276" w:lineRule="auto"/>
      <w:ind w:left="644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662DC"/>
    <w:multiLevelType w:val="hybridMultilevel"/>
    <w:tmpl w:val="375E7AFE"/>
    <w:lvl w:ilvl="0" w:tplc="5E681C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44C4B"/>
    <w:multiLevelType w:val="hybridMultilevel"/>
    <w:tmpl w:val="45D0D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7804563">
    <w:abstractNumId w:val="0"/>
  </w:num>
  <w:num w:numId="2" w16cid:durableId="19547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E5C"/>
    <w:rsid w:val="00072E5C"/>
    <w:rsid w:val="00196093"/>
    <w:rsid w:val="003410EC"/>
    <w:rsid w:val="003B53D1"/>
    <w:rsid w:val="003E0459"/>
    <w:rsid w:val="0061462D"/>
    <w:rsid w:val="0076543F"/>
    <w:rsid w:val="0096285A"/>
    <w:rsid w:val="009C1004"/>
    <w:rsid w:val="00A05F2C"/>
    <w:rsid w:val="00A97330"/>
    <w:rsid w:val="00AB525C"/>
    <w:rsid w:val="00B4410F"/>
    <w:rsid w:val="00BD2302"/>
    <w:rsid w:val="00CF6F50"/>
    <w:rsid w:val="00E773B5"/>
    <w:rsid w:val="00E8768C"/>
    <w:rsid w:val="00F7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4584"/>
  <w15:docId w15:val="{D31576EE-F9AD-4EDB-995B-03AE9492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2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E5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E5C"/>
  </w:style>
  <w:style w:type="paragraph" w:styleId="Stopka">
    <w:name w:val="footer"/>
    <w:basedOn w:val="Normalny"/>
    <w:link w:val="StopkaZnak"/>
    <w:uiPriority w:val="99"/>
    <w:unhideWhenUsed/>
    <w:rsid w:val="00072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E5C"/>
  </w:style>
  <w:style w:type="paragraph" w:styleId="Akapitzlist">
    <w:name w:val="List Paragraph"/>
    <w:basedOn w:val="Normalny"/>
    <w:uiPriority w:val="34"/>
    <w:qFormat/>
    <w:rsid w:val="00072E5C"/>
    <w:pPr>
      <w:spacing w:after="0" w:line="360" w:lineRule="auto"/>
      <w:ind w:left="720" w:firstLine="28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B525C"/>
    <w:pPr>
      <w:spacing w:after="0" w:line="360" w:lineRule="auto"/>
      <w:ind w:left="709" w:hanging="349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B525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Kozieł Marzena</dc:creator>
  <cp:keywords/>
  <dc:description/>
  <cp:lastModifiedBy>Kołodziej Agnieszka</cp:lastModifiedBy>
  <cp:revision>8</cp:revision>
  <dcterms:created xsi:type="dcterms:W3CDTF">2014-02-26T07:48:00Z</dcterms:created>
  <dcterms:modified xsi:type="dcterms:W3CDTF">2024-06-03T11:05:00Z</dcterms:modified>
</cp:coreProperties>
</file>