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04B8699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E19D3" w:rsidRPr="003E19D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PZ.294.16198.2024</w:t>
      </w:r>
    </w:p>
    <w:p w14:paraId="1B743CEF" w14:textId="76677BE5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E19D3" w:rsidRPr="003E19D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0221/IZ04GM/14886/03761/24/P</w:t>
      </w:r>
    </w:p>
    <w:p w14:paraId="095986BE" w14:textId="7B08E438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3E19D3">
        <w:rPr>
          <w:rFonts w:ascii="Arial" w:hAnsi="Arial" w:cs="Arial"/>
          <w:b/>
          <w:sz w:val="20"/>
          <w:szCs w:val="22"/>
        </w:rPr>
        <w:t>POSTĘPOWANIA:</w:t>
      </w:r>
      <w:r w:rsidRPr="003E19D3">
        <w:rPr>
          <w:rFonts w:ascii="Arial" w:hAnsi="Arial" w:cs="Arial"/>
          <w:b/>
          <w:bCs/>
          <w:sz w:val="20"/>
          <w:szCs w:val="22"/>
        </w:rPr>
        <w:t xml:space="preserve"> </w:t>
      </w:r>
      <w:r w:rsidR="003E19D3" w:rsidRPr="003E19D3">
        <w:rPr>
          <w:rFonts w:ascii="Arial" w:hAnsi="Arial" w:cs="Arial"/>
          <w:b/>
          <w:bCs/>
          <w:sz w:val="20"/>
          <w:szCs w:val="22"/>
        </w:rPr>
        <w:t>Wykonywanie usług kominiarskich (czyszczenia i przeglądu technicznego przewodów kominowych) własnymi środkami i narzędziami w obiektach służbowych administrowanych przez Zamawiającego na terenie Sekcji Eksploatacji podległych Zakładowi Linii Kolejowych w Lublinie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B1BA317" w:rsidR="001023BF" w:rsidRDefault="003E19D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4A99E" w14:textId="77777777" w:rsidR="00BF0621" w:rsidRDefault="00BF0621" w:rsidP="00DA091E">
      <w:r>
        <w:separator/>
      </w:r>
    </w:p>
  </w:endnote>
  <w:endnote w:type="continuationSeparator" w:id="0">
    <w:p w14:paraId="078504C6" w14:textId="77777777" w:rsidR="00BF0621" w:rsidRDefault="00BF062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9C55" w14:textId="77777777" w:rsidR="00BF0621" w:rsidRDefault="00BF0621" w:rsidP="00DA091E">
      <w:r>
        <w:separator/>
      </w:r>
    </w:p>
  </w:footnote>
  <w:footnote w:type="continuationSeparator" w:id="0">
    <w:p w14:paraId="5EA6340A" w14:textId="77777777" w:rsidR="00BF0621" w:rsidRDefault="00BF062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B07D28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E19D3">
      <w:rPr>
        <w:rFonts w:ascii="Arial" w:hAnsi="Arial" w:cs="Arial"/>
        <w:b/>
        <w:i/>
        <w:color w:val="auto"/>
        <w:sz w:val="18"/>
        <w:szCs w:val="16"/>
      </w:rPr>
      <w:t>3</w:t>
    </w:r>
    <w:r w:rsidR="003E19D3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proofErr w:type="spellStart"/>
    <w:r w:rsidR="003E19D3">
      <w:rPr>
        <w:rFonts w:ascii="Arial" w:hAnsi="Arial" w:cs="Arial"/>
        <w:b/>
        <w:i/>
        <w:color w:val="auto"/>
        <w:sz w:val="18"/>
        <w:szCs w:val="16"/>
      </w:rPr>
      <w:t>IoP</w:t>
    </w:r>
    <w:proofErr w:type="spellEnd"/>
    <w:r w:rsidR="003E19D3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="003E19D3"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19D3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0621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10</cp:revision>
  <cp:lastPrinted>2022-04-20T08:18:00Z</cp:lastPrinted>
  <dcterms:created xsi:type="dcterms:W3CDTF">2022-05-13T09:24:00Z</dcterms:created>
  <dcterms:modified xsi:type="dcterms:W3CDTF">2024-08-23T09:06:00Z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