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3A8F5D25"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00094D44" w:rsidRPr="00BF6ECB">
        <w:rPr>
          <w:rFonts w:ascii="Arial" w:hAnsi="Arial" w:cs="Arial"/>
          <w:b/>
          <w:sz w:val="22"/>
          <w:szCs w:val="22"/>
          <w:highlight w:val="yellow"/>
        </w:rPr>
        <w:t>/</w:t>
      </w:r>
      <w:r w:rsidR="00094D44">
        <w:rPr>
          <w:rFonts w:ascii="Arial" w:hAnsi="Arial" w:cs="Arial"/>
          <w:b/>
          <w:sz w:val="22"/>
          <w:szCs w:val="22"/>
          <w:highlight w:val="yellow"/>
        </w:rPr>
        <w:t>zawarta z dniem złożenia osta</w:t>
      </w:r>
      <w:r w:rsidR="00094D44" w:rsidRPr="00BF6ECB">
        <w:rPr>
          <w:rFonts w:ascii="Arial" w:hAnsi="Arial" w:cs="Arial"/>
          <w:b/>
          <w:sz w:val="22"/>
          <w:szCs w:val="22"/>
          <w:highlight w:val="yellow"/>
        </w:rPr>
        <w:t>tniego podpisu przez przedstawiciela Stron</w:t>
      </w:r>
      <w:r w:rsidR="00094D44">
        <w:rPr>
          <w:rFonts w:ascii="Arial" w:hAnsi="Arial" w:cs="Arial"/>
          <w:b/>
          <w:sz w:val="22"/>
          <w:szCs w:val="22"/>
        </w:rPr>
        <w:t xml:space="preserve"> </w:t>
      </w:r>
      <w:r w:rsidR="00094D44" w:rsidRPr="00BF6ECB">
        <w:rPr>
          <w:rFonts w:ascii="Arial" w:hAnsi="Arial" w:cs="Arial"/>
          <w:b/>
          <w:i/>
          <w:sz w:val="22"/>
          <w:szCs w:val="22"/>
          <w:highlight w:val="green"/>
        </w:rPr>
        <w:t>(wariant 2 ma zastosowanie w przypadku umów zawieranych w formie elektronicznej)</w:t>
      </w:r>
      <w:r w:rsidR="00094D44">
        <w:rPr>
          <w:rFonts w:ascii="Arial" w:hAnsi="Arial" w:cs="Arial"/>
          <w:b/>
          <w:sz w:val="22"/>
          <w:szCs w:val="22"/>
        </w:rPr>
        <w:t>,</w:t>
      </w:r>
      <w:r w:rsidRPr="007A06EA">
        <w:rPr>
          <w:rFonts w:ascii="Arial" w:hAnsi="Arial" w:cs="Arial"/>
          <w:b/>
          <w:sz w:val="22"/>
          <w:szCs w:val="22"/>
        </w:rPr>
        <w:t xml:space="preserve"> 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7A06EA">
      <w:pPr>
        <w:spacing w:line="360" w:lineRule="auto"/>
        <w:ind w:left="-284"/>
        <w:jc w:val="both"/>
        <w:rPr>
          <w:rFonts w:ascii="Arial" w:hAnsi="Arial" w:cs="Arial"/>
          <w:b/>
          <w:sz w:val="22"/>
          <w:szCs w:val="22"/>
        </w:rPr>
      </w:pPr>
    </w:p>
    <w:p w14:paraId="670ECA97" w14:textId="77777777" w:rsidR="00C65F7C" w:rsidRDefault="00AF528C" w:rsidP="007A06EA">
      <w:pPr>
        <w:pStyle w:val="Akapitzlist"/>
        <w:widowControl w:val="0"/>
        <w:numPr>
          <w:ilvl w:val="0"/>
          <w:numId w:val="29"/>
        </w:numPr>
        <w:spacing w:line="360" w:lineRule="auto"/>
        <w:ind w:left="-284" w:hanging="283"/>
        <w:rPr>
          <w:rFonts w:ascii="Arial" w:hAnsi="Arial" w:cs="Arial"/>
          <w:sz w:val="22"/>
          <w:szCs w:val="22"/>
        </w:rPr>
      </w:pPr>
      <w:r w:rsidRPr="007A06EA">
        <w:rPr>
          <w:rFonts w:ascii="Arial" w:hAnsi="Arial" w:cs="Arial"/>
          <w:b/>
          <w:sz w:val="22"/>
          <w:szCs w:val="22"/>
        </w:rPr>
        <w:t>PKP Polskie Linie Kolejowe S.A.</w:t>
      </w:r>
      <w:r w:rsidRPr="007A06EA">
        <w:rPr>
          <w:rFonts w:ascii="Arial" w:hAnsi="Arial" w:cs="Arial"/>
          <w:sz w:val="22"/>
          <w:szCs w:val="22"/>
        </w:rPr>
        <w:t xml:space="preserve"> z siedzibą w </w:t>
      </w:r>
      <w:r w:rsidR="00414654" w:rsidRPr="007A06EA">
        <w:rPr>
          <w:rFonts w:ascii="Arial" w:hAnsi="Arial" w:cs="Arial"/>
          <w:sz w:val="22"/>
          <w:szCs w:val="22"/>
        </w:rPr>
        <w:t>Warszawie przy</w:t>
      </w:r>
      <w:r w:rsidRPr="007A06EA">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A06EA">
        <w:rPr>
          <w:rFonts w:ascii="Arial" w:hAnsi="Arial" w:cs="Arial"/>
          <w:sz w:val="22"/>
          <w:szCs w:val="22"/>
        </w:rPr>
        <w:t xml:space="preserve">XIV </w:t>
      </w:r>
      <w:r w:rsidRPr="007A06EA">
        <w:rPr>
          <w:rFonts w:ascii="Arial" w:hAnsi="Arial" w:cs="Arial"/>
          <w:sz w:val="22"/>
          <w:szCs w:val="22"/>
        </w:rPr>
        <w:t xml:space="preserve">Wydział Gospodarczy Krajowego Rejestru Sądowego, pod numerem KRS 0000037568, o kapitale zakładowym w wysokości </w:t>
      </w:r>
      <w:r w:rsidR="00C65F7C" w:rsidRPr="00C65F7C">
        <w:rPr>
          <w:rFonts w:ascii="Arial" w:hAnsi="Arial" w:cs="Arial"/>
          <w:sz w:val="22"/>
          <w:szCs w:val="22"/>
        </w:rPr>
        <w:t xml:space="preserve">33.335.532.000,00  złotych, opłaconym w całości, posiadającą numer NIP PL 113-23-16-427, posiadającą numer REGON 017319027, w imieniu, której działa Zakład Linii Kolejowych w Lublinie, ul. Okopowa 5, 20-022 Lublin </w:t>
      </w:r>
    </w:p>
    <w:p w14:paraId="6BE43E56" w14:textId="6781510A" w:rsidR="00AF528C" w:rsidRPr="007A06EA" w:rsidRDefault="00AF528C" w:rsidP="00C65F7C">
      <w:pPr>
        <w:pStyle w:val="Akapitzlist"/>
        <w:widowControl w:val="0"/>
        <w:spacing w:line="360" w:lineRule="auto"/>
        <w:ind w:left="-284"/>
        <w:rPr>
          <w:rFonts w:ascii="Arial" w:hAnsi="Arial" w:cs="Arial"/>
          <w:sz w:val="22"/>
          <w:szCs w:val="22"/>
        </w:rPr>
      </w:pPr>
      <w:r w:rsidRPr="007A06EA">
        <w:rPr>
          <w:rFonts w:ascii="Arial" w:hAnsi="Arial" w:cs="Arial"/>
          <w:sz w:val="22"/>
          <w:szCs w:val="22"/>
        </w:rPr>
        <w:t>reprezentowaną przez:</w:t>
      </w:r>
    </w:p>
    <w:p w14:paraId="2E386999" w14:textId="77777777" w:rsidR="00AF528C" w:rsidRPr="007A06EA" w:rsidRDefault="00AF528C" w:rsidP="007A06EA">
      <w:pPr>
        <w:pStyle w:val="Akapitzlist"/>
        <w:widowControl w:val="0"/>
        <w:spacing w:line="360" w:lineRule="auto"/>
        <w:ind w:left="-284"/>
        <w:rPr>
          <w:rFonts w:ascii="Arial" w:hAnsi="Arial" w:cs="Arial"/>
          <w:sz w:val="22"/>
          <w:szCs w:val="22"/>
          <w:highlight w:val="yellow"/>
        </w:rPr>
      </w:pPr>
      <w:r w:rsidRPr="007A06EA">
        <w:rPr>
          <w:rFonts w:ascii="Arial" w:hAnsi="Arial" w:cs="Arial"/>
          <w:sz w:val="22"/>
          <w:szCs w:val="22"/>
          <w:highlight w:val="yellow"/>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highlight w:val="yellow"/>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57F8666D" w:rsidR="0063323D" w:rsidRPr="007A06EA"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w:t>
      </w:r>
      <w:r w:rsidRPr="00C65F7C">
        <w:rPr>
          <w:rFonts w:ascii="Arial" w:eastAsia="Arial Unicode MS" w:hAnsi="Arial" w:cs="Arial"/>
          <w:sz w:val="22"/>
          <w:szCs w:val="22"/>
        </w:rPr>
        <w:t xml:space="preserve">postępowaniu w sprawie udzielenia zamówienia w trybie </w:t>
      </w:r>
      <w:r w:rsidR="00C65F7C" w:rsidRPr="00C65F7C">
        <w:rPr>
          <w:rFonts w:ascii="Arial" w:eastAsia="Arial Unicode MS" w:hAnsi="Arial" w:cs="Arial"/>
          <w:sz w:val="22"/>
          <w:szCs w:val="22"/>
        </w:rPr>
        <w:t xml:space="preserve">zapytania ofertowego </w:t>
      </w:r>
      <w:r w:rsidR="00C65F7C" w:rsidRPr="00C65F7C">
        <w:rPr>
          <w:rFonts w:ascii="Arial" w:eastAsia="Arial Unicode MS" w:hAnsi="Arial" w:cs="Arial"/>
          <w:sz w:val="22"/>
          <w:szCs w:val="22"/>
        </w:rPr>
        <w:lastRenderedPageBreak/>
        <w:t xml:space="preserve">otwartego </w:t>
      </w:r>
      <w:r w:rsidRPr="00C65F7C">
        <w:rPr>
          <w:rFonts w:ascii="Arial" w:eastAsia="Arial Unicode MS" w:hAnsi="Arial" w:cs="Arial"/>
          <w:sz w:val="22"/>
          <w:szCs w:val="22"/>
        </w:rPr>
        <w:t>na podstawie „</w:t>
      </w:r>
      <w:r w:rsidRPr="00C65F7C">
        <w:rPr>
          <w:rFonts w:ascii="Arial" w:eastAsia="Arial Unicode MS" w:hAnsi="Arial" w:cs="Arial"/>
          <w:i/>
          <w:sz w:val="22"/>
          <w:szCs w:val="22"/>
        </w:rPr>
        <w:t xml:space="preserve">Regulaminu udzielania zamówień logistycznych przez PKP Polskie Linie Kolejowe S.A”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Przedmiot Umowy</w:t>
      </w:r>
    </w:p>
    <w:p w14:paraId="32B729A2" w14:textId="1203051D" w:rsidR="00317F85" w:rsidRPr="00276E32" w:rsidRDefault="0051564D" w:rsidP="00276E32">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Na podstawie </w:t>
      </w:r>
      <w:r w:rsidRPr="00276E32">
        <w:rPr>
          <w:rFonts w:ascii="Arial" w:hAnsi="Arial" w:cs="Arial"/>
          <w:sz w:val="22"/>
          <w:szCs w:val="22"/>
        </w:rPr>
        <w:t>umowy (dalej: „</w:t>
      </w:r>
      <w:r w:rsidRPr="00276E32">
        <w:rPr>
          <w:rFonts w:ascii="Arial" w:hAnsi="Arial" w:cs="Arial"/>
          <w:b/>
          <w:sz w:val="22"/>
          <w:szCs w:val="22"/>
        </w:rPr>
        <w:t>Umowa</w:t>
      </w:r>
      <w:r w:rsidRPr="00276E32">
        <w:rPr>
          <w:rFonts w:ascii="Arial" w:hAnsi="Arial" w:cs="Arial"/>
          <w:sz w:val="22"/>
          <w:szCs w:val="22"/>
        </w:rPr>
        <w:t xml:space="preserve">”) Zamawiający zleca, </w:t>
      </w:r>
      <w:r w:rsidR="00C72D6E" w:rsidRPr="00276E32">
        <w:rPr>
          <w:rFonts w:ascii="Arial" w:hAnsi="Arial" w:cs="Arial"/>
          <w:sz w:val="22"/>
          <w:szCs w:val="22"/>
        </w:rPr>
        <w:t xml:space="preserve">a </w:t>
      </w:r>
      <w:r w:rsidRPr="00276E32">
        <w:rPr>
          <w:rFonts w:ascii="Arial" w:hAnsi="Arial" w:cs="Arial"/>
          <w:sz w:val="22"/>
          <w:szCs w:val="22"/>
        </w:rPr>
        <w:t>Wy</w:t>
      </w:r>
      <w:r w:rsidR="00D617EC" w:rsidRPr="00276E32">
        <w:rPr>
          <w:rFonts w:ascii="Arial" w:hAnsi="Arial" w:cs="Arial"/>
          <w:sz w:val="22"/>
          <w:szCs w:val="22"/>
        </w:rPr>
        <w:t>konawca przyjmuje do wykonania R</w:t>
      </w:r>
      <w:r w:rsidRPr="00276E32">
        <w:rPr>
          <w:rFonts w:ascii="Arial" w:hAnsi="Arial" w:cs="Arial"/>
          <w:sz w:val="22"/>
          <w:szCs w:val="22"/>
        </w:rPr>
        <w:t xml:space="preserve">oboty </w:t>
      </w:r>
      <w:r w:rsidR="00D617EC" w:rsidRPr="00276E32">
        <w:rPr>
          <w:rFonts w:ascii="Arial" w:hAnsi="Arial" w:cs="Arial"/>
          <w:sz w:val="22"/>
          <w:szCs w:val="22"/>
        </w:rPr>
        <w:t>B</w:t>
      </w:r>
      <w:r w:rsidR="0017608B" w:rsidRPr="00276E32">
        <w:rPr>
          <w:rFonts w:ascii="Arial" w:hAnsi="Arial" w:cs="Arial"/>
          <w:sz w:val="22"/>
          <w:szCs w:val="22"/>
        </w:rPr>
        <w:t xml:space="preserve">udowlane </w:t>
      </w:r>
      <w:r w:rsidR="0017608B" w:rsidRPr="00276E32">
        <w:rPr>
          <w:rFonts w:ascii="Arial" w:hAnsi="Arial" w:cs="Arial"/>
          <w:i/>
          <w:sz w:val="22"/>
          <w:szCs w:val="22"/>
        </w:rPr>
        <w:t>polegające na</w:t>
      </w:r>
      <w:r w:rsidR="0017608B" w:rsidRPr="00276E32">
        <w:rPr>
          <w:rFonts w:ascii="Arial" w:hAnsi="Arial" w:cs="Arial"/>
          <w:sz w:val="22"/>
          <w:szCs w:val="22"/>
        </w:rPr>
        <w:t xml:space="preserve"> </w:t>
      </w:r>
      <w:r w:rsidR="00C65F7C" w:rsidRPr="00276E32">
        <w:rPr>
          <w:rFonts w:ascii="Arial" w:hAnsi="Arial" w:cs="Arial"/>
          <w:b/>
          <w:bCs/>
          <w:sz w:val="22"/>
          <w:szCs w:val="22"/>
        </w:rPr>
        <w:t>wzmocnieniu sieci trakcyjnej na odc. Lublin Główny - Dorohusk, linia kolejowa nr 7</w:t>
      </w:r>
      <w:r w:rsidRPr="00276E32">
        <w:rPr>
          <w:rFonts w:ascii="Arial" w:hAnsi="Arial" w:cs="Arial"/>
          <w:i/>
          <w:sz w:val="22"/>
          <w:szCs w:val="22"/>
        </w:rPr>
        <w:t xml:space="preserve"> </w:t>
      </w:r>
      <w:r w:rsidRPr="00276E32">
        <w:rPr>
          <w:rFonts w:ascii="Arial" w:hAnsi="Arial" w:cs="Arial"/>
          <w:sz w:val="22"/>
          <w:szCs w:val="22"/>
        </w:rPr>
        <w:t>(dalej</w:t>
      </w:r>
      <w:r w:rsidRPr="007A06EA">
        <w:rPr>
          <w:rFonts w:ascii="Arial" w:hAnsi="Arial" w:cs="Arial"/>
          <w:sz w:val="22"/>
          <w:szCs w:val="22"/>
        </w:rPr>
        <w:t>: „</w:t>
      </w:r>
      <w:r w:rsidRPr="007A06EA">
        <w:rPr>
          <w:rFonts w:ascii="Arial" w:hAnsi="Arial" w:cs="Arial"/>
          <w:b/>
          <w:sz w:val="22"/>
          <w:szCs w:val="22"/>
        </w:rPr>
        <w:t>Roboty</w:t>
      </w:r>
      <w:r w:rsidRPr="007A06EA">
        <w:rPr>
          <w:rFonts w:ascii="Arial" w:hAnsi="Arial" w:cs="Arial"/>
          <w:sz w:val="22"/>
          <w:szCs w:val="22"/>
        </w:rPr>
        <w:t>”),</w:t>
      </w:r>
      <w:r w:rsidR="00336391" w:rsidRPr="007A06EA">
        <w:rPr>
          <w:rFonts w:ascii="Arial" w:hAnsi="Arial" w:cs="Arial"/>
          <w:sz w:val="22"/>
          <w:szCs w:val="22"/>
        </w:rPr>
        <w:t xml:space="preserve"> a także wykonanie czynności, o </w:t>
      </w:r>
      <w:r w:rsidRPr="007A06EA">
        <w:rPr>
          <w:rFonts w:ascii="Arial" w:hAnsi="Arial" w:cs="Arial"/>
          <w:sz w:val="22"/>
          <w:szCs w:val="22"/>
        </w:rPr>
        <w:t xml:space="preserve">których mowa w ust. </w:t>
      </w:r>
      <w:r w:rsidR="00973C44">
        <w:rPr>
          <w:rFonts w:ascii="Arial" w:hAnsi="Arial" w:cs="Arial"/>
          <w:sz w:val="22"/>
          <w:szCs w:val="22"/>
        </w:rPr>
        <w:t>3</w:t>
      </w:r>
      <w:r w:rsidRPr="007A06EA">
        <w:rPr>
          <w:rFonts w:ascii="Arial" w:hAnsi="Arial" w:cs="Arial"/>
          <w:sz w:val="22"/>
          <w:szCs w:val="22"/>
        </w:rPr>
        <w:t xml:space="preserve">, zgodnie z </w:t>
      </w:r>
      <w:r w:rsidR="00C65F7C">
        <w:rPr>
          <w:rFonts w:ascii="Arial" w:hAnsi="Arial" w:cs="Arial"/>
          <w:sz w:val="22"/>
          <w:szCs w:val="22"/>
        </w:rPr>
        <w:t>Opisem Przedmiotu Zamówienia</w:t>
      </w:r>
      <w:r w:rsidR="008121C8">
        <w:rPr>
          <w:rFonts w:ascii="Arial" w:hAnsi="Arial" w:cs="Arial"/>
          <w:sz w:val="22"/>
          <w:szCs w:val="22"/>
        </w:rPr>
        <w:t>,</w:t>
      </w:r>
      <w:r w:rsidRPr="007A06EA">
        <w:rPr>
          <w:rFonts w:ascii="Arial" w:hAnsi="Arial" w:cs="Arial"/>
          <w:sz w:val="22"/>
          <w:szCs w:val="22"/>
        </w:rPr>
        <w:t xml:space="preserve"> </w:t>
      </w:r>
      <w:r w:rsidR="00CA4552" w:rsidRPr="007A06EA">
        <w:rPr>
          <w:rFonts w:ascii="Arial" w:hAnsi="Arial" w:cs="Arial"/>
          <w:sz w:val="22"/>
          <w:szCs w:val="22"/>
        </w:rPr>
        <w:t>stanowiącą Załącznik nr 2 do Umowy</w:t>
      </w:r>
      <w:r w:rsidR="00C80D67">
        <w:rPr>
          <w:rFonts w:ascii="Arial" w:hAnsi="Arial" w:cs="Arial"/>
          <w:sz w:val="22"/>
          <w:szCs w:val="22"/>
        </w:rPr>
        <w:t>.</w:t>
      </w:r>
    </w:p>
    <w:p w14:paraId="0F034689" w14:textId="271B1B71" w:rsidR="00245FBD" w:rsidRPr="007A06EA" w:rsidRDefault="00245FB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Szczegółowy wykaz i zakres oraz terminy wykonania poszczególnych Robót, jak również innych czynności </w:t>
      </w:r>
      <w:r w:rsidR="00CA4552" w:rsidRPr="007A06EA">
        <w:rPr>
          <w:rFonts w:ascii="Arial" w:hAnsi="Arial" w:cs="Arial"/>
          <w:sz w:val="22"/>
          <w:szCs w:val="22"/>
        </w:rPr>
        <w:t xml:space="preserve">objętych przedmiotem </w:t>
      </w:r>
      <w:r w:rsidRPr="007A06EA">
        <w:rPr>
          <w:rFonts w:ascii="Arial" w:hAnsi="Arial" w:cs="Arial"/>
          <w:sz w:val="22"/>
          <w:szCs w:val="22"/>
        </w:rPr>
        <w:t>Umowy</w:t>
      </w:r>
      <w:r w:rsidR="0017608B" w:rsidRPr="007A06EA">
        <w:rPr>
          <w:rFonts w:ascii="Arial" w:hAnsi="Arial" w:cs="Arial"/>
          <w:sz w:val="22"/>
          <w:szCs w:val="22"/>
        </w:rPr>
        <w:t>,</w:t>
      </w:r>
      <w:r w:rsidRPr="007A06EA">
        <w:rPr>
          <w:rFonts w:ascii="Arial" w:hAnsi="Arial" w:cs="Arial"/>
          <w:sz w:val="22"/>
          <w:szCs w:val="22"/>
        </w:rPr>
        <w:t xml:space="preserve"> został</w:t>
      </w:r>
      <w:r w:rsidR="009C74F1" w:rsidRPr="007A06EA">
        <w:rPr>
          <w:rFonts w:ascii="Arial" w:hAnsi="Arial" w:cs="Arial"/>
          <w:sz w:val="22"/>
          <w:szCs w:val="22"/>
        </w:rPr>
        <w:t>y</w:t>
      </w:r>
      <w:r w:rsidRPr="007A06EA">
        <w:rPr>
          <w:rFonts w:ascii="Arial" w:hAnsi="Arial" w:cs="Arial"/>
          <w:sz w:val="22"/>
          <w:szCs w:val="22"/>
        </w:rPr>
        <w:t xml:space="preserve"> określon</w:t>
      </w:r>
      <w:r w:rsidR="009C74F1" w:rsidRPr="007A06EA">
        <w:rPr>
          <w:rFonts w:ascii="Arial" w:hAnsi="Arial" w:cs="Arial"/>
          <w:sz w:val="22"/>
          <w:szCs w:val="22"/>
        </w:rPr>
        <w:t>e</w:t>
      </w:r>
      <w:r w:rsidR="006B2D04" w:rsidRPr="007A06EA">
        <w:rPr>
          <w:rFonts w:ascii="Arial" w:hAnsi="Arial" w:cs="Arial"/>
          <w:sz w:val="22"/>
          <w:szCs w:val="22"/>
        </w:rPr>
        <w:t xml:space="preserve"> w </w:t>
      </w:r>
      <w:r w:rsidR="00276E32">
        <w:rPr>
          <w:rFonts w:ascii="Arial" w:hAnsi="Arial" w:cs="Arial"/>
          <w:sz w:val="22"/>
          <w:szCs w:val="22"/>
        </w:rPr>
        <w:t>Opisie Przedmiotu Zamówienia stanowiącym załącznik nr 2 do Umowy</w:t>
      </w:r>
    </w:p>
    <w:p w14:paraId="0BB5C0B4" w14:textId="5730F441"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0C174C8A"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74E00553"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51392E06"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7A06EA">
        <w:rPr>
          <w:rFonts w:ascii="Arial" w:hAnsi="Arial" w:cs="Arial"/>
          <w:sz w:val="22"/>
          <w:szCs w:val="22"/>
        </w:rPr>
        <w:t>staroużyteczne</w:t>
      </w:r>
      <w:proofErr w:type="spellEnd"/>
      <w:r w:rsidRPr="007A06EA">
        <w:rPr>
          <w:rFonts w:ascii="Arial" w:hAnsi="Arial" w:cs="Arial"/>
          <w:sz w:val="22"/>
          <w:szCs w:val="22"/>
        </w:rPr>
        <w:t>, zgodnie z obowiązującymi przepisami prawa, oraz wewnętrznymi regulacjami Zamawiającego, w szczególności instrukcją Im-</w:t>
      </w:r>
      <w:r w:rsidR="00DE0D0A">
        <w:rPr>
          <w:rFonts w:ascii="Arial" w:hAnsi="Arial" w:cs="Arial"/>
          <w:sz w:val="22"/>
          <w:szCs w:val="22"/>
        </w:rPr>
        <w:t>4</w:t>
      </w:r>
      <w:r w:rsidRPr="007A06EA">
        <w:rPr>
          <w:rFonts w:ascii="Arial" w:hAnsi="Arial" w:cs="Arial"/>
          <w:sz w:val="22"/>
          <w:szCs w:val="22"/>
        </w:rPr>
        <w:t>, Is-</w:t>
      </w:r>
      <w:r w:rsidR="00C77014">
        <w:rPr>
          <w:rFonts w:ascii="Arial" w:hAnsi="Arial" w:cs="Arial"/>
          <w:sz w:val="22"/>
          <w:szCs w:val="22"/>
        </w:rPr>
        <w:t>3</w:t>
      </w:r>
      <w:r w:rsidR="00E957FD" w:rsidRPr="007A06EA">
        <w:rPr>
          <w:rFonts w:ascii="Arial" w:hAnsi="Arial" w:cs="Arial"/>
          <w:sz w:val="22"/>
          <w:szCs w:val="22"/>
        </w:rPr>
        <w:t>;</w:t>
      </w:r>
      <w:r w:rsidR="00603DE8" w:rsidRPr="007A06EA">
        <w:rPr>
          <w:rFonts w:ascii="Arial" w:hAnsi="Arial" w:cs="Arial"/>
          <w:sz w:val="22"/>
          <w:szCs w:val="22"/>
        </w:rPr>
        <w:t xml:space="preserve"> </w:t>
      </w:r>
    </w:p>
    <w:p w14:paraId="2463BC90" w14:textId="19A7732D"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7A06EA">
        <w:rPr>
          <w:rFonts w:ascii="Arial" w:hAnsi="Arial" w:cs="Arial"/>
          <w:sz w:val="22"/>
          <w:szCs w:val="22"/>
        </w:rPr>
        <w:t xml:space="preserve"> </w:t>
      </w:r>
    </w:p>
    <w:p w14:paraId="10C326B5" w14:textId="5547F530"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zainstalowanie liczników zużycia mediów wykorzystywanych na dale</w:t>
      </w:r>
      <w:r w:rsidR="00F22650" w:rsidRPr="007A06EA">
        <w:rPr>
          <w:rFonts w:ascii="Arial" w:hAnsi="Arial" w:cs="Arial"/>
          <w:sz w:val="22"/>
          <w:szCs w:val="22"/>
        </w:rPr>
        <w:t>j zdefiniowanym Terenie Budowy oraz</w:t>
      </w:r>
      <w:r w:rsidRPr="007A06EA">
        <w:rPr>
          <w:rFonts w:ascii="Arial" w:hAnsi="Arial" w:cs="Arial"/>
          <w:sz w:val="22"/>
          <w:szCs w:val="22"/>
        </w:rPr>
        <w:t xml:space="preserve"> na terenie zaplecza budowy, w tym wody i energii elektrycznej, jak również odprowadzanie ścieków z </w:t>
      </w:r>
      <w:r w:rsidR="000C3AA4" w:rsidRPr="007A06EA">
        <w:rPr>
          <w:rFonts w:ascii="Arial" w:hAnsi="Arial" w:cs="Arial"/>
          <w:sz w:val="22"/>
          <w:szCs w:val="22"/>
        </w:rPr>
        <w:t>tych</w:t>
      </w:r>
      <w:r w:rsidRPr="007A06EA">
        <w:rPr>
          <w:rFonts w:ascii="Arial" w:hAnsi="Arial" w:cs="Arial"/>
          <w:sz w:val="22"/>
          <w:szCs w:val="22"/>
        </w:rPr>
        <w:t xml:space="preserve"> teren</w:t>
      </w:r>
      <w:r w:rsidR="000C3AA4" w:rsidRPr="007A06EA">
        <w:rPr>
          <w:rFonts w:ascii="Arial" w:hAnsi="Arial" w:cs="Arial"/>
          <w:sz w:val="22"/>
          <w:szCs w:val="22"/>
        </w:rPr>
        <w:t>ów</w:t>
      </w:r>
      <w:r w:rsidR="00234F34" w:rsidRPr="007A06EA">
        <w:rPr>
          <w:rFonts w:ascii="Arial" w:hAnsi="Arial" w:cs="Arial"/>
          <w:sz w:val="22"/>
          <w:szCs w:val="22"/>
        </w:rPr>
        <w:t>,</w:t>
      </w:r>
      <w:r w:rsidR="00603DE8" w:rsidRPr="007A06EA">
        <w:rPr>
          <w:rFonts w:ascii="Arial" w:hAnsi="Arial" w:cs="Arial"/>
          <w:sz w:val="22"/>
          <w:szCs w:val="22"/>
        </w:rPr>
        <w:t xml:space="preserve"> </w:t>
      </w:r>
    </w:p>
    <w:p w14:paraId="29B095FE" w14:textId="449618DD"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sporządzenie planu b</w:t>
      </w:r>
      <w:r w:rsidR="00234F34" w:rsidRPr="007A06EA">
        <w:rPr>
          <w:rFonts w:ascii="Arial" w:hAnsi="Arial" w:cs="Arial"/>
          <w:sz w:val="22"/>
          <w:szCs w:val="22"/>
        </w:rPr>
        <w:t>ezpieczeństwa i ochrony zdrowia</w:t>
      </w:r>
      <w:r w:rsidRPr="007A06EA">
        <w:rPr>
          <w:rFonts w:ascii="Arial" w:hAnsi="Arial" w:cs="Arial"/>
          <w:sz w:val="22"/>
          <w:szCs w:val="22"/>
        </w:rPr>
        <w:t xml:space="preserve">, </w:t>
      </w:r>
    </w:p>
    <w:p w14:paraId="72241394" w14:textId="0B19E290"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A06EA">
        <w:rPr>
          <w:rFonts w:ascii="Arial" w:hAnsi="Arial" w:cs="Arial"/>
          <w:sz w:val="22"/>
          <w:szCs w:val="22"/>
        </w:rPr>
        <w:t xml:space="preserve">, </w:t>
      </w:r>
    </w:p>
    <w:p w14:paraId="4D4EA799" w14:textId="7B156C5A" w:rsidR="0051564D" w:rsidRPr="00276E32"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A06EA">
        <w:rPr>
          <w:rFonts w:ascii="Arial" w:hAnsi="Arial" w:cs="Arial"/>
          <w:sz w:val="22"/>
          <w:szCs w:val="22"/>
        </w:rPr>
        <w:t> </w:t>
      </w:r>
      <w:r w:rsidRPr="007A06EA">
        <w:rPr>
          <w:rFonts w:ascii="Arial" w:hAnsi="Arial" w:cs="Arial"/>
          <w:sz w:val="22"/>
          <w:szCs w:val="22"/>
        </w:rPr>
        <w:t>charakte</w:t>
      </w:r>
      <w:r w:rsidR="00A54B0B" w:rsidRPr="007A06EA">
        <w:rPr>
          <w:rFonts w:ascii="Arial" w:hAnsi="Arial" w:cs="Arial"/>
          <w:sz w:val="22"/>
          <w:szCs w:val="22"/>
        </w:rPr>
        <w:t xml:space="preserve">rze administracyjnym </w:t>
      </w:r>
      <w:r w:rsidR="00A54B0B" w:rsidRPr="00276E32">
        <w:rPr>
          <w:rFonts w:ascii="Arial" w:hAnsi="Arial" w:cs="Arial"/>
          <w:sz w:val="22"/>
          <w:szCs w:val="22"/>
        </w:rPr>
        <w:t>związane z </w:t>
      </w:r>
      <w:r w:rsidRPr="00276E32">
        <w:rPr>
          <w:rFonts w:ascii="Arial" w:hAnsi="Arial" w:cs="Arial"/>
          <w:sz w:val="22"/>
          <w:szCs w:val="22"/>
        </w:rPr>
        <w:t xml:space="preserve">dokonaniem przedmiotowych czynności będą ponoszone przez płatnika określonego w § </w:t>
      </w:r>
      <w:r w:rsidR="00C34368" w:rsidRPr="00276E32">
        <w:rPr>
          <w:rFonts w:ascii="Arial" w:hAnsi="Arial" w:cs="Arial"/>
          <w:sz w:val="22"/>
          <w:szCs w:val="22"/>
        </w:rPr>
        <w:t>11</w:t>
      </w:r>
      <w:r w:rsidR="006478AE" w:rsidRPr="00276E32">
        <w:rPr>
          <w:rFonts w:ascii="Arial" w:hAnsi="Arial" w:cs="Arial"/>
          <w:sz w:val="22"/>
          <w:szCs w:val="22"/>
        </w:rPr>
        <w:t xml:space="preserve"> </w:t>
      </w:r>
      <w:r w:rsidRPr="00276E32">
        <w:rPr>
          <w:rFonts w:ascii="Arial" w:hAnsi="Arial" w:cs="Arial"/>
          <w:sz w:val="22"/>
          <w:szCs w:val="22"/>
        </w:rPr>
        <w:t xml:space="preserve">ust. </w:t>
      </w:r>
      <w:r w:rsidR="00CB0B70" w:rsidRPr="00276E32">
        <w:rPr>
          <w:rFonts w:ascii="Arial" w:hAnsi="Arial" w:cs="Arial"/>
          <w:sz w:val="22"/>
          <w:szCs w:val="22"/>
        </w:rPr>
        <w:t>9</w:t>
      </w:r>
      <w:r w:rsidRPr="00276E32">
        <w:rPr>
          <w:rFonts w:ascii="Arial" w:hAnsi="Arial" w:cs="Arial"/>
          <w:sz w:val="22"/>
          <w:szCs w:val="22"/>
        </w:rPr>
        <w:t xml:space="preserve"> Umowy na podstawie wystawionych prze</w:t>
      </w:r>
      <w:r w:rsidR="00234F34" w:rsidRPr="00276E32">
        <w:rPr>
          <w:rFonts w:ascii="Arial" w:hAnsi="Arial" w:cs="Arial"/>
          <w:sz w:val="22"/>
          <w:szCs w:val="22"/>
        </w:rPr>
        <w:t>z Wykonawcę not obciążeniowych,</w:t>
      </w:r>
      <w:r w:rsidR="00603DE8" w:rsidRPr="00276E32">
        <w:rPr>
          <w:rFonts w:ascii="Arial" w:hAnsi="Arial" w:cs="Arial"/>
          <w:sz w:val="22"/>
          <w:szCs w:val="22"/>
        </w:rPr>
        <w:t xml:space="preserve"> </w:t>
      </w:r>
    </w:p>
    <w:p w14:paraId="386DA5E7" w14:textId="5A415366" w:rsidR="006412BE" w:rsidRPr="007A06EA"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i/>
          <w:sz w:val="22"/>
          <w:szCs w:val="22"/>
        </w:rPr>
      </w:pPr>
      <w:r w:rsidRPr="007A06EA">
        <w:rPr>
          <w:rFonts w:ascii="Arial" w:hAnsi="Arial" w:cs="Arial"/>
          <w:sz w:val="22"/>
          <w:szCs w:val="22"/>
        </w:rPr>
        <w:lastRenderedPageBreak/>
        <w:t>Wykonawca uzyska niezbędne zezwolenie na czynności podle</w:t>
      </w:r>
      <w:r w:rsidR="00A54B0B" w:rsidRPr="007A06EA">
        <w:rPr>
          <w:rFonts w:ascii="Arial" w:hAnsi="Arial" w:cs="Arial"/>
          <w:sz w:val="22"/>
          <w:szCs w:val="22"/>
        </w:rPr>
        <w:t>gające zakazom określonym w </w:t>
      </w:r>
      <w:r w:rsidRPr="007A06EA">
        <w:rPr>
          <w:rFonts w:ascii="Arial" w:hAnsi="Arial" w:cs="Arial"/>
          <w:sz w:val="22"/>
          <w:szCs w:val="22"/>
        </w:rPr>
        <w:t>s</w:t>
      </w:r>
      <w:r w:rsidR="005D70DE" w:rsidRPr="007A06EA">
        <w:rPr>
          <w:rFonts w:ascii="Arial" w:hAnsi="Arial" w:cs="Arial"/>
          <w:sz w:val="22"/>
          <w:szCs w:val="22"/>
        </w:rPr>
        <w:t>tosunku do gatunków chronionych</w:t>
      </w:r>
    </w:p>
    <w:p w14:paraId="5D807B69" w14:textId="56574773" w:rsidR="0051564D" w:rsidRPr="007A06EA"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7A06EA">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A06EA">
        <w:rPr>
          <w:rFonts w:ascii="Arial" w:hAnsi="Arial" w:cs="Arial"/>
          <w:sz w:val="22"/>
          <w:szCs w:val="22"/>
        </w:rPr>
        <w:t>ci dokumentacji powykonawczej</w:t>
      </w:r>
      <w:r w:rsidRPr="007A06EA">
        <w:rPr>
          <w:rFonts w:ascii="Arial" w:hAnsi="Arial" w:cs="Arial"/>
          <w:sz w:val="22"/>
          <w:szCs w:val="22"/>
        </w:rPr>
        <w:t xml:space="preserve"> oraz przekazanie Zamawiającemu wszystkich posiadanych egzem</w:t>
      </w:r>
      <w:r w:rsidR="003F5981" w:rsidRPr="007A06EA">
        <w:rPr>
          <w:rFonts w:ascii="Arial" w:hAnsi="Arial" w:cs="Arial"/>
          <w:sz w:val="22"/>
          <w:szCs w:val="22"/>
        </w:rPr>
        <w:t>plarzy dokumentów;</w:t>
      </w:r>
      <w:r w:rsidR="00603DE8" w:rsidRPr="007A06EA">
        <w:rPr>
          <w:rFonts w:ascii="Arial" w:hAnsi="Arial" w:cs="Arial"/>
          <w:sz w:val="22"/>
          <w:szCs w:val="22"/>
        </w:rPr>
        <w:t xml:space="preserve"> </w:t>
      </w:r>
    </w:p>
    <w:p w14:paraId="24D1212C" w14:textId="77777777" w:rsidR="005D70DE" w:rsidRPr="007A06EA"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7A06EA">
        <w:rPr>
          <w:rFonts w:ascii="Arial" w:hAnsi="Arial" w:cs="Arial"/>
          <w:sz w:val="22"/>
          <w:szCs w:val="22"/>
        </w:rPr>
        <w:t>inne czynności wynikające ze specyfiki danych Robót.</w:t>
      </w:r>
    </w:p>
    <w:p w14:paraId="6DDD700A"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39168379"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w:t>
      </w:r>
      <w:r w:rsidR="008F5712" w:rsidRPr="00317F85">
        <w:rPr>
          <w:rFonts w:ascii="Arial" w:hAnsi="Arial" w:cs="Arial"/>
          <w:b/>
          <w:bCs/>
          <w:sz w:val="22"/>
          <w:szCs w:val="22"/>
        </w:rPr>
        <w:t>do dnia</w:t>
      </w:r>
      <w:r w:rsidR="00276E32">
        <w:rPr>
          <w:rFonts w:ascii="Arial" w:hAnsi="Arial" w:cs="Arial"/>
          <w:b/>
          <w:bCs/>
          <w:sz w:val="22"/>
          <w:szCs w:val="22"/>
        </w:rPr>
        <w:t xml:space="preserve"> </w:t>
      </w:r>
      <w:r w:rsidR="00317F85" w:rsidRPr="00317F85">
        <w:rPr>
          <w:rFonts w:ascii="Arial" w:hAnsi="Arial" w:cs="Arial"/>
          <w:b/>
          <w:bCs/>
          <w:sz w:val="22"/>
          <w:szCs w:val="22"/>
        </w:rPr>
        <w:t>31 grudnia 2025r</w:t>
      </w:r>
      <w:r w:rsidR="00317F85">
        <w:rPr>
          <w:rFonts w:ascii="Arial" w:hAnsi="Arial" w:cs="Arial"/>
          <w:sz w:val="22"/>
          <w:szCs w:val="22"/>
        </w:rPr>
        <w:t xml:space="preserve">. </w:t>
      </w:r>
    </w:p>
    <w:p w14:paraId="5E2EE732" w14:textId="4897A784" w:rsidR="0051564D" w:rsidRPr="007A06EA" w:rsidRDefault="0051564D" w:rsidP="007A06EA">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na terenie </w:t>
      </w:r>
      <w:r w:rsidR="00076C3B" w:rsidRPr="00076C3B">
        <w:rPr>
          <w:rFonts w:ascii="Arial" w:hAnsi="Arial" w:cs="Arial"/>
          <w:sz w:val="22"/>
          <w:szCs w:val="22"/>
        </w:rPr>
        <w:t>Zakładu Linii Kolejowych w Lublinie</w:t>
      </w:r>
      <w:r w:rsidRPr="007A06EA">
        <w:rPr>
          <w:rFonts w:ascii="Arial" w:hAnsi="Arial" w:cs="Arial"/>
          <w:sz w:val="22"/>
          <w:szCs w:val="22"/>
        </w:rPr>
        <w:t xml:space="preserve"> (dalej: „</w:t>
      </w:r>
      <w:r w:rsidRPr="007A06EA">
        <w:rPr>
          <w:rFonts w:ascii="Arial" w:hAnsi="Arial" w:cs="Arial"/>
          <w:b/>
          <w:sz w:val="22"/>
          <w:szCs w:val="22"/>
        </w:rPr>
        <w:t>Teren Budowy</w:t>
      </w:r>
      <w:r w:rsidRPr="007A06EA">
        <w:rPr>
          <w:rFonts w:ascii="Arial" w:hAnsi="Arial" w:cs="Arial"/>
          <w:sz w:val="22"/>
          <w:szCs w:val="22"/>
        </w:rPr>
        <w:t>”).</w:t>
      </w:r>
    </w:p>
    <w:p w14:paraId="48685CEE" w14:textId="660EE4A8"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p>
    <w:p w14:paraId="371303D4" w14:textId="77213A0E" w:rsidR="0051564D" w:rsidRPr="007A06EA"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E6B7F3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7D02546E" w:rsidR="00DB402A" w:rsidRPr="007A06EA" w:rsidRDefault="00DC510E" w:rsidP="007A06EA">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0A5A6C48" w:rsidR="0051564D" w:rsidRPr="007A06EA"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rzedmiotu Umowy bez żadnych roszczeń ze strony Wykonawcy, o czym winien poinformować Wykonawcę w formie pisemnej (dalej: „</w:t>
      </w:r>
      <w:r w:rsidR="00A475A8" w:rsidRPr="007A06EA">
        <w:rPr>
          <w:rFonts w:ascii="Arial" w:hAnsi="Arial" w:cs="Arial"/>
          <w:b/>
          <w:sz w:val="22"/>
          <w:szCs w:val="22"/>
        </w:rPr>
        <w:t>Wyłączenie Robót</w:t>
      </w:r>
      <w:r w:rsidRPr="007A06EA">
        <w:rPr>
          <w:rFonts w:ascii="Arial" w:hAnsi="Arial" w:cs="Arial"/>
          <w:sz w:val="22"/>
          <w:szCs w:val="22"/>
        </w:rPr>
        <w:t xml:space="preserve">”). Wyłączenie Robót jest skuteczne wobec Wykonawcy z chwilą doręczenia mu </w:t>
      </w:r>
      <w:r w:rsidR="00276E32" w:rsidRPr="007A06EA">
        <w:rPr>
          <w:rFonts w:ascii="Arial" w:hAnsi="Arial" w:cs="Arial"/>
          <w:sz w:val="22"/>
          <w:szCs w:val="22"/>
        </w:rPr>
        <w:t>zawiadom</w:t>
      </w:r>
      <w:r w:rsidR="00276E32">
        <w:rPr>
          <w:rFonts w:ascii="Arial" w:hAnsi="Arial" w:cs="Arial"/>
          <w:sz w:val="22"/>
          <w:szCs w:val="22"/>
        </w:rPr>
        <w:t>ienia</w:t>
      </w:r>
      <w:r w:rsidRPr="007A06EA">
        <w:rPr>
          <w:rFonts w:ascii="Arial" w:hAnsi="Arial" w:cs="Arial"/>
          <w:sz w:val="22"/>
          <w:szCs w:val="22"/>
        </w:rPr>
        <w:t xml:space="preserve">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683533A8" w:rsidR="00903768"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Załącznik nr </w:t>
      </w:r>
      <w:r w:rsidR="00276E32">
        <w:rPr>
          <w:rFonts w:ascii="Arial" w:hAnsi="Arial" w:cs="Arial"/>
          <w:sz w:val="22"/>
          <w:szCs w:val="22"/>
        </w:rPr>
        <w:t>3</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lastRenderedPageBreak/>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1DB9AD1F" w:rsidR="0051564D" w:rsidRPr="007A06EA" w:rsidRDefault="0051564D" w:rsidP="007A06EA">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t>
      </w:r>
      <w:r w:rsidRPr="00E55C89">
        <w:rPr>
          <w:rFonts w:ascii="Arial" w:hAnsi="Arial" w:cs="Arial"/>
          <w:sz w:val="22"/>
          <w:szCs w:val="22"/>
        </w:rPr>
        <w:t xml:space="preserve">Wykonawca zapewniał </w:t>
      </w:r>
      <w:r w:rsidR="009E414E" w:rsidRPr="00E55C89">
        <w:rPr>
          <w:rFonts w:ascii="Arial" w:hAnsi="Arial" w:cs="Arial"/>
          <w:sz w:val="22"/>
          <w:szCs w:val="22"/>
        </w:rPr>
        <w:t xml:space="preserve">na swój koszt </w:t>
      </w:r>
      <w:r w:rsidRPr="00E55C89">
        <w:rPr>
          <w:rFonts w:ascii="Arial" w:hAnsi="Arial" w:cs="Arial"/>
          <w:sz w:val="22"/>
          <w:szCs w:val="22"/>
        </w:rPr>
        <w:t>mat</w:t>
      </w:r>
      <w:r w:rsidR="00A54B0B" w:rsidRPr="00E55C89">
        <w:rPr>
          <w:rFonts w:ascii="Arial" w:hAnsi="Arial" w:cs="Arial"/>
          <w:sz w:val="22"/>
          <w:szCs w:val="22"/>
        </w:rPr>
        <w:t>eriały lub urządzenia zgodnie z </w:t>
      </w:r>
      <w:r w:rsidRPr="00E55C89">
        <w:rPr>
          <w:rFonts w:ascii="Arial" w:hAnsi="Arial" w:cs="Arial"/>
          <w:sz w:val="22"/>
          <w:szCs w:val="22"/>
        </w:rPr>
        <w:t xml:space="preserve">postanowieniami § </w:t>
      </w:r>
      <w:r w:rsidR="006A72AF" w:rsidRPr="00E55C89">
        <w:rPr>
          <w:rFonts w:ascii="Arial" w:hAnsi="Arial" w:cs="Arial"/>
          <w:sz w:val="22"/>
          <w:szCs w:val="22"/>
        </w:rPr>
        <w:t>10</w:t>
      </w:r>
      <w:r w:rsidRPr="00E55C89">
        <w:rPr>
          <w:rFonts w:ascii="Arial" w:hAnsi="Arial" w:cs="Arial"/>
          <w:sz w:val="22"/>
          <w:szCs w:val="22"/>
        </w:rPr>
        <w:t xml:space="preserve"> Umowy, Zamawiający będzie zobowiązany zapłacić Wykonawcy za materiały i urządzenia konieczne do wykonania</w:t>
      </w:r>
      <w:r w:rsidRPr="007A06EA">
        <w:rPr>
          <w:rFonts w:ascii="Arial" w:hAnsi="Arial" w:cs="Arial"/>
          <w:sz w:val="22"/>
          <w:szCs w:val="22"/>
        </w:rPr>
        <w:t xml:space="preserve">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47B9ED23" w14:textId="77777777" w:rsidR="00076C3B" w:rsidRDefault="00076C3B" w:rsidP="007A06EA">
      <w:pPr>
        <w:spacing w:line="360" w:lineRule="auto"/>
        <w:jc w:val="center"/>
        <w:rPr>
          <w:rFonts w:ascii="Arial" w:hAnsi="Arial" w:cs="Arial"/>
          <w:b/>
          <w:sz w:val="22"/>
          <w:szCs w:val="22"/>
        </w:rPr>
      </w:pPr>
    </w:p>
    <w:p w14:paraId="2D885DA4" w14:textId="738EC8CA" w:rsidR="006478AE"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4</w:t>
      </w:r>
    </w:p>
    <w:p w14:paraId="067E3A2E" w14:textId="4A8F8844" w:rsidR="00076C3B" w:rsidRPr="00E55C89" w:rsidRDefault="00B20215" w:rsidP="00E55C89">
      <w:pPr>
        <w:spacing w:line="360" w:lineRule="auto"/>
        <w:jc w:val="center"/>
        <w:rPr>
          <w:rFonts w:ascii="Arial" w:hAnsi="Arial" w:cs="Arial"/>
          <w:b/>
          <w:sz w:val="22"/>
          <w:szCs w:val="22"/>
        </w:rPr>
      </w:pPr>
      <w:r w:rsidRPr="007A06EA">
        <w:rPr>
          <w:rFonts w:ascii="Arial" w:hAnsi="Arial" w:cs="Arial"/>
          <w:b/>
          <w:sz w:val="22"/>
          <w:szCs w:val="22"/>
        </w:rPr>
        <w:t>Dokumentacja projektowa</w:t>
      </w:r>
      <w:r w:rsidR="00076C3B">
        <w:rPr>
          <w:rFonts w:ascii="Arial" w:hAnsi="Arial" w:cs="Arial"/>
          <w:b/>
          <w:sz w:val="22"/>
          <w:szCs w:val="22"/>
        </w:rPr>
        <w:t xml:space="preserve">- nie dotyczy </w:t>
      </w:r>
    </w:p>
    <w:p w14:paraId="66FDE425" w14:textId="77777777" w:rsidR="00076C3B" w:rsidRPr="007A06EA" w:rsidRDefault="00076C3B" w:rsidP="00076C3B">
      <w:pPr>
        <w:spacing w:line="360" w:lineRule="auto"/>
        <w:ind w:left="-284"/>
        <w:rPr>
          <w:rFonts w:ascii="Arial" w:hAnsi="Arial" w:cs="Arial"/>
          <w:sz w:val="22"/>
          <w:szCs w:val="22"/>
        </w:rPr>
      </w:pPr>
    </w:p>
    <w:p w14:paraId="0766331C"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 5</w:t>
      </w:r>
    </w:p>
    <w:p w14:paraId="76C36D52"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2638A754" w:rsidR="006412BE" w:rsidRPr="007A06EA" w:rsidRDefault="006412BE" w:rsidP="007A06EA">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r w:rsidR="00B26AE5" w:rsidRPr="007A06EA">
        <w:rPr>
          <w:rFonts w:ascii="Arial" w:hAnsi="Arial" w:cs="Arial"/>
          <w:sz w:val="22"/>
          <w:szCs w:val="22"/>
        </w:rPr>
        <w:t>.</w:t>
      </w:r>
    </w:p>
    <w:p w14:paraId="61757A08" w14:textId="59A00585"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2" w:tooltip="www.plk-sa.pl" w:history="1">
        <w:r w:rsidRPr="007A06EA">
          <w:rPr>
            <w:rStyle w:val="Hipercze"/>
            <w:rFonts w:ascii="Arial" w:hAnsi="Arial" w:cs="Arial"/>
            <w:sz w:val="22"/>
            <w:szCs w:val="22"/>
          </w:rPr>
          <w:t>www.plk-sa.pl</w:t>
        </w:r>
      </w:hyperlink>
    </w:p>
    <w:p w14:paraId="484E1915" w14:textId="77777777" w:rsidR="00C124BD" w:rsidRPr="00E55C89" w:rsidRDefault="00C124BD" w:rsidP="007A06EA">
      <w:pPr>
        <w:numPr>
          <w:ilvl w:val="0"/>
          <w:numId w:val="5"/>
        </w:numPr>
        <w:spacing w:line="360" w:lineRule="auto"/>
        <w:ind w:left="-284" w:hanging="357"/>
        <w:rPr>
          <w:rFonts w:ascii="Arial" w:hAnsi="Arial" w:cs="Arial"/>
          <w:sz w:val="22"/>
          <w:szCs w:val="22"/>
        </w:rPr>
      </w:pPr>
      <w:r w:rsidRPr="00E55C89">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7A06EA" w:rsidRDefault="00C124B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 każdym przypadku zatrudnienia pracowników (własnych czy Podwykonawcy),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32596E10" w:rsidR="001E6DEA" w:rsidRPr="007A06EA" w:rsidRDefault="0038677F"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lastRenderedPageBreak/>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Podwykonawców oraz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1DB4CED" w14:textId="262081DE" w:rsidR="006412BE" w:rsidRPr="007A06EA" w:rsidRDefault="006412BE"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przedstawienia Zamawiającemu, 7 dni przed przejęciem placu budowy, Plan</w:t>
      </w:r>
      <w:r w:rsidR="006A634E" w:rsidRPr="007A06EA">
        <w:rPr>
          <w:rFonts w:ascii="Arial" w:hAnsi="Arial" w:cs="Arial"/>
          <w:sz w:val="22"/>
          <w:szCs w:val="22"/>
        </w:rPr>
        <w:t>u</w:t>
      </w:r>
      <w:r w:rsidRPr="007A06EA">
        <w:rPr>
          <w:rFonts w:ascii="Arial" w:hAnsi="Arial" w:cs="Arial"/>
          <w:sz w:val="22"/>
          <w:szCs w:val="22"/>
        </w:rPr>
        <w:t xml:space="preserve"> monitorowania środków kontroli ryzyka dotycząc</w:t>
      </w:r>
      <w:r w:rsidR="000A5C20" w:rsidRPr="007A06EA">
        <w:rPr>
          <w:rFonts w:ascii="Arial" w:hAnsi="Arial" w:cs="Arial"/>
          <w:sz w:val="22"/>
          <w:szCs w:val="22"/>
        </w:rPr>
        <w:t>ego</w:t>
      </w:r>
      <w:r w:rsidRPr="007A06EA">
        <w:rPr>
          <w:rFonts w:ascii="Arial" w:hAnsi="Arial" w:cs="Arial"/>
          <w:sz w:val="22"/>
          <w:szCs w:val="22"/>
        </w:rPr>
        <w:t xml:space="preserve"> etapu </w:t>
      </w:r>
      <w:r w:rsidR="00D617EC" w:rsidRPr="007A06EA">
        <w:rPr>
          <w:rFonts w:ascii="Arial" w:hAnsi="Arial" w:cs="Arial"/>
          <w:sz w:val="22"/>
          <w:szCs w:val="22"/>
        </w:rPr>
        <w:t>R</w:t>
      </w:r>
      <w:r w:rsidRPr="007A06EA">
        <w:rPr>
          <w:rFonts w:ascii="Arial" w:hAnsi="Arial" w:cs="Arial"/>
          <w:sz w:val="22"/>
          <w:szCs w:val="22"/>
        </w:rPr>
        <w:t>obót, opracowan</w:t>
      </w:r>
      <w:r w:rsidR="000A5C20" w:rsidRPr="007A06EA">
        <w:rPr>
          <w:rFonts w:ascii="Arial" w:hAnsi="Arial" w:cs="Arial"/>
          <w:sz w:val="22"/>
          <w:szCs w:val="22"/>
        </w:rPr>
        <w:t>ego</w:t>
      </w:r>
      <w:r w:rsidRPr="007A06EA">
        <w:rPr>
          <w:rFonts w:ascii="Arial" w:hAnsi="Arial" w:cs="Arial"/>
          <w:sz w:val="22"/>
          <w:szCs w:val="22"/>
        </w:rPr>
        <w:t xml:space="preserve"> zgodnie z  wymogami</w:t>
      </w:r>
      <w:r w:rsidR="00BD4850">
        <w:rPr>
          <w:rFonts w:ascii="Arial" w:hAnsi="Arial" w:cs="Arial"/>
          <w:sz w:val="22"/>
          <w:szCs w:val="22"/>
        </w:rPr>
        <w:t xml:space="preserve"> </w:t>
      </w:r>
      <w:r w:rsidRPr="007A06EA">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7A06EA">
        <w:rPr>
          <w:rFonts w:ascii="Arial" w:hAnsi="Arial" w:cs="Arial"/>
          <w:sz w:val="22"/>
          <w:szCs w:val="22"/>
        </w:rPr>
        <w:t xml:space="preserve"> </w:t>
      </w:r>
      <w:r w:rsidRPr="007A06EA">
        <w:rPr>
          <w:rFonts w:ascii="Arial" w:hAnsi="Arial" w:cs="Arial"/>
          <w:sz w:val="22"/>
          <w:szCs w:val="22"/>
        </w:rPr>
        <w:t xml:space="preserve">z 17 listopada 2012 r.). Powyższy plan musi określać harmonogram działań Wykonawcy w zakresie wewnętrznego nadzoru nad bezpiecznym prowadzeniem </w:t>
      </w:r>
      <w:r w:rsidR="00D617EC" w:rsidRPr="007A06EA">
        <w:rPr>
          <w:rFonts w:ascii="Arial" w:hAnsi="Arial" w:cs="Arial"/>
          <w:sz w:val="22"/>
          <w:szCs w:val="22"/>
        </w:rPr>
        <w:t>R</w:t>
      </w:r>
      <w:r w:rsidRPr="007A06EA">
        <w:rPr>
          <w:rFonts w:ascii="Arial" w:hAnsi="Arial" w:cs="Arial"/>
          <w:sz w:val="22"/>
          <w:szCs w:val="22"/>
        </w:rPr>
        <w:t>obót budowlanych (z uwzględnieniem ich oddziaływania na ruch kolejowy prowadzony po torach czynnych) oraz osoby odpowiedzialne za sprawowanie tego nadz</w:t>
      </w:r>
      <w:r w:rsidR="00A54B0B" w:rsidRPr="007A06EA">
        <w:rPr>
          <w:rFonts w:ascii="Arial" w:hAnsi="Arial" w:cs="Arial"/>
          <w:sz w:val="22"/>
          <w:szCs w:val="22"/>
        </w:rPr>
        <w:t>oru. Plan powinien być zgodny z </w:t>
      </w:r>
      <w:r w:rsidRPr="007A06EA">
        <w:rPr>
          <w:rFonts w:ascii="Arial" w:hAnsi="Arial" w:cs="Arial"/>
          <w:sz w:val="22"/>
          <w:szCs w:val="22"/>
        </w:rPr>
        <w:t xml:space="preserve">Wytycznymi opracowania i realizacji Planu monitorowania, które zamieszczone są na stronie internetowej Spółki pod adresem: </w:t>
      </w:r>
      <w:hyperlink r:id="rId13" w:tooltip="https://www.plk-sa.pl/klienci-i-kontrahenci/akty-prawne-i-przepisy/regulacje-wewnetrzne" w:history="1">
        <w:r w:rsidR="00BD4850" w:rsidRPr="00AD7D45">
          <w:rPr>
            <w:rStyle w:val="Hipercze"/>
            <w:rFonts w:ascii="Arial" w:hAnsi="Arial" w:cs="Arial"/>
            <w:sz w:val="22"/>
            <w:szCs w:val="22"/>
          </w:rPr>
          <w:t>https://www.plk-sa.pl/klienci-i-kontrahenci/akty-prawne-i-przepisy/regulacje-wewnetrzne</w:t>
        </w:r>
      </w:hyperlink>
      <w:hyperlink r:id="rId14" w:history="1"/>
      <w:r w:rsidRPr="007A06EA">
        <w:rPr>
          <w:rFonts w:ascii="Arial" w:hAnsi="Arial" w:cs="Arial"/>
          <w:sz w:val="22"/>
          <w:szCs w:val="22"/>
        </w:rPr>
        <w:t>.</w:t>
      </w:r>
    </w:p>
    <w:p w14:paraId="4B6737FA" w14:textId="23166E2B" w:rsidR="006412BE" w:rsidRPr="007A06EA" w:rsidRDefault="006412BE"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w trakcie realizacji przedmiotu zamówienia Wykonawca ma obowiązek monitorować środki kontroli ryzyka na podstawie planu, o którym mowa w pkt </w:t>
      </w:r>
      <w:r w:rsidR="008603BB" w:rsidRPr="007A06EA">
        <w:rPr>
          <w:rFonts w:ascii="Arial" w:hAnsi="Arial" w:cs="Arial"/>
          <w:sz w:val="22"/>
          <w:szCs w:val="22"/>
        </w:rPr>
        <w:t>1</w:t>
      </w:r>
      <w:r w:rsidRPr="007A06EA">
        <w:rPr>
          <w:rFonts w:ascii="Arial" w:hAnsi="Arial" w:cs="Arial"/>
          <w:sz w:val="22"/>
          <w:szCs w:val="22"/>
        </w:rPr>
        <w:t>, a w przypadku stwierdzenia jakichkolwiek niezgodności (nieprawidłowości, zagrożeń) niezwłocznie podejmować działania korygujące i</w:t>
      </w:r>
      <w:r w:rsidR="00A54B0B" w:rsidRPr="007A06EA">
        <w:rPr>
          <w:rFonts w:ascii="Arial" w:hAnsi="Arial" w:cs="Arial"/>
          <w:sz w:val="22"/>
          <w:szCs w:val="22"/>
        </w:rPr>
        <w:t> </w:t>
      </w:r>
      <w:r w:rsidRPr="007A06EA">
        <w:rPr>
          <w:rFonts w:ascii="Arial" w:hAnsi="Arial" w:cs="Arial"/>
          <w:sz w:val="22"/>
          <w:szCs w:val="22"/>
        </w:rPr>
        <w:t xml:space="preserve">zapobiegawcze. Wykonawca przekaże Zamawiającemu co kwartał (jeżeli projekt </w:t>
      </w:r>
      <w:r w:rsidRPr="007A06EA">
        <w:rPr>
          <w:rFonts w:ascii="Arial" w:hAnsi="Arial" w:cs="Arial"/>
          <w:sz w:val="22"/>
          <w:szCs w:val="22"/>
        </w:rPr>
        <w:lastRenderedPageBreak/>
        <w:t>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5CE1F655" w:rsidR="0025319C" w:rsidRPr="007A06EA" w:rsidRDefault="0025319C"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(w</w:t>
      </w:r>
      <w:r w:rsidR="003204ED" w:rsidRPr="007A06EA">
        <w:rPr>
          <w:rFonts w:ascii="Arial" w:hAnsi="Arial" w:cs="Arial"/>
          <w:sz w:val="22"/>
          <w:szCs w:val="22"/>
        </w:rPr>
        <w:t> </w:t>
      </w:r>
      <w:r w:rsidR="00A43493" w:rsidRPr="007A06EA">
        <w:rPr>
          <w:rFonts w:ascii="Arial" w:hAnsi="Arial" w:cs="Arial"/>
          <w:sz w:val="22"/>
          <w:szCs w:val="22"/>
        </w:rPr>
        <w:t>przypadkach, gdy</w:t>
      </w:r>
      <w:r w:rsidRPr="007A06EA">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7A06EA" w:rsidRDefault="0025319C"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416B7FD8" w:rsidR="00363BA3" w:rsidRPr="007A06EA" w:rsidRDefault="00363BA3"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076C3B">
        <w:rPr>
          <w:rFonts w:ascii="Arial" w:hAnsi="Arial" w:cs="Arial"/>
          <w:sz w:val="22"/>
          <w:szCs w:val="22"/>
        </w:rPr>
        <w:t>Opisie Przedmiotu Zamówienia</w:t>
      </w:r>
      <w:r w:rsidRPr="007A06EA">
        <w:rPr>
          <w:rFonts w:ascii="Arial" w:hAnsi="Arial" w:cs="Arial"/>
          <w:sz w:val="22"/>
          <w:szCs w:val="22"/>
        </w:rPr>
        <w:t>– udostępnionych do wglądu w siedzibie Zamawiającego,</w:t>
      </w:r>
    </w:p>
    <w:p w14:paraId="38ACFD29" w14:textId="5BB1240E" w:rsidR="00363BA3" w:rsidRPr="007A06EA" w:rsidRDefault="00363BA3"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076C3B" w:rsidRPr="00076C3B">
        <w:rPr>
          <w:rFonts w:ascii="Arial" w:hAnsi="Arial" w:cs="Arial"/>
          <w:sz w:val="22"/>
          <w:szCs w:val="22"/>
        </w:rPr>
        <w:t>Opisie Przedmiotu Zamówienia</w:t>
      </w:r>
      <w:r w:rsidR="00076C3B">
        <w:rPr>
          <w:rFonts w:ascii="Arial" w:hAnsi="Arial" w:cs="Arial"/>
          <w:sz w:val="22"/>
          <w:szCs w:val="22"/>
        </w:rPr>
        <w:t xml:space="preserve"> </w:t>
      </w:r>
      <w:r w:rsidRPr="007A06EA">
        <w:rPr>
          <w:rFonts w:ascii="Arial" w:hAnsi="Arial" w:cs="Arial"/>
          <w:sz w:val="22"/>
          <w:szCs w:val="22"/>
        </w:rPr>
        <w:t>udostępnionych do wglądu w</w:t>
      </w:r>
      <w:r w:rsidR="002A46F5" w:rsidRPr="007A06EA">
        <w:rPr>
          <w:rFonts w:ascii="Arial" w:hAnsi="Arial" w:cs="Arial"/>
          <w:sz w:val="22"/>
          <w:szCs w:val="22"/>
        </w:rPr>
        <w:t xml:space="preserve">  </w:t>
      </w:r>
      <w:r w:rsidRPr="007A06EA">
        <w:rPr>
          <w:rFonts w:ascii="Arial" w:hAnsi="Arial" w:cs="Arial"/>
          <w:sz w:val="22"/>
          <w:szCs w:val="22"/>
        </w:rPr>
        <w:t>siedzibie Zamawiającego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33C0C69E" w:rsidR="00363BA3" w:rsidRPr="007A06EA" w:rsidRDefault="00363BA3"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 xml:space="preserve">kontroli spełniających wymagania techniczne określone w </w:t>
      </w:r>
      <w:r w:rsidR="00076C3B" w:rsidRPr="00076C3B">
        <w:rPr>
          <w:rFonts w:ascii="Arial" w:hAnsi="Arial" w:cs="Arial"/>
          <w:sz w:val="22"/>
          <w:szCs w:val="22"/>
        </w:rPr>
        <w:t>Opisie Przedmiotu Zamówienia</w:t>
      </w:r>
      <w:r w:rsidR="00076C3B">
        <w:rPr>
          <w:rFonts w:ascii="Arial" w:hAnsi="Arial" w:cs="Arial"/>
          <w:sz w:val="22"/>
          <w:szCs w:val="22"/>
        </w:rPr>
        <w:t xml:space="preserve"> </w:t>
      </w:r>
      <w:r w:rsidRPr="007A06EA">
        <w:rPr>
          <w:rFonts w:ascii="Arial" w:hAnsi="Arial" w:cs="Arial"/>
          <w:sz w:val="22"/>
          <w:szCs w:val="22"/>
        </w:rPr>
        <w:t>udostępnionych do wglądu w</w:t>
      </w:r>
      <w:r w:rsidR="003204ED" w:rsidRPr="007A06EA">
        <w:rPr>
          <w:rFonts w:ascii="Arial" w:hAnsi="Arial" w:cs="Arial"/>
          <w:sz w:val="22"/>
          <w:szCs w:val="22"/>
        </w:rPr>
        <w:t> </w:t>
      </w:r>
      <w:r w:rsidRPr="007A06EA">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51B13742" w:rsidR="00613A09" w:rsidRPr="007A06EA" w:rsidRDefault="00613A09"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zakresie eksploatacji linii kolejowej</w:t>
      </w:r>
      <w:r w:rsidR="00076C3B">
        <w:rPr>
          <w:rFonts w:ascii="Arial" w:hAnsi="Arial" w:cs="Arial"/>
          <w:sz w:val="22"/>
          <w:szCs w:val="22"/>
        </w:rPr>
        <w:t>,</w:t>
      </w:r>
    </w:p>
    <w:p w14:paraId="0B1161AD" w14:textId="541459BC" w:rsidR="0051564D"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lastRenderedPageBreak/>
        <w:t>terminowego uiszczania opłat z tytułu zużycia mediów na Terenie Budowy i na terenie zaplecza budowy</w:t>
      </w:r>
      <w:r w:rsidR="000152D3" w:rsidRPr="007A06EA">
        <w:rPr>
          <w:rFonts w:ascii="Arial" w:hAnsi="Arial" w:cs="Arial"/>
          <w:sz w:val="22"/>
          <w:szCs w:val="22"/>
        </w:rPr>
        <w:t>,</w:t>
      </w:r>
    </w:p>
    <w:p w14:paraId="34DCEF28" w14:textId="77777777" w:rsidR="0051564D"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033D324F" w:rsidR="00363BA3" w:rsidRPr="00E55C89" w:rsidRDefault="00363BA3"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076C3B" w:rsidRPr="00076C3B">
        <w:rPr>
          <w:rFonts w:ascii="Arial" w:hAnsi="Arial" w:cs="Arial"/>
          <w:sz w:val="22"/>
          <w:szCs w:val="22"/>
        </w:rPr>
        <w:t>Opisie Przedmiotu Zamówienia</w:t>
      </w:r>
      <w:r w:rsidRPr="007A06EA">
        <w:rPr>
          <w:rFonts w:ascii="Arial" w:hAnsi="Arial" w:cs="Arial"/>
          <w:sz w:val="22"/>
          <w:szCs w:val="22"/>
        </w:rPr>
        <w:t xml:space="preserve"> - </w:t>
      </w:r>
      <w:r w:rsidRPr="00E55C89">
        <w:rPr>
          <w:rFonts w:ascii="Arial" w:hAnsi="Arial" w:cs="Arial"/>
          <w:sz w:val="22"/>
          <w:szCs w:val="22"/>
        </w:rPr>
        <w:t>udostępnionymi do wglądu w siedzibie Zamawiającego,</w:t>
      </w:r>
    </w:p>
    <w:p w14:paraId="4BC1F67B" w14:textId="53D65864" w:rsidR="0051564D" w:rsidRPr="00E55C89"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E55C89">
        <w:rPr>
          <w:rFonts w:ascii="Arial" w:hAnsi="Arial" w:cs="Arial"/>
          <w:sz w:val="22"/>
          <w:szCs w:val="22"/>
        </w:rPr>
        <w:t>zgłaszania gotowości do o</w:t>
      </w:r>
      <w:r w:rsidR="00D617EC" w:rsidRPr="00E55C89">
        <w:rPr>
          <w:rFonts w:ascii="Arial" w:hAnsi="Arial" w:cs="Arial"/>
          <w:sz w:val="22"/>
          <w:szCs w:val="22"/>
        </w:rPr>
        <w:t>dbioru (w tym również odbiorów R</w:t>
      </w:r>
      <w:r w:rsidRPr="00E55C89">
        <w:rPr>
          <w:rFonts w:ascii="Arial" w:hAnsi="Arial" w:cs="Arial"/>
          <w:sz w:val="22"/>
          <w:szCs w:val="22"/>
        </w:rPr>
        <w:t>obót zanikających lub</w:t>
      </w:r>
      <w:r w:rsidR="003204ED" w:rsidRPr="00E55C89">
        <w:rPr>
          <w:rFonts w:ascii="Arial" w:hAnsi="Arial" w:cs="Arial"/>
          <w:sz w:val="22"/>
          <w:szCs w:val="22"/>
        </w:rPr>
        <w:t> </w:t>
      </w:r>
      <w:r w:rsidRPr="00E55C89">
        <w:rPr>
          <w:rFonts w:ascii="Arial" w:hAnsi="Arial" w:cs="Arial"/>
          <w:sz w:val="22"/>
          <w:szCs w:val="22"/>
        </w:rPr>
        <w:t>ulegających zakryciu) wykonanych Robót oraz przystąpienia do tych odbiorów, na zasadach określonych w § 1</w:t>
      </w:r>
      <w:r w:rsidR="006A72AF" w:rsidRPr="00E55C89">
        <w:rPr>
          <w:rFonts w:ascii="Arial" w:hAnsi="Arial" w:cs="Arial"/>
          <w:sz w:val="22"/>
          <w:szCs w:val="22"/>
        </w:rPr>
        <w:t>2</w:t>
      </w:r>
      <w:r w:rsidRPr="00E55C89">
        <w:rPr>
          <w:rFonts w:ascii="Arial" w:hAnsi="Arial" w:cs="Arial"/>
          <w:sz w:val="22"/>
          <w:szCs w:val="22"/>
        </w:rPr>
        <w:t xml:space="preserve"> Umowy,</w:t>
      </w:r>
    </w:p>
    <w:p w14:paraId="6B199E47" w14:textId="77777777" w:rsidR="0051564D"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E55C89">
        <w:rPr>
          <w:rFonts w:ascii="Arial" w:hAnsi="Arial" w:cs="Arial"/>
          <w:sz w:val="22"/>
          <w:szCs w:val="22"/>
        </w:rPr>
        <w:t>usunięcia wad, w tym usterek, ujawnionych</w:t>
      </w:r>
      <w:r w:rsidRPr="007A06EA">
        <w:rPr>
          <w:rFonts w:ascii="Arial" w:hAnsi="Arial" w:cs="Arial"/>
          <w:sz w:val="22"/>
          <w:szCs w:val="22"/>
        </w:rPr>
        <w:t xml:space="preserve">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602B5636" w:rsidR="006806A3" w:rsidRPr="007A06EA" w:rsidRDefault="00CA2400"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076C3B">
        <w:rPr>
          <w:rFonts w:ascii="Arial" w:hAnsi="Arial" w:cs="Arial"/>
          <w:sz w:val="22"/>
          <w:szCs w:val="22"/>
        </w:rPr>
        <w:t xml:space="preserve">14 </w:t>
      </w:r>
      <w:r w:rsidRPr="007A06EA">
        <w:rPr>
          <w:rFonts w:ascii="Arial" w:hAnsi="Arial" w:cs="Arial"/>
          <w:sz w:val="22"/>
          <w:szCs w:val="22"/>
        </w:rPr>
        <w:t xml:space="preserve">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23659F2A" w:rsidR="001E6DEA" w:rsidRPr="007A06EA" w:rsidRDefault="001E6DEA"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Zamawiającego</w:t>
      </w:r>
    </w:p>
    <w:p w14:paraId="6FB41E5D" w14:textId="6EBE4845" w:rsidR="00D8011E" w:rsidRPr="00E55C89" w:rsidRDefault="006806A3" w:rsidP="00973C44">
      <w:pPr>
        <w:pStyle w:val="Tekstpodstawowywcity"/>
        <w:numPr>
          <w:ilvl w:val="0"/>
          <w:numId w:val="33"/>
        </w:numPr>
        <w:spacing w:line="360" w:lineRule="auto"/>
        <w:ind w:left="0" w:hanging="502"/>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w:t>
      </w:r>
      <w:r w:rsidRPr="00E55C89">
        <w:rPr>
          <w:rFonts w:ascii="Arial" w:hAnsi="Arial" w:cs="Arial"/>
          <w:sz w:val="22"/>
          <w:szCs w:val="22"/>
        </w:rPr>
        <w:t xml:space="preserve">dostępne na stronie internetowej </w:t>
      </w:r>
      <w:hyperlink r:id="rId15" w:tooltip="www.plk-sa.pl" w:history="1">
        <w:r w:rsidRPr="00E55C89">
          <w:rPr>
            <w:rFonts w:ascii="Arial" w:hAnsi="Arial" w:cs="Arial"/>
            <w:sz w:val="22"/>
            <w:szCs w:val="22"/>
          </w:rPr>
          <w:t>www.plk-sa.pl</w:t>
        </w:r>
      </w:hyperlink>
      <w:r w:rsidRPr="00E55C89">
        <w:rPr>
          <w:rFonts w:ascii="Arial" w:hAnsi="Arial" w:cs="Arial"/>
          <w:sz w:val="22"/>
          <w:szCs w:val="22"/>
        </w:rPr>
        <w:t>.</w:t>
      </w:r>
    </w:p>
    <w:p w14:paraId="2B6661FC" w14:textId="54CE4818" w:rsidR="00D8011E" w:rsidRPr="00E55C89" w:rsidRDefault="001E6DEA" w:rsidP="00973C44">
      <w:pPr>
        <w:pStyle w:val="Tekstpodstawowywcity"/>
        <w:numPr>
          <w:ilvl w:val="0"/>
          <w:numId w:val="33"/>
        </w:numPr>
        <w:suppressAutoHyphens w:val="0"/>
        <w:spacing w:line="360" w:lineRule="auto"/>
        <w:ind w:left="0" w:hanging="502"/>
        <w:rPr>
          <w:rFonts w:ascii="Arial" w:hAnsi="Arial" w:cs="Arial"/>
          <w:sz w:val="22"/>
          <w:szCs w:val="22"/>
        </w:rPr>
      </w:pPr>
      <w:r w:rsidRPr="00E55C89">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r w:rsidR="0038677F" w:rsidRPr="00E55C89">
        <w:rPr>
          <w:rFonts w:ascii="Arial" w:hAnsi="Arial" w:cs="Arial"/>
          <w:sz w:val="22"/>
          <w:szCs w:val="22"/>
        </w:rPr>
        <w:t>;</w:t>
      </w:r>
    </w:p>
    <w:p w14:paraId="718828A9" w14:textId="08B09A90" w:rsidR="00D8011E" w:rsidRPr="007A06EA" w:rsidRDefault="001E6DEA"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p>
    <w:p w14:paraId="2DC08A02" w14:textId="7A26319E" w:rsidR="00D8011E"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p>
    <w:p w14:paraId="5437E42E" w14:textId="02B04810" w:rsidR="00D8011E"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076C3B"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dostarczenia niezbędnych materiałów i urządzeń zgodnie z </w:t>
      </w:r>
      <w:r w:rsidRPr="00076C3B">
        <w:rPr>
          <w:rFonts w:ascii="Arial" w:hAnsi="Arial" w:cs="Arial"/>
          <w:sz w:val="22"/>
          <w:szCs w:val="22"/>
        </w:rPr>
        <w:t xml:space="preserve">postanowieniami § </w:t>
      </w:r>
      <w:r w:rsidR="006A72AF" w:rsidRPr="00076C3B">
        <w:rPr>
          <w:rFonts w:ascii="Arial" w:hAnsi="Arial" w:cs="Arial"/>
          <w:sz w:val="22"/>
          <w:szCs w:val="22"/>
        </w:rPr>
        <w:t>10</w:t>
      </w:r>
      <w:r w:rsidRPr="00076C3B">
        <w:rPr>
          <w:rFonts w:ascii="Arial" w:hAnsi="Arial" w:cs="Arial"/>
          <w:sz w:val="22"/>
          <w:szCs w:val="22"/>
        </w:rPr>
        <w:t xml:space="preserve"> Umowy,</w:t>
      </w:r>
    </w:p>
    <w:p w14:paraId="71824B85" w14:textId="77777777" w:rsidR="00D8011E" w:rsidRPr="007A06EA" w:rsidRDefault="0051564D"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264A7A27" w:rsidR="00D8011E" w:rsidRPr="007A06EA" w:rsidRDefault="00D33998"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p>
    <w:p w14:paraId="56D2BAAA" w14:textId="490B09AC" w:rsidR="00D8011E" w:rsidRPr="007A06EA" w:rsidRDefault="00D8011E"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2C2162">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6"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164A8A02" w14:textId="5A2DA2A7" w:rsidR="00D8011E" w:rsidRPr="007A06EA" w:rsidRDefault="00D8011E" w:rsidP="00973C44">
      <w:pPr>
        <w:pStyle w:val="Tekstpodstawowywcity"/>
        <w:numPr>
          <w:ilvl w:val="0"/>
          <w:numId w:val="33"/>
        </w:numPr>
        <w:suppressAutoHyphens w:val="0"/>
        <w:spacing w:line="360" w:lineRule="auto"/>
        <w:ind w:left="0" w:hanging="502"/>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82E807" w14:textId="77777777" w:rsidR="00E55C89" w:rsidRDefault="00F91362" w:rsidP="00E55C89">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sidR="00EC77C5">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sidR="00EC77C5">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7733F4" w:rsidRPr="007733F4">
        <w:rPr>
          <w:rFonts w:ascii="Arial" w:hAnsi="Arial" w:cs="Arial"/>
          <w:sz w:val="22"/>
          <w:szCs w:val="22"/>
        </w:rPr>
        <w:t xml:space="preserve"> </w:t>
      </w:r>
      <w:bookmarkStart w:id="2" w:name="_Hlk183513040"/>
      <w:bookmarkStart w:id="3" w:name="_Hlk183514325"/>
      <w:bookmarkStart w:id="4" w:name="_Hlk181616998"/>
    </w:p>
    <w:p w14:paraId="18E54855" w14:textId="60A5F3B2" w:rsidR="0058388B" w:rsidRPr="00E55C89" w:rsidRDefault="00B70B3A" w:rsidP="00E55C89">
      <w:pPr>
        <w:numPr>
          <w:ilvl w:val="0"/>
          <w:numId w:val="5"/>
        </w:numPr>
        <w:spacing w:line="360" w:lineRule="auto"/>
        <w:ind w:left="-284" w:hanging="357"/>
        <w:rPr>
          <w:rFonts w:ascii="Arial" w:hAnsi="Arial" w:cs="Arial"/>
          <w:sz w:val="22"/>
          <w:szCs w:val="22"/>
        </w:rPr>
      </w:pPr>
      <w:r w:rsidRPr="00E55C89">
        <w:rPr>
          <w:rFonts w:ascii="Arial" w:hAnsi="Arial" w:cs="Arial"/>
          <w:bCs/>
          <w:sz w:val="22"/>
          <w:szCs w:val="22"/>
        </w:rPr>
        <w:lastRenderedPageBreak/>
        <w:t>Wykonawca zobowiązuje się do bieżącego informowania Zamawiającego o postępach prac budowlanych, w szczególności poprzez przedstawienie pisemnych raportów z realizacji zamówienia</w:t>
      </w:r>
      <w:r w:rsidR="00E349E6" w:rsidRPr="00E55C89">
        <w:rPr>
          <w:rFonts w:ascii="Arial" w:hAnsi="Arial" w:cs="Arial"/>
          <w:bCs/>
          <w:sz w:val="22"/>
          <w:szCs w:val="22"/>
        </w:rPr>
        <w:t xml:space="preserve"> w </w:t>
      </w:r>
      <w:r w:rsidR="00CF0BA3" w:rsidRPr="00E55C89">
        <w:rPr>
          <w:rFonts w:ascii="Arial" w:hAnsi="Arial" w:cs="Arial"/>
          <w:bCs/>
          <w:sz w:val="22"/>
          <w:szCs w:val="22"/>
        </w:rPr>
        <w:t xml:space="preserve">trakcie </w:t>
      </w:r>
      <w:r w:rsidRPr="00E55C89">
        <w:rPr>
          <w:rFonts w:ascii="Arial" w:hAnsi="Arial" w:cs="Arial"/>
          <w:bCs/>
          <w:sz w:val="22"/>
          <w:szCs w:val="22"/>
        </w:rPr>
        <w:t>obowiązywania Umowy</w:t>
      </w:r>
      <w:r w:rsidR="00C72395" w:rsidRPr="00E55C89">
        <w:rPr>
          <w:rFonts w:ascii="Arial" w:hAnsi="Arial" w:cs="Arial"/>
          <w:bCs/>
          <w:sz w:val="22"/>
          <w:szCs w:val="22"/>
        </w:rPr>
        <w:t>.</w:t>
      </w:r>
    </w:p>
    <w:bookmarkEnd w:id="2"/>
    <w:p w14:paraId="1B2EEBC8" w14:textId="46606194" w:rsidR="00C72395" w:rsidRPr="00775E37" w:rsidRDefault="00C72395" w:rsidP="00BE5647">
      <w:pPr>
        <w:numPr>
          <w:ilvl w:val="0"/>
          <w:numId w:val="65"/>
        </w:numPr>
        <w:tabs>
          <w:tab w:val="left" w:pos="9072"/>
        </w:tabs>
        <w:spacing w:line="360" w:lineRule="auto"/>
        <w:ind w:left="-284" w:hanging="425"/>
        <w:jc w:val="both"/>
        <w:rPr>
          <w:rFonts w:ascii="Arial" w:hAnsi="Arial" w:cs="Arial"/>
          <w:bCs/>
          <w:sz w:val="22"/>
          <w:szCs w:val="22"/>
        </w:rPr>
      </w:pPr>
      <w:r w:rsidRPr="0058388B">
        <w:rPr>
          <w:rFonts w:ascii="Arial" w:eastAsia="Calibri" w:hAnsi="Arial" w:cs="Arial"/>
          <w:sz w:val="22"/>
          <w:szCs w:val="22"/>
        </w:rPr>
        <w:t>Raporty</w:t>
      </w:r>
      <w:r w:rsidR="0058388B" w:rsidRPr="0058388B">
        <w:rPr>
          <w:rFonts w:ascii="Arial" w:eastAsia="Calibri" w:hAnsi="Arial" w:cs="Arial"/>
          <w:sz w:val="22"/>
          <w:szCs w:val="22"/>
        </w:rPr>
        <w:t xml:space="preserve"> o postępach prac będą</w:t>
      </w:r>
      <w:r w:rsidR="0058388B" w:rsidRPr="0058388B">
        <w:rPr>
          <w:rFonts w:ascii="Arial" w:hAnsi="Arial" w:cs="Arial"/>
          <w:sz w:val="22"/>
          <w:szCs w:val="22"/>
        </w:rPr>
        <w:t xml:space="preserve"> przedkładane </w:t>
      </w:r>
      <w:r w:rsidR="0058388B">
        <w:rPr>
          <w:rFonts w:ascii="Arial" w:eastAsia="Calibri" w:hAnsi="Arial" w:cs="Arial"/>
          <w:sz w:val="22"/>
          <w:szCs w:val="22"/>
        </w:rPr>
        <w:t xml:space="preserve">Zamawiającemu </w:t>
      </w:r>
      <w:r w:rsidR="0058388B" w:rsidRPr="0058388B">
        <w:rPr>
          <w:rFonts w:ascii="Arial" w:eastAsia="Calibri" w:hAnsi="Arial" w:cs="Arial"/>
          <w:sz w:val="22"/>
          <w:szCs w:val="22"/>
        </w:rPr>
        <w:t xml:space="preserve"> w następuj</w:t>
      </w:r>
      <w:r w:rsidR="00F91BB9">
        <w:rPr>
          <w:rFonts w:ascii="Arial" w:eastAsia="Calibri" w:hAnsi="Arial" w:cs="Arial"/>
          <w:sz w:val="22"/>
          <w:szCs w:val="22"/>
        </w:rPr>
        <w:t xml:space="preserve">ącej </w:t>
      </w:r>
      <w:r w:rsidR="00BE26B2">
        <w:rPr>
          <w:rFonts w:ascii="Arial" w:eastAsia="Calibri" w:hAnsi="Arial" w:cs="Arial"/>
          <w:sz w:val="22"/>
          <w:szCs w:val="22"/>
        </w:rPr>
        <w:t xml:space="preserve">postaci </w:t>
      </w:r>
      <w:r w:rsidR="0058388B" w:rsidRPr="0058388B">
        <w:rPr>
          <w:rFonts w:ascii="Arial" w:eastAsia="Calibri" w:hAnsi="Arial" w:cs="Arial"/>
          <w:sz w:val="22"/>
          <w:szCs w:val="22"/>
        </w:rPr>
        <w:t xml:space="preserve">oraz </w:t>
      </w:r>
      <w:r w:rsidR="0058388B" w:rsidRPr="00775E37">
        <w:rPr>
          <w:rFonts w:ascii="Arial" w:eastAsia="Calibri" w:hAnsi="Arial" w:cs="Arial"/>
          <w:sz w:val="22"/>
          <w:szCs w:val="22"/>
        </w:rPr>
        <w:t>terminach:</w:t>
      </w:r>
    </w:p>
    <w:p w14:paraId="40E81D87" w14:textId="1576D7E7" w:rsidR="00416ED5" w:rsidRPr="00775E37" w:rsidRDefault="00C72395" w:rsidP="00B2620F">
      <w:pPr>
        <w:pStyle w:val="Akapitzlist"/>
        <w:numPr>
          <w:ilvl w:val="0"/>
          <w:numId w:val="75"/>
        </w:numPr>
        <w:tabs>
          <w:tab w:val="left" w:pos="9072"/>
        </w:tabs>
        <w:spacing w:line="360" w:lineRule="auto"/>
        <w:ind w:left="142" w:hanging="284"/>
        <w:jc w:val="both"/>
        <w:rPr>
          <w:rFonts w:ascii="Arial" w:eastAsia="Calibri" w:hAnsi="Arial" w:cs="Arial"/>
          <w:sz w:val="22"/>
          <w:szCs w:val="22"/>
        </w:rPr>
      </w:pPr>
      <w:r w:rsidRPr="00775E37">
        <w:rPr>
          <w:rFonts w:ascii="Arial" w:hAnsi="Arial" w:cs="Arial"/>
          <w:bCs/>
          <w:sz w:val="22"/>
          <w:szCs w:val="22"/>
        </w:rPr>
        <w:t xml:space="preserve">miesięczne raporty </w:t>
      </w:r>
      <w:r w:rsidR="00913F9C" w:rsidRPr="00775E37">
        <w:rPr>
          <w:rFonts w:ascii="Arial" w:hAnsi="Arial" w:cs="Arial"/>
          <w:bCs/>
          <w:sz w:val="22"/>
          <w:szCs w:val="22"/>
        </w:rPr>
        <w:t>w postaci elektronicznej na adres e-mail osoby odpowiedzialnej za nadzór nad realizacją Umowy ze strony Zamawiającego, wskazanej w Umowie</w:t>
      </w:r>
      <w:r w:rsidR="00592E2C" w:rsidRPr="00775E37">
        <w:rPr>
          <w:rFonts w:ascii="Arial" w:hAnsi="Arial" w:cs="Arial"/>
          <w:bCs/>
          <w:sz w:val="22"/>
          <w:szCs w:val="22"/>
        </w:rPr>
        <w:t>,</w:t>
      </w:r>
      <w:r w:rsidR="006D6C80" w:rsidRPr="00775E37">
        <w:rPr>
          <w:rFonts w:ascii="Arial" w:hAnsi="Arial" w:cs="Arial"/>
          <w:bCs/>
          <w:sz w:val="22"/>
          <w:szCs w:val="22"/>
        </w:rPr>
        <w:t xml:space="preserve"> </w:t>
      </w:r>
      <w:r w:rsidR="006D6C80" w:rsidRPr="00775E37">
        <w:rPr>
          <w:rFonts w:ascii="Arial" w:eastAsia="Calibri" w:hAnsi="Arial" w:cs="Arial"/>
          <w:sz w:val="22"/>
          <w:szCs w:val="22"/>
        </w:rPr>
        <w:t>według wzorów uzgodnionych z Zamawiającym przed terminem złożenia pierwszego raportu</w:t>
      </w:r>
      <w:r w:rsidR="00093F79" w:rsidRPr="00775E37">
        <w:rPr>
          <w:rFonts w:ascii="Arial" w:eastAsia="Calibri" w:hAnsi="Arial" w:cs="Arial"/>
          <w:sz w:val="22"/>
          <w:szCs w:val="22"/>
        </w:rPr>
        <w:t xml:space="preserve"> – w terminie do 5 dnia </w:t>
      </w:r>
      <w:r w:rsidR="00E55094" w:rsidRPr="00775E37">
        <w:rPr>
          <w:rFonts w:ascii="Arial" w:hAnsi="Arial" w:cs="Arial"/>
          <w:bCs/>
          <w:sz w:val="22"/>
          <w:szCs w:val="22"/>
        </w:rPr>
        <w:t>każdego miesiąca, następującego po miesiącu, którego dotyczy raport.</w:t>
      </w:r>
    </w:p>
    <w:p w14:paraId="6947AEDB" w14:textId="07D6CCA4" w:rsidR="00B70B3A" w:rsidRPr="00775E37" w:rsidRDefault="00B70B3A" w:rsidP="00B2620F">
      <w:pPr>
        <w:numPr>
          <w:ilvl w:val="0"/>
          <w:numId w:val="65"/>
        </w:numPr>
        <w:tabs>
          <w:tab w:val="left" w:pos="9072"/>
        </w:tabs>
        <w:spacing w:line="360" w:lineRule="auto"/>
        <w:ind w:left="-284" w:hanging="425"/>
        <w:jc w:val="both"/>
        <w:rPr>
          <w:rFonts w:ascii="Arial" w:hAnsi="Arial" w:cs="Arial"/>
          <w:bCs/>
          <w:sz w:val="22"/>
          <w:szCs w:val="22"/>
        </w:rPr>
      </w:pPr>
      <w:r w:rsidRPr="00775E37">
        <w:rPr>
          <w:rFonts w:ascii="Arial" w:hAnsi="Arial" w:cs="Arial"/>
          <w:bCs/>
          <w:sz w:val="22"/>
          <w:szCs w:val="22"/>
        </w:rPr>
        <w:t xml:space="preserve">Raporty, o których mowa w ust. </w:t>
      </w:r>
      <w:r w:rsidR="00E55C89" w:rsidRPr="00775E37">
        <w:rPr>
          <w:rFonts w:ascii="Arial" w:hAnsi="Arial" w:cs="Arial"/>
          <w:bCs/>
          <w:sz w:val="22"/>
          <w:szCs w:val="22"/>
        </w:rPr>
        <w:t>15</w:t>
      </w:r>
      <w:r w:rsidRPr="00775E37">
        <w:rPr>
          <w:rFonts w:ascii="Arial" w:hAnsi="Arial" w:cs="Arial"/>
          <w:bCs/>
          <w:sz w:val="22"/>
          <w:szCs w:val="22"/>
        </w:rPr>
        <w:t>, powinny zawierać w szczególności:</w:t>
      </w:r>
    </w:p>
    <w:p w14:paraId="7E0BEB23" w14:textId="4FF0BFFD" w:rsidR="00B70B3A" w:rsidRPr="00775E37" w:rsidRDefault="00B70B3A" w:rsidP="00B2620F">
      <w:pPr>
        <w:pStyle w:val="Akapitzlist"/>
        <w:numPr>
          <w:ilvl w:val="0"/>
          <w:numId w:val="81"/>
        </w:numPr>
        <w:tabs>
          <w:tab w:val="left" w:pos="9072"/>
        </w:tabs>
        <w:spacing w:line="360" w:lineRule="auto"/>
        <w:ind w:left="142" w:hanging="284"/>
        <w:jc w:val="both"/>
        <w:rPr>
          <w:rFonts w:ascii="Arial" w:hAnsi="Arial" w:cs="Arial"/>
          <w:bCs/>
          <w:sz w:val="22"/>
          <w:szCs w:val="22"/>
        </w:rPr>
      </w:pPr>
      <w:r w:rsidRPr="00775E37">
        <w:rPr>
          <w:rFonts w:ascii="Arial" w:hAnsi="Arial" w:cs="Arial"/>
          <w:bCs/>
          <w:sz w:val="22"/>
          <w:szCs w:val="22"/>
        </w:rPr>
        <w:t xml:space="preserve">Opis </w:t>
      </w:r>
      <w:r w:rsidR="00E65F4A" w:rsidRPr="00775E37">
        <w:rPr>
          <w:rFonts w:ascii="Arial" w:hAnsi="Arial" w:cs="Arial"/>
          <w:bCs/>
          <w:sz w:val="22"/>
          <w:szCs w:val="22"/>
        </w:rPr>
        <w:t xml:space="preserve">wykonanych </w:t>
      </w:r>
      <w:r w:rsidRPr="00775E37">
        <w:rPr>
          <w:rFonts w:ascii="Arial" w:hAnsi="Arial" w:cs="Arial"/>
          <w:bCs/>
          <w:sz w:val="22"/>
          <w:szCs w:val="22"/>
        </w:rPr>
        <w:t>prac</w:t>
      </w:r>
      <w:r w:rsidR="00E65F4A" w:rsidRPr="00775E37">
        <w:rPr>
          <w:rFonts w:ascii="Arial" w:hAnsi="Arial" w:cs="Arial"/>
          <w:bCs/>
          <w:sz w:val="22"/>
          <w:szCs w:val="22"/>
        </w:rPr>
        <w:t xml:space="preserve"> </w:t>
      </w:r>
      <w:r w:rsidRPr="00775E37">
        <w:rPr>
          <w:rFonts w:ascii="Arial" w:hAnsi="Arial" w:cs="Arial"/>
          <w:bCs/>
          <w:sz w:val="22"/>
          <w:szCs w:val="22"/>
        </w:rPr>
        <w:t>z informacją o użytych materiałach i sprzęcie;</w:t>
      </w:r>
    </w:p>
    <w:p w14:paraId="10348514" w14:textId="77777777" w:rsidR="00694BF5" w:rsidRDefault="00B70B3A" w:rsidP="00B2620F">
      <w:pPr>
        <w:pStyle w:val="Akapitzlist"/>
        <w:numPr>
          <w:ilvl w:val="0"/>
          <w:numId w:val="81"/>
        </w:numPr>
        <w:tabs>
          <w:tab w:val="left" w:pos="9072"/>
        </w:tabs>
        <w:spacing w:line="360" w:lineRule="auto"/>
        <w:ind w:left="142" w:hanging="284"/>
        <w:jc w:val="both"/>
        <w:rPr>
          <w:rFonts w:ascii="Arial" w:hAnsi="Arial" w:cs="Arial"/>
          <w:bCs/>
          <w:sz w:val="22"/>
          <w:szCs w:val="22"/>
        </w:rPr>
      </w:pPr>
      <w:r w:rsidRPr="00775E37">
        <w:rPr>
          <w:rFonts w:ascii="Arial" w:hAnsi="Arial" w:cs="Arial"/>
          <w:bCs/>
          <w:sz w:val="22"/>
          <w:szCs w:val="22"/>
        </w:rPr>
        <w:t>Informacje o decyzjach administracyjnych/środowiskowych</w:t>
      </w:r>
      <w:r w:rsidRPr="00E118E9">
        <w:rPr>
          <w:rFonts w:ascii="Arial" w:hAnsi="Arial" w:cs="Arial"/>
          <w:bCs/>
          <w:sz w:val="22"/>
          <w:szCs w:val="22"/>
        </w:rPr>
        <w:t xml:space="preserve"> pozyskanych przez Wykonawcę w danym okresie lub o których pozyskanie Wykonawca wystąpił;</w:t>
      </w:r>
    </w:p>
    <w:p w14:paraId="3D246609" w14:textId="7EC1AB7C" w:rsidR="00B70B3A" w:rsidRDefault="00B70B3A" w:rsidP="00B2620F">
      <w:pPr>
        <w:pStyle w:val="Akapitzlist"/>
        <w:numPr>
          <w:ilvl w:val="0"/>
          <w:numId w:val="81"/>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Informacje o ewentualnych problemach i/lub opóźnieniach oraz podjętych działaniach naprawczych;</w:t>
      </w:r>
    </w:p>
    <w:p w14:paraId="386B3618" w14:textId="77777777" w:rsidR="00B70B3A" w:rsidRDefault="00B70B3A" w:rsidP="00B2620F">
      <w:pPr>
        <w:pStyle w:val="Akapitzlist"/>
        <w:numPr>
          <w:ilvl w:val="0"/>
          <w:numId w:val="81"/>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Zdjęcia dokumentujące postęp prac;</w:t>
      </w:r>
    </w:p>
    <w:p w14:paraId="040713DC" w14:textId="77777777" w:rsidR="00B70B3A" w:rsidRDefault="00B70B3A" w:rsidP="00B2620F">
      <w:pPr>
        <w:pStyle w:val="Akapitzlist"/>
        <w:numPr>
          <w:ilvl w:val="0"/>
          <w:numId w:val="81"/>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Plan prac na kolejny miesiąc;</w:t>
      </w:r>
    </w:p>
    <w:p w14:paraId="1E9189EF" w14:textId="77777777" w:rsidR="00B70B3A" w:rsidRPr="00E118E9" w:rsidRDefault="00B70B3A" w:rsidP="00B2620F">
      <w:pPr>
        <w:pStyle w:val="Akapitzlist"/>
        <w:numPr>
          <w:ilvl w:val="0"/>
          <w:numId w:val="81"/>
        </w:numPr>
        <w:tabs>
          <w:tab w:val="left" w:pos="9072"/>
        </w:tabs>
        <w:spacing w:line="360" w:lineRule="auto"/>
        <w:ind w:left="142" w:hanging="284"/>
        <w:jc w:val="both"/>
        <w:rPr>
          <w:rFonts w:ascii="Arial" w:hAnsi="Arial" w:cs="Arial"/>
          <w:bCs/>
          <w:sz w:val="22"/>
          <w:szCs w:val="22"/>
        </w:rPr>
      </w:pPr>
      <w:r w:rsidRPr="00E118E9">
        <w:rPr>
          <w:rFonts w:ascii="Arial" w:hAnsi="Arial" w:cs="Arial"/>
          <w:bCs/>
          <w:sz w:val="22"/>
          <w:szCs w:val="22"/>
        </w:rPr>
        <w:t>Informacje o wszelkich zmianach wprowadzonych w harmonogramie prac przyjętym przez Wykonawcę.</w:t>
      </w:r>
    </w:p>
    <w:p w14:paraId="50655357" w14:textId="77777777" w:rsidR="00B70B3A" w:rsidRDefault="00B70B3A" w:rsidP="00BE5647">
      <w:pPr>
        <w:numPr>
          <w:ilvl w:val="0"/>
          <w:numId w:val="65"/>
        </w:numPr>
        <w:tabs>
          <w:tab w:val="left" w:pos="9072"/>
        </w:tabs>
        <w:spacing w:line="360" w:lineRule="auto"/>
        <w:ind w:left="-284" w:hanging="425"/>
        <w:jc w:val="both"/>
        <w:rPr>
          <w:rFonts w:ascii="Arial" w:hAnsi="Arial" w:cs="Arial"/>
          <w:bCs/>
          <w:sz w:val="22"/>
          <w:szCs w:val="22"/>
        </w:rPr>
      </w:pPr>
      <w:r w:rsidRPr="00694BF5">
        <w:rPr>
          <w:rFonts w:ascii="Arial" w:hAnsi="Arial" w:cs="Arial"/>
          <w:bCs/>
          <w:sz w:val="22"/>
          <w:szCs w:val="22"/>
        </w:rPr>
        <w:t>W terminie 14 dni od dnia zakończenia robót budowlanych, Wykonawca przedstawi Zamawiającemu raport końcowy, w którym zawrze:</w:t>
      </w:r>
    </w:p>
    <w:p w14:paraId="042FF80D" w14:textId="4C71083D" w:rsidR="00971FBF" w:rsidRDefault="00971FBF" w:rsidP="00BE5647">
      <w:pPr>
        <w:pStyle w:val="Akapitzlist"/>
        <w:numPr>
          <w:ilvl w:val="0"/>
          <w:numId w:val="83"/>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 xml:space="preserve">Kompleksowy opis wszystkich wykonanych prac wraz a informacją </w:t>
      </w:r>
      <w:r w:rsidR="009323CA">
        <w:rPr>
          <w:rFonts w:ascii="Arial" w:hAnsi="Arial" w:cs="Arial"/>
          <w:bCs/>
          <w:sz w:val="22"/>
          <w:szCs w:val="22"/>
        </w:rPr>
        <w:t xml:space="preserve">o użytych materiałach i </w:t>
      </w:r>
      <w:r w:rsidR="00AC036E">
        <w:rPr>
          <w:rFonts w:ascii="Arial" w:hAnsi="Arial" w:cs="Arial"/>
          <w:bCs/>
          <w:sz w:val="22"/>
          <w:szCs w:val="22"/>
        </w:rPr>
        <w:t>sprzęcie;</w:t>
      </w:r>
    </w:p>
    <w:p w14:paraId="2560C62C" w14:textId="2854AD5F" w:rsidR="009323CA" w:rsidRDefault="009323CA" w:rsidP="00BE5647">
      <w:pPr>
        <w:pStyle w:val="Akapitzlist"/>
        <w:numPr>
          <w:ilvl w:val="0"/>
          <w:numId w:val="83"/>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Informacje o problemach napotkanych w t</w:t>
      </w:r>
      <w:r w:rsidR="00AC036E">
        <w:rPr>
          <w:rFonts w:ascii="Arial" w:hAnsi="Arial" w:cs="Arial"/>
          <w:bCs/>
          <w:sz w:val="22"/>
          <w:szCs w:val="22"/>
        </w:rPr>
        <w:t>rakcie realizacji prac wraz z opisem sposobów ich rozwiązania;</w:t>
      </w:r>
    </w:p>
    <w:p w14:paraId="41B74F4C" w14:textId="6CFFF2F4" w:rsidR="00A77A73" w:rsidRDefault="00A77A73" w:rsidP="00BE5647">
      <w:pPr>
        <w:pStyle w:val="Akapitzlist"/>
        <w:numPr>
          <w:ilvl w:val="0"/>
          <w:numId w:val="83"/>
        </w:numPr>
        <w:tabs>
          <w:tab w:val="left" w:pos="9072"/>
        </w:tabs>
        <w:spacing w:line="360" w:lineRule="auto"/>
        <w:ind w:left="142" w:hanging="284"/>
        <w:jc w:val="both"/>
        <w:rPr>
          <w:rFonts w:ascii="Arial" w:hAnsi="Arial" w:cs="Arial"/>
          <w:bCs/>
          <w:sz w:val="22"/>
          <w:szCs w:val="22"/>
        </w:rPr>
      </w:pPr>
      <w:r>
        <w:rPr>
          <w:rFonts w:ascii="Arial" w:hAnsi="Arial" w:cs="Arial"/>
          <w:bCs/>
          <w:sz w:val="22"/>
          <w:szCs w:val="22"/>
        </w:rPr>
        <w:t>Dokumentacje fotograficzną z procesu budowlanego.</w:t>
      </w:r>
    </w:p>
    <w:p w14:paraId="5DEF4AAC" w14:textId="77777777" w:rsidR="002D373B" w:rsidRPr="002D373B" w:rsidRDefault="002D373B" w:rsidP="002D373B">
      <w:pPr>
        <w:tabs>
          <w:tab w:val="left" w:pos="9072"/>
        </w:tabs>
        <w:spacing w:line="360" w:lineRule="auto"/>
        <w:jc w:val="both"/>
        <w:rPr>
          <w:rFonts w:ascii="Arial" w:hAnsi="Arial" w:cs="Arial"/>
          <w:bCs/>
          <w:sz w:val="22"/>
          <w:szCs w:val="22"/>
        </w:rPr>
      </w:pP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5" w:name="Paragraf_od_6_do_11"/>
      <w:bookmarkEnd w:id="1"/>
      <w:bookmarkEnd w:id="3"/>
      <w:bookmarkEnd w:id="4"/>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75E37"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75E37">
        <w:rPr>
          <w:rFonts w:ascii="Arial" w:hAnsi="Arial" w:cs="Arial"/>
          <w:sz w:val="22"/>
          <w:szCs w:val="22"/>
        </w:rPr>
        <w:t>przekazania Wykonawcy Terenu Budowy,</w:t>
      </w:r>
    </w:p>
    <w:p w14:paraId="62B0DDCE" w14:textId="5DAE4F0A" w:rsidR="0051564D" w:rsidRPr="00775E37" w:rsidRDefault="00572018" w:rsidP="007A06EA">
      <w:pPr>
        <w:pStyle w:val="Tekstpodstawowywcity"/>
        <w:numPr>
          <w:ilvl w:val="0"/>
          <w:numId w:val="17"/>
        </w:numPr>
        <w:suppressAutoHyphens w:val="0"/>
        <w:spacing w:line="360" w:lineRule="auto"/>
        <w:ind w:left="0" w:hanging="426"/>
        <w:rPr>
          <w:rFonts w:ascii="Arial" w:hAnsi="Arial" w:cs="Arial"/>
          <w:sz w:val="22"/>
          <w:szCs w:val="22"/>
        </w:rPr>
      </w:pPr>
      <w:r w:rsidRPr="00775E37">
        <w:rPr>
          <w:rFonts w:ascii="Arial" w:hAnsi="Arial" w:cs="Arial"/>
          <w:sz w:val="22"/>
          <w:szCs w:val="22"/>
        </w:rPr>
        <w:t>przekazania Wykonawcy</w:t>
      </w:r>
      <w:r w:rsidR="0051564D" w:rsidRPr="00775E37">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w:t>
      </w:r>
      <w:r w:rsidR="0051564D" w:rsidRPr="00775E37">
        <w:rPr>
          <w:rFonts w:ascii="Arial" w:hAnsi="Arial" w:cs="Arial"/>
          <w:sz w:val="22"/>
          <w:szCs w:val="22"/>
        </w:rPr>
        <w:lastRenderedPageBreak/>
        <w:t xml:space="preserve">ograniczeń eksploatacyjnych nastąpi w terminach i w trybie obowiązującym przy organizacji zamknięć. Zamknięcia torowe udzielane będą w godzinach najmniejszego ruchu pociągów, między innymi w nocy, w dni wolne od pracy, niedziele i święta </w:t>
      </w:r>
    </w:p>
    <w:p w14:paraId="6D44BA27" w14:textId="7348A085" w:rsidR="00A475A8" w:rsidRPr="007A06EA" w:rsidRDefault="0051564D" w:rsidP="007A06EA">
      <w:pPr>
        <w:pStyle w:val="Tekstpodstawowywcity"/>
        <w:numPr>
          <w:ilvl w:val="0"/>
          <w:numId w:val="31"/>
        </w:numPr>
        <w:suppressAutoHyphens w:val="0"/>
        <w:spacing w:line="360" w:lineRule="auto"/>
        <w:ind w:left="0" w:hanging="426"/>
        <w:rPr>
          <w:rFonts w:ascii="Arial" w:hAnsi="Arial" w:cs="Arial"/>
          <w:sz w:val="22"/>
          <w:szCs w:val="22"/>
        </w:rPr>
      </w:pPr>
      <w:r w:rsidRPr="00775E37">
        <w:rPr>
          <w:rFonts w:ascii="Arial" w:hAnsi="Arial" w:cs="Arial"/>
          <w:sz w:val="22"/>
          <w:szCs w:val="22"/>
        </w:rPr>
        <w:t xml:space="preserve">dostarczenia </w:t>
      </w:r>
      <w:r w:rsidR="00476A57" w:rsidRPr="00775E37">
        <w:rPr>
          <w:rFonts w:ascii="Arial" w:hAnsi="Arial" w:cs="Arial"/>
          <w:sz w:val="22"/>
          <w:szCs w:val="22"/>
        </w:rPr>
        <w:t xml:space="preserve">Wykonawcy </w:t>
      </w:r>
      <w:r w:rsidRPr="00775E37">
        <w:rPr>
          <w:rFonts w:ascii="Arial" w:hAnsi="Arial" w:cs="Arial"/>
          <w:sz w:val="22"/>
          <w:szCs w:val="22"/>
        </w:rPr>
        <w:t xml:space="preserve">– </w:t>
      </w:r>
      <w:r w:rsidR="00B808F7" w:rsidRPr="00775E37">
        <w:rPr>
          <w:rFonts w:ascii="Arial" w:hAnsi="Arial" w:cs="Arial"/>
          <w:sz w:val="22"/>
          <w:szCs w:val="22"/>
        </w:rPr>
        <w:t>w przypadkach tego wymagających -</w:t>
      </w:r>
      <w:r w:rsidRPr="00775E37">
        <w:rPr>
          <w:rFonts w:ascii="Arial" w:hAnsi="Arial" w:cs="Arial"/>
          <w:sz w:val="22"/>
          <w:szCs w:val="22"/>
        </w:rPr>
        <w:t xml:space="preserve"> w terminach ustalonych przez Strony, niezbędnej dokumentacji, koniecznych wyników badań i</w:t>
      </w:r>
      <w:r w:rsidR="00D95F4D" w:rsidRPr="00775E37">
        <w:rPr>
          <w:rFonts w:ascii="Arial" w:hAnsi="Arial" w:cs="Arial"/>
          <w:sz w:val="22"/>
          <w:szCs w:val="22"/>
        </w:rPr>
        <w:t> </w:t>
      </w:r>
      <w:r w:rsidRPr="00775E37">
        <w:rPr>
          <w:rFonts w:ascii="Arial" w:hAnsi="Arial" w:cs="Arial"/>
          <w:sz w:val="22"/>
          <w:szCs w:val="22"/>
        </w:rPr>
        <w:t>ocen, ekspertyz, atestów i innych wymaganych dokumentów dla prawidłowego, zgodnego z obowią</w:t>
      </w:r>
      <w:r w:rsidR="0000783F" w:rsidRPr="00775E37">
        <w:rPr>
          <w:rFonts w:ascii="Arial" w:hAnsi="Arial" w:cs="Arial"/>
          <w:sz w:val="22"/>
          <w:szCs w:val="22"/>
        </w:rPr>
        <w:t xml:space="preserve">zującymi przepisami wykonywania </w:t>
      </w:r>
      <w:r w:rsidRPr="00775E37">
        <w:rPr>
          <w:rFonts w:ascii="Arial" w:hAnsi="Arial" w:cs="Arial"/>
          <w:sz w:val="22"/>
          <w:szCs w:val="22"/>
        </w:rPr>
        <w:t>Umowy,</w:t>
      </w:r>
      <w:r w:rsidR="00036C62" w:rsidRPr="00775E37">
        <w:rPr>
          <w:rFonts w:ascii="Arial" w:hAnsi="Arial" w:cs="Arial"/>
          <w:sz w:val="22"/>
          <w:szCs w:val="22"/>
        </w:rPr>
        <w:t xml:space="preserve"> z</w:t>
      </w:r>
      <w:r w:rsidR="002A46F5" w:rsidRPr="00775E37">
        <w:rPr>
          <w:rFonts w:ascii="Arial" w:hAnsi="Arial" w:cs="Arial"/>
          <w:sz w:val="22"/>
          <w:szCs w:val="22"/>
        </w:rPr>
        <w:t> </w:t>
      </w:r>
      <w:r w:rsidR="00036C62" w:rsidRPr="00775E37">
        <w:rPr>
          <w:rFonts w:ascii="Arial" w:hAnsi="Arial" w:cs="Arial"/>
          <w:sz w:val="22"/>
          <w:szCs w:val="22"/>
        </w:rPr>
        <w:t>zastrzeżeniem przypadków, gdy przygotowanie lub uzyskanie określonych dokumentów stanowi obowiązek Wykonawcy</w:t>
      </w:r>
      <w:r w:rsidR="00036C62" w:rsidRPr="007A06EA">
        <w:rPr>
          <w:rFonts w:ascii="Arial" w:hAnsi="Arial" w:cs="Arial"/>
          <w:sz w:val="22"/>
          <w:szCs w:val="22"/>
        </w:rPr>
        <w:t xml:space="preserve"> na podstawie Umowy,</w:t>
      </w:r>
    </w:p>
    <w:p w14:paraId="00A64E80" w14:textId="5675764F" w:rsidR="0051564D" w:rsidRPr="00E55C89"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E55C89">
        <w:rPr>
          <w:rFonts w:ascii="Arial" w:hAnsi="Arial" w:cs="Arial"/>
          <w:sz w:val="22"/>
          <w:szCs w:val="22"/>
        </w:rPr>
        <w:t>pozwoleniu na budowę lub wyznaczenia uprawnionego pracownika do pełnienia nadzoru w</w:t>
      </w:r>
      <w:r w:rsidR="002A46F5" w:rsidRPr="00E55C89">
        <w:rPr>
          <w:rFonts w:ascii="Arial" w:hAnsi="Arial" w:cs="Arial"/>
          <w:sz w:val="22"/>
          <w:szCs w:val="22"/>
        </w:rPr>
        <w:t> </w:t>
      </w:r>
      <w:r w:rsidRPr="00E55C89">
        <w:rPr>
          <w:rFonts w:ascii="Arial" w:hAnsi="Arial" w:cs="Arial"/>
          <w:sz w:val="22"/>
          <w:szCs w:val="22"/>
        </w:rPr>
        <w:t>pozostałych przypadkach,</w:t>
      </w:r>
    </w:p>
    <w:p w14:paraId="071E405F" w14:textId="29ED0713" w:rsidR="0051564D" w:rsidRPr="00E55C89"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E55C89">
        <w:rPr>
          <w:rFonts w:ascii="Arial" w:hAnsi="Arial" w:cs="Arial"/>
          <w:sz w:val="22"/>
          <w:szCs w:val="22"/>
        </w:rPr>
        <w:t xml:space="preserve">dostarczenia niezbędnych materiałów i urządzeń zgodnie z postanowieniami § </w:t>
      </w:r>
      <w:r w:rsidR="006A72AF" w:rsidRPr="00E55C89">
        <w:rPr>
          <w:rFonts w:ascii="Arial" w:hAnsi="Arial" w:cs="Arial"/>
          <w:sz w:val="22"/>
          <w:szCs w:val="22"/>
        </w:rPr>
        <w:t>10</w:t>
      </w:r>
      <w:r w:rsidRPr="00E55C89">
        <w:rPr>
          <w:rFonts w:ascii="Arial" w:hAnsi="Arial" w:cs="Arial"/>
          <w:sz w:val="22"/>
          <w:szCs w:val="22"/>
        </w:rPr>
        <w:t xml:space="preserve"> Umowy, </w:t>
      </w:r>
    </w:p>
    <w:p w14:paraId="2E983503" w14:textId="595DA383" w:rsidR="0051564D" w:rsidRPr="00775E37"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75E37">
        <w:rPr>
          <w:rFonts w:ascii="Arial" w:hAnsi="Arial" w:cs="Arial"/>
          <w:sz w:val="22"/>
          <w:szCs w:val="22"/>
        </w:rPr>
        <w:t xml:space="preserve">zapewnienia Wykonawcy </w:t>
      </w:r>
      <w:r w:rsidR="00B808F7" w:rsidRPr="00775E37">
        <w:rPr>
          <w:rFonts w:ascii="Arial" w:hAnsi="Arial" w:cs="Arial"/>
          <w:sz w:val="22"/>
          <w:szCs w:val="22"/>
        </w:rPr>
        <w:t xml:space="preserve">nieodpłatnego </w:t>
      </w:r>
      <w:r w:rsidRPr="00775E37">
        <w:rPr>
          <w:rFonts w:ascii="Arial" w:hAnsi="Arial" w:cs="Arial"/>
          <w:sz w:val="22"/>
          <w:szCs w:val="22"/>
        </w:rPr>
        <w:t>dostępu do torów postojowych z</w:t>
      </w:r>
      <w:r w:rsidR="00B808F7" w:rsidRPr="00775E37">
        <w:rPr>
          <w:rFonts w:ascii="Arial" w:hAnsi="Arial" w:cs="Arial"/>
          <w:sz w:val="22"/>
          <w:szCs w:val="22"/>
        </w:rPr>
        <w:t>arządzanych przez Zamawiającego</w:t>
      </w:r>
      <w:r w:rsidRPr="00775E37">
        <w:rPr>
          <w:rFonts w:ascii="Arial" w:hAnsi="Arial" w:cs="Arial"/>
          <w:sz w:val="22"/>
          <w:szCs w:val="22"/>
        </w:rPr>
        <w:t xml:space="preserve"> oraz na potrzeby prowadzenia Robót możliwości poboru wody, energii elektrycznej, cieplnej</w:t>
      </w:r>
      <w:r w:rsidR="00B808F7" w:rsidRPr="00775E37">
        <w:rPr>
          <w:rFonts w:ascii="Arial" w:hAnsi="Arial" w:cs="Arial"/>
          <w:sz w:val="22"/>
          <w:szCs w:val="22"/>
        </w:rPr>
        <w:t>, gazów, sprężonego powietrza</w:t>
      </w:r>
      <w:r w:rsidRPr="00775E37">
        <w:rPr>
          <w:rFonts w:ascii="Arial" w:hAnsi="Arial" w:cs="Arial"/>
          <w:sz w:val="22"/>
          <w:szCs w:val="22"/>
        </w:rPr>
        <w:t xml:space="preserve"> oraz miejsc składowania materiałów odpadowych, przy czym koszty związane z korzystaniem z</w:t>
      </w:r>
      <w:r w:rsidR="00D95F4D" w:rsidRPr="00775E37">
        <w:rPr>
          <w:rFonts w:ascii="Arial" w:hAnsi="Arial" w:cs="Arial"/>
          <w:sz w:val="22"/>
          <w:szCs w:val="22"/>
        </w:rPr>
        <w:t> </w:t>
      </w:r>
      <w:r w:rsidRPr="00775E37">
        <w:rPr>
          <w:rFonts w:ascii="Arial" w:hAnsi="Arial" w:cs="Arial"/>
          <w:sz w:val="22"/>
          <w:szCs w:val="22"/>
        </w:rPr>
        <w:t>wyżej wymienionych Wykonawca ponosi na warunkach wynikających z zawartych przez niego odrębnych umów,</w:t>
      </w:r>
    </w:p>
    <w:p w14:paraId="2036716C" w14:textId="59CEA1E3" w:rsidR="0051564D" w:rsidRPr="00775E37" w:rsidRDefault="00B808F7" w:rsidP="007A06EA">
      <w:pPr>
        <w:pStyle w:val="Tekstpodstawowywcity"/>
        <w:numPr>
          <w:ilvl w:val="0"/>
          <w:numId w:val="17"/>
        </w:numPr>
        <w:suppressAutoHyphens w:val="0"/>
        <w:spacing w:line="360" w:lineRule="auto"/>
        <w:ind w:left="0" w:hanging="426"/>
        <w:rPr>
          <w:rFonts w:ascii="Arial" w:hAnsi="Arial" w:cs="Arial"/>
          <w:sz w:val="22"/>
          <w:szCs w:val="22"/>
        </w:rPr>
      </w:pPr>
      <w:r w:rsidRPr="00775E37">
        <w:rPr>
          <w:rFonts w:ascii="Arial" w:hAnsi="Arial" w:cs="Arial"/>
          <w:i/>
          <w:sz w:val="22"/>
          <w:szCs w:val="22"/>
        </w:rPr>
        <w:t>nieodpłatnego</w:t>
      </w:r>
      <w:r w:rsidR="00775E37" w:rsidRPr="00775E37">
        <w:rPr>
          <w:rFonts w:ascii="Arial" w:hAnsi="Arial" w:cs="Arial"/>
          <w:i/>
          <w:sz w:val="22"/>
          <w:szCs w:val="22"/>
        </w:rPr>
        <w:t xml:space="preserve"> </w:t>
      </w:r>
      <w:r w:rsidR="0051564D" w:rsidRPr="00775E37">
        <w:rPr>
          <w:rFonts w:ascii="Arial" w:hAnsi="Arial" w:cs="Arial"/>
          <w:sz w:val="22"/>
          <w:szCs w:val="22"/>
        </w:rPr>
        <w:t xml:space="preserve">udostępnienia Wykonawcy terenu pod zaplecze </w:t>
      </w:r>
      <w:r w:rsidR="00784803" w:rsidRPr="00775E37">
        <w:rPr>
          <w:rFonts w:ascii="Arial" w:hAnsi="Arial" w:cs="Arial"/>
          <w:sz w:val="22"/>
          <w:szCs w:val="22"/>
        </w:rPr>
        <w:t>budowy</w:t>
      </w:r>
      <w:r w:rsidR="0051564D" w:rsidRPr="00775E37">
        <w:rPr>
          <w:rFonts w:ascii="Arial" w:hAnsi="Arial" w:cs="Arial"/>
          <w:sz w:val="22"/>
          <w:szCs w:val="22"/>
        </w:rPr>
        <w:t>,</w:t>
      </w:r>
    </w:p>
    <w:p w14:paraId="63A9F657" w14:textId="540D25C2" w:rsidR="0051564D" w:rsidRPr="00775E37"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75E37">
        <w:rPr>
          <w:rFonts w:ascii="Arial" w:hAnsi="Arial" w:cs="Arial"/>
          <w:sz w:val="22"/>
          <w:szCs w:val="22"/>
        </w:rPr>
        <w:t>wyznaczenia terminów odbiorów Robót oraz przystąpienia do tych odbiorów, na zasadach określonych w § 1</w:t>
      </w:r>
      <w:r w:rsidR="006A72AF" w:rsidRPr="00775E37">
        <w:rPr>
          <w:rFonts w:ascii="Arial" w:hAnsi="Arial" w:cs="Arial"/>
          <w:sz w:val="22"/>
          <w:szCs w:val="22"/>
        </w:rPr>
        <w:t>2</w:t>
      </w:r>
      <w:r w:rsidRPr="00775E37">
        <w:rPr>
          <w:rFonts w:ascii="Arial" w:hAnsi="Arial" w:cs="Arial"/>
          <w:sz w:val="22"/>
          <w:szCs w:val="22"/>
        </w:rPr>
        <w:t xml:space="preserve"> Umowy,</w:t>
      </w:r>
    </w:p>
    <w:p w14:paraId="0A5C4F59" w14:textId="4442F6C4" w:rsidR="0051564D" w:rsidRPr="00E55C89"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75E37">
        <w:rPr>
          <w:rFonts w:ascii="Arial" w:hAnsi="Arial" w:cs="Arial"/>
          <w:sz w:val="22"/>
          <w:szCs w:val="22"/>
        </w:rPr>
        <w:t xml:space="preserve">umożliwienia </w:t>
      </w:r>
      <w:r w:rsidR="00476A57" w:rsidRPr="00775E37">
        <w:rPr>
          <w:rFonts w:ascii="Arial" w:hAnsi="Arial" w:cs="Arial"/>
          <w:sz w:val="22"/>
          <w:szCs w:val="22"/>
        </w:rPr>
        <w:t>Wykonawcy, w celu</w:t>
      </w:r>
      <w:r w:rsidR="00476A57" w:rsidRPr="007A06EA">
        <w:rPr>
          <w:rFonts w:ascii="Arial" w:hAnsi="Arial" w:cs="Arial"/>
          <w:sz w:val="22"/>
          <w:szCs w:val="22"/>
        </w:rPr>
        <w:t xml:space="preserve"> wykonywania </w:t>
      </w:r>
      <w:r w:rsidR="00476A57" w:rsidRPr="00E55C89">
        <w:rPr>
          <w:rFonts w:ascii="Arial" w:hAnsi="Arial" w:cs="Arial"/>
          <w:sz w:val="22"/>
          <w:szCs w:val="22"/>
        </w:rPr>
        <w:t xml:space="preserve">Robót, </w:t>
      </w:r>
      <w:r w:rsidRPr="00E55C89">
        <w:rPr>
          <w:rFonts w:ascii="Arial" w:hAnsi="Arial" w:cs="Arial"/>
          <w:sz w:val="22"/>
          <w:szCs w:val="22"/>
        </w:rPr>
        <w:t xml:space="preserve">wstępu na obszar kolejowy </w:t>
      </w:r>
      <w:r w:rsidRPr="00E55C89">
        <w:rPr>
          <w:rFonts w:ascii="Arial" w:hAnsi="Arial" w:cs="Arial"/>
          <w:i/>
          <w:sz w:val="22"/>
          <w:szCs w:val="22"/>
        </w:rPr>
        <w:t>zarządzany przez Zamawia</w:t>
      </w:r>
      <w:r w:rsidR="00476A57" w:rsidRPr="00E55C89">
        <w:rPr>
          <w:rFonts w:ascii="Arial" w:hAnsi="Arial" w:cs="Arial"/>
          <w:i/>
          <w:sz w:val="22"/>
          <w:szCs w:val="22"/>
        </w:rPr>
        <w:t xml:space="preserve">jącego </w:t>
      </w:r>
    </w:p>
    <w:p w14:paraId="125CBC23" w14:textId="58019F22"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odzyskanych materiałów i urządzeń,</w:t>
      </w:r>
    </w:p>
    <w:p w14:paraId="0AAA440A" w14:textId="043DB70D" w:rsidR="0051564D" w:rsidRPr="007A06EA" w:rsidRDefault="0051564D" w:rsidP="007A06EA">
      <w:pPr>
        <w:pStyle w:val="Tekstpodstawowywcity"/>
        <w:numPr>
          <w:ilvl w:val="0"/>
          <w:numId w:val="17"/>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1EFF17B0" w14:textId="1EB02238" w:rsidR="00202D45" w:rsidRPr="007A06EA" w:rsidRDefault="00A51BAF" w:rsidP="00145072">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Przy wykonywaniu Umowy, </w:t>
      </w:r>
      <w:r w:rsidRPr="00E55C89">
        <w:rPr>
          <w:rFonts w:ascii="Arial" w:hAnsi="Arial" w:cs="Arial"/>
          <w:sz w:val="22"/>
          <w:szCs w:val="22"/>
        </w:rPr>
        <w:t>Wykonawca</w:t>
      </w:r>
      <w:r w:rsidR="00145072" w:rsidRPr="00E55C89">
        <w:rPr>
          <w:rFonts w:ascii="Arial" w:hAnsi="Arial" w:cs="Arial"/>
          <w:sz w:val="22"/>
          <w:szCs w:val="22"/>
        </w:rPr>
        <w:t xml:space="preserve"> </w:t>
      </w:r>
      <w:r w:rsidR="00837FD1" w:rsidRPr="00E55C89">
        <w:rPr>
          <w:rFonts w:ascii="Arial" w:hAnsi="Arial" w:cs="Arial"/>
          <w:i/>
          <w:sz w:val="22"/>
          <w:szCs w:val="22"/>
        </w:rPr>
        <w:t>nie może</w:t>
      </w:r>
      <w:r w:rsidRPr="00E55C89">
        <w:rPr>
          <w:rFonts w:ascii="Arial" w:hAnsi="Arial" w:cs="Arial"/>
          <w:sz w:val="22"/>
          <w:szCs w:val="22"/>
        </w:rPr>
        <w:t xml:space="preserve"> posługiwać</w:t>
      </w:r>
      <w:r w:rsidRPr="007A06EA">
        <w:rPr>
          <w:rFonts w:ascii="Arial" w:hAnsi="Arial" w:cs="Arial"/>
          <w:sz w:val="22"/>
          <w:szCs w:val="22"/>
        </w:rPr>
        <w:t xml:space="preserve"> się</w:t>
      </w:r>
      <w:r w:rsidR="00B25240" w:rsidRPr="007A06EA">
        <w:rPr>
          <w:rFonts w:ascii="Arial" w:hAnsi="Arial" w:cs="Arial"/>
          <w:sz w:val="22"/>
          <w:szCs w:val="22"/>
        </w:rPr>
        <w:t xml:space="preserve"> podwykonawcami (dalej: „Podwykonawcy”) lub</w:t>
      </w:r>
      <w:r w:rsidRPr="007A06EA">
        <w:rPr>
          <w:rFonts w:ascii="Arial" w:hAnsi="Arial" w:cs="Arial"/>
          <w:sz w:val="22"/>
          <w:szCs w:val="22"/>
        </w:rPr>
        <w:t xml:space="preserve"> osobami trzecimi </w:t>
      </w:r>
    </w:p>
    <w:p w14:paraId="1671ED29" w14:textId="51316A3F" w:rsidR="004F2A59" w:rsidRPr="007A06EA" w:rsidRDefault="004F2A59" w:rsidP="00145072">
      <w:pPr>
        <w:spacing w:line="360" w:lineRule="auto"/>
        <w:rPr>
          <w:rFonts w:ascii="Arial" w:hAnsi="Arial" w:cs="Arial"/>
          <w:sz w:val="22"/>
          <w:szCs w:val="22"/>
        </w:rPr>
      </w:pPr>
    </w:p>
    <w:p w14:paraId="0B700524"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BA2D1C"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lastRenderedPageBreak/>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koniecznych ze względu na bezpieczeństwo ruchu pociągów lub </w:t>
      </w:r>
      <w:r w:rsidRPr="00BA2D1C">
        <w:rPr>
          <w:rFonts w:ascii="Arial" w:hAnsi="Arial" w:cs="Arial"/>
          <w:sz w:val="22"/>
          <w:szCs w:val="22"/>
        </w:rPr>
        <w:t>zabezpieczenie przed awarią. O</w:t>
      </w:r>
      <w:r w:rsidR="00D95F4D" w:rsidRPr="00BA2D1C">
        <w:rPr>
          <w:rFonts w:ascii="Arial" w:hAnsi="Arial" w:cs="Arial"/>
          <w:sz w:val="22"/>
          <w:szCs w:val="22"/>
        </w:rPr>
        <w:t> </w:t>
      </w:r>
      <w:r w:rsidRPr="00BA2D1C">
        <w:rPr>
          <w:rFonts w:ascii="Arial" w:hAnsi="Arial" w:cs="Arial"/>
          <w:sz w:val="22"/>
          <w:szCs w:val="22"/>
        </w:rPr>
        <w:t>wszelkich zagrożeniach lub szkodach spowodowanych podczas wykonywania Robót</w:t>
      </w:r>
      <w:r w:rsidR="00DF7E7D" w:rsidRPr="00BA2D1C">
        <w:rPr>
          <w:rFonts w:ascii="Arial" w:hAnsi="Arial" w:cs="Arial"/>
          <w:sz w:val="22"/>
          <w:szCs w:val="22"/>
        </w:rPr>
        <w:t xml:space="preserve"> lub innych czynności</w:t>
      </w:r>
      <w:r w:rsidRPr="00BA2D1C">
        <w:rPr>
          <w:rFonts w:ascii="Arial" w:hAnsi="Arial" w:cs="Arial"/>
          <w:sz w:val="22"/>
          <w:szCs w:val="22"/>
        </w:rPr>
        <w:t xml:space="preserve"> </w:t>
      </w:r>
      <w:r w:rsidR="00DF7E7D" w:rsidRPr="00BA2D1C">
        <w:rPr>
          <w:rFonts w:ascii="Arial" w:hAnsi="Arial" w:cs="Arial"/>
          <w:sz w:val="22"/>
          <w:szCs w:val="22"/>
        </w:rPr>
        <w:t xml:space="preserve">objętych przedmiotem Umowy </w:t>
      </w:r>
      <w:r w:rsidRPr="00BA2D1C">
        <w:rPr>
          <w:rFonts w:ascii="Arial" w:hAnsi="Arial" w:cs="Arial"/>
          <w:sz w:val="22"/>
          <w:szCs w:val="22"/>
        </w:rPr>
        <w:t>Wykonawca niezwłocznie powiadomi Zamawiającego.</w:t>
      </w:r>
    </w:p>
    <w:p w14:paraId="243D2E70" w14:textId="498753D6" w:rsidR="0051564D" w:rsidRPr="007A06EA" w:rsidRDefault="0051564D" w:rsidP="007A06EA">
      <w:pPr>
        <w:numPr>
          <w:ilvl w:val="0"/>
          <w:numId w:val="18"/>
        </w:numPr>
        <w:spacing w:line="360" w:lineRule="auto"/>
        <w:ind w:left="-284" w:hanging="357"/>
        <w:rPr>
          <w:rFonts w:ascii="Arial" w:hAnsi="Arial" w:cs="Arial"/>
          <w:sz w:val="22"/>
          <w:szCs w:val="22"/>
        </w:rPr>
      </w:pPr>
      <w:r w:rsidRPr="00BA2D1C">
        <w:rPr>
          <w:rFonts w:ascii="Arial" w:hAnsi="Arial" w:cs="Arial"/>
          <w:sz w:val="22"/>
          <w:szCs w:val="22"/>
        </w:rPr>
        <w:t xml:space="preserve">Przekazanie </w:t>
      </w:r>
      <w:r w:rsidR="00420719" w:rsidRPr="00BA2D1C">
        <w:rPr>
          <w:rFonts w:ascii="Arial" w:hAnsi="Arial" w:cs="Arial"/>
          <w:sz w:val="22"/>
          <w:szCs w:val="22"/>
        </w:rPr>
        <w:t xml:space="preserve">Wykonawcy </w:t>
      </w:r>
      <w:r w:rsidRPr="00BA2D1C">
        <w:rPr>
          <w:rFonts w:ascii="Arial" w:hAnsi="Arial" w:cs="Arial"/>
          <w:sz w:val="22"/>
          <w:szCs w:val="22"/>
        </w:rPr>
        <w:t>Terenu Budowy</w:t>
      </w:r>
      <w:r w:rsidR="00420719" w:rsidRPr="00BA2D1C">
        <w:rPr>
          <w:rFonts w:ascii="Arial" w:hAnsi="Arial" w:cs="Arial"/>
          <w:sz w:val="22"/>
          <w:szCs w:val="22"/>
        </w:rPr>
        <w:t xml:space="preserve"> </w:t>
      </w:r>
      <w:r w:rsidRPr="00BA2D1C">
        <w:rPr>
          <w:rFonts w:ascii="Arial" w:hAnsi="Arial" w:cs="Arial"/>
          <w:sz w:val="22"/>
          <w:szCs w:val="22"/>
        </w:rPr>
        <w:t xml:space="preserve">nastąpi w terminie </w:t>
      </w:r>
      <w:r w:rsidR="00145072" w:rsidRPr="00BA2D1C">
        <w:rPr>
          <w:rFonts w:ascii="Arial" w:hAnsi="Arial" w:cs="Arial"/>
          <w:sz w:val="22"/>
          <w:szCs w:val="22"/>
        </w:rPr>
        <w:t xml:space="preserve">14 dni </w:t>
      </w:r>
      <w:r w:rsidRPr="00BA2D1C">
        <w:rPr>
          <w:rFonts w:ascii="Arial" w:hAnsi="Arial" w:cs="Arial"/>
          <w:sz w:val="22"/>
          <w:szCs w:val="22"/>
        </w:rPr>
        <w:t xml:space="preserve">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w:t>
      </w:r>
      <w:r w:rsidRPr="007A06EA">
        <w:rPr>
          <w:rFonts w:ascii="Arial" w:hAnsi="Arial" w:cs="Arial"/>
          <w:sz w:val="22"/>
          <w:szCs w:val="22"/>
        </w:rPr>
        <w:t xml:space="preserve">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7A06EA">
      <w:pPr>
        <w:pStyle w:val="Tekstpodstawowywcity"/>
        <w:numPr>
          <w:ilvl w:val="0"/>
          <w:numId w:val="19"/>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7A06EA">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0980EFB5" w14:textId="77777777" w:rsidR="00E55C89" w:rsidRPr="00775E37" w:rsidRDefault="00E55C89" w:rsidP="007A06EA">
      <w:pPr>
        <w:spacing w:line="360" w:lineRule="auto"/>
        <w:ind w:left="-284"/>
        <w:jc w:val="center"/>
        <w:rPr>
          <w:rFonts w:ascii="Arial" w:hAnsi="Arial" w:cs="Arial"/>
          <w:b/>
          <w:sz w:val="22"/>
          <w:szCs w:val="22"/>
        </w:rPr>
      </w:pPr>
    </w:p>
    <w:p w14:paraId="4CDC8C6F" w14:textId="5142C4B3" w:rsidR="003564FE" w:rsidRPr="00775E37" w:rsidRDefault="003564FE" w:rsidP="007A06EA">
      <w:pPr>
        <w:spacing w:line="360" w:lineRule="auto"/>
        <w:ind w:left="-284"/>
        <w:jc w:val="center"/>
        <w:rPr>
          <w:rFonts w:ascii="Arial" w:hAnsi="Arial" w:cs="Arial"/>
          <w:b/>
          <w:sz w:val="22"/>
          <w:szCs w:val="22"/>
        </w:rPr>
      </w:pPr>
      <w:r w:rsidRPr="00775E37">
        <w:rPr>
          <w:rFonts w:ascii="Arial" w:hAnsi="Arial" w:cs="Arial"/>
          <w:b/>
          <w:sz w:val="22"/>
          <w:szCs w:val="22"/>
        </w:rPr>
        <w:t xml:space="preserve">§ </w:t>
      </w:r>
      <w:r w:rsidR="00114706" w:rsidRPr="00775E37">
        <w:rPr>
          <w:rFonts w:ascii="Arial" w:hAnsi="Arial" w:cs="Arial"/>
          <w:b/>
          <w:sz w:val="22"/>
          <w:szCs w:val="22"/>
        </w:rPr>
        <w:t>9</w:t>
      </w:r>
    </w:p>
    <w:p w14:paraId="44045C36" w14:textId="67A80FE2" w:rsidR="003564FE" w:rsidRPr="00775E37" w:rsidRDefault="003564FE" w:rsidP="007A06EA">
      <w:pPr>
        <w:spacing w:line="360" w:lineRule="auto"/>
        <w:ind w:left="-284"/>
        <w:jc w:val="center"/>
        <w:rPr>
          <w:rFonts w:ascii="Arial" w:hAnsi="Arial" w:cs="Arial"/>
          <w:b/>
          <w:sz w:val="22"/>
          <w:szCs w:val="22"/>
        </w:rPr>
      </w:pPr>
      <w:r w:rsidRPr="00775E37">
        <w:rPr>
          <w:rFonts w:ascii="Arial" w:hAnsi="Arial" w:cs="Arial"/>
          <w:b/>
          <w:sz w:val="22"/>
          <w:szCs w:val="22"/>
        </w:rPr>
        <w:t>Dojazdy do miejsca wykonywania Robót</w:t>
      </w:r>
    </w:p>
    <w:p w14:paraId="76524DF1" w14:textId="77777777" w:rsidR="003564FE" w:rsidRPr="007A06EA" w:rsidRDefault="003564FE" w:rsidP="003A5BB4">
      <w:pPr>
        <w:numPr>
          <w:ilvl w:val="0"/>
          <w:numId w:val="70"/>
        </w:numPr>
        <w:tabs>
          <w:tab w:val="clear" w:pos="720"/>
        </w:tabs>
        <w:spacing w:line="360" w:lineRule="auto"/>
        <w:ind w:left="-284" w:hanging="283"/>
        <w:rPr>
          <w:rFonts w:ascii="Arial" w:hAnsi="Arial" w:cs="Arial"/>
          <w:sz w:val="22"/>
          <w:szCs w:val="22"/>
        </w:rPr>
      </w:pPr>
      <w:r w:rsidRPr="00775E37">
        <w:rPr>
          <w:rFonts w:ascii="Arial" w:hAnsi="Arial" w:cs="Arial"/>
          <w:sz w:val="22"/>
          <w:szCs w:val="22"/>
        </w:rPr>
        <w:t xml:space="preserve">W celu realizacji </w:t>
      </w:r>
      <w:r w:rsidR="00136D83" w:rsidRPr="00775E37">
        <w:rPr>
          <w:rFonts w:ascii="Arial" w:hAnsi="Arial" w:cs="Arial"/>
          <w:sz w:val="22"/>
          <w:szCs w:val="22"/>
        </w:rPr>
        <w:t>Robót</w:t>
      </w:r>
      <w:r w:rsidRPr="00775E37">
        <w:rPr>
          <w:rFonts w:ascii="Arial" w:hAnsi="Arial" w:cs="Arial"/>
          <w:sz w:val="22"/>
          <w:szCs w:val="22"/>
        </w:rPr>
        <w:t xml:space="preserve"> Wykonawca jest uprawniony do nieodpłatnego </w:t>
      </w:r>
      <w:r w:rsidR="00AD56B0" w:rsidRPr="00775E37">
        <w:rPr>
          <w:rFonts w:ascii="Arial" w:hAnsi="Arial" w:cs="Arial"/>
          <w:sz w:val="22"/>
          <w:szCs w:val="22"/>
        </w:rPr>
        <w:t>korzystania z</w:t>
      </w:r>
      <w:r w:rsidR="0015378D" w:rsidRPr="00775E37">
        <w:rPr>
          <w:rFonts w:ascii="Arial" w:hAnsi="Arial" w:cs="Arial"/>
          <w:sz w:val="22"/>
          <w:szCs w:val="22"/>
        </w:rPr>
        <w:t> </w:t>
      </w:r>
      <w:r w:rsidR="00AD56B0" w:rsidRPr="00775E37">
        <w:rPr>
          <w:rFonts w:ascii="Arial" w:hAnsi="Arial" w:cs="Arial"/>
          <w:sz w:val="22"/>
          <w:szCs w:val="22"/>
        </w:rPr>
        <w:t xml:space="preserve">infrastruktury kolejowej w celu </w:t>
      </w:r>
      <w:r w:rsidRPr="00775E37">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w:t>
      </w:r>
      <w:r w:rsidRPr="007A06EA">
        <w:rPr>
          <w:rFonts w:ascii="Arial" w:hAnsi="Arial" w:cs="Arial"/>
          <w:sz w:val="22"/>
          <w:szCs w:val="22"/>
        </w:rPr>
        <w:t xml:space="preserve"> miejsca wykonywania Robót.</w:t>
      </w:r>
    </w:p>
    <w:p w14:paraId="4E851DF2" w14:textId="233FE5A0" w:rsidR="006D0F7C" w:rsidRPr="007A06EA" w:rsidRDefault="006D0F7C" w:rsidP="003A5BB4">
      <w:pPr>
        <w:numPr>
          <w:ilvl w:val="0"/>
          <w:numId w:val="70"/>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ośw</w:t>
      </w:r>
      <w:r w:rsidR="002821CC" w:rsidRPr="007A06EA">
        <w:rPr>
          <w:rFonts w:ascii="Arial" w:hAnsi="Arial" w:cs="Arial"/>
          <w:sz w:val="22"/>
          <w:szCs w:val="22"/>
        </w:rPr>
        <w:t>iadcza</w:t>
      </w:r>
      <w:r w:rsidR="002821CC" w:rsidRPr="00E52039">
        <w:rPr>
          <w:rStyle w:val="1punktZnak"/>
          <w:sz w:val="22"/>
          <w:szCs w:val="22"/>
        </w:rPr>
        <w:t xml:space="preserve">, że </w:t>
      </w:r>
      <w:r w:rsidR="009554EA" w:rsidRPr="001C2935">
        <w:rPr>
          <w:rStyle w:val="1punktZnak"/>
          <w:sz w:val="22"/>
          <w:szCs w:val="22"/>
        </w:rPr>
        <w:t>jest</w:t>
      </w:r>
      <w:r w:rsidR="001C2935">
        <w:rPr>
          <w:rStyle w:val="1punktZnak"/>
          <w:sz w:val="22"/>
          <w:szCs w:val="22"/>
        </w:rPr>
        <w:t xml:space="preserve"> </w:t>
      </w:r>
      <w:r w:rsidR="009554EA" w:rsidRPr="00E52039">
        <w:rPr>
          <w:rStyle w:val="1punktZnak"/>
          <w:sz w:val="22"/>
          <w:szCs w:val="22"/>
        </w:rPr>
        <w:t xml:space="preserve">uprawniony </w:t>
      </w:r>
      <w:r w:rsidR="0060570C" w:rsidRPr="00E52039">
        <w:rPr>
          <w:rStyle w:val="1punktZnak"/>
          <w:sz w:val="22"/>
          <w:szCs w:val="22"/>
        </w:rPr>
        <w:t xml:space="preserve">do wykonywania przewozów kolejowych lub świadczenia usługi trakcyjnej </w:t>
      </w:r>
      <w:r w:rsidR="009554EA" w:rsidRPr="00E52039">
        <w:rPr>
          <w:rStyle w:val="1punktZnak"/>
          <w:sz w:val="22"/>
          <w:szCs w:val="22"/>
        </w:rPr>
        <w:t>na podstawie licencji</w:t>
      </w:r>
      <w:r w:rsidR="00D23101" w:rsidRPr="00E52039">
        <w:rPr>
          <w:rStyle w:val="1punktZnak"/>
          <w:sz w:val="22"/>
          <w:szCs w:val="22"/>
        </w:rPr>
        <w:t>,</w:t>
      </w:r>
      <w:r w:rsidRPr="00E52039">
        <w:rPr>
          <w:rStyle w:val="1punktZnak"/>
          <w:sz w:val="22"/>
          <w:szCs w:val="22"/>
        </w:rPr>
        <w:t xml:space="preserve"> o której mowa w</w:t>
      </w:r>
      <w:r w:rsidR="0060570C" w:rsidRPr="00E52039">
        <w:rPr>
          <w:rStyle w:val="1punktZnak"/>
          <w:sz w:val="22"/>
          <w:szCs w:val="22"/>
        </w:rPr>
        <w:t xml:space="preserve"> </w:t>
      </w:r>
      <w:r w:rsidR="00A54B0B" w:rsidRPr="00E52039">
        <w:rPr>
          <w:rStyle w:val="1punktZnak"/>
          <w:sz w:val="22"/>
          <w:szCs w:val="22"/>
        </w:rPr>
        <w:t>ustawie z dnia z</w:t>
      </w:r>
      <w:r w:rsidR="0060570C" w:rsidRPr="00E52039">
        <w:rPr>
          <w:rStyle w:val="1punktZnak"/>
          <w:sz w:val="22"/>
          <w:szCs w:val="22"/>
        </w:rPr>
        <w:t xml:space="preserve"> </w:t>
      </w:r>
      <w:r w:rsidRPr="00E52039">
        <w:rPr>
          <w:rStyle w:val="1punktZnak"/>
          <w:sz w:val="22"/>
          <w:szCs w:val="22"/>
        </w:rPr>
        <w:t xml:space="preserve">dnia 28 marca 2003 r. </w:t>
      </w:r>
      <w:r w:rsidR="0060570C" w:rsidRPr="00E52039">
        <w:rPr>
          <w:rStyle w:val="1punktZnak"/>
          <w:sz w:val="22"/>
          <w:szCs w:val="22"/>
        </w:rPr>
        <w:t xml:space="preserve">o transporcie kolejowym, </w:t>
      </w:r>
      <w:r w:rsidR="00DD623E" w:rsidRPr="00E52039">
        <w:rPr>
          <w:rStyle w:val="1punktZnak"/>
          <w:sz w:val="22"/>
          <w:szCs w:val="22"/>
        </w:rPr>
        <w:t>Rozdział 8</w:t>
      </w:r>
      <w:r w:rsidR="0060570C" w:rsidRPr="001C2935">
        <w:rPr>
          <w:rFonts w:ascii="Arial" w:hAnsi="Arial" w:cs="Arial"/>
          <w:sz w:val="22"/>
          <w:szCs w:val="22"/>
        </w:rPr>
        <w:t>.</w:t>
      </w:r>
    </w:p>
    <w:p w14:paraId="03118B76" w14:textId="7E1867F9" w:rsidR="00C21BBD" w:rsidRPr="00C40101" w:rsidRDefault="003564FE" w:rsidP="003A5BB4">
      <w:pPr>
        <w:numPr>
          <w:ilvl w:val="0"/>
          <w:numId w:val="70"/>
        </w:numPr>
        <w:tabs>
          <w:tab w:val="clear" w:pos="720"/>
        </w:tabs>
        <w:spacing w:line="360" w:lineRule="auto"/>
        <w:ind w:left="-284" w:hanging="283"/>
        <w:rPr>
          <w:rFonts w:ascii="Arial" w:hAnsi="Arial" w:cs="Arial"/>
          <w:sz w:val="22"/>
          <w:szCs w:val="22"/>
        </w:rPr>
      </w:pPr>
      <w:r w:rsidRPr="00C40101">
        <w:rPr>
          <w:rFonts w:ascii="Arial" w:hAnsi="Arial" w:cs="Arial"/>
          <w:sz w:val="22"/>
          <w:szCs w:val="22"/>
        </w:rPr>
        <w:t>Wykonawca oświadcza, że wszystkie wyżej wymienione pojazdy kolejowe, jakich będzie używał do wykonywania przejazdów utrzymaniowo-naprawczych spełniają następujące warunki:</w:t>
      </w:r>
    </w:p>
    <w:p w14:paraId="57897CC8" w14:textId="34C6963F" w:rsidR="003564FE" w:rsidRPr="00C40101" w:rsidRDefault="00A5123E" w:rsidP="003A5BB4">
      <w:pPr>
        <w:pStyle w:val="Akapitzlist"/>
        <w:numPr>
          <w:ilvl w:val="0"/>
          <w:numId w:val="20"/>
        </w:numPr>
        <w:tabs>
          <w:tab w:val="clear" w:pos="1440"/>
        </w:tabs>
        <w:spacing w:line="360" w:lineRule="auto"/>
        <w:ind w:left="-142" w:hanging="284"/>
        <w:rPr>
          <w:rFonts w:ascii="Arial" w:hAnsi="Arial" w:cs="Arial"/>
          <w:sz w:val="22"/>
          <w:szCs w:val="22"/>
        </w:rPr>
      </w:pPr>
      <w:r w:rsidRPr="00C40101">
        <w:rPr>
          <w:rFonts w:ascii="Arial" w:hAnsi="Arial" w:cs="Arial"/>
          <w:sz w:val="22"/>
          <w:szCs w:val="22"/>
        </w:rPr>
        <w:t>posiadają ważne świadectwa dopuszczenia do eksploatacji typu pojazdu kolejowego</w:t>
      </w:r>
      <w:r w:rsidR="005E59EA" w:rsidRPr="00C40101">
        <w:rPr>
          <w:rFonts w:ascii="Arial" w:hAnsi="Arial" w:cs="Arial"/>
          <w:sz w:val="22"/>
          <w:szCs w:val="22"/>
        </w:rPr>
        <w:t xml:space="preserve">, o których </w:t>
      </w:r>
      <w:r w:rsidR="005E59EA" w:rsidRPr="001C2935">
        <w:rPr>
          <w:rStyle w:val="1punktZnak"/>
          <w:sz w:val="22"/>
          <w:szCs w:val="22"/>
        </w:rPr>
        <w:t xml:space="preserve">mowa </w:t>
      </w:r>
      <w:r w:rsidR="00C21BBD" w:rsidRPr="001C2935">
        <w:rPr>
          <w:rStyle w:val="1punktZnak"/>
          <w:sz w:val="22"/>
          <w:szCs w:val="22"/>
        </w:rPr>
        <w:t xml:space="preserve">w art. 4 pkt </w:t>
      </w:r>
      <w:r w:rsidR="0001500C" w:rsidRPr="001C2935">
        <w:rPr>
          <w:rStyle w:val="1punktZnak"/>
          <w:sz w:val="22"/>
          <w:szCs w:val="22"/>
        </w:rPr>
        <w:t>15</w:t>
      </w:r>
      <w:r w:rsidR="00C21BBD" w:rsidRPr="001C2935">
        <w:rPr>
          <w:rStyle w:val="1punktZnak"/>
          <w:sz w:val="22"/>
          <w:szCs w:val="22"/>
        </w:rPr>
        <w:t xml:space="preserve"> </w:t>
      </w:r>
      <w:r w:rsidR="009E1B7F" w:rsidRPr="001C2935">
        <w:rPr>
          <w:rStyle w:val="1punktZnak"/>
          <w:sz w:val="22"/>
          <w:szCs w:val="22"/>
        </w:rPr>
        <w:t>ustaw</w:t>
      </w:r>
      <w:r w:rsidR="0001500C" w:rsidRPr="001C2935">
        <w:rPr>
          <w:rStyle w:val="1punktZnak"/>
          <w:sz w:val="22"/>
          <w:szCs w:val="22"/>
        </w:rPr>
        <w:t>y</w:t>
      </w:r>
      <w:r w:rsidR="009E1B7F" w:rsidRPr="001C2935">
        <w:rPr>
          <w:rStyle w:val="1punktZnak"/>
          <w:sz w:val="22"/>
          <w:szCs w:val="22"/>
        </w:rPr>
        <w:t xml:space="preserve"> z dnia</w:t>
      </w:r>
      <w:r w:rsidR="009E1B7F" w:rsidRPr="00C40101">
        <w:rPr>
          <w:rFonts w:ascii="Arial" w:hAnsi="Arial" w:cs="Arial"/>
          <w:sz w:val="22"/>
          <w:szCs w:val="22"/>
        </w:rPr>
        <w:t xml:space="preserve"> 28 marca </w:t>
      </w:r>
      <w:r w:rsidR="00A84A20" w:rsidRPr="00C40101">
        <w:rPr>
          <w:rFonts w:ascii="Arial" w:hAnsi="Arial" w:cs="Arial"/>
          <w:sz w:val="22"/>
          <w:szCs w:val="22"/>
        </w:rPr>
        <w:t>2003 r. o transporcie kolejowym</w:t>
      </w:r>
      <w:r w:rsidR="0030621C" w:rsidRPr="00C40101">
        <w:rPr>
          <w:rFonts w:ascii="Arial" w:hAnsi="Arial" w:cs="Arial"/>
          <w:sz w:val="22"/>
          <w:szCs w:val="22"/>
        </w:rPr>
        <w:t xml:space="preserve"> </w:t>
      </w:r>
      <w:r w:rsidR="00F00992">
        <w:rPr>
          <w:rFonts w:ascii="Arial" w:hAnsi="Arial" w:cs="Arial"/>
          <w:sz w:val="22"/>
          <w:szCs w:val="22"/>
        </w:rPr>
        <w:t>albo</w:t>
      </w:r>
    </w:p>
    <w:p w14:paraId="51496961" w14:textId="749964A5" w:rsidR="006C18F6" w:rsidRPr="00C40101" w:rsidRDefault="009E1B7F" w:rsidP="003A5BB4">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1C2935">
        <w:rPr>
          <w:rStyle w:val="1punktZnak"/>
          <w:sz w:val="22"/>
          <w:szCs w:val="22"/>
        </w:rPr>
        <w:t xml:space="preserve">posiadają </w:t>
      </w:r>
      <w:r w:rsidR="0001500C" w:rsidRPr="001C2935">
        <w:rPr>
          <w:rStyle w:val="1punktZnak"/>
          <w:sz w:val="22"/>
          <w:szCs w:val="22"/>
        </w:rPr>
        <w:t>zezwolenia na wprowadzenie pojazdu kolejowego do obrotu</w:t>
      </w:r>
      <w:r w:rsidRPr="001C2935">
        <w:rPr>
          <w:rStyle w:val="1punktZnak"/>
          <w:sz w:val="22"/>
          <w:szCs w:val="22"/>
        </w:rPr>
        <w:t>, o który</w:t>
      </w:r>
      <w:r w:rsidR="0001500C" w:rsidRPr="001C2935">
        <w:rPr>
          <w:rStyle w:val="1punktZnak"/>
          <w:sz w:val="22"/>
          <w:szCs w:val="22"/>
        </w:rPr>
        <w:t>ch</w:t>
      </w:r>
      <w:r w:rsidRPr="001C2935">
        <w:rPr>
          <w:rStyle w:val="1punktZnak"/>
          <w:sz w:val="22"/>
          <w:szCs w:val="22"/>
        </w:rPr>
        <w:t xml:space="preserve"> mowa w art</w:t>
      </w:r>
      <w:r w:rsidR="0001500C" w:rsidRPr="001C2935">
        <w:rPr>
          <w:rStyle w:val="1punktZnak"/>
          <w:sz w:val="22"/>
          <w:szCs w:val="22"/>
        </w:rPr>
        <w:t>. 23b ust. 1</w:t>
      </w:r>
      <w:r w:rsidR="001C2935">
        <w:rPr>
          <w:rStyle w:val="1punktZnak"/>
          <w:sz w:val="22"/>
          <w:szCs w:val="22"/>
        </w:rPr>
        <w:t xml:space="preserve"> </w:t>
      </w:r>
      <w:r w:rsidRPr="001C2935">
        <w:rPr>
          <w:rStyle w:val="1punktZnak"/>
          <w:sz w:val="22"/>
          <w:szCs w:val="22"/>
        </w:rPr>
        <w:t>ustawy</w:t>
      </w:r>
      <w:r w:rsidRPr="00C40101">
        <w:rPr>
          <w:rFonts w:ascii="Arial" w:hAnsi="Arial" w:cs="Arial"/>
          <w:sz w:val="22"/>
          <w:szCs w:val="22"/>
        </w:rPr>
        <w:t xml:space="preserve"> z dnia 28 marca 2003 r. o transporcie kolejowym</w:t>
      </w:r>
      <w:r w:rsidR="00F00992">
        <w:rPr>
          <w:rFonts w:ascii="Arial" w:hAnsi="Arial" w:cs="Arial"/>
          <w:sz w:val="22"/>
          <w:szCs w:val="22"/>
        </w:rPr>
        <w:t>;</w:t>
      </w:r>
    </w:p>
    <w:p w14:paraId="7602ED1A" w14:textId="4A1AC575" w:rsidR="00F52E79" w:rsidRPr="00C40101" w:rsidRDefault="005E59EA" w:rsidP="00846D3B">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ważne świadectwa sprawności technicznej pojaz</w:t>
      </w:r>
      <w:r w:rsidR="00A54B0B" w:rsidRPr="00C40101">
        <w:rPr>
          <w:rFonts w:ascii="Arial" w:hAnsi="Arial" w:cs="Arial"/>
          <w:sz w:val="22"/>
          <w:szCs w:val="22"/>
        </w:rPr>
        <w:t>du kolejowego, o których mowa w</w:t>
      </w:r>
      <w:r w:rsidR="0030621C" w:rsidRPr="00C40101">
        <w:rPr>
          <w:rFonts w:ascii="Arial" w:hAnsi="Arial" w:cs="Arial"/>
          <w:sz w:val="22"/>
          <w:szCs w:val="22"/>
        </w:rPr>
        <w:t xml:space="preserve"> art. 4 pkt 17 ustawy z dnia 28 marca 2003 r. o transporcie kolejowym</w:t>
      </w:r>
      <w:r w:rsidR="00F52E79" w:rsidRPr="00C40101">
        <w:rPr>
          <w:rFonts w:ascii="Arial" w:hAnsi="Arial" w:cs="Arial"/>
          <w:sz w:val="22"/>
          <w:szCs w:val="22"/>
        </w:rPr>
        <w:t>, wydane przed dniem 16 czerwca 2022 r</w:t>
      </w:r>
      <w:r w:rsidR="00237F4C">
        <w:rPr>
          <w:rFonts w:ascii="Arial" w:hAnsi="Arial" w:cs="Arial"/>
          <w:sz w:val="22"/>
          <w:szCs w:val="22"/>
        </w:rPr>
        <w:t>.</w:t>
      </w:r>
      <w:r w:rsidR="007B4232" w:rsidRPr="00C40101">
        <w:rPr>
          <w:rFonts w:ascii="Arial" w:hAnsi="Arial" w:cs="Arial"/>
          <w:sz w:val="22"/>
          <w:szCs w:val="22"/>
        </w:rPr>
        <w:t xml:space="preserve"> </w:t>
      </w:r>
      <w:r w:rsidR="00F00992">
        <w:rPr>
          <w:rFonts w:ascii="Arial" w:hAnsi="Arial" w:cs="Arial"/>
          <w:sz w:val="22"/>
          <w:szCs w:val="22"/>
        </w:rPr>
        <w:t>albo</w:t>
      </w:r>
    </w:p>
    <w:p w14:paraId="525CB7EC" w14:textId="7F9F8488" w:rsidR="00A10EF3" w:rsidRPr="00C40101" w:rsidRDefault="00F52E79" w:rsidP="003A5BB4">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posiadają przywrócenia do eksploatacji</w:t>
      </w:r>
      <w:r w:rsidR="00F44002" w:rsidRPr="00C40101">
        <w:rPr>
          <w:rFonts w:ascii="Arial" w:hAnsi="Arial" w:cs="Arial"/>
          <w:sz w:val="22"/>
          <w:szCs w:val="22"/>
        </w:rPr>
        <w:t xml:space="preserve"> wystawione przez podmiot odpowiedzialny za utrzymanie pojazdu kolejowego (ECM), o których mowa w art. 2 lit. d </w:t>
      </w:r>
      <w:r w:rsidR="00A10EF3" w:rsidRPr="00C40101">
        <w:rPr>
          <w:rFonts w:ascii="Arial" w:hAnsi="Arial" w:cs="Arial"/>
          <w:sz w:val="22"/>
          <w:szCs w:val="22"/>
        </w:rPr>
        <w:t>rozporządzenia (UE) nr 2019/779</w:t>
      </w:r>
      <w:r w:rsidR="00F00992">
        <w:rPr>
          <w:rFonts w:ascii="Arial" w:hAnsi="Arial" w:cs="Arial"/>
          <w:sz w:val="22"/>
          <w:szCs w:val="22"/>
        </w:rPr>
        <w:t>.</w:t>
      </w:r>
      <w:r w:rsidR="00224E1E">
        <w:rPr>
          <w:rFonts w:ascii="Arial" w:hAnsi="Arial" w:cs="Arial"/>
          <w:sz w:val="22"/>
          <w:szCs w:val="22"/>
        </w:rPr>
        <w:t xml:space="preserve"> </w:t>
      </w:r>
      <w:r w:rsidR="00F44002" w:rsidRPr="00C40101">
        <w:rPr>
          <w:rFonts w:ascii="Arial" w:hAnsi="Arial" w:cs="Arial"/>
          <w:sz w:val="22"/>
          <w:szCs w:val="22"/>
        </w:rPr>
        <w:t>Dotyczy wagonów towarowych, a z dn</w:t>
      </w:r>
      <w:r w:rsidR="00D23101" w:rsidRPr="00C40101">
        <w:rPr>
          <w:rFonts w:ascii="Arial" w:hAnsi="Arial" w:cs="Arial"/>
          <w:sz w:val="22"/>
          <w:szCs w:val="22"/>
        </w:rPr>
        <w:t>iem</w:t>
      </w:r>
      <w:r w:rsidR="00F44002" w:rsidRPr="00C40101">
        <w:rPr>
          <w:rFonts w:ascii="Arial" w:hAnsi="Arial" w:cs="Arial"/>
          <w:sz w:val="22"/>
          <w:szCs w:val="22"/>
        </w:rPr>
        <w:t xml:space="preserve"> 16</w:t>
      </w:r>
      <w:r w:rsidR="00237F4C">
        <w:rPr>
          <w:rFonts w:ascii="Arial" w:hAnsi="Arial" w:cs="Arial"/>
          <w:sz w:val="22"/>
          <w:szCs w:val="22"/>
        </w:rPr>
        <w:t xml:space="preserve"> czerwca </w:t>
      </w:r>
      <w:r w:rsidR="00F44002" w:rsidRPr="00C40101">
        <w:rPr>
          <w:rFonts w:ascii="Arial" w:hAnsi="Arial" w:cs="Arial"/>
          <w:sz w:val="22"/>
          <w:szCs w:val="22"/>
        </w:rPr>
        <w:t>2022 r. także pozostałych pojazdów kolejowych</w:t>
      </w:r>
      <w:r w:rsidR="00D61407" w:rsidRPr="00C40101">
        <w:rPr>
          <w:rFonts w:ascii="Arial" w:hAnsi="Arial" w:cs="Arial"/>
          <w:sz w:val="22"/>
          <w:szCs w:val="22"/>
        </w:rPr>
        <w:t>;</w:t>
      </w:r>
    </w:p>
    <w:p w14:paraId="7B997500" w14:textId="65CE28CC" w:rsidR="00A84A20" w:rsidRPr="00C40101" w:rsidRDefault="00A10EF3" w:rsidP="00F00992">
      <w:pPr>
        <w:pStyle w:val="Tekstpodstawowywcity"/>
        <w:numPr>
          <w:ilvl w:val="0"/>
          <w:numId w:val="20"/>
        </w:numPr>
        <w:tabs>
          <w:tab w:val="clear" w:pos="1440"/>
        </w:tabs>
        <w:suppressAutoHyphens w:val="0"/>
        <w:spacing w:line="360" w:lineRule="auto"/>
        <w:ind w:left="-142" w:hanging="284"/>
        <w:rPr>
          <w:rFonts w:ascii="Arial" w:hAnsi="Arial" w:cs="Arial"/>
          <w:sz w:val="22"/>
          <w:szCs w:val="22"/>
        </w:rPr>
      </w:pPr>
      <w:r w:rsidRPr="00C40101">
        <w:rPr>
          <w:rFonts w:ascii="Arial" w:hAnsi="Arial" w:cs="Arial"/>
          <w:sz w:val="22"/>
          <w:szCs w:val="22"/>
        </w:rPr>
        <w:t>są oznakowane w sposób określony w przepisach dotyczących sposobu prowadzenia rejestru pojazdów kolejowych oraz spos</w:t>
      </w:r>
      <w:r w:rsidR="00E97707" w:rsidRPr="00C40101">
        <w:rPr>
          <w:rFonts w:ascii="Arial" w:hAnsi="Arial" w:cs="Arial"/>
          <w:sz w:val="22"/>
          <w:szCs w:val="22"/>
        </w:rPr>
        <w:t>o</w:t>
      </w:r>
      <w:r w:rsidRPr="00C40101">
        <w:rPr>
          <w:rFonts w:ascii="Arial" w:hAnsi="Arial" w:cs="Arial"/>
          <w:sz w:val="22"/>
          <w:szCs w:val="22"/>
        </w:rPr>
        <w:t>b</w:t>
      </w:r>
      <w:r w:rsidR="00E97707" w:rsidRPr="00C40101">
        <w:rPr>
          <w:rFonts w:ascii="Arial" w:hAnsi="Arial" w:cs="Arial"/>
          <w:sz w:val="22"/>
          <w:szCs w:val="22"/>
        </w:rPr>
        <w:t>u</w:t>
      </w:r>
      <w:r w:rsidRPr="00C40101">
        <w:rPr>
          <w:rFonts w:ascii="Arial" w:hAnsi="Arial" w:cs="Arial"/>
          <w:sz w:val="22"/>
          <w:szCs w:val="22"/>
        </w:rPr>
        <w:t xml:space="preserve"> oznakowania pojazdów kolejowych, z uwzględnieniem przepisów międzynarodowych.</w:t>
      </w:r>
    </w:p>
    <w:p w14:paraId="706FB011" w14:textId="54BDA339" w:rsidR="00513ED4" w:rsidRPr="007A06EA" w:rsidRDefault="00513ED4" w:rsidP="003A5BB4">
      <w:pPr>
        <w:pStyle w:val="Tekstpodstawowywcity"/>
        <w:numPr>
          <w:ilvl w:val="0"/>
          <w:numId w:val="72"/>
        </w:numPr>
        <w:suppressAutoHyphens w:val="0"/>
        <w:spacing w:line="360" w:lineRule="auto"/>
        <w:ind w:left="-284" w:hanging="283"/>
        <w:rPr>
          <w:rFonts w:ascii="Arial" w:hAnsi="Arial" w:cs="Arial"/>
          <w:sz w:val="22"/>
          <w:szCs w:val="22"/>
        </w:rPr>
      </w:pPr>
      <w:r w:rsidRPr="007A06EA">
        <w:rPr>
          <w:rFonts w:ascii="Arial" w:hAnsi="Arial" w:cs="Arial"/>
          <w:sz w:val="22"/>
          <w:szCs w:val="22"/>
        </w:rPr>
        <w:t xml:space="preserve">Wykonawca oświadcza, że wszyscy pracownicy zatrudnieni przy realizacji przejazdów utrzymaniowo-naprawczych spełniają warunki </w:t>
      </w:r>
      <w:r w:rsidR="005B2EB3" w:rsidRPr="007A06EA">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w:t>
      </w:r>
      <w:r w:rsidR="00A84A20" w:rsidRPr="007A06EA">
        <w:rPr>
          <w:rFonts w:ascii="Arial" w:hAnsi="Arial" w:cs="Arial"/>
          <w:sz w:val="22"/>
          <w:szCs w:val="22"/>
        </w:rPr>
        <w:t>transporcie kolejowym</w:t>
      </w:r>
      <w:r w:rsidR="005B2EB3" w:rsidRPr="007A06EA">
        <w:rPr>
          <w:rFonts w:ascii="Arial" w:hAnsi="Arial" w:cs="Arial"/>
          <w:sz w:val="22"/>
          <w:szCs w:val="22"/>
        </w:rPr>
        <w:t>.</w:t>
      </w:r>
    </w:p>
    <w:p w14:paraId="07C262D5" w14:textId="48EA2C05" w:rsidR="00363BA3" w:rsidRPr="007A06EA"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846D3B">
        <w:rPr>
          <w:rFonts w:ascii="Arial" w:hAnsi="Arial" w:cs="Arial"/>
          <w:sz w:val="22"/>
          <w:szCs w:val="22"/>
        </w:rPr>
        <w:t xml:space="preserve">Przejazd utrzymaniowo-naprawczy odbywa się według zasad określonych Regulaminem przydzielania tras pociągów i korzystania z </w:t>
      </w:r>
      <w:r w:rsidRPr="003A5BB4">
        <w:rPr>
          <w:rFonts w:ascii="Arial" w:hAnsi="Arial" w:cs="Arial"/>
          <w:sz w:val="22"/>
          <w:szCs w:val="22"/>
        </w:rPr>
        <w:t>przydzielonych tras pociągów przez licencjon</w:t>
      </w:r>
      <w:r w:rsidR="00BB791A" w:rsidRPr="003A5BB4">
        <w:rPr>
          <w:rFonts w:ascii="Arial" w:hAnsi="Arial" w:cs="Arial"/>
          <w:sz w:val="22"/>
          <w:szCs w:val="22"/>
        </w:rPr>
        <w:t>owanych przewoźników kolejowych</w:t>
      </w:r>
      <w:r w:rsidRPr="003A5BB4">
        <w:rPr>
          <w:rFonts w:ascii="Arial" w:hAnsi="Arial" w:cs="Arial"/>
          <w:sz w:val="22"/>
          <w:szCs w:val="22"/>
        </w:rPr>
        <w:t xml:space="preserve"> oraz, z wyłączeniem pociągów roboczych i</w:t>
      </w:r>
      <w:r w:rsidR="0015378D" w:rsidRPr="003A5BB4">
        <w:rPr>
          <w:rFonts w:ascii="Arial" w:hAnsi="Arial" w:cs="Arial"/>
          <w:sz w:val="22"/>
          <w:szCs w:val="22"/>
        </w:rPr>
        <w:t> </w:t>
      </w:r>
      <w:r w:rsidRPr="003A5BB4">
        <w:rPr>
          <w:rFonts w:ascii="Arial" w:hAnsi="Arial" w:cs="Arial"/>
          <w:sz w:val="22"/>
          <w:szCs w:val="22"/>
        </w:rPr>
        <w:t>pojazdów pomocniczych, w oparciu o opracowany rozkład jazdy.</w:t>
      </w:r>
    </w:p>
    <w:p w14:paraId="172E3A62" w14:textId="713E5B43" w:rsidR="00E97707"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846D3B">
        <w:rPr>
          <w:rFonts w:ascii="Arial" w:hAnsi="Arial" w:cs="Arial"/>
          <w:sz w:val="22"/>
          <w:szCs w:val="22"/>
        </w:rPr>
        <w:lastRenderedPageBreak/>
        <w:t>Wykonawca zobowiązuje się uzgadniać z Zamawiającym każdy uruchamiany przejazd utrzymaniowo-naprawczy.</w:t>
      </w:r>
    </w:p>
    <w:p w14:paraId="50F5850F" w14:textId="05A25982" w:rsidR="00363BA3" w:rsidRPr="003A5BB4" w:rsidRDefault="00363BA3" w:rsidP="003A5BB4">
      <w:pPr>
        <w:pStyle w:val="Tekstpodstawowywcity"/>
        <w:numPr>
          <w:ilvl w:val="0"/>
          <w:numId w:val="72"/>
        </w:numPr>
        <w:suppressAutoHyphens w:val="0"/>
        <w:spacing w:line="360" w:lineRule="auto"/>
        <w:ind w:left="-284" w:hanging="283"/>
        <w:rPr>
          <w:rFonts w:ascii="Arial" w:hAnsi="Arial" w:cs="Arial"/>
          <w:sz w:val="22"/>
          <w:szCs w:val="22"/>
        </w:rPr>
      </w:pPr>
      <w:r w:rsidRPr="003A5BB4">
        <w:rPr>
          <w:rFonts w:ascii="Arial" w:hAnsi="Arial" w:cs="Arial"/>
          <w:sz w:val="22"/>
          <w:szCs w:val="22"/>
        </w:rPr>
        <w:t>Zamawiający do uzgadniania przejazdów Wykonawcy wykonywanych na potrzeby realizacji Umowy, upoważnia następujące osoby:</w:t>
      </w:r>
    </w:p>
    <w:p w14:paraId="75FE7021" w14:textId="572D3B0B" w:rsidR="00363BA3" w:rsidRPr="007A06EA" w:rsidRDefault="002821CC" w:rsidP="00846D3B">
      <w:pPr>
        <w:pStyle w:val="Tekstpodstawowywcity"/>
        <w:numPr>
          <w:ilvl w:val="0"/>
          <w:numId w:val="46"/>
        </w:numPr>
        <w:suppressAutoHyphens w:val="0"/>
        <w:spacing w:line="360" w:lineRule="auto"/>
        <w:ind w:left="-142" w:hanging="284"/>
        <w:rPr>
          <w:rFonts w:ascii="Arial" w:hAnsi="Arial" w:cs="Arial"/>
          <w:sz w:val="22"/>
          <w:szCs w:val="22"/>
        </w:rPr>
      </w:pPr>
      <w:r w:rsidRPr="007A06EA">
        <w:rPr>
          <w:rFonts w:ascii="Arial" w:hAnsi="Arial" w:cs="Arial"/>
          <w:sz w:val="22"/>
          <w:szCs w:val="22"/>
          <w:highlight w:val="yellow"/>
        </w:rPr>
        <w:t>_____________</w:t>
      </w:r>
      <w:r w:rsidR="00363BA3" w:rsidRPr="007A06EA">
        <w:rPr>
          <w:rFonts w:ascii="Arial" w:hAnsi="Arial" w:cs="Arial"/>
          <w:sz w:val="22"/>
          <w:szCs w:val="22"/>
        </w:rPr>
        <w:t xml:space="preserve"> (imię i nazwisko), </w:t>
      </w:r>
      <w:r w:rsidRPr="007A06EA">
        <w:rPr>
          <w:rFonts w:ascii="Arial" w:hAnsi="Arial" w:cs="Arial"/>
          <w:sz w:val="22"/>
          <w:szCs w:val="22"/>
          <w:highlight w:val="yellow"/>
        </w:rPr>
        <w:t>_____________</w:t>
      </w:r>
      <w:r w:rsidRPr="007A06EA">
        <w:rPr>
          <w:rFonts w:ascii="Arial" w:hAnsi="Arial" w:cs="Arial"/>
          <w:sz w:val="22"/>
          <w:szCs w:val="22"/>
        </w:rPr>
        <w:t xml:space="preserve"> </w:t>
      </w:r>
      <w:r w:rsidR="00363BA3" w:rsidRPr="007A06EA">
        <w:rPr>
          <w:rFonts w:ascii="Arial" w:hAnsi="Arial" w:cs="Arial"/>
          <w:sz w:val="22"/>
          <w:szCs w:val="22"/>
        </w:rPr>
        <w:t xml:space="preserve">(stanowisko służbowe) – tel.: </w:t>
      </w:r>
      <w:r w:rsidRPr="007A06EA">
        <w:rPr>
          <w:rFonts w:ascii="Arial" w:hAnsi="Arial" w:cs="Arial"/>
          <w:sz w:val="22"/>
          <w:szCs w:val="22"/>
          <w:highlight w:val="yellow"/>
        </w:rPr>
        <w:t>_____________</w:t>
      </w:r>
      <w:r w:rsidR="000152D3" w:rsidRPr="007A06EA">
        <w:rPr>
          <w:rFonts w:ascii="Arial" w:hAnsi="Arial" w:cs="Arial"/>
          <w:sz w:val="22"/>
          <w:szCs w:val="22"/>
        </w:rPr>
        <w:t>,</w:t>
      </w:r>
    </w:p>
    <w:p w14:paraId="27B8E673" w14:textId="77777777"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Przed wykonaniem przejazdu utrzymaniowo-naprawczego Wykonawca zobowiązany jest złożyć wniosek o przydzielenie trasy pociągu.</w:t>
      </w:r>
    </w:p>
    <w:p w14:paraId="7B6D8EDC" w14:textId="398DD872"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Przejazdy utrzymaniowo-naprawcze uruchamiane dla potrzeb usuwania skutków wypadków i</w:t>
      </w:r>
      <w:r w:rsidR="00FC24C4" w:rsidRPr="007A06EA">
        <w:rPr>
          <w:rFonts w:ascii="Arial" w:hAnsi="Arial" w:cs="Arial"/>
          <w:sz w:val="22"/>
          <w:szCs w:val="22"/>
        </w:rPr>
        <w:t> </w:t>
      </w:r>
      <w:r w:rsidRPr="007A06EA">
        <w:rPr>
          <w:rFonts w:ascii="Arial" w:hAnsi="Arial" w:cs="Arial"/>
          <w:sz w:val="22"/>
          <w:szCs w:val="22"/>
        </w:rPr>
        <w:t>incydentów kolejowych oraz awarii infrastruktury kolejowej</w:t>
      </w:r>
      <w:r w:rsidR="00FC24C4" w:rsidRPr="007A06EA">
        <w:rPr>
          <w:rFonts w:ascii="Arial" w:hAnsi="Arial" w:cs="Arial"/>
          <w:sz w:val="22"/>
          <w:szCs w:val="22"/>
        </w:rPr>
        <w:t xml:space="preserve"> mogą być realizowane zgodnie z </w:t>
      </w:r>
      <w:r w:rsidRPr="007A06EA">
        <w:rPr>
          <w:rFonts w:ascii="Arial" w:hAnsi="Arial" w:cs="Arial"/>
          <w:sz w:val="22"/>
          <w:szCs w:val="22"/>
        </w:rPr>
        <w:t>warunkami określonymi przez dyspozytora liniowego, bez opracowanego rozkładu jazdy.</w:t>
      </w:r>
    </w:p>
    <w:p w14:paraId="350E79E5" w14:textId="12C740CD"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Z zastrzeżeniem ust. 1</w:t>
      </w:r>
      <w:r w:rsidR="00D32A20" w:rsidRPr="007A06EA">
        <w:rPr>
          <w:rFonts w:ascii="Arial" w:hAnsi="Arial" w:cs="Arial"/>
          <w:sz w:val="22"/>
          <w:szCs w:val="22"/>
        </w:rPr>
        <w:t>2</w:t>
      </w:r>
      <w:r w:rsidRPr="007A06EA">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7A06EA">
        <w:rPr>
          <w:rFonts w:ascii="Arial" w:hAnsi="Arial" w:cs="Arial"/>
          <w:sz w:val="22"/>
          <w:szCs w:val="22"/>
        </w:rPr>
        <w:t xml:space="preserve"> i Budownictwa</w:t>
      </w:r>
      <w:r w:rsidRPr="007A06EA">
        <w:rPr>
          <w:rFonts w:ascii="Arial" w:hAnsi="Arial" w:cs="Arial"/>
          <w:sz w:val="22"/>
          <w:szCs w:val="22"/>
        </w:rPr>
        <w:t xml:space="preserve"> z dnia </w:t>
      </w:r>
      <w:r w:rsidR="000D5BF9" w:rsidRPr="007A06EA">
        <w:rPr>
          <w:rFonts w:ascii="Arial" w:hAnsi="Arial" w:cs="Arial"/>
          <w:sz w:val="22"/>
          <w:szCs w:val="22"/>
        </w:rPr>
        <w:t>7 kwietnia 2017</w:t>
      </w:r>
      <w:r w:rsidRPr="007A06EA">
        <w:rPr>
          <w:rFonts w:ascii="Arial" w:hAnsi="Arial" w:cs="Arial"/>
          <w:sz w:val="22"/>
          <w:szCs w:val="22"/>
        </w:rPr>
        <w:t xml:space="preserve"> r. w sprawie </w:t>
      </w:r>
      <w:r w:rsidR="0011387E" w:rsidRPr="007A06EA">
        <w:rPr>
          <w:rFonts w:ascii="Arial" w:hAnsi="Arial" w:cs="Arial"/>
          <w:sz w:val="22"/>
          <w:szCs w:val="22"/>
        </w:rPr>
        <w:t>udostępnia</w:t>
      </w:r>
      <w:r w:rsidR="000D5BF9" w:rsidRPr="007A06EA">
        <w:rPr>
          <w:rFonts w:ascii="Arial" w:hAnsi="Arial" w:cs="Arial"/>
          <w:sz w:val="22"/>
          <w:szCs w:val="22"/>
        </w:rPr>
        <w:t xml:space="preserve">nia infrastruktury kolejowej </w:t>
      </w:r>
      <w:r w:rsidRPr="007A06EA">
        <w:rPr>
          <w:rFonts w:ascii="Arial" w:hAnsi="Arial" w:cs="Arial"/>
          <w:sz w:val="22"/>
          <w:szCs w:val="22"/>
        </w:rPr>
        <w:t>(Dz. U. z 20</w:t>
      </w:r>
      <w:r w:rsidR="000D5BF9" w:rsidRPr="007A06EA">
        <w:rPr>
          <w:rFonts w:ascii="Arial" w:hAnsi="Arial" w:cs="Arial"/>
          <w:sz w:val="22"/>
          <w:szCs w:val="22"/>
        </w:rPr>
        <w:t>17</w:t>
      </w:r>
      <w:r w:rsidR="007B4232" w:rsidRPr="007A06EA">
        <w:rPr>
          <w:rFonts w:ascii="Arial" w:hAnsi="Arial" w:cs="Arial"/>
          <w:sz w:val="22"/>
          <w:szCs w:val="22"/>
        </w:rPr>
        <w:t xml:space="preserve"> r.</w:t>
      </w:r>
      <w:r w:rsidRPr="007A06EA">
        <w:rPr>
          <w:rFonts w:ascii="Arial" w:hAnsi="Arial" w:cs="Arial"/>
          <w:sz w:val="22"/>
          <w:szCs w:val="22"/>
        </w:rPr>
        <w:t>, poz</w:t>
      </w:r>
      <w:r w:rsidR="007B4232" w:rsidRPr="007A06EA">
        <w:rPr>
          <w:rFonts w:ascii="Arial" w:hAnsi="Arial" w:cs="Arial"/>
          <w:sz w:val="22"/>
          <w:szCs w:val="22"/>
        </w:rPr>
        <w:t>. 755)</w:t>
      </w:r>
      <w:r w:rsidR="00971292" w:rsidRPr="007A06EA">
        <w:rPr>
          <w:rFonts w:ascii="Arial" w:hAnsi="Arial" w:cs="Arial"/>
          <w:sz w:val="22"/>
          <w:szCs w:val="22"/>
        </w:rPr>
        <w:t>.</w:t>
      </w:r>
    </w:p>
    <w:p w14:paraId="0767164B" w14:textId="0CFFC9FC"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 xml:space="preserve">Przejazd pociągu roboczego Wykonawcy do miejsca wykonywania świadczenia gwarancyjnego nie podlega zwolnieniu z opłat, o których mowa w ust. </w:t>
      </w:r>
      <w:r w:rsidR="006C18F6" w:rsidRPr="007A06EA">
        <w:rPr>
          <w:rFonts w:ascii="Arial" w:hAnsi="Arial" w:cs="Arial"/>
          <w:sz w:val="22"/>
          <w:szCs w:val="22"/>
        </w:rPr>
        <w:t>1</w:t>
      </w:r>
      <w:r w:rsidR="006C18F6">
        <w:rPr>
          <w:rFonts w:ascii="Arial" w:hAnsi="Arial" w:cs="Arial"/>
          <w:sz w:val="22"/>
          <w:szCs w:val="22"/>
        </w:rPr>
        <w:t>0</w:t>
      </w:r>
      <w:r w:rsidRPr="007A06EA">
        <w:rPr>
          <w:rFonts w:ascii="Arial" w:hAnsi="Arial" w:cs="Arial"/>
          <w:sz w:val="22"/>
          <w:szCs w:val="22"/>
        </w:rPr>
        <w:t>.</w:t>
      </w:r>
    </w:p>
    <w:p w14:paraId="18CEF565" w14:textId="2269FCAF" w:rsidR="00363BA3" w:rsidRPr="007A06EA" w:rsidRDefault="00363BA3" w:rsidP="003A5BB4">
      <w:pPr>
        <w:numPr>
          <w:ilvl w:val="0"/>
          <w:numId w:val="73"/>
        </w:numPr>
        <w:tabs>
          <w:tab w:val="clear" w:pos="720"/>
        </w:tabs>
        <w:spacing w:line="360" w:lineRule="auto"/>
        <w:ind w:left="-284" w:hanging="283"/>
        <w:rPr>
          <w:rFonts w:ascii="Arial" w:hAnsi="Arial" w:cs="Arial"/>
          <w:sz w:val="22"/>
          <w:szCs w:val="22"/>
        </w:rPr>
      </w:pPr>
      <w:r w:rsidRPr="007A06EA">
        <w:rPr>
          <w:rFonts w:ascii="Arial" w:hAnsi="Arial" w:cs="Arial"/>
          <w:sz w:val="22"/>
          <w:szCs w:val="22"/>
        </w:rPr>
        <w:t>Wykonawca, w przypadku konieczności zrealizowania przej</w:t>
      </w:r>
      <w:r w:rsidR="00FC24C4" w:rsidRPr="007A06EA">
        <w:rPr>
          <w:rFonts w:ascii="Arial" w:hAnsi="Arial" w:cs="Arial"/>
          <w:sz w:val="22"/>
          <w:szCs w:val="22"/>
        </w:rPr>
        <w:t>azdu utrzymaniowo-naprawczego z </w:t>
      </w:r>
      <w:r w:rsidRPr="007A06EA">
        <w:rPr>
          <w:rFonts w:ascii="Arial" w:hAnsi="Arial" w:cs="Arial"/>
          <w:sz w:val="22"/>
          <w:szCs w:val="22"/>
        </w:rPr>
        <w:t>wykorzystaniem trakcji elektrycznej, musi posiadać zawartą umowę z</w:t>
      </w:r>
      <w:r w:rsidR="0015378D" w:rsidRPr="007A06EA">
        <w:rPr>
          <w:rFonts w:ascii="Arial" w:hAnsi="Arial" w:cs="Arial"/>
          <w:sz w:val="22"/>
          <w:szCs w:val="22"/>
        </w:rPr>
        <w:t> </w:t>
      </w:r>
      <w:r w:rsidR="00FC24C4" w:rsidRPr="007A06EA">
        <w:rPr>
          <w:rFonts w:ascii="Arial" w:hAnsi="Arial" w:cs="Arial"/>
          <w:sz w:val="22"/>
          <w:szCs w:val="22"/>
        </w:rPr>
        <w:t>„P</w:t>
      </w:r>
      <w:r w:rsidR="00D966E7">
        <w:rPr>
          <w:rFonts w:ascii="Arial" w:hAnsi="Arial" w:cs="Arial"/>
          <w:sz w:val="22"/>
          <w:szCs w:val="22"/>
        </w:rPr>
        <w:t>GE</w:t>
      </w:r>
      <w:r w:rsidR="00FC24C4" w:rsidRPr="007A06EA">
        <w:rPr>
          <w:rFonts w:ascii="Arial" w:hAnsi="Arial" w:cs="Arial"/>
          <w:sz w:val="22"/>
          <w:szCs w:val="22"/>
        </w:rPr>
        <w:t xml:space="preserve"> Energetyka</w:t>
      </w:r>
      <w:r w:rsidR="00D966E7">
        <w:rPr>
          <w:rFonts w:ascii="Arial" w:hAnsi="Arial" w:cs="Arial"/>
          <w:sz w:val="22"/>
          <w:szCs w:val="22"/>
        </w:rPr>
        <w:t xml:space="preserve"> Kolejowa</w:t>
      </w:r>
      <w:r w:rsidR="00FC24C4" w:rsidRPr="007A06EA">
        <w:rPr>
          <w:rFonts w:ascii="Arial" w:hAnsi="Arial" w:cs="Arial"/>
          <w:sz w:val="22"/>
          <w:szCs w:val="22"/>
        </w:rPr>
        <w:t xml:space="preserve">” </w:t>
      </w:r>
      <w:r w:rsidR="00D966E7">
        <w:rPr>
          <w:rFonts w:ascii="Arial" w:hAnsi="Arial" w:cs="Arial"/>
          <w:sz w:val="22"/>
          <w:szCs w:val="22"/>
        </w:rPr>
        <w:t>S.A.</w:t>
      </w:r>
      <w:r w:rsidR="00FC24C4" w:rsidRPr="007A06EA">
        <w:rPr>
          <w:rFonts w:ascii="Arial" w:hAnsi="Arial" w:cs="Arial"/>
          <w:sz w:val="22"/>
          <w:szCs w:val="22"/>
        </w:rPr>
        <w:t xml:space="preserve"> z </w:t>
      </w:r>
      <w:r w:rsidRPr="007A06EA">
        <w:rPr>
          <w:rFonts w:ascii="Arial" w:hAnsi="Arial" w:cs="Arial"/>
          <w:sz w:val="22"/>
          <w:szCs w:val="22"/>
        </w:rPr>
        <w:t>siedzibą w Warszawie na dostarczanie energii elektrycznej na cele trakcyjne.</w:t>
      </w:r>
    </w:p>
    <w:p w14:paraId="260E6166" w14:textId="57306A0A"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7CDC8292" w14:textId="310DBC6C" w:rsidR="0051564D" w:rsidRPr="00145072" w:rsidRDefault="0051564D" w:rsidP="00145072">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7CFD2D7C" w:rsidR="0051564D" w:rsidRPr="00145072" w:rsidRDefault="0051564D" w:rsidP="007A06EA">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Strony </w:t>
      </w:r>
      <w:r w:rsidRPr="00145072">
        <w:rPr>
          <w:rFonts w:ascii="Arial" w:hAnsi="Arial" w:cs="Arial"/>
          <w:sz w:val="22"/>
          <w:szCs w:val="22"/>
        </w:rPr>
        <w:t xml:space="preserve">ustalają, że materiały i urządzenia niezbędne do wykonania Robót zostaną zapewnione przez </w:t>
      </w:r>
      <w:r w:rsidR="00BB791A" w:rsidRPr="00145072">
        <w:rPr>
          <w:rFonts w:ascii="Arial" w:hAnsi="Arial" w:cs="Arial"/>
          <w:i/>
          <w:sz w:val="22"/>
          <w:szCs w:val="22"/>
        </w:rPr>
        <w:t>Wykonawcę</w:t>
      </w:r>
      <w:r w:rsidRPr="00145072">
        <w:rPr>
          <w:rFonts w:ascii="Arial" w:hAnsi="Arial" w:cs="Arial"/>
          <w:sz w:val="22"/>
          <w:szCs w:val="22"/>
        </w:rPr>
        <w:t>.</w:t>
      </w:r>
    </w:p>
    <w:p w14:paraId="76527621" w14:textId="2A0DA0D0" w:rsidR="0051564D" w:rsidRPr="00145072" w:rsidRDefault="0051564D" w:rsidP="007A06EA">
      <w:pPr>
        <w:numPr>
          <w:ilvl w:val="0"/>
          <w:numId w:val="8"/>
        </w:numPr>
        <w:spacing w:line="360" w:lineRule="auto"/>
        <w:ind w:left="-284" w:hanging="357"/>
        <w:rPr>
          <w:rFonts w:ascii="Arial" w:hAnsi="Arial" w:cs="Arial"/>
          <w:sz w:val="22"/>
          <w:szCs w:val="22"/>
        </w:rPr>
      </w:pPr>
      <w:r w:rsidRPr="00145072">
        <w:rPr>
          <w:rFonts w:ascii="Arial" w:hAnsi="Arial" w:cs="Arial"/>
          <w:sz w:val="22"/>
          <w:szCs w:val="22"/>
        </w:rPr>
        <w:t xml:space="preserve">Strony ustalają, że narzędzia i sprzęt niezbędny do wykonania Robót zostaną zapewnione przez </w:t>
      </w:r>
      <w:r w:rsidR="00BB791A" w:rsidRPr="00145072">
        <w:rPr>
          <w:rFonts w:ascii="Arial" w:hAnsi="Arial" w:cs="Arial"/>
          <w:i/>
          <w:sz w:val="22"/>
          <w:szCs w:val="22"/>
        </w:rPr>
        <w:t>Wykonawcę</w:t>
      </w:r>
      <w:r w:rsidRPr="00145072">
        <w:rPr>
          <w:rFonts w:ascii="Arial" w:hAnsi="Arial" w:cs="Arial"/>
          <w:sz w:val="22"/>
          <w:szCs w:val="22"/>
        </w:rPr>
        <w:t>.</w:t>
      </w:r>
    </w:p>
    <w:p w14:paraId="548AD79C" w14:textId="0B4D6FFB" w:rsidR="0051564D" w:rsidRPr="00145072" w:rsidRDefault="0051564D" w:rsidP="007A06EA">
      <w:pPr>
        <w:numPr>
          <w:ilvl w:val="0"/>
          <w:numId w:val="8"/>
        </w:numPr>
        <w:spacing w:line="360" w:lineRule="auto"/>
        <w:ind w:left="-284" w:hanging="357"/>
        <w:rPr>
          <w:rFonts w:ascii="Arial" w:hAnsi="Arial" w:cs="Arial"/>
          <w:sz w:val="22"/>
          <w:szCs w:val="22"/>
        </w:rPr>
      </w:pPr>
      <w:r w:rsidRPr="00145072">
        <w:rPr>
          <w:rFonts w:ascii="Arial" w:hAnsi="Arial" w:cs="Arial"/>
          <w:sz w:val="22"/>
          <w:szCs w:val="22"/>
        </w:rPr>
        <w:t xml:space="preserve">Koszty zakupu materiałów i urządzeń niezbędnych do wykonania Robót </w:t>
      </w:r>
      <w:r w:rsidR="005B2EB3" w:rsidRPr="00145072">
        <w:rPr>
          <w:rFonts w:ascii="Arial" w:hAnsi="Arial" w:cs="Arial"/>
          <w:sz w:val="22"/>
          <w:szCs w:val="22"/>
        </w:rPr>
        <w:t>obciążają</w:t>
      </w:r>
      <w:r w:rsidRPr="00145072">
        <w:rPr>
          <w:rFonts w:ascii="Arial" w:hAnsi="Arial" w:cs="Arial"/>
          <w:sz w:val="22"/>
          <w:szCs w:val="22"/>
        </w:rPr>
        <w:t xml:space="preserve"> </w:t>
      </w:r>
      <w:r w:rsidR="00BB791A" w:rsidRPr="00145072">
        <w:rPr>
          <w:rFonts w:ascii="Arial" w:hAnsi="Arial" w:cs="Arial"/>
          <w:i/>
          <w:sz w:val="22"/>
          <w:szCs w:val="22"/>
        </w:rPr>
        <w:t>Wykonawcę</w:t>
      </w:r>
      <w:r w:rsidRPr="00145072">
        <w:rPr>
          <w:rFonts w:ascii="Arial" w:hAnsi="Arial" w:cs="Arial"/>
          <w:sz w:val="22"/>
          <w:szCs w:val="22"/>
        </w:rPr>
        <w:t>.</w:t>
      </w:r>
    </w:p>
    <w:p w14:paraId="6D7E4CD1" w14:textId="77777777" w:rsidR="0051564D" w:rsidRPr="007A06EA" w:rsidRDefault="0051564D" w:rsidP="007A06EA">
      <w:pPr>
        <w:numPr>
          <w:ilvl w:val="0"/>
          <w:numId w:val="8"/>
        </w:numPr>
        <w:spacing w:line="360" w:lineRule="auto"/>
        <w:ind w:left="-284" w:hanging="357"/>
        <w:rPr>
          <w:rFonts w:ascii="Arial" w:hAnsi="Arial" w:cs="Arial"/>
          <w:sz w:val="22"/>
          <w:szCs w:val="22"/>
        </w:rPr>
      </w:pPr>
      <w:r w:rsidRPr="00145072">
        <w:rPr>
          <w:rFonts w:ascii="Arial" w:hAnsi="Arial" w:cs="Arial"/>
          <w:sz w:val="22"/>
          <w:szCs w:val="22"/>
        </w:rPr>
        <w:t>Zastosowane do wykonywania</w:t>
      </w:r>
      <w:r w:rsidRPr="007A06EA">
        <w:rPr>
          <w:rFonts w:ascii="Arial" w:hAnsi="Arial" w:cs="Arial"/>
          <w:sz w:val="22"/>
          <w:szCs w:val="22"/>
        </w:rPr>
        <w:t xml:space="preserve"> Robót materiały i urządzenia będą:</w:t>
      </w:r>
    </w:p>
    <w:p w14:paraId="2155E344" w14:textId="7777777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7A06EA">
      <w:pPr>
        <w:pStyle w:val="Tekstpodstawowywcity"/>
        <w:numPr>
          <w:ilvl w:val="0"/>
          <w:numId w:val="30"/>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2BF8DF60"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lastRenderedPageBreak/>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7A06EA">
      <w:pPr>
        <w:numPr>
          <w:ilvl w:val="0"/>
          <w:numId w:val="50"/>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3F45C474"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E2FAD2C" w14:textId="6F9F60D9" w:rsidR="0003519D" w:rsidRPr="007A06EA" w:rsidRDefault="0003519D" w:rsidP="007A06EA">
      <w:pPr>
        <w:pStyle w:val="Akapitzlist"/>
        <w:numPr>
          <w:ilvl w:val="0"/>
          <w:numId w:val="57"/>
        </w:numPr>
        <w:spacing w:line="360" w:lineRule="auto"/>
        <w:ind w:left="0" w:hanging="284"/>
        <w:rPr>
          <w:rFonts w:ascii="Arial" w:hAnsi="Arial" w:cs="Arial"/>
          <w:sz w:val="22"/>
          <w:szCs w:val="22"/>
        </w:rPr>
      </w:pPr>
      <w:r w:rsidRPr="007A06EA">
        <w:rPr>
          <w:rFonts w:ascii="Arial" w:hAnsi="Arial" w:cs="Arial"/>
          <w:sz w:val="22"/>
          <w:szCs w:val="22"/>
        </w:rPr>
        <w:t>VAT …% ……..PLN (słownie:……)</w:t>
      </w:r>
    </w:p>
    <w:p w14:paraId="76134EA4" w14:textId="7B127E25" w:rsidR="0003519D" w:rsidRPr="007A06EA" w:rsidRDefault="0003519D" w:rsidP="007A06EA">
      <w:pPr>
        <w:pStyle w:val="Akapitzlist"/>
        <w:numPr>
          <w:ilvl w:val="0"/>
          <w:numId w:val="57"/>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5820E787" w:rsidR="0051564D" w:rsidRPr="007A06EA" w:rsidRDefault="00476E6C" w:rsidP="007A06EA">
      <w:pPr>
        <w:pStyle w:val="Akapitzlist"/>
        <w:numPr>
          <w:ilvl w:val="0"/>
          <w:numId w:val="51"/>
        </w:numPr>
        <w:spacing w:line="360" w:lineRule="auto"/>
        <w:ind w:left="-284" w:hanging="425"/>
        <w:rPr>
          <w:rFonts w:ascii="Arial" w:hAnsi="Arial" w:cs="Arial"/>
          <w:i/>
          <w:sz w:val="22"/>
          <w:szCs w:val="22"/>
        </w:rPr>
      </w:pPr>
      <w:r w:rsidRPr="00145072">
        <w:rPr>
          <w:rFonts w:ascii="Arial" w:hAnsi="Arial" w:cs="Arial"/>
          <w:i/>
          <w:sz w:val="22"/>
          <w:szCs w:val="22"/>
        </w:rPr>
        <w:t xml:space="preserve">Wynagrodzenie określone w ust. 1 jest stałe i nie będzie podlegać jakimkolwiek zmianom. </w:t>
      </w:r>
      <w:r w:rsidR="0051564D" w:rsidRPr="00145072">
        <w:rPr>
          <w:rFonts w:ascii="Arial" w:hAnsi="Arial" w:cs="Arial"/>
          <w:sz w:val="22"/>
          <w:szCs w:val="22"/>
        </w:rPr>
        <w:t>Zapłata Wynagrodzenia</w:t>
      </w:r>
      <w:r w:rsidR="005B2EB3" w:rsidRPr="00145072">
        <w:rPr>
          <w:rFonts w:ascii="Arial" w:hAnsi="Arial" w:cs="Arial"/>
          <w:sz w:val="22"/>
          <w:szCs w:val="22"/>
        </w:rPr>
        <w:t xml:space="preserve"> zgodnie z Umową</w:t>
      </w:r>
      <w:r w:rsidR="0051564D" w:rsidRPr="00145072">
        <w:rPr>
          <w:rFonts w:ascii="Arial" w:hAnsi="Arial" w:cs="Arial"/>
          <w:sz w:val="22"/>
          <w:szCs w:val="22"/>
        </w:rPr>
        <w:t xml:space="preserve"> stanowi należyte wykonanie zobowiązania Zamawiającego, a Wykonawca nie będzie uprawniony do jakiegokolwiek w</w:t>
      </w:r>
      <w:r w:rsidR="0051564D" w:rsidRPr="007A06EA">
        <w:rPr>
          <w:rFonts w:ascii="Arial" w:hAnsi="Arial" w:cs="Arial"/>
          <w:sz w:val="22"/>
          <w:szCs w:val="22"/>
        </w:rPr>
        <w:t xml:space="preserve">ynagrodzenia uzupełniającego, świadczeń dodatkowych, zwrotu wydatków lub kosztów, z </w:t>
      </w:r>
      <w:r w:rsidR="0015378D" w:rsidRPr="007A06EA">
        <w:rPr>
          <w:rFonts w:ascii="Arial" w:hAnsi="Arial" w:cs="Arial"/>
          <w:sz w:val="22"/>
          <w:szCs w:val="22"/>
        </w:rPr>
        <w:t> </w:t>
      </w:r>
      <w:r w:rsidR="0051564D" w:rsidRPr="00E55C89">
        <w:rPr>
          <w:rFonts w:ascii="Arial" w:hAnsi="Arial" w:cs="Arial"/>
          <w:sz w:val="22"/>
          <w:szCs w:val="22"/>
        </w:rPr>
        <w:t xml:space="preserve">zastrzeżeniem § 1 ust. </w:t>
      </w:r>
      <w:r w:rsidR="00E55C89" w:rsidRPr="00E55C89">
        <w:rPr>
          <w:rFonts w:ascii="Arial" w:hAnsi="Arial" w:cs="Arial"/>
          <w:sz w:val="22"/>
          <w:szCs w:val="22"/>
        </w:rPr>
        <w:t>3</w:t>
      </w:r>
      <w:r w:rsidR="0051564D" w:rsidRPr="00E55C89">
        <w:rPr>
          <w:rFonts w:ascii="Arial" w:hAnsi="Arial" w:cs="Arial"/>
          <w:sz w:val="22"/>
          <w:szCs w:val="22"/>
        </w:rPr>
        <w:t xml:space="preserve"> </w:t>
      </w:r>
      <w:r w:rsidR="00A84A20" w:rsidRPr="00E55C89">
        <w:rPr>
          <w:rFonts w:ascii="Arial" w:hAnsi="Arial" w:cs="Arial"/>
          <w:sz w:val="22"/>
          <w:szCs w:val="22"/>
        </w:rPr>
        <w:t xml:space="preserve"> pkt </w:t>
      </w:r>
      <w:r w:rsidR="00BF0E03" w:rsidRPr="00E55C89">
        <w:rPr>
          <w:rFonts w:ascii="Arial" w:hAnsi="Arial" w:cs="Arial"/>
          <w:sz w:val="22"/>
          <w:szCs w:val="22"/>
        </w:rPr>
        <w:t>9</w:t>
      </w:r>
      <w:r w:rsidR="00A84A20" w:rsidRPr="00E55C89">
        <w:rPr>
          <w:rFonts w:ascii="Arial" w:hAnsi="Arial" w:cs="Arial"/>
          <w:sz w:val="22"/>
          <w:szCs w:val="22"/>
        </w:rPr>
        <w:t xml:space="preserve"> </w:t>
      </w:r>
      <w:r w:rsidR="0051564D" w:rsidRPr="00E55C89">
        <w:rPr>
          <w:rFonts w:ascii="Arial" w:hAnsi="Arial" w:cs="Arial"/>
          <w:sz w:val="22"/>
          <w:szCs w:val="22"/>
        </w:rPr>
        <w:t>Umowy</w:t>
      </w:r>
      <w:r w:rsidR="0051564D" w:rsidRPr="007A06EA">
        <w:rPr>
          <w:rFonts w:ascii="Arial" w:hAnsi="Arial" w:cs="Arial"/>
          <w:sz w:val="22"/>
          <w:szCs w:val="22"/>
        </w:rPr>
        <w:t xml:space="preserve">.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których zapewnienia zobowiązany jest Wykonawca,</w:t>
      </w:r>
      <w:r w:rsidR="002B4773" w:rsidRPr="007A06EA">
        <w:rPr>
          <w:rFonts w:ascii="Arial" w:hAnsi="Arial" w:cs="Arial"/>
          <w:sz w:val="22"/>
          <w:szCs w:val="22"/>
        </w:rPr>
        <w:t xml:space="preserve"> ich ubezpieczenia i </w:t>
      </w:r>
      <w:r w:rsidR="0051564D" w:rsidRPr="007A06EA">
        <w:rPr>
          <w:rFonts w:ascii="Arial" w:hAnsi="Arial" w:cs="Arial"/>
          <w:sz w:val="22"/>
          <w:szCs w:val="22"/>
        </w:rPr>
        <w:t>transportu, jak również koszty ubezpieczenia i transportu sprzętu potrzebnego dla wykonania Umowy.</w:t>
      </w:r>
    </w:p>
    <w:p w14:paraId="16E4DD51" w14:textId="5EDAB87A" w:rsidR="0051564D" w:rsidRPr="00C80D67" w:rsidRDefault="003B336F" w:rsidP="00C80D67">
      <w:pPr>
        <w:numPr>
          <w:ilvl w:val="0"/>
          <w:numId w:val="52"/>
        </w:numPr>
        <w:tabs>
          <w:tab w:val="clear" w:pos="720"/>
        </w:tabs>
        <w:spacing w:line="360" w:lineRule="auto"/>
        <w:ind w:left="-284" w:hanging="425"/>
        <w:rPr>
          <w:rFonts w:ascii="Arial" w:hAnsi="Arial" w:cs="Arial"/>
          <w:sz w:val="22"/>
          <w:szCs w:val="22"/>
        </w:rPr>
      </w:pPr>
      <w:r w:rsidRPr="007A06EA">
        <w:rPr>
          <w:rFonts w:ascii="Arial" w:hAnsi="Arial" w:cs="Arial"/>
          <w:sz w:val="22"/>
          <w:szCs w:val="22"/>
        </w:rPr>
        <w:t xml:space="preserve">W celu uniknięcia wątpliwości Strony potwierdzają, że </w:t>
      </w:r>
      <w:r w:rsidR="008F132E" w:rsidRPr="007A06EA">
        <w:rPr>
          <w:rFonts w:ascii="Arial" w:hAnsi="Arial" w:cs="Arial"/>
          <w:sz w:val="22"/>
          <w:szCs w:val="22"/>
        </w:rPr>
        <w:t>W</w:t>
      </w:r>
      <w:r w:rsidRPr="007A06EA">
        <w:rPr>
          <w:rFonts w:ascii="Arial" w:hAnsi="Arial" w:cs="Arial"/>
          <w:sz w:val="22"/>
          <w:szCs w:val="22"/>
        </w:rPr>
        <w:t xml:space="preserve">ynagrodzenie </w:t>
      </w:r>
      <w:r w:rsidR="008F132E" w:rsidRPr="007A06EA">
        <w:rPr>
          <w:rFonts w:ascii="Arial" w:hAnsi="Arial" w:cs="Arial"/>
          <w:sz w:val="22"/>
          <w:szCs w:val="22"/>
        </w:rPr>
        <w:t xml:space="preserve">należne </w:t>
      </w:r>
      <w:r w:rsidRPr="007A06EA">
        <w:rPr>
          <w:rFonts w:ascii="Arial" w:hAnsi="Arial" w:cs="Arial"/>
          <w:sz w:val="22"/>
          <w:szCs w:val="22"/>
        </w:rPr>
        <w:t xml:space="preserve">Wykonawcy obejmuje </w:t>
      </w:r>
      <w:r w:rsidRPr="00E55C89">
        <w:rPr>
          <w:rFonts w:ascii="Arial" w:hAnsi="Arial" w:cs="Arial"/>
          <w:sz w:val="22"/>
          <w:szCs w:val="22"/>
        </w:rPr>
        <w:t>również wszelkie koszty poniesione przez Wykonawcę w związku z zaistnieniem sytuacji określonej w § 8 ust. 2 Umowy.</w:t>
      </w:r>
    </w:p>
    <w:p w14:paraId="7AC78510" w14:textId="1C4D4643" w:rsidR="009C74F1" w:rsidRPr="00C80D67" w:rsidRDefault="0051564D" w:rsidP="00C80D67">
      <w:pPr>
        <w:numPr>
          <w:ilvl w:val="0"/>
          <w:numId w:val="52"/>
        </w:numPr>
        <w:spacing w:line="360" w:lineRule="auto"/>
        <w:ind w:left="-284" w:hanging="357"/>
        <w:rPr>
          <w:rFonts w:ascii="Arial" w:hAnsi="Arial" w:cs="Arial"/>
          <w:sz w:val="22"/>
          <w:szCs w:val="22"/>
        </w:rPr>
      </w:pPr>
      <w:r w:rsidRPr="007A06EA">
        <w:rPr>
          <w:rFonts w:ascii="Arial" w:hAnsi="Arial" w:cs="Arial"/>
          <w:sz w:val="22"/>
          <w:szCs w:val="22"/>
        </w:rPr>
        <w:t xml:space="preserve">Podstawę do wystawienia faktury przez Wykonawcę stanowić będzie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w:t>
      </w:r>
      <w:r w:rsidR="0015378D" w:rsidRPr="007A06EA">
        <w:rPr>
          <w:rFonts w:ascii="Arial" w:hAnsi="Arial" w:cs="Arial"/>
          <w:sz w:val="22"/>
          <w:szCs w:val="22"/>
        </w:rPr>
        <w:t> </w:t>
      </w:r>
      <w:r w:rsidRPr="007A06EA">
        <w:rPr>
          <w:rFonts w:ascii="Arial" w:hAnsi="Arial" w:cs="Arial"/>
          <w:sz w:val="22"/>
          <w:szCs w:val="22"/>
        </w:rPr>
        <w:t xml:space="preserve">dokonanego odbioru końcowego lub </w:t>
      </w:r>
      <w:r w:rsidR="00CD59BB" w:rsidRPr="007A06EA">
        <w:rPr>
          <w:rFonts w:ascii="Arial" w:hAnsi="Arial" w:cs="Arial"/>
          <w:sz w:val="22"/>
          <w:szCs w:val="22"/>
        </w:rPr>
        <w:t xml:space="preserve">oryginał </w:t>
      </w:r>
      <w:r w:rsidR="0083232D" w:rsidRPr="007A06EA">
        <w:rPr>
          <w:rFonts w:ascii="Arial" w:hAnsi="Arial" w:cs="Arial"/>
          <w:sz w:val="22"/>
          <w:szCs w:val="22"/>
        </w:rPr>
        <w:t>P</w:t>
      </w:r>
      <w:r w:rsidR="00CD59BB" w:rsidRPr="007A06EA">
        <w:rPr>
          <w:rFonts w:ascii="Arial" w:hAnsi="Arial" w:cs="Arial"/>
          <w:sz w:val="22"/>
          <w:szCs w:val="22"/>
        </w:rPr>
        <w:t xml:space="preserve">rotokołu </w:t>
      </w:r>
      <w:r w:rsidRPr="007A06EA">
        <w:rPr>
          <w:rFonts w:ascii="Arial" w:hAnsi="Arial" w:cs="Arial"/>
          <w:sz w:val="22"/>
          <w:szCs w:val="22"/>
        </w:rPr>
        <w:t>z dokonanego o</w:t>
      </w:r>
      <w:r w:rsidR="009C74F1" w:rsidRPr="007A06EA">
        <w:rPr>
          <w:rFonts w:ascii="Arial" w:hAnsi="Arial" w:cs="Arial"/>
          <w:sz w:val="22"/>
          <w:szCs w:val="22"/>
        </w:rPr>
        <w:t xml:space="preserve">dbioru częściowego </w:t>
      </w:r>
      <w:r w:rsidR="009C74F1" w:rsidRPr="00E55C89">
        <w:rPr>
          <w:rFonts w:ascii="Arial" w:hAnsi="Arial" w:cs="Arial"/>
          <w:sz w:val="22"/>
          <w:szCs w:val="22"/>
        </w:rPr>
        <w:t>dan</w:t>
      </w:r>
      <w:r w:rsidR="00145072" w:rsidRPr="00E55C89">
        <w:rPr>
          <w:rFonts w:ascii="Arial" w:hAnsi="Arial" w:cs="Arial"/>
          <w:sz w:val="22"/>
          <w:szCs w:val="22"/>
        </w:rPr>
        <w:t>ych Robót</w:t>
      </w:r>
      <w:r w:rsidRPr="00E55C89">
        <w:rPr>
          <w:rFonts w:ascii="Arial" w:hAnsi="Arial" w:cs="Arial"/>
          <w:sz w:val="22"/>
          <w:szCs w:val="22"/>
        </w:rPr>
        <w:t>,</w:t>
      </w:r>
      <w:r w:rsidR="00B91CEB" w:rsidRPr="00E55C89">
        <w:rPr>
          <w:rFonts w:ascii="Arial" w:hAnsi="Arial" w:cs="Arial"/>
          <w:sz w:val="22"/>
          <w:szCs w:val="22"/>
        </w:rPr>
        <w:t xml:space="preserve"> potwierdzający wykonanie Robót</w:t>
      </w:r>
      <w:r w:rsidRPr="00E55C89">
        <w:rPr>
          <w:rFonts w:ascii="Arial" w:hAnsi="Arial" w:cs="Arial"/>
          <w:sz w:val="22"/>
          <w:szCs w:val="22"/>
        </w:rPr>
        <w:t xml:space="preserve"> podpisany przez osoby, o których mowa w § 1</w:t>
      </w:r>
      <w:r w:rsidR="006A72AF" w:rsidRPr="00E55C89">
        <w:rPr>
          <w:rFonts w:ascii="Arial" w:hAnsi="Arial" w:cs="Arial"/>
          <w:sz w:val="22"/>
          <w:szCs w:val="22"/>
        </w:rPr>
        <w:t xml:space="preserve">2 </w:t>
      </w:r>
      <w:r w:rsidRPr="00E55C89">
        <w:rPr>
          <w:rFonts w:ascii="Arial" w:hAnsi="Arial" w:cs="Arial"/>
          <w:sz w:val="22"/>
          <w:szCs w:val="22"/>
        </w:rPr>
        <w:t xml:space="preserve">ust. </w:t>
      </w:r>
      <w:r w:rsidR="003B336F" w:rsidRPr="00E55C89">
        <w:rPr>
          <w:rFonts w:ascii="Arial" w:hAnsi="Arial" w:cs="Arial"/>
          <w:sz w:val="22"/>
          <w:szCs w:val="22"/>
        </w:rPr>
        <w:t>12</w:t>
      </w:r>
      <w:r w:rsidRPr="00E55C89">
        <w:rPr>
          <w:rFonts w:ascii="Arial" w:hAnsi="Arial" w:cs="Arial"/>
          <w:sz w:val="22"/>
          <w:szCs w:val="22"/>
        </w:rPr>
        <w:t xml:space="preserve"> Umowy i</w:t>
      </w:r>
      <w:r w:rsidR="0015378D" w:rsidRPr="00E55C89">
        <w:rPr>
          <w:rFonts w:ascii="Arial" w:hAnsi="Arial" w:cs="Arial"/>
          <w:sz w:val="22"/>
          <w:szCs w:val="22"/>
        </w:rPr>
        <w:t> </w:t>
      </w:r>
      <w:r w:rsidRPr="00E55C89">
        <w:rPr>
          <w:rFonts w:ascii="Arial" w:hAnsi="Arial" w:cs="Arial"/>
          <w:sz w:val="22"/>
          <w:szCs w:val="22"/>
        </w:rPr>
        <w:t>niestwierdzający</w:t>
      </w:r>
      <w:r w:rsidRPr="007A06EA">
        <w:rPr>
          <w:rFonts w:ascii="Arial" w:hAnsi="Arial" w:cs="Arial"/>
          <w:sz w:val="22"/>
          <w:szCs w:val="22"/>
        </w:rPr>
        <w:t xml:space="preserve"> wad</w:t>
      </w:r>
      <w:r w:rsidR="00145072">
        <w:rPr>
          <w:rFonts w:ascii="Arial" w:hAnsi="Arial" w:cs="Arial"/>
          <w:sz w:val="22"/>
          <w:szCs w:val="22"/>
        </w:rPr>
        <w:t>.</w:t>
      </w:r>
    </w:p>
    <w:p w14:paraId="5348BDC2" w14:textId="41B272FD" w:rsidR="0051564D" w:rsidRPr="007A06EA" w:rsidRDefault="0051564D" w:rsidP="007A06EA">
      <w:pPr>
        <w:numPr>
          <w:ilvl w:val="0"/>
          <w:numId w:val="5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Wykonawcę faktury i do zapłaty transzy</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5A6CB40F" w14:textId="6DB1CB55" w:rsidR="003147F9"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Faktury wystawiane będą na </w:t>
      </w:r>
      <w:r w:rsidR="009A03B1" w:rsidRPr="009A03B1">
        <w:rPr>
          <w:rFonts w:ascii="Arial" w:hAnsi="Arial" w:cs="Arial"/>
          <w:sz w:val="22"/>
          <w:szCs w:val="22"/>
        </w:rPr>
        <w:t>PKP Polskie Linie Kolejowe S.A</w:t>
      </w:r>
      <w:r w:rsidR="009A03B1">
        <w:rPr>
          <w:rFonts w:ascii="Arial" w:hAnsi="Arial" w:cs="Arial"/>
          <w:sz w:val="22"/>
          <w:szCs w:val="22"/>
        </w:rPr>
        <w:t>,</w:t>
      </w:r>
      <w:r w:rsidR="009A03B1" w:rsidRPr="009A03B1">
        <w:t xml:space="preserve"> </w:t>
      </w:r>
      <w:r w:rsidR="009A03B1" w:rsidRPr="009A03B1">
        <w:rPr>
          <w:rFonts w:ascii="Arial" w:hAnsi="Arial" w:cs="Arial"/>
          <w:sz w:val="22"/>
          <w:szCs w:val="22"/>
        </w:rPr>
        <w:t xml:space="preserve">Zakład Linii Kolejowych w Lublinie, ul. Okopowa 5, 20-022 Lublin  </w:t>
      </w:r>
      <w:r w:rsidR="009A03B1">
        <w:rPr>
          <w:rFonts w:ascii="Arial" w:hAnsi="Arial" w:cs="Arial"/>
          <w:sz w:val="22"/>
          <w:szCs w:val="22"/>
        </w:rPr>
        <w:t>i</w:t>
      </w:r>
      <w:r w:rsidR="00D622AE" w:rsidRPr="007A06EA">
        <w:rPr>
          <w:rFonts w:ascii="Arial" w:hAnsi="Arial" w:cs="Arial"/>
          <w:sz w:val="22"/>
          <w:szCs w:val="22"/>
        </w:rPr>
        <w:t xml:space="preserve"> wysyłane niezwłocznie na adres PKP Polskie Linie Kolejowe S.A. Centrala </w:t>
      </w:r>
      <w:r w:rsidR="0012636A" w:rsidRPr="007A06EA">
        <w:rPr>
          <w:rFonts w:ascii="Arial" w:hAnsi="Arial" w:cs="Arial"/>
          <w:sz w:val="22"/>
          <w:szCs w:val="22"/>
        </w:rPr>
        <w:t xml:space="preserve">Spółki </w:t>
      </w:r>
      <w:r w:rsidR="00D622AE"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00D622AE" w:rsidRPr="007A06EA">
        <w:rPr>
          <w:rFonts w:ascii="Arial" w:hAnsi="Arial" w:cs="Arial"/>
          <w:sz w:val="22"/>
          <w:szCs w:val="22"/>
        </w:rPr>
        <w:t>ul. Targowa 74, 03-734 Wa</w:t>
      </w:r>
      <w:r w:rsidR="002B4773" w:rsidRPr="007A06EA">
        <w:rPr>
          <w:rFonts w:ascii="Arial" w:hAnsi="Arial" w:cs="Arial"/>
          <w:sz w:val="22"/>
          <w:szCs w:val="22"/>
        </w:rPr>
        <w:t xml:space="preserve">rszawa </w:t>
      </w:r>
      <w:r w:rsidR="00D622AE"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9A03B1">
        <w:rPr>
          <w:rFonts w:ascii="Arial" w:hAnsi="Arial" w:cs="Arial"/>
          <w:i/>
          <w:sz w:val="22"/>
          <w:szCs w:val="22"/>
        </w:rPr>
        <w:t xml:space="preserve"> </w:t>
      </w:r>
      <w:r w:rsidR="00B07390" w:rsidRPr="007A06EA">
        <w:rPr>
          <w:rFonts w:ascii="Arial" w:hAnsi="Arial" w:cs="Arial"/>
          <w:sz w:val="22"/>
          <w:szCs w:val="22"/>
        </w:rPr>
        <w:t xml:space="preserve">lub Wykonawca, według swojego wyboru, wyśle ustrukturyzowaną fakturę elektroniczną do Zamawiającego za </w:t>
      </w:r>
      <w:r w:rsidR="00B07390" w:rsidRPr="007A06EA">
        <w:rPr>
          <w:rFonts w:ascii="Arial" w:hAnsi="Arial" w:cs="Arial"/>
          <w:sz w:val="22"/>
          <w:szCs w:val="22"/>
        </w:rPr>
        <w:lastRenderedPageBreak/>
        <w:t>pośrednictwem platformy, o której mowa w ustawie z dnia 9 listopada 2018 r. o elektronicznym fakturowaniu w zamówieniach publicznych, na koncesjach na roboty budowlane lub usługi oraz partnerstwie publiczno-prywatnym (Dz. U. 2018 poz. 2191</w:t>
      </w:r>
      <w:r w:rsidR="00C97030" w:rsidRPr="007A06EA">
        <w:rPr>
          <w:rFonts w:ascii="Arial" w:hAnsi="Arial" w:cs="Arial"/>
          <w:sz w:val="22"/>
          <w:szCs w:val="22"/>
        </w:rPr>
        <w:t xml:space="preserve"> </w:t>
      </w:r>
      <w:r w:rsidR="00BD78CA" w:rsidRPr="007A06EA">
        <w:rPr>
          <w:rFonts w:ascii="Arial" w:hAnsi="Arial" w:cs="Arial"/>
          <w:sz w:val="22"/>
          <w:szCs w:val="22"/>
        </w:rPr>
        <w:t>z późn.zm.</w:t>
      </w:r>
      <w:r w:rsidR="00B07390"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7" w:history="1">
        <w:r w:rsidR="00011BBE" w:rsidRPr="007A06EA">
          <w:rPr>
            <w:rStyle w:val="Hipercze"/>
            <w:rFonts w:ascii="Arial" w:hAnsi="Arial" w:cs="Arial"/>
            <w:sz w:val="22"/>
            <w:szCs w:val="22"/>
          </w:rPr>
          <w:t>efaktura@plk-sa.pl</w:t>
        </w:r>
      </w:hyperlink>
      <w:r w:rsidR="00011BBE" w:rsidRPr="007A06EA">
        <w:rPr>
          <w:rFonts w:ascii="Arial" w:hAnsi="Arial" w:cs="Arial"/>
          <w:sz w:val="22"/>
          <w:szCs w:val="22"/>
        </w:rPr>
        <w:t xml:space="preserve">, po uprzednim podpisaniu </w:t>
      </w:r>
      <w:r w:rsidR="00CB3788" w:rsidRPr="007A06EA">
        <w:rPr>
          <w:rFonts w:ascii="Arial" w:hAnsi="Arial" w:cs="Arial"/>
          <w:sz w:val="22"/>
          <w:szCs w:val="22"/>
        </w:rPr>
        <w:t>O</w:t>
      </w:r>
      <w:r w:rsidR="00011BBE" w:rsidRPr="007A06EA">
        <w:rPr>
          <w:rFonts w:ascii="Arial" w:hAnsi="Arial" w:cs="Arial"/>
          <w:sz w:val="22"/>
          <w:szCs w:val="22"/>
        </w:rPr>
        <w:t>świadczenia stanowiącego załącznik nr</w:t>
      </w:r>
      <w:r w:rsidR="00E55C89">
        <w:rPr>
          <w:rFonts w:ascii="Arial" w:hAnsi="Arial" w:cs="Arial"/>
          <w:sz w:val="22"/>
          <w:szCs w:val="22"/>
        </w:rPr>
        <w:t xml:space="preserve"> </w:t>
      </w:r>
      <w:r w:rsidR="00EC3C61">
        <w:rPr>
          <w:rFonts w:ascii="Arial" w:hAnsi="Arial" w:cs="Arial"/>
          <w:sz w:val="22"/>
          <w:szCs w:val="22"/>
        </w:rPr>
        <w:t>9</w:t>
      </w:r>
      <w:r w:rsidR="00011BBE" w:rsidRPr="007A06EA">
        <w:rPr>
          <w:rFonts w:ascii="Arial" w:hAnsi="Arial" w:cs="Arial"/>
          <w:sz w:val="22"/>
          <w:szCs w:val="22"/>
        </w:rPr>
        <w:t xml:space="preserve"> do Umowy.</w:t>
      </w:r>
    </w:p>
    <w:p w14:paraId="28A49A90" w14:textId="7E4426A8" w:rsidR="0051564D" w:rsidRPr="007A06EA" w:rsidRDefault="00243446"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r w:rsidR="009E3E1D">
        <w:rPr>
          <w:rFonts w:ascii="Arial" w:hAnsi="Arial" w:cs="Arial"/>
          <w:sz w:val="22"/>
          <w:szCs w:val="22"/>
        </w:rPr>
        <w:t>,</w:t>
      </w:r>
      <w:r w:rsidR="00807128">
        <w:rPr>
          <w:rFonts w:ascii="Arial" w:hAnsi="Arial" w:cs="Arial"/>
          <w:sz w:val="22"/>
          <w:szCs w:val="22"/>
        </w:rPr>
        <w:t xml:space="preserve"> </w:t>
      </w:r>
      <w:r w:rsidR="009E3E1D">
        <w:rPr>
          <w:rFonts w:ascii="Arial" w:hAnsi="Arial" w:cs="Arial"/>
          <w:sz w:val="22"/>
          <w:szCs w:val="22"/>
        </w:rPr>
        <w:t>a także numer protokołu</w:t>
      </w:r>
      <w:r w:rsidR="002D52F8">
        <w:rPr>
          <w:rFonts w:ascii="Arial" w:hAnsi="Arial" w:cs="Arial"/>
          <w:sz w:val="22"/>
          <w:szCs w:val="22"/>
        </w:rPr>
        <w:t xml:space="preserve"> odbioru</w:t>
      </w:r>
      <w:r w:rsidR="009E3E1D">
        <w:rPr>
          <w:rFonts w:ascii="Arial" w:hAnsi="Arial" w:cs="Arial"/>
          <w:sz w:val="22"/>
          <w:szCs w:val="22"/>
        </w:rPr>
        <w:t xml:space="preserve">, który dotyczy świadczenia </w:t>
      </w:r>
      <w:r w:rsidR="00807128">
        <w:rPr>
          <w:rFonts w:ascii="Arial" w:hAnsi="Arial" w:cs="Arial"/>
          <w:sz w:val="22"/>
          <w:szCs w:val="22"/>
        </w:rPr>
        <w:t>objętego</w:t>
      </w:r>
      <w:r w:rsidR="009E3E1D">
        <w:rPr>
          <w:rFonts w:ascii="Arial" w:hAnsi="Arial" w:cs="Arial"/>
          <w:sz w:val="22"/>
          <w:szCs w:val="22"/>
        </w:rPr>
        <w:t xml:space="preserve"> wystawioną </w:t>
      </w:r>
      <w:r w:rsidR="00807128">
        <w:rPr>
          <w:rFonts w:ascii="Arial" w:hAnsi="Arial" w:cs="Arial"/>
          <w:sz w:val="22"/>
          <w:szCs w:val="22"/>
        </w:rPr>
        <w:t>fakturą</w:t>
      </w:r>
      <w:r w:rsidR="009E3E1D">
        <w:rPr>
          <w:rFonts w:ascii="Arial" w:hAnsi="Arial" w:cs="Arial"/>
          <w:sz w:val="22"/>
          <w:szCs w:val="22"/>
        </w:rPr>
        <w:t>.</w:t>
      </w:r>
    </w:p>
    <w:p w14:paraId="4DCA4D0B" w14:textId="4AE5DE0F"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28D9E7C0"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C80D67">
        <w:rPr>
          <w:rFonts w:ascii="Arial" w:hAnsi="Arial" w:cs="Arial"/>
          <w:sz w:val="22"/>
          <w:szCs w:val="22"/>
        </w:rPr>
        <w:t>4</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C80D67">
        <w:rPr>
          <w:rFonts w:ascii="Arial" w:hAnsi="Arial" w:cs="Arial"/>
          <w:sz w:val="22"/>
          <w:szCs w:val="22"/>
        </w:rPr>
        <w:t>6.</w:t>
      </w:r>
    </w:p>
    <w:p w14:paraId="7AAC5C5F" w14:textId="413A7726"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C80D67">
        <w:rPr>
          <w:rFonts w:ascii="Arial" w:hAnsi="Arial" w:cs="Arial"/>
          <w:sz w:val="22"/>
          <w:szCs w:val="22"/>
        </w:rPr>
        <w:t>4</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C80D67">
        <w:rPr>
          <w:rFonts w:ascii="Arial" w:hAnsi="Arial" w:cs="Arial"/>
          <w:sz w:val="22"/>
          <w:szCs w:val="22"/>
        </w:rPr>
        <w:t>6</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sz w:val="22"/>
          <w:szCs w:val="22"/>
          <w:highlight w:val="green"/>
        </w:rPr>
        <w:t xml:space="preserve">, </w:t>
      </w:r>
    </w:p>
    <w:p w14:paraId="4160B0A8" w14:textId="77777777" w:rsidR="0051564D"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5C7FCB84" w:rsidR="0051564D" w:rsidRPr="007A06EA" w:rsidRDefault="0051564D" w:rsidP="007A06EA">
      <w:pPr>
        <w:numPr>
          <w:ilvl w:val="0"/>
          <w:numId w:val="5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C80D67">
        <w:rPr>
          <w:rFonts w:ascii="Arial" w:hAnsi="Arial" w:cs="Arial"/>
          <w:sz w:val="22"/>
          <w:szCs w:val="22"/>
        </w:rPr>
        <w:t>6</w:t>
      </w:r>
      <w:r w:rsidR="009A03B1">
        <w:rPr>
          <w:rFonts w:ascii="Arial" w:hAnsi="Arial" w:cs="Arial"/>
          <w:sz w:val="22"/>
          <w:szCs w:val="22"/>
        </w:rPr>
        <w:t>.</w:t>
      </w:r>
    </w:p>
    <w:p w14:paraId="519838ED" w14:textId="6476D4C3"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C80D67">
        <w:rPr>
          <w:rFonts w:ascii="Arial" w:hAnsi="Arial" w:cs="Arial"/>
          <w:sz w:val="22"/>
          <w:szCs w:val="22"/>
        </w:rPr>
        <w:t>4</w:t>
      </w:r>
      <w:r w:rsidRPr="007A06EA">
        <w:rPr>
          <w:rFonts w:ascii="Arial" w:hAnsi="Arial" w:cs="Arial"/>
          <w:sz w:val="22"/>
          <w:szCs w:val="22"/>
        </w:rPr>
        <w:t xml:space="preserve"> i 1</w:t>
      </w:r>
      <w:r w:rsidR="00C80D67">
        <w:rPr>
          <w:rFonts w:ascii="Arial" w:hAnsi="Arial" w:cs="Arial"/>
          <w:sz w:val="22"/>
          <w:szCs w:val="22"/>
        </w:rPr>
        <w:t>5</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024D4778"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C80D67">
        <w:rPr>
          <w:rFonts w:ascii="Arial" w:hAnsi="Arial" w:cs="Arial"/>
          <w:sz w:val="22"/>
          <w:szCs w:val="22"/>
        </w:rPr>
        <w:t>3</w:t>
      </w:r>
      <w:r w:rsidRPr="007A06EA">
        <w:rPr>
          <w:rFonts w:ascii="Arial" w:hAnsi="Arial" w:cs="Arial"/>
          <w:sz w:val="22"/>
          <w:szCs w:val="22"/>
        </w:rPr>
        <w:t xml:space="preserve">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41479C8E" w:rsidR="002A7640" w:rsidRPr="007A06EA" w:rsidRDefault="002A7640" w:rsidP="007A06EA">
      <w:pPr>
        <w:numPr>
          <w:ilvl w:val="0"/>
          <w:numId w:val="52"/>
        </w:numPr>
        <w:tabs>
          <w:tab w:val="clear" w:pos="720"/>
        </w:tabs>
        <w:spacing w:line="360" w:lineRule="auto"/>
        <w:ind w:left="-284" w:hanging="426"/>
        <w:rPr>
          <w:rFonts w:ascii="Arial" w:hAnsi="Arial" w:cs="Arial"/>
          <w:sz w:val="22"/>
          <w:szCs w:val="22"/>
        </w:rPr>
      </w:pPr>
      <w:r w:rsidRPr="007A06EA">
        <w:rPr>
          <w:rFonts w:ascii="Arial" w:hAnsi="Arial" w:cs="Arial"/>
          <w:sz w:val="22"/>
          <w:szCs w:val="22"/>
        </w:rPr>
        <w:t>Postanowienia ust. 1</w:t>
      </w:r>
      <w:r w:rsidR="00C80D67">
        <w:rPr>
          <w:rFonts w:ascii="Arial" w:hAnsi="Arial" w:cs="Arial"/>
          <w:sz w:val="22"/>
          <w:szCs w:val="22"/>
        </w:rPr>
        <w:t>3</w:t>
      </w:r>
      <w:r w:rsidRPr="007A06EA">
        <w:rPr>
          <w:rFonts w:ascii="Arial" w:hAnsi="Arial" w:cs="Arial"/>
          <w:sz w:val="22"/>
          <w:szCs w:val="22"/>
        </w:rPr>
        <w:t xml:space="preserve"> i 1</w:t>
      </w:r>
      <w:r w:rsidR="00C80D67">
        <w:rPr>
          <w:rFonts w:ascii="Arial" w:hAnsi="Arial" w:cs="Arial"/>
          <w:sz w:val="22"/>
          <w:szCs w:val="22"/>
        </w:rPr>
        <w:t>4</w:t>
      </w:r>
      <w:r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lastRenderedPageBreak/>
        <w:t xml:space="preserve">służącym do dokonywania rozliczeń z tytułu nabywanych przez ten bank lub tę kasę wierzytelności pieniężnych lub, </w:t>
      </w:r>
    </w:p>
    <w:p w14:paraId="5F840734" w14:textId="77777777" w:rsidR="002A7640"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7A06EA">
      <w:pPr>
        <w:pStyle w:val="Akapitzlist"/>
        <w:numPr>
          <w:ilvl w:val="0"/>
          <w:numId w:val="66"/>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7A06EA">
      <w:pPr>
        <w:numPr>
          <w:ilvl w:val="0"/>
          <w:numId w:val="52"/>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7A06EA">
      <w:pPr>
        <w:numPr>
          <w:ilvl w:val="0"/>
          <w:numId w:val="5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6" w:name="Paragraf_od_12_do_15"/>
      <w:bookmarkEnd w:id="5"/>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77F9EE38" w14:textId="5A7C24BE" w:rsidR="003B336F" w:rsidRPr="00C80D67" w:rsidRDefault="0051564D" w:rsidP="00C80D67">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Wzór protokołu odbioru końcowego stanowi Załącznik nr </w:t>
      </w:r>
      <w:r w:rsidR="002C2162">
        <w:rPr>
          <w:rFonts w:ascii="Arial" w:hAnsi="Arial" w:cs="Arial"/>
          <w:sz w:val="22"/>
          <w:szCs w:val="22"/>
        </w:rPr>
        <w:t>5</w:t>
      </w:r>
      <w:r w:rsidR="007300D5" w:rsidRPr="007A06EA">
        <w:rPr>
          <w:rFonts w:ascii="Arial" w:hAnsi="Arial" w:cs="Arial"/>
          <w:sz w:val="22"/>
          <w:szCs w:val="22"/>
        </w:rPr>
        <w:t xml:space="preserve"> do Umowy.</w:t>
      </w:r>
    </w:p>
    <w:p w14:paraId="4A34DA05" w14:textId="58DA009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Gotowość do odbioru częściowego osiągnięta jest z chwilą zakończenia przez Wykonawcę wszystkich Robót </w:t>
      </w:r>
      <w:r w:rsidR="00495ED6" w:rsidRPr="007A06EA">
        <w:rPr>
          <w:rFonts w:ascii="Arial" w:hAnsi="Arial" w:cs="Arial"/>
          <w:sz w:val="22"/>
          <w:szCs w:val="22"/>
        </w:rPr>
        <w:t xml:space="preserve">oraz innych czynności </w:t>
      </w:r>
      <w:r w:rsidRPr="007A06EA">
        <w:rPr>
          <w:rFonts w:ascii="Arial" w:hAnsi="Arial" w:cs="Arial"/>
          <w:sz w:val="22"/>
          <w:szCs w:val="22"/>
        </w:rPr>
        <w:t>objętych danym</w:t>
      </w:r>
      <w:r w:rsidR="000A6525">
        <w:rPr>
          <w:rFonts w:ascii="Arial" w:hAnsi="Arial" w:cs="Arial"/>
          <w:sz w:val="22"/>
          <w:szCs w:val="22"/>
        </w:rPr>
        <w:t>i robotami</w:t>
      </w:r>
    </w:p>
    <w:p w14:paraId="65349B8F" w14:textId="25A135C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p>
    <w:p w14:paraId="2E40AEEB" w14:textId="29F8B77E" w:rsidR="0051564D" w:rsidRPr="007A06EA" w:rsidRDefault="00376BA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w:t>
      </w:r>
      <w:r w:rsidR="000A6525">
        <w:rPr>
          <w:rFonts w:ascii="Arial" w:hAnsi="Arial" w:cs="Arial"/>
          <w:sz w:val="22"/>
          <w:szCs w:val="22"/>
        </w:rPr>
        <w:t>ust</w:t>
      </w:r>
      <w:r w:rsidRPr="007A06EA">
        <w:rPr>
          <w:rFonts w:ascii="Arial" w:hAnsi="Arial" w:cs="Arial"/>
          <w:sz w:val="22"/>
          <w:szCs w:val="22"/>
        </w:rPr>
        <w:t xml:space="preserve"> </w:t>
      </w:r>
      <w:r w:rsidR="000A6525">
        <w:rPr>
          <w:rFonts w:ascii="Arial" w:hAnsi="Arial" w:cs="Arial"/>
          <w:sz w:val="22"/>
          <w:szCs w:val="22"/>
        </w:rPr>
        <w:t>1</w:t>
      </w:r>
      <w:r w:rsidR="00C80D67">
        <w:rPr>
          <w:rFonts w:ascii="Arial" w:hAnsi="Arial" w:cs="Arial"/>
          <w:sz w:val="22"/>
          <w:szCs w:val="22"/>
        </w:rPr>
        <w:t>6</w:t>
      </w:r>
      <w:r w:rsidRPr="007A06EA">
        <w:rPr>
          <w:rFonts w:ascii="Arial" w:hAnsi="Arial" w:cs="Arial"/>
          <w:sz w:val="22"/>
          <w:szCs w:val="22"/>
        </w:rPr>
        <w:t xml:space="preserve">, </w:t>
      </w:r>
      <w:r w:rsidR="0051564D" w:rsidRPr="007A06EA">
        <w:rPr>
          <w:rFonts w:ascii="Arial" w:hAnsi="Arial" w:cs="Arial"/>
          <w:sz w:val="22"/>
          <w:szCs w:val="22"/>
        </w:rPr>
        <w:t>Wykonawca zawiadomi Zamawiającego na piśmie o gotowości do dokonania danego odbioru 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0051564D"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56068CE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Konkretny dzień i godzina dokonania odbioru zostanie wyznaczona przez Zamawiającego, o czym Wykonawca zostanie powiadomiony w formie pisemnej lub dodatkowo również za pośrednictwem poczty e-mail lub faksu, z zastrzeżeniem ust. </w:t>
      </w:r>
      <w:r w:rsidR="00C80D67">
        <w:rPr>
          <w:rFonts w:ascii="Arial" w:hAnsi="Arial" w:cs="Arial"/>
          <w:sz w:val="22"/>
          <w:szCs w:val="22"/>
        </w:rPr>
        <w:t>4</w:t>
      </w:r>
      <w:r w:rsidR="00376BAE" w:rsidRPr="007A06EA">
        <w:rPr>
          <w:rFonts w:ascii="Arial" w:hAnsi="Arial" w:cs="Arial"/>
          <w:sz w:val="22"/>
          <w:szCs w:val="22"/>
        </w:rPr>
        <w:t xml:space="preserve"> </w:t>
      </w:r>
      <w:r w:rsidR="009207A5" w:rsidRPr="007A06EA">
        <w:rPr>
          <w:rFonts w:ascii="Arial" w:hAnsi="Arial" w:cs="Arial"/>
          <w:sz w:val="22"/>
          <w:szCs w:val="22"/>
        </w:rPr>
        <w:t xml:space="preserve">oraz </w:t>
      </w:r>
      <w:r w:rsidR="00376BAE" w:rsidRPr="007A06EA">
        <w:rPr>
          <w:rFonts w:ascii="Arial" w:hAnsi="Arial" w:cs="Arial"/>
          <w:sz w:val="22"/>
          <w:szCs w:val="22"/>
        </w:rPr>
        <w:t>ust.</w:t>
      </w:r>
      <w:r w:rsidR="00C80D67">
        <w:rPr>
          <w:rFonts w:ascii="Arial" w:hAnsi="Arial" w:cs="Arial"/>
          <w:sz w:val="22"/>
          <w:szCs w:val="22"/>
        </w:rPr>
        <w:t>6</w:t>
      </w:r>
      <w:r w:rsidR="00376BAE" w:rsidRPr="007A06EA">
        <w:rPr>
          <w:rFonts w:ascii="Arial" w:hAnsi="Arial" w:cs="Arial"/>
          <w:sz w:val="22"/>
          <w:szCs w:val="22"/>
        </w:rPr>
        <w:t>.</w:t>
      </w:r>
    </w:p>
    <w:p w14:paraId="7D254444" w14:textId="0B79376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odbiór końcowy zostaną dokonane w terminie </w:t>
      </w:r>
      <w:r w:rsidR="000A6525">
        <w:rPr>
          <w:rFonts w:ascii="Arial" w:hAnsi="Arial" w:cs="Arial"/>
          <w:sz w:val="22"/>
          <w:szCs w:val="22"/>
        </w:rPr>
        <w:t>14</w:t>
      </w:r>
      <w:r w:rsidRPr="007A06EA">
        <w:rPr>
          <w:rFonts w:ascii="Arial" w:hAnsi="Arial" w:cs="Arial"/>
          <w:sz w:val="22"/>
          <w:szCs w:val="22"/>
        </w:rPr>
        <w:t xml:space="preserve"> dni od dnia otrzymania zawiadomienia Wykonawcy o jego gotowości do odbioru.</w:t>
      </w:r>
      <w:r w:rsidR="009C74F1" w:rsidRPr="007A06EA">
        <w:rPr>
          <w:rFonts w:ascii="Arial" w:hAnsi="Arial" w:cs="Arial"/>
          <w:i/>
          <w:sz w:val="22"/>
          <w:szCs w:val="22"/>
        </w:rPr>
        <w:t xml:space="preserve"> </w:t>
      </w:r>
    </w:p>
    <w:p w14:paraId="6449AB81" w14:textId="7BE896B0" w:rsidR="0051564D" w:rsidRPr="007A06EA" w:rsidRDefault="008F132E"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 zastrzeżeniem postanowień ust. </w:t>
      </w:r>
      <w:r w:rsidR="000A6525">
        <w:rPr>
          <w:rFonts w:ascii="Arial" w:hAnsi="Arial" w:cs="Arial"/>
          <w:sz w:val="22"/>
          <w:szCs w:val="22"/>
        </w:rPr>
        <w:t>1</w:t>
      </w:r>
      <w:r w:rsidR="00C80D67">
        <w:rPr>
          <w:rFonts w:ascii="Arial" w:hAnsi="Arial" w:cs="Arial"/>
          <w:sz w:val="22"/>
          <w:szCs w:val="22"/>
        </w:rPr>
        <w:t>7</w:t>
      </w:r>
      <w:r w:rsidRPr="007A06EA">
        <w:rPr>
          <w:rFonts w:ascii="Arial" w:hAnsi="Arial" w:cs="Arial"/>
          <w:sz w:val="22"/>
          <w:szCs w:val="22"/>
        </w:rPr>
        <w:t xml:space="preserve"> o</w:t>
      </w:r>
      <w:r w:rsidR="0051564D"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w:t>
      </w:r>
      <w:r w:rsidR="00FC24C4" w:rsidRPr="007A06EA">
        <w:rPr>
          <w:rFonts w:ascii="Arial" w:hAnsi="Arial" w:cs="Arial"/>
          <w:sz w:val="22"/>
          <w:szCs w:val="22"/>
        </w:rPr>
        <w:t>konawców, którzy brali udział w </w:t>
      </w:r>
      <w:r w:rsidR="0051564D" w:rsidRPr="007A06EA">
        <w:rPr>
          <w:rFonts w:ascii="Arial" w:hAnsi="Arial" w:cs="Arial"/>
          <w:sz w:val="22"/>
          <w:szCs w:val="22"/>
        </w:rPr>
        <w:t>realizacji Robót objętych danym odbiorem. W odbiorze mogą również uczestniczyć przedstawiciele użytkownika obiektu, którego dotyczą Roboty, będące przedmiotem odbioru.</w:t>
      </w:r>
    </w:p>
    <w:p w14:paraId="7945660D" w14:textId="1201EBB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Do protokołu odbioru zostanie załączona lista podwykonawców, którzy brali udział w</w:t>
      </w:r>
      <w:r w:rsidR="001843C9" w:rsidRPr="007A06EA">
        <w:rPr>
          <w:rFonts w:ascii="Arial" w:hAnsi="Arial" w:cs="Arial"/>
          <w:sz w:val="22"/>
          <w:szCs w:val="22"/>
        </w:rPr>
        <w:t> </w:t>
      </w:r>
      <w:r w:rsidRPr="007A06EA">
        <w:rPr>
          <w:rFonts w:ascii="Arial" w:hAnsi="Arial" w:cs="Arial"/>
          <w:sz w:val="22"/>
          <w:szCs w:val="22"/>
        </w:rPr>
        <w:t xml:space="preserve">realizacji Robót </w:t>
      </w:r>
      <w:r w:rsidR="008F132E" w:rsidRPr="007A06EA">
        <w:rPr>
          <w:rFonts w:ascii="Arial" w:hAnsi="Arial" w:cs="Arial"/>
          <w:sz w:val="22"/>
          <w:szCs w:val="22"/>
        </w:rPr>
        <w:t xml:space="preserve">lub czynności </w:t>
      </w:r>
      <w:r w:rsidRPr="007A06EA">
        <w:rPr>
          <w:rFonts w:ascii="Arial" w:hAnsi="Arial" w:cs="Arial"/>
          <w:sz w:val="22"/>
          <w:szCs w:val="22"/>
        </w:rPr>
        <w:t>objętych danym odbiorem wraz z wyszczególnieniem Robót</w:t>
      </w:r>
      <w:r w:rsidR="008F132E" w:rsidRPr="007A06EA">
        <w:rPr>
          <w:rFonts w:ascii="Arial" w:hAnsi="Arial" w:cs="Arial"/>
          <w:sz w:val="22"/>
          <w:szCs w:val="22"/>
        </w:rPr>
        <w:t xml:space="preserve"> i czynności</w:t>
      </w:r>
      <w:r w:rsidRPr="007A06EA">
        <w:rPr>
          <w:rFonts w:ascii="Arial" w:hAnsi="Arial" w:cs="Arial"/>
          <w:sz w:val="22"/>
          <w:szCs w:val="22"/>
        </w:rPr>
        <w:t>, które zostały przez nich wykonane.</w:t>
      </w:r>
    </w:p>
    <w:p w14:paraId="344CE1BE" w14:textId="29859DA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w:t>
      </w:r>
      <w:r w:rsidR="00C8421E" w:rsidRPr="007A06EA">
        <w:rPr>
          <w:rFonts w:ascii="Arial" w:hAnsi="Arial" w:cs="Arial"/>
          <w:sz w:val="22"/>
          <w:szCs w:val="22"/>
        </w:rPr>
        <w:t>:</w:t>
      </w:r>
      <w:r w:rsidR="00C8421E" w:rsidRPr="007A06EA">
        <w:rPr>
          <w:rFonts w:ascii="Arial" w:hAnsi="Arial" w:cs="Arial"/>
          <w:i/>
          <w:sz w:val="22"/>
          <w:szCs w:val="22"/>
        </w:rPr>
        <w:t xml:space="preserve"> </w:t>
      </w:r>
      <w:r w:rsidRPr="007A06EA">
        <w:rPr>
          <w:rFonts w:ascii="Arial" w:hAnsi="Arial" w:cs="Arial"/>
          <w:sz w:val="22"/>
          <w:szCs w:val="22"/>
        </w:rPr>
        <w:t xml:space="preserve">dziennik budowy, dokumentację powykonawczą oraz </w:t>
      </w:r>
      <w:r w:rsidR="00C8421E" w:rsidRPr="007A06EA">
        <w:rPr>
          <w:rFonts w:ascii="Arial" w:hAnsi="Arial" w:cs="Arial"/>
          <w:sz w:val="22"/>
          <w:szCs w:val="22"/>
        </w:rPr>
        <w:t xml:space="preserve">wymagane Prawem Budowlanym </w:t>
      </w:r>
      <w:r w:rsidRPr="007A06EA">
        <w:rPr>
          <w:rFonts w:ascii="Arial" w:hAnsi="Arial" w:cs="Arial"/>
          <w:sz w:val="22"/>
          <w:szCs w:val="22"/>
        </w:rPr>
        <w:t>oświadczenia kierownika budowy</w:t>
      </w:r>
      <w:r w:rsidR="00522ED5" w:rsidRPr="007A06EA">
        <w:rPr>
          <w:rFonts w:ascii="Arial" w:hAnsi="Arial" w:cs="Arial"/>
          <w:sz w:val="22"/>
          <w:szCs w:val="22"/>
        </w:rPr>
        <w:t>.</w:t>
      </w:r>
    </w:p>
    <w:p w14:paraId="047D11F7" w14:textId="6B2142BA"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 xml:space="preserve">lub wszystkich Robót </w:t>
      </w:r>
      <w:r w:rsidR="00FE3793" w:rsidRPr="007A06EA">
        <w:rPr>
          <w:rFonts w:ascii="Arial" w:hAnsi="Arial" w:cs="Arial"/>
          <w:sz w:val="22"/>
          <w:szCs w:val="22"/>
        </w:rPr>
        <w:t xml:space="preserve">lub czynności </w:t>
      </w:r>
      <w:r w:rsidRPr="007A06EA">
        <w:rPr>
          <w:rFonts w:ascii="Arial" w:hAnsi="Arial" w:cs="Arial"/>
          <w:sz w:val="22"/>
          <w:szCs w:val="22"/>
        </w:rPr>
        <w:t>danego Etapu, 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7AA3468C"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w:t>
      </w:r>
      <w:r w:rsidR="001843C9" w:rsidRPr="007A06EA">
        <w:rPr>
          <w:rFonts w:ascii="Arial" w:hAnsi="Arial" w:cs="Arial"/>
          <w:sz w:val="22"/>
          <w:szCs w:val="22"/>
        </w:rPr>
        <w:t> </w:t>
      </w:r>
      <w:r w:rsidRPr="007A06EA">
        <w:rPr>
          <w:rFonts w:ascii="Arial" w:hAnsi="Arial" w:cs="Arial"/>
          <w:sz w:val="22"/>
          <w:szCs w:val="22"/>
        </w:rPr>
        <w:t>w</w:t>
      </w:r>
      <w:r w:rsidR="001843C9" w:rsidRPr="007A06EA">
        <w:rPr>
          <w:rFonts w:ascii="Arial" w:hAnsi="Arial" w:cs="Arial"/>
          <w:sz w:val="22"/>
          <w:szCs w:val="22"/>
        </w:rPr>
        <w:t> </w:t>
      </w:r>
      <w:r w:rsidRPr="007A06EA">
        <w:rPr>
          <w:rFonts w:ascii="Arial" w:hAnsi="Arial" w:cs="Arial"/>
          <w:sz w:val="22"/>
          <w:szCs w:val="22"/>
        </w:rPr>
        <w:t xml:space="preserve">jego treści zostanie zawarte oświadczenie Zamawiającego odnośnie przyjęcia lub odmowy przyjęcia Robót lub innych czynności objętych </w:t>
      </w:r>
      <w:r w:rsidR="003B336F" w:rsidRPr="007A06EA">
        <w:rPr>
          <w:rFonts w:ascii="Arial" w:hAnsi="Arial" w:cs="Arial"/>
          <w:sz w:val="22"/>
          <w:szCs w:val="22"/>
        </w:rPr>
        <w:t>danym odbiorem</w:t>
      </w:r>
      <w:r w:rsidRPr="007A06EA">
        <w:rPr>
          <w:rFonts w:ascii="Arial" w:hAnsi="Arial" w:cs="Arial"/>
          <w:sz w:val="22"/>
          <w:szCs w:val="22"/>
        </w:rPr>
        <w:t>.</w:t>
      </w:r>
    </w:p>
    <w:p w14:paraId="6752BF54" w14:textId="7508E33A" w:rsidR="0051564D" w:rsidRPr="007A06EA" w:rsidRDefault="009207A5"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Niezależnie od postanowień ust. 1</w:t>
      </w:r>
      <w:r w:rsidR="00C80D67">
        <w:rPr>
          <w:rFonts w:ascii="Arial" w:hAnsi="Arial" w:cs="Arial"/>
          <w:sz w:val="22"/>
          <w:szCs w:val="22"/>
        </w:rPr>
        <w:t>0</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C80D67">
        <w:rPr>
          <w:rFonts w:ascii="Arial" w:hAnsi="Arial" w:cs="Arial"/>
          <w:sz w:val="22"/>
          <w:szCs w:val="22"/>
        </w:rPr>
        <w:t>9</w:t>
      </w:r>
      <w:r w:rsidR="0051564D" w:rsidRPr="007A06EA">
        <w:rPr>
          <w:rFonts w:ascii="Arial" w:hAnsi="Arial" w:cs="Arial"/>
          <w:sz w:val="22"/>
          <w:szCs w:val="22"/>
        </w:rPr>
        <w:t>.</w:t>
      </w:r>
    </w:p>
    <w:p w14:paraId="6C82F897" w14:textId="7A3A5DE6"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 przypadku wykonania uprawnienia, o którym mowa w ust. 1</w:t>
      </w:r>
      <w:r w:rsidR="00C80D67">
        <w:rPr>
          <w:rFonts w:ascii="Arial" w:hAnsi="Arial" w:cs="Arial"/>
          <w:sz w:val="22"/>
          <w:szCs w:val="22"/>
        </w:rPr>
        <w:t>2</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7729B442"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w:t>
      </w:r>
      <w:r w:rsidR="00C80D67">
        <w:rPr>
          <w:rFonts w:ascii="Arial" w:hAnsi="Arial" w:cs="Arial"/>
          <w:sz w:val="22"/>
          <w:szCs w:val="22"/>
        </w:rPr>
        <w:t>3</w:t>
      </w:r>
      <w:r w:rsidRPr="007A06EA">
        <w:rPr>
          <w:rFonts w:ascii="Arial" w:hAnsi="Arial" w:cs="Arial"/>
          <w:sz w:val="22"/>
          <w:szCs w:val="22"/>
        </w:rPr>
        <w:t>, Zamawiający, niezależnie od innych uprawnień przysługujących mu na mocy Umowy oraz 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2D2F420F" w14:textId="0A04A383"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Uprawnienia Zamawiającego określone w ust. 1</w:t>
      </w:r>
      <w:r w:rsidR="00C80D67">
        <w:rPr>
          <w:rFonts w:ascii="Arial" w:hAnsi="Arial" w:cs="Arial"/>
          <w:sz w:val="22"/>
          <w:szCs w:val="22"/>
        </w:rPr>
        <w:t>2</w:t>
      </w:r>
      <w:r w:rsidRPr="007A06EA">
        <w:rPr>
          <w:rFonts w:ascii="Arial" w:hAnsi="Arial" w:cs="Arial"/>
          <w:sz w:val="22"/>
          <w:szCs w:val="22"/>
        </w:rPr>
        <w:t xml:space="preserve"> oraz ust. </w:t>
      </w:r>
      <w:r w:rsidR="007C41CF">
        <w:rPr>
          <w:rFonts w:ascii="Arial" w:hAnsi="Arial" w:cs="Arial"/>
          <w:sz w:val="22"/>
          <w:szCs w:val="22"/>
        </w:rPr>
        <w:t>1</w:t>
      </w:r>
      <w:r w:rsidR="00C80D67">
        <w:rPr>
          <w:rFonts w:ascii="Arial" w:hAnsi="Arial" w:cs="Arial"/>
          <w:sz w:val="22"/>
          <w:szCs w:val="22"/>
        </w:rPr>
        <w:t>4</w:t>
      </w:r>
      <w:r w:rsidRPr="007A06EA">
        <w:rPr>
          <w:rFonts w:ascii="Arial" w:hAnsi="Arial" w:cs="Arial"/>
          <w:sz w:val="22"/>
          <w:szCs w:val="22"/>
        </w:rPr>
        <w:t xml:space="preserve"> w</w:t>
      </w:r>
      <w:r w:rsidR="001843C9" w:rsidRPr="007A06EA">
        <w:rPr>
          <w:rFonts w:ascii="Arial" w:hAnsi="Arial" w:cs="Arial"/>
          <w:sz w:val="22"/>
          <w:szCs w:val="22"/>
        </w:rPr>
        <w:t> </w:t>
      </w:r>
      <w:r w:rsidRPr="007A06EA">
        <w:rPr>
          <w:rFonts w:ascii="Arial" w:hAnsi="Arial" w:cs="Arial"/>
          <w:sz w:val="22"/>
          <w:szCs w:val="22"/>
        </w:rPr>
        <w:t>trakcie odbioru końcowego dotyczą całości objętych odbiorem końcowym, nawet jeżeli zastrzeżenia Zamawiającego dotyczą Robót, które stanowiły wcześniej przedmiot odbiorów częściowych</w:t>
      </w:r>
    </w:p>
    <w:p w14:paraId="0906091A" w14:textId="2944BB67" w:rsidR="0051564D" w:rsidRPr="007A06EA" w:rsidRDefault="0051564D" w:rsidP="007A06EA">
      <w:pPr>
        <w:numPr>
          <w:ilvl w:val="0"/>
          <w:numId w:val="9"/>
        </w:numPr>
        <w:spacing w:line="360" w:lineRule="auto"/>
        <w:ind w:left="-284" w:hanging="357"/>
        <w:rPr>
          <w:rFonts w:ascii="Arial" w:hAnsi="Arial" w:cs="Arial"/>
          <w:sz w:val="22"/>
          <w:szCs w:val="22"/>
        </w:rPr>
      </w:pPr>
      <w:r w:rsidRPr="007C41CF">
        <w:rPr>
          <w:rFonts w:ascii="Arial" w:hAnsi="Arial" w:cs="Arial"/>
          <w:sz w:val="22"/>
          <w:szCs w:val="22"/>
        </w:rPr>
        <w:t>Po upływie okresu gwarancji udzielonej przez Wykonawcę zgodnie z postanowieniami § </w:t>
      </w:r>
      <w:r w:rsidR="00D67A26" w:rsidRPr="007C41CF">
        <w:rPr>
          <w:rFonts w:ascii="Arial" w:hAnsi="Arial" w:cs="Arial"/>
          <w:sz w:val="22"/>
          <w:szCs w:val="22"/>
        </w:rPr>
        <w:t>13</w:t>
      </w:r>
      <w:r w:rsidRPr="007C41CF">
        <w:rPr>
          <w:rFonts w:ascii="Arial" w:hAnsi="Arial" w:cs="Arial"/>
          <w:sz w:val="22"/>
          <w:szCs w:val="22"/>
        </w:rPr>
        <w:t xml:space="preserve"> Umowy, Strony dokonają odbioru pogwarancyjnego </w:t>
      </w:r>
      <w:r w:rsidR="00495ED6" w:rsidRPr="007C41CF">
        <w:rPr>
          <w:rFonts w:ascii="Arial" w:hAnsi="Arial" w:cs="Arial"/>
          <w:sz w:val="22"/>
          <w:szCs w:val="22"/>
        </w:rPr>
        <w:t>Robót</w:t>
      </w:r>
      <w:r w:rsidRPr="007C41CF">
        <w:rPr>
          <w:rFonts w:ascii="Arial" w:hAnsi="Arial" w:cs="Arial"/>
          <w:sz w:val="22"/>
          <w:szCs w:val="22"/>
        </w:rPr>
        <w:t>. Konkretny dzień i godzina dokonania</w:t>
      </w:r>
      <w:r w:rsidRPr="007A06EA">
        <w:rPr>
          <w:rFonts w:ascii="Arial" w:hAnsi="Arial" w:cs="Arial"/>
          <w:sz w:val="22"/>
          <w:szCs w:val="22"/>
        </w:rPr>
        <w:t xml:space="preserve"> odbioru pogwarancyjnego zostanie wyznaczona przez Zamawiającego</w:t>
      </w:r>
      <w:r w:rsidR="00376BAE" w:rsidRPr="007A06EA">
        <w:rPr>
          <w:rFonts w:ascii="Arial" w:hAnsi="Arial" w:cs="Arial"/>
          <w:sz w:val="22"/>
          <w:szCs w:val="22"/>
        </w:rPr>
        <w:t xml:space="preserve"> zgodnie z postanowieniami ust. </w:t>
      </w:r>
      <w:r w:rsidR="00C80D67">
        <w:rPr>
          <w:rFonts w:ascii="Arial" w:hAnsi="Arial" w:cs="Arial"/>
          <w:sz w:val="22"/>
          <w:szCs w:val="22"/>
        </w:rPr>
        <w:t>5</w:t>
      </w:r>
      <w:r w:rsidRPr="007A06EA">
        <w:rPr>
          <w:rFonts w:ascii="Arial" w:hAnsi="Arial" w:cs="Arial"/>
          <w:sz w:val="22"/>
          <w:szCs w:val="22"/>
        </w:rPr>
        <w:t xml:space="preserve">. </w:t>
      </w:r>
    </w:p>
    <w:p w14:paraId="4797E125" w14:textId="77777777" w:rsidR="0051564D"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35FA5AD0" w14:textId="42D5C25B" w:rsidR="00C0583B" w:rsidRPr="007A06EA" w:rsidRDefault="0051564D" w:rsidP="007A06EA">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Wzór protokołu odbioru gwarancyjnego stanowi Załącznik nr </w:t>
      </w:r>
      <w:r w:rsidR="002C2162">
        <w:rPr>
          <w:rFonts w:ascii="Arial" w:hAnsi="Arial" w:cs="Arial"/>
          <w:sz w:val="22"/>
          <w:szCs w:val="22"/>
        </w:rPr>
        <w:t>7</w:t>
      </w:r>
      <w:r w:rsidR="007300D5" w:rsidRPr="007A06EA">
        <w:rPr>
          <w:rFonts w:ascii="Arial" w:hAnsi="Arial" w:cs="Arial"/>
          <w:sz w:val="22"/>
          <w:szCs w:val="22"/>
        </w:rPr>
        <w:t xml:space="preserve"> do Umowy.</w:t>
      </w:r>
    </w:p>
    <w:p w14:paraId="68DA69ED" w14:textId="0ACCADFB"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705CED22" w:rsidR="00030DC1" w:rsidRPr="007C41CF" w:rsidRDefault="00030DC1" w:rsidP="007A06EA">
      <w:pPr>
        <w:numPr>
          <w:ilvl w:val="0"/>
          <w:numId w:val="10"/>
        </w:numPr>
        <w:spacing w:line="360" w:lineRule="auto"/>
        <w:ind w:left="-284" w:hanging="357"/>
        <w:rPr>
          <w:rFonts w:ascii="Arial" w:hAnsi="Arial" w:cs="Arial"/>
          <w:sz w:val="22"/>
          <w:szCs w:val="22"/>
        </w:rPr>
      </w:pPr>
      <w:r w:rsidRPr="007C41CF">
        <w:rPr>
          <w:rFonts w:ascii="Arial" w:hAnsi="Arial" w:cs="Arial"/>
          <w:i/>
          <w:sz w:val="22"/>
          <w:szCs w:val="22"/>
        </w:rPr>
        <w:t>Wykonawca ponosi odpowiedzialność względem Zamawiającego z tytułu rękojmi za wady Robót</w:t>
      </w:r>
      <w:r w:rsidRPr="007C41CF">
        <w:rPr>
          <w:rFonts w:ascii="Arial" w:hAnsi="Arial" w:cs="Arial"/>
          <w:i/>
          <w:color w:val="FF0000"/>
          <w:sz w:val="22"/>
          <w:szCs w:val="22"/>
        </w:rPr>
        <w:t xml:space="preserve"> </w:t>
      </w:r>
      <w:r w:rsidRPr="007C41CF">
        <w:rPr>
          <w:rFonts w:ascii="Arial" w:hAnsi="Arial" w:cs="Arial"/>
          <w:i/>
          <w:sz w:val="22"/>
          <w:szCs w:val="22"/>
        </w:rPr>
        <w:t>na zasadach określonych w kodeksie cywilnym, przy czym okres odpowiedzialności Wykonawcy z tytułu rękojmi za wady Robót wynosi o okres 3 miesięcy ponad określony</w:t>
      </w:r>
      <w:r w:rsidR="00DE406C" w:rsidRPr="007C41CF">
        <w:rPr>
          <w:rFonts w:ascii="Arial" w:hAnsi="Arial" w:cs="Arial"/>
          <w:i/>
          <w:sz w:val="22"/>
          <w:szCs w:val="22"/>
        </w:rPr>
        <w:t xml:space="preserve"> w ust. 7</w:t>
      </w:r>
      <w:r w:rsidRPr="007C41CF">
        <w:rPr>
          <w:rFonts w:ascii="Arial" w:hAnsi="Arial" w:cs="Arial"/>
          <w:i/>
          <w:sz w:val="22"/>
          <w:szCs w:val="22"/>
        </w:rPr>
        <w:t xml:space="preserve"> okres gwarancji.</w:t>
      </w:r>
      <w:r w:rsidR="006A3A62" w:rsidRPr="007C41CF">
        <w:rPr>
          <w:rFonts w:ascii="Arial" w:hAnsi="Arial" w:cs="Arial"/>
          <w:i/>
          <w:sz w:val="22"/>
          <w:szCs w:val="22"/>
        </w:rPr>
        <w:t xml:space="preserve"> </w:t>
      </w:r>
    </w:p>
    <w:p w14:paraId="160FBAF0" w14:textId="7C44ED05" w:rsidR="0051564D" w:rsidRPr="007A06EA" w:rsidRDefault="0051564D" w:rsidP="007A06EA">
      <w:pPr>
        <w:numPr>
          <w:ilvl w:val="0"/>
          <w:numId w:val="10"/>
        </w:numPr>
        <w:spacing w:line="360" w:lineRule="auto"/>
        <w:ind w:left="-284" w:hanging="357"/>
        <w:rPr>
          <w:rFonts w:ascii="Arial" w:hAnsi="Arial" w:cs="Arial"/>
          <w:sz w:val="22"/>
          <w:szCs w:val="22"/>
        </w:rPr>
      </w:pPr>
      <w:r w:rsidRPr="007C41CF">
        <w:rPr>
          <w:rFonts w:ascii="Arial" w:hAnsi="Arial" w:cs="Arial"/>
          <w:sz w:val="22"/>
          <w:szCs w:val="22"/>
        </w:rPr>
        <w:t>Przy dokonywaniu odbioru końcowego Wykonawca udzieli Zamawiającemu gwarancji co do jakości Robót oraz zastosowanych materiałów i urządzeń, zgodnie ze wzore</w:t>
      </w:r>
      <w:r w:rsidR="00F44DCA" w:rsidRPr="007C41CF">
        <w:rPr>
          <w:rFonts w:ascii="Arial" w:hAnsi="Arial" w:cs="Arial"/>
          <w:sz w:val="22"/>
          <w:szCs w:val="22"/>
        </w:rPr>
        <w:t>m Warunków udzielenia gwarancji</w:t>
      </w:r>
      <w:r w:rsidRPr="007C41CF">
        <w:rPr>
          <w:rFonts w:ascii="Arial" w:hAnsi="Arial" w:cs="Arial"/>
          <w:sz w:val="22"/>
          <w:szCs w:val="22"/>
        </w:rPr>
        <w:t xml:space="preserve"> stanowiącym Załącznik nr </w:t>
      </w:r>
      <w:r w:rsidR="002C2162">
        <w:rPr>
          <w:rFonts w:ascii="Arial" w:hAnsi="Arial" w:cs="Arial"/>
          <w:sz w:val="22"/>
          <w:szCs w:val="22"/>
        </w:rPr>
        <w:t>8</w:t>
      </w:r>
      <w:r w:rsidRPr="007C41CF">
        <w:rPr>
          <w:rFonts w:ascii="Arial" w:hAnsi="Arial" w:cs="Arial"/>
          <w:sz w:val="22"/>
          <w:szCs w:val="22"/>
        </w:rPr>
        <w:t xml:space="preserve"> do Umowy i wyda wystawiony dokument Zamawiającemu. Warunki</w:t>
      </w:r>
      <w:r w:rsidRPr="007A06EA">
        <w:rPr>
          <w:rFonts w:ascii="Arial" w:hAnsi="Arial" w:cs="Arial"/>
          <w:sz w:val="22"/>
          <w:szCs w:val="22"/>
        </w:rPr>
        <w:t xml:space="preserve"> udzielenia gwarancji będą stanowić jednocześnie kartę gwarancyjną.</w:t>
      </w:r>
    </w:p>
    <w:p w14:paraId="74834175" w14:textId="6CFD2A00"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23DD747E"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0D7A5B" w:rsidRPr="007A06EA">
        <w:rPr>
          <w:rFonts w:ascii="Arial" w:hAnsi="Arial" w:cs="Arial"/>
          <w:sz w:val="22"/>
          <w:szCs w:val="22"/>
        </w:rPr>
        <w:t>e udzielona na okres</w:t>
      </w:r>
      <w:r w:rsidR="00E9368E">
        <w:rPr>
          <w:rFonts w:ascii="Arial" w:hAnsi="Arial" w:cs="Arial"/>
          <w:sz w:val="22"/>
          <w:szCs w:val="22"/>
        </w:rPr>
        <w:t xml:space="preserve"> 60 miesięcy</w:t>
      </w:r>
      <w:r w:rsidR="000D7A5B" w:rsidRPr="007A06EA">
        <w:rPr>
          <w:rFonts w:ascii="Arial" w:hAnsi="Arial" w:cs="Arial"/>
          <w:sz w:val="22"/>
          <w:szCs w:val="22"/>
        </w:rPr>
        <w:t>.</w:t>
      </w:r>
      <w:r w:rsidR="0021170B" w:rsidRPr="007A06EA">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5B3426C5"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7CB4AD6A" w14:textId="301760EF"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7A06EA">
        <w:rPr>
          <w:rFonts w:ascii="Arial" w:hAnsi="Arial" w:cs="Arial"/>
          <w:sz w:val="22"/>
          <w:szCs w:val="22"/>
        </w:rPr>
        <w:t>przypadku, gdy</w:t>
      </w:r>
      <w:r w:rsidRPr="007A06EA">
        <w:rPr>
          <w:rFonts w:ascii="Arial" w:hAnsi="Arial" w:cs="Arial"/>
          <w:sz w:val="22"/>
          <w:szCs w:val="22"/>
        </w:rPr>
        <w:t xml:space="preserve"> taka gwarancja została udzielona podwykonawcy Wykonawcy, Wykonawca uzyska prawa z takiej gwarancji dla siebie, a następnie przeniesie je na Zamawiającego zgodnie ze zdaniem pierwszym niniejszego ustępu.</w:t>
      </w:r>
    </w:p>
    <w:p w14:paraId="3A6DA801" w14:textId="2DF67D2D"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E9368E">
        <w:rPr>
          <w:rFonts w:ascii="Arial" w:hAnsi="Arial" w:cs="Arial"/>
          <w:sz w:val="22"/>
          <w:szCs w:val="22"/>
        </w:rPr>
        <w:t>14</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7424140" w14:textId="3D7E2126" w:rsidR="00056FB9" w:rsidRPr="007A06EA" w:rsidRDefault="0051564D" w:rsidP="007A06EA">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t>
      </w:r>
      <w:r w:rsidRPr="00E9368E">
        <w:rPr>
          <w:rFonts w:ascii="Arial" w:hAnsi="Arial" w:cs="Arial"/>
          <w:sz w:val="22"/>
          <w:szCs w:val="22"/>
        </w:rPr>
        <w:t>we własnym zakresie lub</w:t>
      </w:r>
      <w:r w:rsidR="007A61E9" w:rsidRPr="00E9368E">
        <w:rPr>
          <w:rFonts w:ascii="Arial" w:hAnsi="Arial" w:cs="Arial"/>
          <w:sz w:val="22"/>
          <w:szCs w:val="22"/>
        </w:rPr>
        <w:t xml:space="preserve"> do</w:t>
      </w:r>
      <w:r w:rsidRPr="00E9368E">
        <w:rPr>
          <w:rFonts w:ascii="Arial" w:hAnsi="Arial" w:cs="Arial"/>
          <w:sz w:val="22"/>
          <w:szCs w:val="22"/>
        </w:rPr>
        <w:t xml:space="preserve"> zlecenia ich</w:t>
      </w:r>
      <w:r w:rsidR="00CD6512" w:rsidRPr="00E9368E">
        <w:rPr>
          <w:rFonts w:ascii="Arial" w:hAnsi="Arial" w:cs="Arial"/>
          <w:sz w:val="22"/>
          <w:szCs w:val="22"/>
        </w:rPr>
        <w:t xml:space="preserve"> usunięcia innemu podmiotowi, a </w:t>
      </w:r>
      <w:r w:rsidRPr="00E9368E">
        <w:rPr>
          <w:rFonts w:ascii="Arial" w:hAnsi="Arial" w:cs="Arial"/>
          <w:sz w:val="22"/>
          <w:szCs w:val="22"/>
        </w:rPr>
        <w:t xml:space="preserve">koszty z tym związane pokryje </w:t>
      </w:r>
      <w:r w:rsidRPr="00E9368E">
        <w:rPr>
          <w:rFonts w:ascii="Arial" w:hAnsi="Arial" w:cs="Arial"/>
          <w:i/>
          <w:sz w:val="22"/>
          <w:szCs w:val="22"/>
        </w:rPr>
        <w:t>z zabezpieczenia należytego wykonania Umowy, o którym mowa w § 1</w:t>
      </w:r>
      <w:r w:rsidR="00C0583B" w:rsidRPr="00E9368E">
        <w:rPr>
          <w:rFonts w:ascii="Arial" w:hAnsi="Arial" w:cs="Arial"/>
          <w:i/>
          <w:sz w:val="22"/>
          <w:szCs w:val="22"/>
        </w:rPr>
        <w:t>6</w:t>
      </w:r>
      <w:r w:rsidRPr="00E9368E">
        <w:rPr>
          <w:rFonts w:ascii="Arial" w:hAnsi="Arial" w:cs="Arial"/>
          <w:i/>
          <w:sz w:val="22"/>
          <w:szCs w:val="22"/>
        </w:rPr>
        <w:t xml:space="preserve"> Umowy</w:t>
      </w:r>
      <w:r w:rsidR="007F71D9" w:rsidRPr="00E9368E">
        <w:rPr>
          <w:rFonts w:ascii="Arial" w:hAnsi="Arial" w:cs="Arial"/>
          <w:i/>
          <w:sz w:val="22"/>
          <w:szCs w:val="22"/>
        </w:rPr>
        <w:t xml:space="preserve">. </w:t>
      </w:r>
      <w:r w:rsidRPr="00E9368E">
        <w:rPr>
          <w:rFonts w:ascii="Arial" w:hAnsi="Arial" w:cs="Arial"/>
          <w:sz w:val="22"/>
          <w:szCs w:val="22"/>
        </w:rPr>
        <w:t>W przypadku</w:t>
      </w:r>
      <w:r w:rsidR="00380B8A" w:rsidRPr="00E9368E">
        <w:rPr>
          <w:rFonts w:ascii="Arial" w:hAnsi="Arial" w:cs="Arial"/>
          <w:sz w:val="22"/>
          <w:szCs w:val="22"/>
        </w:rPr>
        <w:t>,</w:t>
      </w:r>
      <w:r w:rsidRPr="00E9368E">
        <w:rPr>
          <w:rFonts w:ascii="Arial" w:hAnsi="Arial" w:cs="Arial"/>
          <w:sz w:val="22"/>
          <w:szCs w:val="22"/>
        </w:rPr>
        <w:t xml:space="preserve"> gdy koszty usunięcia wad przewyższać będą kwotę zabezpieczenia należytego wykonania Umowy</w:t>
      </w:r>
      <w:r w:rsidRPr="007A06EA">
        <w:rPr>
          <w:rFonts w:ascii="Arial" w:hAnsi="Arial" w:cs="Arial"/>
          <w:sz w:val="22"/>
          <w:szCs w:val="22"/>
        </w:rPr>
        <w:t xml:space="preserve">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20AB066A" w:rsidR="00056FB9" w:rsidRPr="00E9368E"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E9368E">
        <w:rPr>
          <w:rFonts w:ascii="Arial" w:hAnsi="Arial" w:cs="Arial"/>
          <w:sz w:val="22"/>
          <w:szCs w:val="22"/>
        </w:rPr>
        <w:t>10</w:t>
      </w:r>
      <w:r w:rsidRPr="007A06EA">
        <w:rPr>
          <w:rFonts w:ascii="Arial" w:hAnsi="Arial" w:cs="Arial"/>
          <w:sz w:val="22"/>
          <w:szCs w:val="22"/>
        </w:rPr>
        <w:t xml:space="preserve"> %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w:t>
      </w:r>
      <w:r w:rsidR="00265341" w:rsidRPr="00E9368E">
        <w:rPr>
          <w:rFonts w:ascii="Arial" w:hAnsi="Arial" w:cs="Arial"/>
          <w:sz w:val="22"/>
          <w:szCs w:val="22"/>
        </w:rPr>
        <w:t>mowa w § 11 ust. 1 pkt.</w:t>
      </w:r>
      <w:r w:rsidR="006975D2" w:rsidRPr="00E9368E">
        <w:rPr>
          <w:rFonts w:ascii="Arial" w:hAnsi="Arial" w:cs="Arial"/>
          <w:sz w:val="22"/>
          <w:szCs w:val="22"/>
        </w:rPr>
        <w:t xml:space="preserve"> </w:t>
      </w:r>
      <w:r w:rsidR="003D199E" w:rsidRPr="00E9368E">
        <w:rPr>
          <w:rFonts w:ascii="Arial" w:hAnsi="Arial" w:cs="Arial"/>
          <w:sz w:val="22"/>
          <w:szCs w:val="22"/>
        </w:rPr>
        <w:t>1</w:t>
      </w:r>
      <w:r w:rsidR="00141679" w:rsidRPr="00E9368E">
        <w:rPr>
          <w:rFonts w:ascii="Arial" w:hAnsi="Arial" w:cs="Arial"/>
          <w:sz w:val="22"/>
          <w:szCs w:val="22"/>
        </w:rPr>
        <w:t xml:space="preserve"> </w:t>
      </w:r>
      <w:r w:rsidR="00265341" w:rsidRPr="00E9368E">
        <w:rPr>
          <w:rFonts w:ascii="Arial" w:hAnsi="Arial" w:cs="Arial"/>
          <w:sz w:val="22"/>
          <w:szCs w:val="22"/>
        </w:rPr>
        <w:t>Umowy,</w:t>
      </w:r>
    </w:p>
    <w:p w14:paraId="39F07584" w14:textId="76F348F1"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E9368E">
        <w:rPr>
          <w:rFonts w:ascii="Arial" w:hAnsi="Arial" w:cs="Arial"/>
          <w:sz w:val="22"/>
          <w:szCs w:val="22"/>
        </w:rPr>
        <w:t xml:space="preserve">w przypadku zwłoki Wykonawcy w wykonaniu Robót lub innych czynności objętych przedmiotem Umowy w stosunku do terminu określonego w § 2 ust. 1 Umowy w wysokości </w:t>
      </w:r>
      <w:r w:rsidR="00E9368E" w:rsidRPr="00E9368E">
        <w:rPr>
          <w:rFonts w:ascii="Arial" w:hAnsi="Arial" w:cs="Arial"/>
          <w:sz w:val="22"/>
          <w:szCs w:val="22"/>
        </w:rPr>
        <w:t>0,</w:t>
      </w:r>
      <w:r w:rsidR="00E9368E">
        <w:rPr>
          <w:rFonts w:ascii="Arial" w:hAnsi="Arial" w:cs="Arial"/>
          <w:sz w:val="22"/>
          <w:szCs w:val="22"/>
        </w:rPr>
        <w:t>05</w:t>
      </w:r>
      <w:r w:rsidR="00E9368E" w:rsidRPr="00E9368E">
        <w:rPr>
          <w:rFonts w:ascii="Arial" w:hAnsi="Arial" w:cs="Arial"/>
          <w:sz w:val="22"/>
          <w:szCs w:val="22"/>
        </w:rPr>
        <w:t xml:space="preserve"> </w:t>
      </w:r>
      <w:r w:rsidRPr="00E9368E">
        <w:rPr>
          <w:rFonts w:ascii="Arial" w:hAnsi="Arial" w:cs="Arial"/>
          <w:sz w:val="22"/>
          <w:szCs w:val="22"/>
        </w:rPr>
        <w:t xml:space="preserve">% Wynagrodzenia </w:t>
      </w:r>
      <w:r w:rsidR="00000A07" w:rsidRPr="00E9368E">
        <w:rPr>
          <w:rFonts w:ascii="Arial" w:hAnsi="Arial" w:cs="Arial"/>
          <w:sz w:val="22"/>
          <w:szCs w:val="22"/>
        </w:rPr>
        <w:t>netto</w:t>
      </w:r>
      <w:r w:rsidR="00697B98" w:rsidRPr="00E9368E">
        <w:rPr>
          <w:rFonts w:ascii="Arial" w:hAnsi="Arial" w:cs="Arial"/>
          <w:sz w:val="22"/>
          <w:szCs w:val="22"/>
        </w:rPr>
        <w:t>,</w:t>
      </w:r>
      <w:r w:rsidR="00265341" w:rsidRPr="00E9368E">
        <w:rPr>
          <w:rFonts w:ascii="Arial" w:hAnsi="Arial" w:cs="Arial"/>
          <w:sz w:val="22"/>
          <w:szCs w:val="22"/>
        </w:rPr>
        <w:t xml:space="preserve"> o którym mowa w § 11 ust. 1 pkt.</w:t>
      </w:r>
      <w:r w:rsidR="006975D2" w:rsidRPr="00E9368E">
        <w:rPr>
          <w:rFonts w:ascii="Arial" w:hAnsi="Arial" w:cs="Arial"/>
          <w:sz w:val="22"/>
          <w:szCs w:val="22"/>
        </w:rPr>
        <w:t xml:space="preserve"> </w:t>
      </w:r>
      <w:r w:rsidR="003D199E" w:rsidRPr="00E9368E">
        <w:rPr>
          <w:rFonts w:ascii="Arial" w:hAnsi="Arial" w:cs="Arial"/>
          <w:sz w:val="22"/>
          <w:szCs w:val="22"/>
        </w:rPr>
        <w:t>1</w:t>
      </w:r>
      <w:r w:rsidR="00265341" w:rsidRPr="00E9368E">
        <w:rPr>
          <w:rFonts w:ascii="Arial" w:hAnsi="Arial" w:cs="Arial"/>
          <w:sz w:val="22"/>
          <w:szCs w:val="22"/>
        </w:rPr>
        <w:t xml:space="preserve"> Umowy</w:t>
      </w:r>
      <w:r w:rsidR="00D109D5" w:rsidRPr="007A06EA">
        <w:rPr>
          <w:rFonts w:ascii="Arial" w:hAnsi="Arial" w:cs="Arial"/>
          <w:sz w:val="22"/>
          <w:szCs w:val="22"/>
        </w:rPr>
        <w:t xml:space="preserve"> za każdy dzień zwłoki,</w:t>
      </w:r>
    </w:p>
    <w:p w14:paraId="35DEE12A" w14:textId="3F3A688E" w:rsidR="009351CB" w:rsidRPr="007A06EA" w:rsidRDefault="00056FB9" w:rsidP="007A06EA">
      <w:pPr>
        <w:pStyle w:val="Tekstpodstawowywcity"/>
        <w:numPr>
          <w:ilvl w:val="0"/>
          <w:numId w:val="26"/>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 xml:space="preserve">zonych przy </w:t>
      </w:r>
      <w:r w:rsidR="009C5FE5" w:rsidRPr="00E9368E">
        <w:rPr>
          <w:rFonts w:ascii="Arial" w:hAnsi="Arial" w:cs="Arial"/>
          <w:sz w:val="22"/>
          <w:szCs w:val="22"/>
        </w:rPr>
        <w:t>odbiorze końcowym w </w:t>
      </w:r>
      <w:r w:rsidRPr="00E9368E">
        <w:rPr>
          <w:rFonts w:ascii="Arial" w:hAnsi="Arial" w:cs="Arial"/>
          <w:sz w:val="22"/>
          <w:szCs w:val="22"/>
        </w:rPr>
        <w:t xml:space="preserve">wysokości </w:t>
      </w:r>
      <w:r w:rsidR="00E9368E" w:rsidRPr="00E9368E">
        <w:rPr>
          <w:rFonts w:ascii="Arial" w:hAnsi="Arial" w:cs="Arial"/>
          <w:sz w:val="22"/>
          <w:szCs w:val="22"/>
        </w:rPr>
        <w:t>0,2</w:t>
      </w:r>
      <w:r w:rsidRPr="00E9368E">
        <w:rPr>
          <w:rFonts w:ascii="Arial" w:hAnsi="Arial" w:cs="Arial"/>
          <w:sz w:val="22"/>
          <w:szCs w:val="22"/>
        </w:rPr>
        <w:t> % Wynagrodzenia</w:t>
      </w:r>
      <w:r w:rsidR="009C0435" w:rsidRPr="00E9368E">
        <w:rPr>
          <w:rFonts w:ascii="Arial" w:hAnsi="Arial" w:cs="Arial"/>
          <w:sz w:val="22"/>
          <w:szCs w:val="22"/>
        </w:rPr>
        <w:t xml:space="preserve"> </w:t>
      </w:r>
      <w:r w:rsidR="00CB5C42" w:rsidRPr="00E9368E">
        <w:rPr>
          <w:rFonts w:ascii="Arial" w:hAnsi="Arial" w:cs="Arial"/>
          <w:sz w:val="22"/>
          <w:szCs w:val="22"/>
        </w:rPr>
        <w:t>netto</w:t>
      </w:r>
      <w:r w:rsidR="00280C04" w:rsidRPr="00E9368E">
        <w:rPr>
          <w:rFonts w:ascii="Arial" w:hAnsi="Arial" w:cs="Arial"/>
          <w:sz w:val="22"/>
          <w:szCs w:val="22"/>
        </w:rPr>
        <w:t xml:space="preserve"> </w:t>
      </w:r>
      <w:r w:rsidR="00E140B6" w:rsidRPr="00E9368E">
        <w:rPr>
          <w:rFonts w:ascii="Arial" w:hAnsi="Arial" w:cs="Arial"/>
          <w:sz w:val="22"/>
          <w:szCs w:val="22"/>
        </w:rPr>
        <w:t xml:space="preserve">o którym mowa w § 11 ust. 1 pkt </w:t>
      </w:r>
      <w:r w:rsidR="003D199E" w:rsidRPr="00E9368E">
        <w:rPr>
          <w:rFonts w:ascii="Arial" w:hAnsi="Arial" w:cs="Arial"/>
          <w:sz w:val="22"/>
          <w:szCs w:val="22"/>
        </w:rPr>
        <w:t>1</w:t>
      </w:r>
      <w:r w:rsidR="00E140B6" w:rsidRPr="00E9368E">
        <w:rPr>
          <w:rFonts w:ascii="Arial" w:hAnsi="Arial" w:cs="Arial"/>
          <w:sz w:val="22"/>
          <w:szCs w:val="22"/>
        </w:rPr>
        <w:t xml:space="preserve"> </w:t>
      </w:r>
      <w:r w:rsidRPr="00E9368E">
        <w:rPr>
          <w:rFonts w:ascii="Arial" w:hAnsi="Arial" w:cs="Arial"/>
          <w:sz w:val="22"/>
          <w:szCs w:val="22"/>
        </w:rPr>
        <w:t xml:space="preserve">, a w przypadku wad stwierdzonych przy odbiorze częściowym w wysokości </w:t>
      </w:r>
      <w:r w:rsidR="00E9368E" w:rsidRPr="00E9368E">
        <w:rPr>
          <w:rFonts w:ascii="Arial" w:hAnsi="Arial" w:cs="Arial"/>
          <w:sz w:val="22"/>
          <w:szCs w:val="22"/>
        </w:rPr>
        <w:t>0,</w:t>
      </w:r>
      <w:r w:rsidR="00E9368E">
        <w:rPr>
          <w:rFonts w:ascii="Arial" w:hAnsi="Arial" w:cs="Arial"/>
          <w:sz w:val="22"/>
          <w:szCs w:val="22"/>
        </w:rPr>
        <w:t>05</w:t>
      </w:r>
      <w:r w:rsidRPr="00E9368E">
        <w:rPr>
          <w:rFonts w:ascii="Arial" w:hAnsi="Arial" w:cs="Arial"/>
          <w:sz w:val="22"/>
          <w:szCs w:val="22"/>
        </w:rPr>
        <w:t xml:space="preserve"> % </w:t>
      </w:r>
      <w:r w:rsidR="00E9368E" w:rsidRPr="00E9368E">
        <w:rPr>
          <w:rFonts w:ascii="Arial" w:hAnsi="Arial" w:cs="Arial"/>
          <w:sz w:val="22"/>
          <w:szCs w:val="22"/>
        </w:rPr>
        <w:t>części</w:t>
      </w:r>
      <w:r w:rsidRPr="00E9368E">
        <w:rPr>
          <w:rFonts w:ascii="Arial" w:hAnsi="Arial" w:cs="Arial"/>
          <w:sz w:val="22"/>
          <w:szCs w:val="22"/>
        </w:rPr>
        <w:t xml:space="preserve"> Wynagrodzenia</w:t>
      </w:r>
      <w:r w:rsidRPr="007A06EA">
        <w:rPr>
          <w:rFonts w:ascii="Arial" w:hAnsi="Arial" w:cs="Arial"/>
          <w:sz w:val="22"/>
          <w:szCs w:val="22"/>
        </w:rPr>
        <w:t xml:space="preserve"> </w:t>
      </w:r>
      <w:r w:rsidR="00CB5C42" w:rsidRPr="007A06EA">
        <w:rPr>
          <w:rFonts w:ascii="Arial" w:hAnsi="Arial" w:cs="Arial"/>
          <w:sz w:val="22"/>
          <w:szCs w:val="22"/>
        </w:rPr>
        <w:t>netto</w:t>
      </w:r>
      <w:r w:rsidR="00D15A95" w:rsidRPr="007A06EA">
        <w:rPr>
          <w:rFonts w:ascii="Arial" w:hAnsi="Arial" w:cs="Arial"/>
          <w:sz w:val="22"/>
          <w:szCs w:val="22"/>
        </w:rPr>
        <w:t xml:space="preserve"> </w:t>
      </w:r>
      <w:r w:rsidRPr="007A06EA">
        <w:rPr>
          <w:rFonts w:ascii="Arial" w:hAnsi="Arial" w:cs="Arial"/>
          <w:sz w:val="22"/>
          <w:szCs w:val="22"/>
        </w:rPr>
        <w:t xml:space="preserve">należnej za wykonanie </w:t>
      </w:r>
      <w:r w:rsidR="00E9368E">
        <w:rPr>
          <w:rFonts w:ascii="Arial" w:hAnsi="Arial" w:cs="Arial"/>
          <w:sz w:val="22"/>
          <w:szCs w:val="22"/>
        </w:rPr>
        <w:t>danych Robót</w:t>
      </w:r>
      <w:r w:rsidRPr="007A06EA">
        <w:rPr>
          <w:rFonts w:ascii="Arial" w:hAnsi="Arial" w:cs="Arial"/>
          <w:sz w:val="22"/>
          <w:szCs w:val="22"/>
        </w:rPr>
        <w:t xml:space="preserve"> za każdy dzień zwłoki liczony od upływu terminu wyznaczonego na usunięcie wad</w:t>
      </w:r>
    </w:p>
    <w:p w14:paraId="1E26CB44" w14:textId="3EA78E5D" w:rsidR="00056FB9" w:rsidRPr="007A06EA"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E9368E">
        <w:rPr>
          <w:rFonts w:ascii="Arial" w:hAnsi="Arial" w:cs="Arial"/>
          <w:sz w:val="22"/>
          <w:szCs w:val="22"/>
        </w:rPr>
        <w:t>5 000,00 zł</w:t>
      </w:r>
    </w:p>
    <w:p w14:paraId="51509EFB" w14:textId="16B92299" w:rsidR="00056FB9" w:rsidRPr="00775E37"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w przypadku zwłoki Wykonawcy w odebraniu od </w:t>
      </w:r>
      <w:r w:rsidRPr="00A419C2">
        <w:rPr>
          <w:rFonts w:ascii="Arial" w:hAnsi="Arial" w:cs="Arial"/>
          <w:sz w:val="22"/>
          <w:szCs w:val="22"/>
        </w:rPr>
        <w:t>Za</w:t>
      </w:r>
      <w:r w:rsidR="00FC24C4" w:rsidRPr="00A419C2">
        <w:rPr>
          <w:rFonts w:ascii="Arial" w:hAnsi="Arial" w:cs="Arial"/>
          <w:sz w:val="22"/>
          <w:szCs w:val="22"/>
        </w:rPr>
        <w:t>mawiającego Terenu Budowy lub z </w:t>
      </w:r>
      <w:r w:rsidRPr="00A419C2">
        <w:rPr>
          <w:rFonts w:ascii="Arial" w:hAnsi="Arial" w:cs="Arial"/>
          <w:sz w:val="22"/>
          <w:szCs w:val="22"/>
        </w:rPr>
        <w:t xml:space="preserve">zapewnieniem dostaw materiałów lub urządzeń, do których się zobowiązał – w wysokości </w:t>
      </w:r>
      <w:r w:rsidR="00E9368E" w:rsidRPr="00A419C2">
        <w:rPr>
          <w:rFonts w:ascii="Arial" w:hAnsi="Arial" w:cs="Arial"/>
          <w:sz w:val="22"/>
          <w:szCs w:val="22"/>
        </w:rPr>
        <w:t>0,5</w:t>
      </w:r>
      <w:r w:rsidRPr="00A419C2">
        <w:rPr>
          <w:rFonts w:ascii="Arial" w:hAnsi="Arial" w:cs="Arial"/>
          <w:sz w:val="22"/>
          <w:szCs w:val="22"/>
        </w:rPr>
        <w:t> % Wynagrodz</w:t>
      </w:r>
      <w:r w:rsidR="009C5FE5" w:rsidRPr="00A419C2">
        <w:rPr>
          <w:rFonts w:ascii="Arial" w:hAnsi="Arial" w:cs="Arial"/>
          <w:sz w:val="22"/>
          <w:szCs w:val="22"/>
        </w:rPr>
        <w:t xml:space="preserve">enia </w:t>
      </w:r>
      <w:r w:rsidR="00000A07" w:rsidRPr="00A419C2">
        <w:rPr>
          <w:rFonts w:ascii="Arial" w:hAnsi="Arial" w:cs="Arial"/>
          <w:sz w:val="22"/>
          <w:szCs w:val="22"/>
        </w:rPr>
        <w:t>netto</w:t>
      </w:r>
      <w:r w:rsidR="00E0730C" w:rsidRPr="00A419C2">
        <w:rPr>
          <w:rFonts w:ascii="Arial" w:hAnsi="Arial" w:cs="Arial"/>
          <w:sz w:val="22"/>
          <w:szCs w:val="22"/>
        </w:rPr>
        <w:t>,</w:t>
      </w:r>
      <w:r w:rsidR="00E140B6" w:rsidRPr="00A419C2">
        <w:rPr>
          <w:rFonts w:ascii="Arial" w:hAnsi="Arial" w:cs="Arial"/>
          <w:sz w:val="22"/>
          <w:szCs w:val="22"/>
        </w:rPr>
        <w:t xml:space="preserve"> o którym mowa w § 11 ust. 1 pkt </w:t>
      </w:r>
      <w:r w:rsidR="003D199E" w:rsidRPr="00A419C2">
        <w:rPr>
          <w:rFonts w:ascii="Arial" w:hAnsi="Arial" w:cs="Arial"/>
          <w:sz w:val="22"/>
          <w:szCs w:val="22"/>
        </w:rPr>
        <w:t>1</w:t>
      </w:r>
      <w:r w:rsidRPr="00A419C2">
        <w:rPr>
          <w:rFonts w:ascii="Arial" w:hAnsi="Arial" w:cs="Arial"/>
          <w:sz w:val="22"/>
          <w:szCs w:val="22"/>
        </w:rPr>
        <w:t>, za każdy dzień zwłoki liczony od upływu ustalonego przez Strony terminu odpowiednio na przekazanie</w:t>
      </w:r>
      <w:r w:rsidRPr="007A06EA">
        <w:rPr>
          <w:rFonts w:ascii="Arial" w:hAnsi="Arial" w:cs="Arial"/>
          <w:sz w:val="22"/>
          <w:szCs w:val="22"/>
        </w:rPr>
        <w:t xml:space="preserve"> Wykonawcy Terenu </w:t>
      </w:r>
      <w:r w:rsidRPr="00775E37">
        <w:rPr>
          <w:rFonts w:ascii="Arial" w:hAnsi="Arial" w:cs="Arial"/>
          <w:sz w:val="22"/>
          <w:szCs w:val="22"/>
        </w:rPr>
        <w:t xml:space="preserve">Budowy lub dostarczenie materiałów lub urządzeń, </w:t>
      </w:r>
    </w:p>
    <w:p w14:paraId="3C88781D" w14:textId="705DAD0A" w:rsidR="00056FB9" w:rsidRPr="00775E37" w:rsidRDefault="00056FB9" w:rsidP="007A06EA">
      <w:pPr>
        <w:pStyle w:val="Tekstpodstawowywcity"/>
        <w:numPr>
          <w:ilvl w:val="0"/>
          <w:numId w:val="26"/>
        </w:numPr>
        <w:suppressAutoHyphens w:val="0"/>
        <w:spacing w:line="360" w:lineRule="auto"/>
        <w:ind w:left="-142" w:hanging="283"/>
        <w:rPr>
          <w:rFonts w:ascii="Arial" w:hAnsi="Arial" w:cs="Arial"/>
          <w:sz w:val="22"/>
          <w:szCs w:val="22"/>
        </w:rPr>
      </w:pPr>
      <w:r w:rsidRPr="00775E37">
        <w:rPr>
          <w:rFonts w:ascii="Arial" w:hAnsi="Arial" w:cs="Arial"/>
          <w:sz w:val="22"/>
          <w:szCs w:val="22"/>
        </w:rPr>
        <w:t>w przypadku odmowy przez Wykonawcę udzielenia gwarancji</w:t>
      </w:r>
      <w:r w:rsidR="00FC24C4" w:rsidRPr="00775E37">
        <w:rPr>
          <w:rFonts w:ascii="Arial" w:hAnsi="Arial" w:cs="Arial"/>
          <w:sz w:val="22"/>
          <w:szCs w:val="22"/>
        </w:rPr>
        <w:t xml:space="preserve"> na wykonaną część Robót w </w:t>
      </w:r>
      <w:r w:rsidRPr="00775E37">
        <w:rPr>
          <w:rFonts w:ascii="Arial" w:hAnsi="Arial" w:cs="Arial"/>
          <w:sz w:val="22"/>
          <w:szCs w:val="22"/>
        </w:rPr>
        <w:t xml:space="preserve">przypadku, o którym mowa § </w:t>
      </w:r>
      <w:r w:rsidR="00C25630" w:rsidRPr="00775E37">
        <w:rPr>
          <w:rFonts w:ascii="Arial" w:hAnsi="Arial" w:cs="Arial"/>
          <w:sz w:val="22"/>
          <w:szCs w:val="22"/>
        </w:rPr>
        <w:t>2</w:t>
      </w:r>
      <w:r w:rsidR="00081BB0" w:rsidRPr="00775E37">
        <w:rPr>
          <w:rFonts w:ascii="Arial" w:hAnsi="Arial" w:cs="Arial"/>
          <w:sz w:val="22"/>
          <w:szCs w:val="22"/>
        </w:rPr>
        <w:t xml:space="preserve">1 </w:t>
      </w:r>
      <w:r w:rsidRPr="00775E37">
        <w:rPr>
          <w:rFonts w:ascii="Arial" w:hAnsi="Arial" w:cs="Arial"/>
          <w:sz w:val="22"/>
          <w:szCs w:val="22"/>
        </w:rPr>
        <w:t xml:space="preserve">ust. </w:t>
      </w:r>
      <w:r w:rsidR="00E425F8" w:rsidRPr="00775E37">
        <w:rPr>
          <w:rFonts w:ascii="Arial" w:hAnsi="Arial" w:cs="Arial"/>
          <w:sz w:val="22"/>
          <w:szCs w:val="22"/>
        </w:rPr>
        <w:t>8</w:t>
      </w:r>
      <w:r w:rsidRPr="00775E37">
        <w:rPr>
          <w:rFonts w:ascii="Arial" w:hAnsi="Arial" w:cs="Arial"/>
          <w:sz w:val="22"/>
          <w:szCs w:val="22"/>
        </w:rPr>
        <w:t xml:space="preserve"> Umowy - w wysokości </w:t>
      </w:r>
      <w:r w:rsidR="00A419C2" w:rsidRPr="00775E37">
        <w:rPr>
          <w:rFonts w:ascii="Arial" w:hAnsi="Arial" w:cs="Arial"/>
          <w:sz w:val="22"/>
          <w:szCs w:val="22"/>
        </w:rPr>
        <w:t>20 000,00 zł</w:t>
      </w:r>
    </w:p>
    <w:p w14:paraId="5A74D024" w14:textId="74BF83D0" w:rsidR="00056FB9" w:rsidRPr="00775E37" w:rsidRDefault="00056FB9" w:rsidP="007A06EA">
      <w:pPr>
        <w:pStyle w:val="Tekstpodstawowywcity"/>
        <w:numPr>
          <w:ilvl w:val="0"/>
          <w:numId w:val="26"/>
        </w:numPr>
        <w:tabs>
          <w:tab w:val="clear" w:pos="1440"/>
        </w:tabs>
        <w:suppressAutoHyphens w:val="0"/>
        <w:spacing w:line="360" w:lineRule="auto"/>
        <w:ind w:left="-142" w:hanging="283"/>
        <w:rPr>
          <w:rFonts w:ascii="Arial" w:hAnsi="Arial" w:cs="Arial"/>
          <w:sz w:val="22"/>
          <w:szCs w:val="22"/>
        </w:rPr>
      </w:pPr>
      <w:r w:rsidRPr="00775E37">
        <w:rPr>
          <w:rFonts w:ascii="Arial" w:hAnsi="Arial" w:cs="Arial"/>
          <w:sz w:val="22"/>
          <w:szCs w:val="22"/>
        </w:rPr>
        <w:t>w przypadku niewywiązania się przez Wykonawcę z któregokolwiek obowiązku określonego w § 1</w:t>
      </w:r>
      <w:r w:rsidR="003B52B1" w:rsidRPr="00775E37">
        <w:rPr>
          <w:rFonts w:ascii="Arial" w:hAnsi="Arial" w:cs="Arial"/>
          <w:sz w:val="22"/>
          <w:szCs w:val="22"/>
        </w:rPr>
        <w:t>5</w:t>
      </w:r>
      <w:r w:rsidRPr="00775E37">
        <w:rPr>
          <w:rFonts w:ascii="Arial" w:hAnsi="Arial" w:cs="Arial"/>
          <w:sz w:val="22"/>
          <w:szCs w:val="22"/>
        </w:rPr>
        <w:t xml:space="preserve"> ust. 1-</w:t>
      </w:r>
      <w:r w:rsidR="00081BB0" w:rsidRPr="00775E37">
        <w:rPr>
          <w:rFonts w:ascii="Arial" w:hAnsi="Arial" w:cs="Arial"/>
          <w:sz w:val="22"/>
          <w:szCs w:val="22"/>
        </w:rPr>
        <w:t xml:space="preserve">4 </w:t>
      </w:r>
      <w:r w:rsidRPr="00775E37">
        <w:rPr>
          <w:rFonts w:ascii="Arial" w:hAnsi="Arial" w:cs="Arial"/>
          <w:sz w:val="22"/>
          <w:szCs w:val="22"/>
        </w:rPr>
        <w:t xml:space="preserve">Umowy - w wysokości </w:t>
      </w:r>
      <w:r w:rsidR="00A419C2" w:rsidRPr="00775E37">
        <w:rPr>
          <w:rFonts w:ascii="Arial" w:hAnsi="Arial" w:cs="Arial"/>
          <w:sz w:val="22"/>
          <w:szCs w:val="22"/>
        </w:rPr>
        <w:t>5 000,00zł</w:t>
      </w:r>
    </w:p>
    <w:p w14:paraId="4E61EC97" w14:textId="7ED01DB9" w:rsidR="00056FB9" w:rsidRPr="00775E37"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75E37">
        <w:rPr>
          <w:rFonts w:ascii="Arial" w:hAnsi="Arial" w:cs="Arial"/>
          <w:sz w:val="22"/>
          <w:szCs w:val="22"/>
        </w:rPr>
        <w:t>w przypadku naruszenia obowiązków, o których mowa w § 7 u</w:t>
      </w:r>
      <w:r w:rsidR="009C5FE5" w:rsidRPr="00775E37">
        <w:rPr>
          <w:rFonts w:ascii="Arial" w:hAnsi="Arial" w:cs="Arial"/>
          <w:sz w:val="22"/>
          <w:szCs w:val="22"/>
        </w:rPr>
        <w:t xml:space="preserve">st. </w:t>
      </w:r>
      <w:r w:rsidR="00537CA6" w:rsidRPr="00775E37">
        <w:rPr>
          <w:rFonts w:ascii="Arial" w:hAnsi="Arial" w:cs="Arial"/>
          <w:sz w:val="22"/>
          <w:szCs w:val="22"/>
        </w:rPr>
        <w:t xml:space="preserve">9 </w:t>
      </w:r>
      <w:r w:rsidR="009C5FE5" w:rsidRPr="00775E37">
        <w:rPr>
          <w:rFonts w:ascii="Arial" w:hAnsi="Arial" w:cs="Arial"/>
          <w:sz w:val="22"/>
          <w:szCs w:val="22"/>
        </w:rPr>
        <w:t xml:space="preserve">i </w:t>
      </w:r>
      <w:r w:rsidR="00BF0E03" w:rsidRPr="00775E37">
        <w:rPr>
          <w:rFonts w:ascii="Arial" w:hAnsi="Arial" w:cs="Arial"/>
          <w:sz w:val="22"/>
          <w:szCs w:val="22"/>
        </w:rPr>
        <w:t>1</w:t>
      </w:r>
      <w:r w:rsidR="00537CA6" w:rsidRPr="00775E37">
        <w:rPr>
          <w:rFonts w:ascii="Arial" w:hAnsi="Arial" w:cs="Arial"/>
          <w:sz w:val="22"/>
          <w:szCs w:val="22"/>
        </w:rPr>
        <w:t>0</w:t>
      </w:r>
      <w:r w:rsidR="009C5FE5" w:rsidRPr="00775E37">
        <w:rPr>
          <w:rFonts w:ascii="Arial" w:hAnsi="Arial" w:cs="Arial"/>
          <w:sz w:val="22"/>
          <w:szCs w:val="22"/>
        </w:rPr>
        <w:t xml:space="preserve"> Umowy – karę umowną w </w:t>
      </w:r>
      <w:r w:rsidRPr="00775E37">
        <w:rPr>
          <w:rFonts w:ascii="Arial" w:hAnsi="Arial" w:cs="Arial"/>
          <w:sz w:val="22"/>
          <w:szCs w:val="22"/>
        </w:rPr>
        <w:t xml:space="preserve">wysokości </w:t>
      </w:r>
      <w:r w:rsidR="00A419C2" w:rsidRPr="00775E37">
        <w:rPr>
          <w:rFonts w:ascii="Arial" w:hAnsi="Arial" w:cs="Arial"/>
          <w:sz w:val="22"/>
          <w:szCs w:val="22"/>
        </w:rPr>
        <w:t>5</w:t>
      </w:r>
      <w:r w:rsidRPr="00775E37">
        <w:rPr>
          <w:rFonts w:ascii="Arial" w:hAnsi="Arial" w:cs="Arial"/>
          <w:sz w:val="22"/>
          <w:szCs w:val="22"/>
        </w:rPr>
        <w:t>% Wynagrodzenia</w:t>
      </w:r>
      <w:r w:rsidR="00265341" w:rsidRPr="00775E37">
        <w:rPr>
          <w:rFonts w:ascii="Arial" w:hAnsi="Arial" w:cs="Arial"/>
          <w:sz w:val="22"/>
          <w:szCs w:val="22"/>
        </w:rPr>
        <w:t xml:space="preserve"> </w:t>
      </w:r>
      <w:r w:rsidR="00000A07" w:rsidRPr="00775E37">
        <w:rPr>
          <w:rFonts w:ascii="Arial" w:hAnsi="Arial" w:cs="Arial"/>
          <w:sz w:val="22"/>
          <w:szCs w:val="22"/>
        </w:rPr>
        <w:t>netto</w:t>
      </w:r>
      <w:r w:rsidR="00E0730C" w:rsidRPr="00775E37">
        <w:rPr>
          <w:rFonts w:ascii="Arial" w:hAnsi="Arial" w:cs="Arial"/>
          <w:sz w:val="22"/>
          <w:szCs w:val="22"/>
        </w:rPr>
        <w:t>,</w:t>
      </w:r>
      <w:r w:rsidR="00C00AF8" w:rsidRPr="00775E37">
        <w:rPr>
          <w:rFonts w:ascii="Arial" w:hAnsi="Arial" w:cs="Arial"/>
          <w:sz w:val="22"/>
          <w:szCs w:val="22"/>
        </w:rPr>
        <w:t xml:space="preserve"> </w:t>
      </w:r>
      <w:r w:rsidR="00265341" w:rsidRPr="00775E37">
        <w:rPr>
          <w:rFonts w:ascii="Arial" w:hAnsi="Arial" w:cs="Arial"/>
          <w:sz w:val="22"/>
          <w:szCs w:val="22"/>
        </w:rPr>
        <w:t xml:space="preserve">o którym mowa w § 11 ust. 1 pkt. </w:t>
      </w:r>
      <w:r w:rsidR="003D199E" w:rsidRPr="00775E37">
        <w:rPr>
          <w:rFonts w:ascii="Arial" w:hAnsi="Arial" w:cs="Arial"/>
          <w:sz w:val="22"/>
          <w:szCs w:val="22"/>
        </w:rPr>
        <w:t>1</w:t>
      </w:r>
      <w:r w:rsidR="006975D2" w:rsidRPr="00775E37">
        <w:rPr>
          <w:rFonts w:ascii="Arial" w:hAnsi="Arial" w:cs="Arial"/>
          <w:sz w:val="22"/>
          <w:szCs w:val="22"/>
        </w:rPr>
        <w:t xml:space="preserve"> </w:t>
      </w:r>
      <w:r w:rsidR="00265341" w:rsidRPr="00775E37">
        <w:rPr>
          <w:rFonts w:ascii="Arial" w:hAnsi="Arial" w:cs="Arial"/>
          <w:sz w:val="22"/>
          <w:szCs w:val="22"/>
        </w:rPr>
        <w:t>Umowy</w:t>
      </w:r>
      <w:r w:rsidRPr="00775E37">
        <w:rPr>
          <w:rFonts w:ascii="Arial" w:hAnsi="Arial" w:cs="Arial"/>
          <w:sz w:val="22"/>
          <w:szCs w:val="22"/>
        </w:rPr>
        <w:t>,</w:t>
      </w:r>
    </w:p>
    <w:p w14:paraId="141BEFAE" w14:textId="5BF58A32" w:rsidR="00056FB9" w:rsidRPr="00775E37" w:rsidRDefault="00056FB9" w:rsidP="007C41CF">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75E37">
        <w:rPr>
          <w:rFonts w:ascii="Arial" w:hAnsi="Arial" w:cs="Arial"/>
          <w:sz w:val="22"/>
          <w:szCs w:val="22"/>
        </w:rPr>
        <w:t xml:space="preserve">za przystąpienie do </w:t>
      </w:r>
      <w:r w:rsidR="00D617EC" w:rsidRPr="00775E37">
        <w:rPr>
          <w:rFonts w:ascii="Arial" w:hAnsi="Arial" w:cs="Arial"/>
          <w:sz w:val="22"/>
          <w:szCs w:val="22"/>
        </w:rPr>
        <w:t>R</w:t>
      </w:r>
      <w:r w:rsidRPr="00775E37">
        <w:rPr>
          <w:rFonts w:ascii="Arial" w:hAnsi="Arial" w:cs="Arial"/>
          <w:sz w:val="22"/>
          <w:szCs w:val="22"/>
        </w:rPr>
        <w:t xml:space="preserve">obót </w:t>
      </w:r>
      <w:r w:rsidR="00D617EC" w:rsidRPr="00775E37">
        <w:rPr>
          <w:rFonts w:ascii="Arial" w:hAnsi="Arial" w:cs="Arial"/>
          <w:sz w:val="22"/>
          <w:szCs w:val="22"/>
        </w:rPr>
        <w:t>B</w:t>
      </w:r>
      <w:r w:rsidRPr="00775E37">
        <w:rPr>
          <w:rFonts w:ascii="Arial" w:hAnsi="Arial" w:cs="Arial"/>
          <w:sz w:val="22"/>
          <w:szCs w:val="22"/>
        </w:rPr>
        <w:t xml:space="preserve">udowlanych przed uzyskaniem zatwierdzenia projektu tymczasowej organizacji ruchu lub wykonywanie prac niezgodnie z zatwierdzonym projektem tymczasowej organizacji ruchu </w:t>
      </w:r>
      <w:r w:rsidR="00A419C2" w:rsidRPr="00775E37">
        <w:rPr>
          <w:rFonts w:ascii="Arial" w:hAnsi="Arial" w:cs="Arial"/>
          <w:sz w:val="22"/>
          <w:szCs w:val="22"/>
        </w:rPr>
        <w:t>1 000,00</w:t>
      </w:r>
      <w:r w:rsidRPr="00775E37">
        <w:rPr>
          <w:rFonts w:ascii="Arial" w:hAnsi="Arial" w:cs="Arial"/>
          <w:sz w:val="22"/>
          <w:szCs w:val="22"/>
        </w:rPr>
        <w:t xml:space="preserve"> zł</w:t>
      </w:r>
      <w:r w:rsidR="00C00AF8" w:rsidRPr="00775E37">
        <w:rPr>
          <w:rFonts w:ascii="Arial" w:hAnsi="Arial" w:cs="Arial"/>
          <w:sz w:val="22"/>
          <w:szCs w:val="22"/>
        </w:rPr>
        <w:t>otych</w:t>
      </w:r>
      <w:r w:rsidRPr="00775E37">
        <w:rPr>
          <w:rFonts w:ascii="Arial" w:hAnsi="Arial" w:cs="Arial"/>
          <w:sz w:val="22"/>
          <w:szCs w:val="22"/>
        </w:rPr>
        <w:t xml:space="preserve"> za każdy dzień ich wykonywania</w:t>
      </w:r>
    </w:p>
    <w:p w14:paraId="0EC69798" w14:textId="4042BC21" w:rsidR="00056FB9" w:rsidRPr="00775E37"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75E37">
        <w:rPr>
          <w:rFonts w:ascii="Arial" w:hAnsi="Arial" w:cs="Arial"/>
          <w:sz w:val="22"/>
          <w:szCs w:val="22"/>
        </w:rPr>
        <w:t>za niezgodne z zatwierdzonym projektem tymczasowej organizacji ruchu o</w:t>
      </w:r>
      <w:r w:rsidR="00D617EC" w:rsidRPr="00775E37">
        <w:rPr>
          <w:rFonts w:ascii="Arial" w:hAnsi="Arial" w:cs="Arial"/>
          <w:sz w:val="22"/>
          <w:szCs w:val="22"/>
        </w:rPr>
        <w:t>znakowanie na czas prowadzenia R</w:t>
      </w:r>
      <w:r w:rsidRPr="00775E37">
        <w:rPr>
          <w:rFonts w:ascii="Arial" w:hAnsi="Arial" w:cs="Arial"/>
          <w:sz w:val="22"/>
          <w:szCs w:val="22"/>
        </w:rPr>
        <w:t xml:space="preserve">obót, braki w oznakowaniu lub wykonanie oznakowania z nienależytą starannością </w:t>
      </w:r>
      <w:r w:rsidR="00A419C2" w:rsidRPr="00775E37">
        <w:rPr>
          <w:rFonts w:ascii="Arial" w:hAnsi="Arial" w:cs="Arial"/>
          <w:sz w:val="22"/>
          <w:szCs w:val="22"/>
        </w:rPr>
        <w:t xml:space="preserve">2 000,00 </w:t>
      </w:r>
      <w:r w:rsidRPr="00775E37">
        <w:rPr>
          <w:rFonts w:ascii="Arial" w:hAnsi="Arial" w:cs="Arial"/>
          <w:sz w:val="22"/>
          <w:szCs w:val="22"/>
        </w:rPr>
        <w:t>zł</w:t>
      </w:r>
      <w:r w:rsidR="00C00AF8" w:rsidRPr="00775E37">
        <w:rPr>
          <w:rFonts w:ascii="Arial" w:hAnsi="Arial" w:cs="Arial"/>
          <w:sz w:val="22"/>
          <w:szCs w:val="22"/>
        </w:rPr>
        <w:t>otych</w:t>
      </w:r>
      <w:r w:rsidRPr="00775E37">
        <w:rPr>
          <w:rFonts w:ascii="Arial" w:hAnsi="Arial" w:cs="Arial"/>
          <w:sz w:val="22"/>
          <w:szCs w:val="22"/>
        </w:rPr>
        <w:t xml:space="preserve"> za każdy dzień nieprawidłowości,</w:t>
      </w:r>
    </w:p>
    <w:p w14:paraId="73B24A3A" w14:textId="10AC5C41" w:rsidR="00056FB9" w:rsidRPr="00775E37"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775E37">
        <w:rPr>
          <w:rFonts w:ascii="Arial" w:hAnsi="Arial" w:cs="Arial"/>
          <w:sz w:val="22"/>
          <w:szCs w:val="22"/>
        </w:rPr>
        <w:t xml:space="preserve">za zawinione przerwanie realizacji robót przez Wykonawcę trwające powyżej </w:t>
      </w:r>
      <w:r w:rsidR="00A419C2" w:rsidRPr="00775E37">
        <w:rPr>
          <w:rFonts w:ascii="Arial" w:hAnsi="Arial" w:cs="Arial"/>
          <w:sz w:val="22"/>
          <w:szCs w:val="22"/>
        </w:rPr>
        <w:t>21</w:t>
      </w:r>
      <w:r w:rsidRPr="00775E37">
        <w:rPr>
          <w:rFonts w:ascii="Arial" w:hAnsi="Arial" w:cs="Arial"/>
          <w:sz w:val="22"/>
          <w:szCs w:val="22"/>
        </w:rPr>
        <w:t xml:space="preserve"> dni</w:t>
      </w:r>
      <w:r w:rsidR="000E2E43" w:rsidRPr="00775E37">
        <w:rPr>
          <w:rFonts w:ascii="Arial" w:hAnsi="Arial" w:cs="Arial"/>
          <w:sz w:val="22"/>
          <w:szCs w:val="22"/>
        </w:rPr>
        <w:t>,</w:t>
      </w:r>
      <w:r w:rsidRPr="00775E37">
        <w:rPr>
          <w:rFonts w:ascii="Arial" w:hAnsi="Arial" w:cs="Arial"/>
          <w:sz w:val="22"/>
          <w:szCs w:val="22"/>
        </w:rPr>
        <w:t xml:space="preserve"> w wysokości </w:t>
      </w:r>
      <w:r w:rsidR="00A419C2" w:rsidRPr="00775E37">
        <w:rPr>
          <w:rFonts w:ascii="Arial" w:hAnsi="Arial" w:cs="Arial"/>
          <w:sz w:val="22"/>
          <w:szCs w:val="22"/>
        </w:rPr>
        <w:t xml:space="preserve">2 </w:t>
      </w:r>
      <w:r w:rsidRPr="00775E37">
        <w:rPr>
          <w:rFonts w:ascii="Arial" w:hAnsi="Arial" w:cs="Arial"/>
          <w:sz w:val="22"/>
          <w:szCs w:val="22"/>
        </w:rPr>
        <w:t xml:space="preserve">% </w:t>
      </w:r>
      <w:r w:rsidR="00E140B6" w:rsidRPr="00775E37">
        <w:rPr>
          <w:rFonts w:ascii="Arial" w:hAnsi="Arial" w:cs="Arial"/>
          <w:sz w:val="22"/>
          <w:szCs w:val="22"/>
        </w:rPr>
        <w:t xml:space="preserve">Wynagrodzenia </w:t>
      </w:r>
      <w:r w:rsidR="00000A07" w:rsidRPr="00775E37">
        <w:rPr>
          <w:rFonts w:ascii="Arial" w:hAnsi="Arial" w:cs="Arial"/>
          <w:sz w:val="22"/>
          <w:szCs w:val="22"/>
        </w:rPr>
        <w:t>netto</w:t>
      </w:r>
      <w:r w:rsidR="000E2E43" w:rsidRPr="00775E37">
        <w:rPr>
          <w:rFonts w:ascii="Arial" w:hAnsi="Arial" w:cs="Arial"/>
          <w:sz w:val="22"/>
          <w:szCs w:val="22"/>
        </w:rPr>
        <w:t>,</w:t>
      </w:r>
      <w:r w:rsidR="00E140B6" w:rsidRPr="00775E37">
        <w:rPr>
          <w:rFonts w:ascii="Arial" w:hAnsi="Arial" w:cs="Arial"/>
          <w:sz w:val="22"/>
          <w:szCs w:val="22"/>
        </w:rPr>
        <w:t xml:space="preserve"> o którym mowa w § 11 ust. 1 pkt </w:t>
      </w:r>
      <w:r w:rsidR="003D199E" w:rsidRPr="00775E37">
        <w:rPr>
          <w:rFonts w:ascii="Arial" w:hAnsi="Arial" w:cs="Arial"/>
          <w:sz w:val="22"/>
          <w:szCs w:val="22"/>
        </w:rPr>
        <w:t>1</w:t>
      </w:r>
      <w:r w:rsidRPr="00775E37">
        <w:rPr>
          <w:rFonts w:ascii="Arial" w:hAnsi="Arial" w:cs="Arial"/>
          <w:sz w:val="22"/>
          <w:szCs w:val="22"/>
        </w:rPr>
        <w:t xml:space="preserve">, za każdy rozpoczęty dzień przerwy w wykonaniu </w:t>
      </w:r>
      <w:r w:rsidR="00D617EC" w:rsidRPr="00775E37">
        <w:rPr>
          <w:rFonts w:ascii="Arial" w:hAnsi="Arial" w:cs="Arial"/>
          <w:sz w:val="22"/>
          <w:szCs w:val="22"/>
        </w:rPr>
        <w:t>Robót</w:t>
      </w:r>
      <w:r w:rsidRPr="00775E37">
        <w:rPr>
          <w:rFonts w:ascii="Arial" w:hAnsi="Arial" w:cs="Arial"/>
          <w:sz w:val="22"/>
          <w:szCs w:val="22"/>
        </w:rPr>
        <w:t>,</w:t>
      </w:r>
    </w:p>
    <w:p w14:paraId="19D69320" w14:textId="202E6A04" w:rsidR="00056FB9" w:rsidRPr="00A419C2"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A419C2">
        <w:rPr>
          <w:rFonts w:ascii="Arial" w:hAnsi="Arial" w:cs="Arial"/>
          <w:sz w:val="22"/>
          <w:szCs w:val="22"/>
        </w:rPr>
        <w:t>w przypadku naruszenia zobowiązania do usuwania odpadów zgodnie z §</w:t>
      </w:r>
      <w:r w:rsidR="00A419C2" w:rsidRPr="00A419C2">
        <w:rPr>
          <w:rFonts w:ascii="Arial" w:hAnsi="Arial" w:cs="Arial"/>
          <w:sz w:val="22"/>
          <w:szCs w:val="22"/>
        </w:rPr>
        <w:t xml:space="preserve"> 5</w:t>
      </w:r>
      <w:r w:rsidR="000E2E43" w:rsidRPr="00A419C2">
        <w:rPr>
          <w:rFonts w:ascii="Arial" w:hAnsi="Arial" w:cs="Arial"/>
          <w:sz w:val="22"/>
          <w:szCs w:val="22"/>
        </w:rPr>
        <w:t xml:space="preserve"> </w:t>
      </w:r>
      <w:r w:rsidRPr="00A419C2">
        <w:rPr>
          <w:rFonts w:ascii="Arial" w:hAnsi="Arial" w:cs="Arial"/>
          <w:sz w:val="22"/>
          <w:szCs w:val="22"/>
        </w:rPr>
        <w:t>Umowy</w:t>
      </w:r>
      <w:r w:rsidR="000E2E43" w:rsidRPr="00A419C2">
        <w:rPr>
          <w:rFonts w:ascii="Arial" w:hAnsi="Arial" w:cs="Arial"/>
          <w:sz w:val="22"/>
          <w:szCs w:val="22"/>
        </w:rPr>
        <w:t>,</w:t>
      </w:r>
      <w:r w:rsidRPr="00A419C2">
        <w:rPr>
          <w:rFonts w:ascii="Arial" w:hAnsi="Arial" w:cs="Arial"/>
          <w:sz w:val="22"/>
          <w:szCs w:val="22"/>
        </w:rPr>
        <w:t xml:space="preserve"> a także zobowiązania do przedkładania informacji o wytwarzanych odpadach oraz sposobach gospodarowania wytworzonymi odpadami zgodnie z § </w:t>
      </w:r>
      <w:r w:rsidR="00A419C2" w:rsidRPr="00A419C2">
        <w:rPr>
          <w:rFonts w:ascii="Arial" w:hAnsi="Arial" w:cs="Arial"/>
          <w:sz w:val="22"/>
          <w:szCs w:val="22"/>
        </w:rPr>
        <w:t>5</w:t>
      </w:r>
      <w:r w:rsidRPr="00A419C2">
        <w:rPr>
          <w:rFonts w:ascii="Arial" w:hAnsi="Arial" w:cs="Arial"/>
          <w:sz w:val="22"/>
          <w:szCs w:val="22"/>
        </w:rPr>
        <w:t xml:space="preserve"> Umowy Zamawiający jest uprawniony do nałożenia kary umownej w wysokości </w:t>
      </w:r>
      <w:r w:rsidR="00A419C2" w:rsidRPr="00A419C2">
        <w:rPr>
          <w:rFonts w:ascii="Arial" w:hAnsi="Arial" w:cs="Arial"/>
          <w:sz w:val="22"/>
          <w:szCs w:val="22"/>
        </w:rPr>
        <w:t>5 000,00</w:t>
      </w:r>
      <w:r w:rsidRPr="00A419C2">
        <w:rPr>
          <w:rFonts w:ascii="Arial" w:hAnsi="Arial" w:cs="Arial"/>
          <w:sz w:val="22"/>
          <w:szCs w:val="22"/>
        </w:rPr>
        <w:t xml:space="preserve"> złotych, za każde naruszenie,*</w:t>
      </w:r>
    </w:p>
    <w:p w14:paraId="57D6F66F" w14:textId="5EA76EAB" w:rsidR="00056FB9" w:rsidRPr="00A419C2" w:rsidRDefault="00056FB9" w:rsidP="007A06EA">
      <w:pPr>
        <w:pStyle w:val="Tekstpodstawowywcity"/>
        <w:numPr>
          <w:ilvl w:val="0"/>
          <w:numId w:val="26"/>
        </w:numPr>
        <w:tabs>
          <w:tab w:val="clear" w:pos="1440"/>
          <w:tab w:val="num" w:pos="0"/>
        </w:tabs>
        <w:suppressAutoHyphens w:val="0"/>
        <w:spacing w:line="360" w:lineRule="auto"/>
        <w:ind w:left="-142" w:hanging="283"/>
        <w:rPr>
          <w:rFonts w:ascii="Arial" w:hAnsi="Arial" w:cs="Arial"/>
          <w:sz w:val="22"/>
          <w:szCs w:val="22"/>
        </w:rPr>
      </w:pPr>
      <w:r w:rsidRPr="00A419C2">
        <w:rPr>
          <w:rFonts w:ascii="Arial" w:hAnsi="Arial" w:cs="Arial"/>
          <w:sz w:val="22"/>
          <w:szCs w:val="22"/>
        </w:rPr>
        <w:t>w przypadku, gdy czynności zastrzeżone dla Kierownika budowy/</w:t>
      </w:r>
      <w:r w:rsidR="00D617EC" w:rsidRPr="00A419C2">
        <w:rPr>
          <w:rFonts w:ascii="Arial" w:hAnsi="Arial" w:cs="Arial"/>
          <w:sz w:val="22"/>
          <w:szCs w:val="22"/>
        </w:rPr>
        <w:t>Robót</w:t>
      </w:r>
      <w:r w:rsidRPr="00A419C2">
        <w:rPr>
          <w:rFonts w:ascii="Arial" w:hAnsi="Arial" w:cs="Arial"/>
          <w:sz w:val="22"/>
          <w:szCs w:val="22"/>
        </w:rPr>
        <w:t xml:space="preserve">, będzie wykonywała inna osoba niż zaakceptowana przez Zamawiającego – w wysokości </w:t>
      </w:r>
      <w:r w:rsidR="00A419C2" w:rsidRPr="00A419C2">
        <w:rPr>
          <w:rFonts w:ascii="Arial" w:hAnsi="Arial" w:cs="Arial"/>
          <w:sz w:val="22"/>
          <w:szCs w:val="22"/>
        </w:rPr>
        <w:t>10</w:t>
      </w:r>
      <w:r w:rsidRPr="00A419C2">
        <w:rPr>
          <w:rFonts w:ascii="Arial" w:hAnsi="Arial" w:cs="Arial"/>
          <w:sz w:val="22"/>
          <w:szCs w:val="22"/>
        </w:rPr>
        <w:t xml:space="preserve"> % </w:t>
      </w:r>
      <w:r w:rsidR="00E140B6" w:rsidRPr="00A419C2">
        <w:rPr>
          <w:rFonts w:ascii="Arial" w:hAnsi="Arial" w:cs="Arial"/>
          <w:sz w:val="22"/>
          <w:szCs w:val="22"/>
        </w:rPr>
        <w:t xml:space="preserve">Wynagrodzenia </w:t>
      </w:r>
      <w:r w:rsidR="00000A07" w:rsidRPr="00A419C2">
        <w:rPr>
          <w:rFonts w:ascii="Arial" w:hAnsi="Arial" w:cs="Arial"/>
          <w:sz w:val="22"/>
          <w:szCs w:val="22"/>
        </w:rPr>
        <w:t>netto</w:t>
      </w:r>
      <w:r w:rsidR="00623578" w:rsidRPr="00A419C2">
        <w:rPr>
          <w:rFonts w:ascii="Arial" w:hAnsi="Arial" w:cs="Arial"/>
          <w:sz w:val="22"/>
          <w:szCs w:val="22"/>
        </w:rPr>
        <w:t>,</w:t>
      </w:r>
      <w:r w:rsidR="00E140B6" w:rsidRPr="00A419C2">
        <w:rPr>
          <w:rFonts w:ascii="Arial" w:hAnsi="Arial" w:cs="Arial"/>
          <w:sz w:val="22"/>
          <w:szCs w:val="22"/>
        </w:rPr>
        <w:t xml:space="preserve"> o</w:t>
      </w:r>
      <w:r w:rsidR="00623578" w:rsidRPr="00A419C2">
        <w:rPr>
          <w:rFonts w:ascii="Arial" w:hAnsi="Arial" w:cs="Arial"/>
          <w:sz w:val="22"/>
          <w:szCs w:val="22"/>
        </w:rPr>
        <w:t> </w:t>
      </w:r>
      <w:r w:rsidR="00E140B6" w:rsidRPr="00A419C2">
        <w:rPr>
          <w:rFonts w:ascii="Arial" w:hAnsi="Arial" w:cs="Arial"/>
          <w:sz w:val="22"/>
          <w:szCs w:val="22"/>
        </w:rPr>
        <w:t xml:space="preserve">którym mowa w § 11 ust. 1 pkt </w:t>
      </w:r>
      <w:r w:rsidR="003D199E" w:rsidRPr="00A419C2">
        <w:rPr>
          <w:rFonts w:ascii="Arial" w:hAnsi="Arial" w:cs="Arial"/>
          <w:sz w:val="22"/>
          <w:szCs w:val="22"/>
        </w:rPr>
        <w:t>1</w:t>
      </w:r>
      <w:r w:rsidRPr="00A419C2">
        <w:rPr>
          <w:rFonts w:ascii="Arial" w:hAnsi="Arial" w:cs="Arial"/>
          <w:sz w:val="22"/>
          <w:szCs w:val="22"/>
        </w:rPr>
        <w:t>.</w:t>
      </w:r>
    </w:p>
    <w:p w14:paraId="6CB8E8EC" w14:textId="6AC70085"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A419C2">
        <w:rPr>
          <w:rFonts w:ascii="Arial" w:hAnsi="Arial" w:cs="Arial"/>
          <w:sz w:val="22"/>
          <w:szCs w:val="22"/>
        </w:rPr>
        <w:t>Kary umowne zastrzeżone na rzecz Zamawiającego mogą</w:t>
      </w:r>
      <w:r w:rsidRPr="007A06EA">
        <w:rPr>
          <w:rFonts w:ascii="Arial" w:hAnsi="Arial" w:cs="Arial"/>
          <w:sz w:val="22"/>
          <w:szCs w:val="22"/>
        </w:rPr>
        <w:t xml:space="preserve"> być dochodzone z każdego tytułu odrębnie i podlegają</w:t>
      </w:r>
      <w:r w:rsidR="008D5094" w:rsidRPr="007A06EA">
        <w:rPr>
          <w:rFonts w:ascii="Arial" w:hAnsi="Arial" w:cs="Arial"/>
          <w:sz w:val="22"/>
          <w:szCs w:val="22"/>
        </w:rPr>
        <w:t xml:space="preserve"> sumowaniu</w:t>
      </w:r>
      <w:r w:rsidR="002E449A">
        <w:rPr>
          <w:rFonts w:ascii="Arial" w:hAnsi="Arial" w:cs="Arial"/>
          <w:sz w:val="22"/>
          <w:szCs w:val="22"/>
        </w:rPr>
        <w:t xml:space="preserve"> przy uwzględnieniu treści ust. 17</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 ust. </w:t>
      </w:r>
      <w:r w:rsidR="00C0236E" w:rsidRPr="007A06EA">
        <w:rPr>
          <w:rFonts w:ascii="Arial" w:hAnsi="Arial" w:cs="Arial"/>
          <w:sz w:val="22"/>
          <w:szCs w:val="22"/>
        </w:rPr>
        <w:t>6</w:t>
      </w:r>
      <w:r w:rsidR="0064087F" w:rsidRPr="007A06EA">
        <w:rPr>
          <w:rFonts w:ascii="Arial" w:hAnsi="Arial" w:cs="Arial"/>
          <w:sz w:val="22"/>
          <w:szCs w:val="22"/>
        </w:rPr>
        <w:t xml:space="preserve"> </w:t>
      </w:r>
      <w:r w:rsidR="008D5094" w:rsidRPr="007A06EA">
        <w:rPr>
          <w:rFonts w:ascii="Arial" w:hAnsi="Arial" w:cs="Arial"/>
          <w:sz w:val="22"/>
          <w:szCs w:val="22"/>
        </w:rPr>
        <w:t>pkt</w:t>
      </w:r>
      <w:r w:rsidR="00FC24C4" w:rsidRPr="007A06EA">
        <w:rPr>
          <w:rFonts w:ascii="Arial" w:hAnsi="Arial" w:cs="Arial"/>
          <w:sz w:val="22"/>
          <w:szCs w:val="22"/>
        </w:rPr>
        <w:t xml:space="preserve"> </w:t>
      </w:r>
      <w:r w:rsidR="008D5094" w:rsidRPr="007A06EA">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0236E" w:rsidRPr="007A06EA">
        <w:rPr>
          <w:rFonts w:ascii="Arial" w:hAnsi="Arial" w:cs="Arial"/>
          <w:sz w:val="22"/>
          <w:szCs w:val="22"/>
        </w:rPr>
        <w:t>6</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Pr="007A06EA">
        <w:rPr>
          <w:rFonts w:ascii="Arial" w:hAnsi="Arial" w:cs="Arial"/>
          <w:sz w:val="22"/>
          <w:szCs w:val="22"/>
        </w:rPr>
        <w:t xml:space="preserve"> </w:t>
      </w:r>
      <w:r w:rsidR="008D5094" w:rsidRPr="007A06EA">
        <w:rPr>
          <w:rFonts w:ascii="Arial" w:hAnsi="Arial" w:cs="Arial"/>
          <w:sz w:val="22"/>
          <w:szCs w:val="22"/>
        </w:rPr>
        <w:t>1</w:t>
      </w:r>
      <w:r w:rsidR="007C41CF">
        <w:rPr>
          <w:rFonts w:ascii="Arial" w:hAnsi="Arial" w:cs="Arial"/>
          <w:sz w:val="22"/>
          <w:szCs w:val="22"/>
        </w:rPr>
        <w:t>3</w:t>
      </w:r>
      <w:r w:rsidRPr="007A06EA">
        <w:rPr>
          <w:rFonts w:ascii="Arial" w:hAnsi="Arial" w:cs="Arial"/>
          <w:sz w:val="22"/>
          <w:szCs w:val="22"/>
        </w:rPr>
        <w:t>, jeżeli podstawą do żądania tej innej kary umownej jest okoliczność stanowiąca jednocześnie przyczynę odstąpienia przez Zamawiającego od Umowy.</w:t>
      </w:r>
    </w:p>
    <w:p w14:paraId="0CCC9575" w14:textId="4E152635" w:rsidR="00056FB9" w:rsidRPr="00A419C2"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będzie miał prawo żądania od Zamawiającego zapłaty kary </w:t>
      </w:r>
      <w:r w:rsidRPr="00A419C2">
        <w:rPr>
          <w:rFonts w:ascii="Arial" w:hAnsi="Arial" w:cs="Arial"/>
          <w:sz w:val="22"/>
          <w:szCs w:val="22"/>
        </w:rPr>
        <w:t xml:space="preserve">umownej w przypadku odstąpienia przez Wykonawcę od Umowy z przyczyn określonych w § </w:t>
      </w:r>
      <w:r w:rsidR="00C25630" w:rsidRPr="00A419C2">
        <w:rPr>
          <w:rFonts w:ascii="Arial" w:hAnsi="Arial" w:cs="Arial"/>
          <w:sz w:val="22"/>
          <w:szCs w:val="22"/>
        </w:rPr>
        <w:t>2</w:t>
      </w:r>
      <w:r w:rsidR="008D5094" w:rsidRPr="00A419C2">
        <w:rPr>
          <w:rFonts w:ascii="Arial" w:hAnsi="Arial" w:cs="Arial"/>
          <w:sz w:val="22"/>
          <w:szCs w:val="22"/>
        </w:rPr>
        <w:t>1</w:t>
      </w:r>
      <w:r w:rsidRPr="00A419C2">
        <w:rPr>
          <w:rFonts w:ascii="Arial" w:hAnsi="Arial" w:cs="Arial"/>
          <w:sz w:val="22"/>
          <w:szCs w:val="22"/>
        </w:rPr>
        <w:t xml:space="preserve"> ust. </w:t>
      </w:r>
      <w:r w:rsidR="00D908A4" w:rsidRPr="00A419C2">
        <w:rPr>
          <w:rFonts w:ascii="Arial" w:hAnsi="Arial" w:cs="Arial"/>
          <w:sz w:val="22"/>
          <w:szCs w:val="22"/>
        </w:rPr>
        <w:t>4</w:t>
      </w:r>
      <w:r w:rsidRPr="00A419C2">
        <w:rPr>
          <w:rFonts w:ascii="Arial" w:hAnsi="Arial" w:cs="Arial"/>
          <w:sz w:val="22"/>
          <w:szCs w:val="22"/>
        </w:rPr>
        <w:t xml:space="preserve"> </w:t>
      </w:r>
      <w:r w:rsidR="008D5094" w:rsidRPr="00A419C2">
        <w:rPr>
          <w:rFonts w:ascii="Arial" w:hAnsi="Arial" w:cs="Arial"/>
          <w:sz w:val="22"/>
          <w:szCs w:val="22"/>
        </w:rPr>
        <w:t>pkt 1-</w:t>
      </w:r>
      <w:r w:rsidR="00974100" w:rsidRPr="00A419C2">
        <w:rPr>
          <w:rFonts w:ascii="Arial" w:hAnsi="Arial" w:cs="Arial"/>
          <w:sz w:val="22"/>
          <w:szCs w:val="22"/>
        </w:rPr>
        <w:t>4</w:t>
      </w:r>
      <w:r w:rsidR="00FC24C4" w:rsidRPr="00A419C2">
        <w:rPr>
          <w:rFonts w:ascii="Arial" w:hAnsi="Arial" w:cs="Arial"/>
          <w:sz w:val="22"/>
          <w:szCs w:val="22"/>
        </w:rPr>
        <w:t xml:space="preserve"> Umowy – w </w:t>
      </w:r>
      <w:r w:rsidRPr="00A419C2">
        <w:rPr>
          <w:rFonts w:ascii="Arial" w:hAnsi="Arial" w:cs="Arial"/>
          <w:sz w:val="22"/>
          <w:szCs w:val="22"/>
        </w:rPr>
        <w:t xml:space="preserve">wysokości </w:t>
      </w:r>
      <w:r w:rsidR="00A419C2" w:rsidRPr="00A419C2">
        <w:rPr>
          <w:rFonts w:ascii="Arial" w:hAnsi="Arial" w:cs="Arial"/>
          <w:sz w:val="22"/>
          <w:szCs w:val="22"/>
        </w:rPr>
        <w:t>10</w:t>
      </w:r>
      <w:r w:rsidRPr="00A419C2">
        <w:rPr>
          <w:rFonts w:ascii="Arial" w:hAnsi="Arial" w:cs="Arial"/>
          <w:sz w:val="22"/>
          <w:szCs w:val="22"/>
        </w:rPr>
        <w:t>% Wynagrodzenia netto.</w:t>
      </w:r>
    </w:p>
    <w:p w14:paraId="1F8E5663" w14:textId="241FFC3F" w:rsidR="00056FB9" w:rsidRPr="007A06EA"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lastRenderedPageBreak/>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7A06EA">
      <w:pPr>
        <w:pStyle w:val="Tekstpodstawowywcity"/>
        <w:numPr>
          <w:ilvl w:val="0"/>
          <w:numId w:val="27"/>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2AA14B54" w:rsidR="002E449A" w:rsidRPr="007A06EA"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maksymalna wysokość kar umownych, których mogą dochodzić Strony nie przekroczy </w:t>
      </w:r>
      <w:r w:rsidR="00A419C2" w:rsidRPr="00A419C2">
        <w:rPr>
          <w:rFonts w:ascii="Arial" w:eastAsia="Arial Unicode MS" w:hAnsi="Arial" w:cs="Arial"/>
          <w:sz w:val="22"/>
          <w:szCs w:val="22"/>
          <w:lang w:eastAsia="pl-PL"/>
        </w:rPr>
        <w:t>30</w:t>
      </w:r>
      <w:r w:rsidRPr="00A419C2">
        <w:rPr>
          <w:rFonts w:ascii="Arial" w:eastAsia="Arial Unicode MS" w:hAnsi="Arial" w:cs="Arial"/>
          <w:sz w:val="22"/>
          <w:szCs w:val="22"/>
          <w:lang w:eastAsia="pl-PL"/>
        </w:rPr>
        <w:t xml:space="preserve">% Wynagrodzenia netto, </w:t>
      </w:r>
      <w:r w:rsidRPr="00A419C2">
        <w:rPr>
          <w:rFonts w:ascii="Arial" w:hAnsi="Arial" w:cs="Arial"/>
          <w:sz w:val="22"/>
          <w:szCs w:val="22"/>
          <w:lang w:eastAsia="pl-PL"/>
        </w:rPr>
        <w:t>o którym mowa w § 11 ust. 1.</w:t>
      </w:r>
    </w:p>
    <w:p w14:paraId="2DB21547" w14:textId="3F992743" w:rsidR="00056FB9" w:rsidRPr="007A06EA" w:rsidRDefault="00114706" w:rsidP="007A06EA">
      <w:pPr>
        <w:pStyle w:val="Tekstpodstawowywcity"/>
        <w:suppressAutoHyphens w:val="0"/>
        <w:spacing w:line="360" w:lineRule="auto"/>
        <w:ind w:left="357" w:hanging="357"/>
        <w:jc w:val="center"/>
        <w:rPr>
          <w:rFonts w:ascii="Arial" w:hAnsi="Arial" w:cs="Arial"/>
          <w:sz w:val="22"/>
          <w:szCs w:val="22"/>
        </w:rPr>
      </w:pPr>
      <w:r w:rsidRPr="001F1600">
        <w:rPr>
          <w:rFonts w:ascii="Arial" w:hAnsi="Arial" w:cs="Arial"/>
          <w:b/>
          <w:sz w:val="22"/>
          <w:szCs w:val="22"/>
        </w:rPr>
        <w:t>§ 15</w:t>
      </w:r>
    </w:p>
    <w:p w14:paraId="202E6F03" w14:textId="2F4FC061" w:rsidR="00B96AD4" w:rsidRPr="00A419C2" w:rsidRDefault="00056FB9" w:rsidP="00A419C2">
      <w:pPr>
        <w:spacing w:line="360" w:lineRule="auto"/>
        <w:ind w:left="-284" w:firstLine="426"/>
        <w:jc w:val="center"/>
        <w:rPr>
          <w:rFonts w:ascii="Arial" w:hAnsi="Arial" w:cs="Arial"/>
          <w:b/>
          <w:sz w:val="22"/>
          <w:szCs w:val="22"/>
        </w:rPr>
      </w:pPr>
      <w:r w:rsidRPr="007A06EA">
        <w:rPr>
          <w:rFonts w:ascii="Arial" w:hAnsi="Arial" w:cs="Arial"/>
          <w:b/>
          <w:sz w:val="22"/>
          <w:szCs w:val="22"/>
        </w:rPr>
        <w:t>Ubezpieczenie</w:t>
      </w:r>
    </w:p>
    <w:p w14:paraId="7546F63E" w14:textId="77777777" w:rsidR="00056FB9" w:rsidRPr="0060391C" w:rsidRDefault="00056FB9" w:rsidP="0060391C">
      <w:pPr>
        <w:numPr>
          <w:ilvl w:val="0"/>
          <w:numId w:val="34"/>
        </w:numPr>
        <w:tabs>
          <w:tab w:val="clear" w:pos="720"/>
        </w:tabs>
        <w:spacing w:line="360" w:lineRule="auto"/>
        <w:ind w:left="-284" w:hanging="426"/>
        <w:rPr>
          <w:rFonts w:ascii="Arial" w:hAnsi="Arial" w:cs="Arial"/>
          <w:sz w:val="22"/>
          <w:szCs w:val="22"/>
        </w:rPr>
      </w:pPr>
      <w:r w:rsidRPr="0060391C">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3E61AD12" w14:textId="77777777" w:rsidR="00056FB9" w:rsidRPr="007A06EA" w:rsidRDefault="00056FB9" w:rsidP="007A06EA">
      <w:pPr>
        <w:pStyle w:val="Tekstpodstawowywcity"/>
        <w:numPr>
          <w:ilvl w:val="0"/>
          <w:numId w:val="35"/>
        </w:numPr>
        <w:spacing w:line="360" w:lineRule="auto"/>
        <w:ind w:left="0" w:hanging="284"/>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w:t>
      </w:r>
      <w:proofErr w:type="spellStart"/>
      <w:r w:rsidRPr="007A06EA">
        <w:rPr>
          <w:rFonts w:ascii="Arial" w:hAnsi="Arial" w:cs="Arial"/>
          <w:sz w:val="22"/>
          <w:szCs w:val="22"/>
        </w:rPr>
        <w:t>Ear</w:t>
      </w:r>
      <w:proofErr w:type="spellEnd"/>
      <w:r w:rsidRPr="007A06EA">
        <w:rPr>
          <w:rFonts w:ascii="Arial" w:hAnsi="Arial" w:cs="Arial"/>
          <w:sz w:val="22"/>
          <w:szCs w:val="22"/>
        </w:rPr>
        <w:t xml:space="preserve"> - ubezpieczenie mienia inwestycji),</w:t>
      </w:r>
    </w:p>
    <w:p w14:paraId="443971D1" w14:textId="4CF738B3" w:rsidR="00056FB9" w:rsidRPr="007A06EA" w:rsidRDefault="00056FB9" w:rsidP="007A06EA">
      <w:pPr>
        <w:pStyle w:val="Tekstpodstawowywcity"/>
        <w:numPr>
          <w:ilvl w:val="0"/>
          <w:numId w:val="35"/>
        </w:numPr>
        <w:spacing w:line="360" w:lineRule="auto"/>
        <w:ind w:left="0" w:hanging="284"/>
        <w:rPr>
          <w:rFonts w:ascii="Arial" w:hAnsi="Arial" w:cs="Arial"/>
          <w:sz w:val="22"/>
          <w:szCs w:val="22"/>
        </w:rPr>
      </w:pPr>
      <w:r w:rsidRPr="007A06EA">
        <w:rPr>
          <w:rFonts w:ascii="Arial" w:hAnsi="Arial" w:cs="Arial"/>
          <w:sz w:val="22"/>
          <w:szCs w:val="22"/>
        </w:rPr>
        <w:lastRenderedPageBreak/>
        <w:t>ubezpieczenie odpowiedzialności cywilnej z tytułu prowadzenia działalności i posiadanego mienia w związku z realizacją inwestycji (GTPL)</w:t>
      </w:r>
      <w:r w:rsidR="004550B8" w:rsidRPr="007A06EA">
        <w:rPr>
          <w:rFonts w:ascii="Arial" w:hAnsi="Arial" w:cs="Arial"/>
          <w:sz w:val="22"/>
          <w:szCs w:val="22"/>
        </w:rPr>
        <w:t>.</w:t>
      </w:r>
    </w:p>
    <w:p w14:paraId="6AD03671" w14:textId="77777777" w:rsidR="00056FB9" w:rsidRPr="007A06EA" w:rsidRDefault="00056FB9" w:rsidP="007A06EA">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Budowy i Montażu (CAR / EAR).</w:t>
      </w:r>
    </w:p>
    <w:p w14:paraId="50C56CE2" w14:textId="49514E95" w:rsidR="00056FB9" w:rsidRPr="007A06EA" w:rsidRDefault="00056FB9" w:rsidP="007A06EA">
      <w:pPr>
        <w:pStyle w:val="Tekstpodstawowywcity"/>
        <w:numPr>
          <w:ilvl w:val="0"/>
          <w:numId w:val="49"/>
        </w:numPr>
        <w:spacing w:line="360" w:lineRule="auto"/>
        <w:ind w:left="0" w:hanging="284"/>
        <w:rPr>
          <w:rFonts w:ascii="Arial" w:hAnsi="Arial" w:cs="Arial"/>
          <w:sz w:val="22"/>
          <w:szCs w:val="22"/>
        </w:rPr>
      </w:pPr>
      <w:r w:rsidRPr="007A06EA">
        <w:rPr>
          <w:rFonts w:ascii="Arial" w:hAnsi="Arial" w:cs="Arial"/>
          <w:sz w:val="22"/>
          <w:szCs w:val="22"/>
        </w:rPr>
        <w:t xml:space="preserve">Wykonawca na własny koszt ubezpieczy w imieniu swoim i na swoją rzecz oraz na rzecz Zamawiającego, </w:t>
      </w:r>
      <w:r w:rsidR="00224060" w:rsidRPr="007A06EA">
        <w:rPr>
          <w:rFonts w:ascii="Arial" w:hAnsi="Arial" w:cs="Arial"/>
          <w:sz w:val="22"/>
          <w:szCs w:val="22"/>
        </w:rPr>
        <w:t>p</w:t>
      </w:r>
      <w:r w:rsidRPr="007A06EA">
        <w:rPr>
          <w:rFonts w:ascii="Arial" w:hAnsi="Arial" w:cs="Arial"/>
          <w:sz w:val="22"/>
          <w:szCs w:val="22"/>
        </w:rPr>
        <w:t xml:space="preserve">odwykonawców wszystkich innych stron zaangażowanych w realizację inwestycji, w zakresie opartym na bazie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w:t>
      </w:r>
      <w:proofErr w:type="spellStart"/>
      <w:r w:rsidRPr="007A06EA">
        <w:rPr>
          <w:rFonts w:ascii="Arial" w:hAnsi="Arial" w:cs="Arial"/>
          <w:sz w:val="22"/>
          <w:szCs w:val="22"/>
        </w:rPr>
        <w:t>construction</w:t>
      </w:r>
      <w:proofErr w:type="spellEnd"/>
      <w:r w:rsidRPr="007A06EA">
        <w:rPr>
          <w:rFonts w:ascii="Arial" w:hAnsi="Arial" w:cs="Arial"/>
          <w:sz w:val="22"/>
          <w:szCs w:val="22"/>
        </w:rPr>
        <w:t xml:space="preserve"> / </w:t>
      </w:r>
      <w:proofErr w:type="spellStart"/>
      <w:r w:rsidRPr="007A06EA">
        <w:rPr>
          <w:rFonts w:ascii="Arial" w:hAnsi="Arial" w:cs="Arial"/>
          <w:sz w:val="22"/>
          <w:szCs w:val="22"/>
        </w:rPr>
        <w:t>ereaction</w:t>
      </w:r>
      <w:proofErr w:type="spellEnd"/>
      <w:r w:rsidRPr="007A06EA">
        <w:rPr>
          <w:rFonts w:ascii="Arial" w:hAnsi="Arial" w:cs="Arial"/>
          <w:sz w:val="22"/>
          <w:szCs w:val="22"/>
        </w:rPr>
        <w:t xml:space="preserve"> </w:t>
      </w:r>
      <w:proofErr w:type="spellStart"/>
      <w:r w:rsidRPr="007A06EA">
        <w:rPr>
          <w:rFonts w:ascii="Arial" w:hAnsi="Arial" w:cs="Arial"/>
          <w:sz w:val="22"/>
          <w:szCs w:val="22"/>
        </w:rPr>
        <w:t>all</w:t>
      </w:r>
      <w:proofErr w:type="spellEnd"/>
      <w:r w:rsidRPr="007A06EA">
        <w:rPr>
          <w:rFonts w:ascii="Arial" w:hAnsi="Arial" w:cs="Arial"/>
          <w:sz w:val="22"/>
          <w:szCs w:val="22"/>
        </w:rPr>
        <w:t xml:space="preserve"> </w:t>
      </w:r>
      <w:proofErr w:type="spellStart"/>
      <w:r w:rsidRPr="007A06EA">
        <w:rPr>
          <w:rFonts w:ascii="Arial" w:hAnsi="Arial" w:cs="Arial"/>
          <w:sz w:val="22"/>
          <w:szCs w:val="22"/>
        </w:rPr>
        <w:t>risks</w:t>
      </w:r>
      <w:proofErr w:type="spellEnd"/>
      <w:r w:rsidRPr="007A06EA">
        <w:rPr>
          <w:rFonts w:ascii="Arial" w:hAnsi="Arial" w:cs="Arial"/>
          <w:sz w:val="22"/>
          <w:szCs w:val="22"/>
        </w:rPr>
        <w:t xml:space="preserve">),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w:t>
      </w:r>
      <w:r w:rsidR="00CB4F16" w:rsidRPr="007A06EA">
        <w:rPr>
          <w:rFonts w:ascii="Arial" w:hAnsi="Arial" w:cs="Arial"/>
          <w:sz w:val="22"/>
          <w:szCs w:val="22"/>
        </w:rPr>
        <w:t>bez</w:t>
      </w:r>
      <w:r w:rsidRPr="007A06EA">
        <w:rPr>
          <w:rFonts w:ascii="Arial" w:hAnsi="Arial" w:cs="Arial"/>
          <w:sz w:val="22"/>
          <w:szCs w:val="22"/>
        </w:rPr>
        <w:t xml:space="preserve"> VAT),</w:t>
      </w:r>
    </w:p>
    <w:p w14:paraId="40EF003B" w14:textId="2B83F526" w:rsidR="00056FB9" w:rsidRPr="007A06EA" w:rsidRDefault="00F8295B" w:rsidP="007A06EA">
      <w:pPr>
        <w:pStyle w:val="Tekstpodstawowywcity"/>
        <w:numPr>
          <w:ilvl w:val="0"/>
          <w:numId w:val="49"/>
        </w:numPr>
        <w:spacing w:line="360" w:lineRule="auto"/>
        <w:ind w:left="0" w:hanging="284"/>
        <w:rPr>
          <w:rFonts w:ascii="Arial" w:hAnsi="Arial" w:cs="Arial"/>
          <w:sz w:val="22"/>
          <w:szCs w:val="22"/>
        </w:rPr>
      </w:pPr>
      <w:r w:rsidRPr="007A06EA">
        <w:rPr>
          <w:rFonts w:ascii="Arial" w:hAnsi="Arial" w:cs="Arial"/>
          <w:sz w:val="22"/>
          <w:szCs w:val="22"/>
        </w:rPr>
        <w:t>U</w:t>
      </w:r>
      <w:r w:rsidR="00056FB9" w:rsidRPr="007A06EA">
        <w:rPr>
          <w:rFonts w:ascii="Arial" w:hAnsi="Arial" w:cs="Arial"/>
          <w:sz w:val="22"/>
          <w:szCs w:val="22"/>
        </w:rPr>
        <w:t>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2BE8A104" w14:textId="77777777" w:rsidR="00056FB9" w:rsidRPr="007A06EA" w:rsidRDefault="00056FB9" w:rsidP="007A06EA">
      <w:pPr>
        <w:pStyle w:val="Tekstpodstawowywcity"/>
        <w:numPr>
          <w:ilvl w:val="0"/>
          <w:numId w:val="49"/>
        </w:numPr>
        <w:spacing w:line="360" w:lineRule="auto"/>
        <w:ind w:left="0" w:hanging="284"/>
        <w:rPr>
          <w:rFonts w:ascii="Arial" w:hAnsi="Arial" w:cs="Arial"/>
          <w:sz w:val="22"/>
          <w:szCs w:val="22"/>
        </w:rPr>
      </w:pPr>
      <w:r w:rsidRPr="007A06EA">
        <w:rPr>
          <w:rFonts w:ascii="Arial" w:hAnsi="Arial" w:cs="Arial"/>
          <w:sz w:val="22"/>
          <w:szCs w:val="22"/>
        </w:rPr>
        <w:t xml:space="preserve">Umowa ubezpieczenia będzie dodatkowo gwarantować pełną, w granicach możliwych do uzyskania na rynku, ochronę ubezpieczeniową w zakresie: </w:t>
      </w:r>
    </w:p>
    <w:p w14:paraId="1675D82B"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41F2A890"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ryzyka rozruchów i strajków z limitem 1 000 000 PLN na jedno i wszystkie zdarzenia,</w:t>
      </w:r>
    </w:p>
    <w:p w14:paraId="153965F8"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ryzyka kradzieży z włamaniem, rabunku, dewastacji,</w:t>
      </w:r>
    </w:p>
    <w:p w14:paraId="5609A3C6"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4ADCC41D" w14:textId="1283D9F5"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ryzyka kradzieży zwykłej (tj. kradzieży nie s</w:t>
      </w:r>
      <w:r w:rsidR="00FC24C4" w:rsidRPr="007A06EA">
        <w:rPr>
          <w:rFonts w:ascii="Arial" w:hAnsi="Arial" w:cs="Arial"/>
          <w:sz w:val="22"/>
          <w:szCs w:val="22"/>
        </w:rPr>
        <w:t>pełniającej znamion kradzieży z </w:t>
      </w:r>
      <w:r w:rsidRPr="007A06EA">
        <w:rPr>
          <w:rFonts w:ascii="Arial" w:hAnsi="Arial" w:cs="Arial"/>
          <w:sz w:val="22"/>
          <w:szCs w:val="22"/>
        </w:rPr>
        <w:t xml:space="preserve">włamaniem) z limitem 20 000 PLN na jedno i wszystkie zdarzenia. </w:t>
      </w:r>
    </w:p>
    <w:p w14:paraId="125C5691" w14:textId="110F2604" w:rsidR="00056FB9" w:rsidRPr="007A06EA" w:rsidRDefault="00A44440"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 xml:space="preserve">ubezpieczenie kosztów uprzątnięcia pozostałości po szkodzie, z limitem minimalnym ponad sumę ubezpieczenia – 30% szkody, minimum 100 000 PLN na zdarzenie. </w:t>
      </w:r>
    </w:p>
    <w:p w14:paraId="7B71BDD5"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lastRenderedPageBreak/>
        <w:t>ubezpieczenie okresu przerw/przestojów w inwestycji oraz okresu przedłużenia inwestycji. Minimalny okres trwania każdej z klauzul 90 dni,</w:t>
      </w:r>
    </w:p>
    <w:p w14:paraId="558C8751" w14:textId="0082CB6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prób, rozruchów i testów dla całej inwestycji o</w:t>
      </w:r>
      <w:r w:rsidR="00FC24C4" w:rsidRPr="007A06EA">
        <w:rPr>
          <w:rFonts w:ascii="Arial" w:hAnsi="Arial" w:cs="Arial"/>
          <w:sz w:val="22"/>
          <w:szCs w:val="22"/>
        </w:rPr>
        <w:t>raz poszczególnych jej części w </w:t>
      </w:r>
      <w:r w:rsidRPr="007A06EA">
        <w:rPr>
          <w:rFonts w:ascii="Arial" w:hAnsi="Arial" w:cs="Arial"/>
          <w:sz w:val="22"/>
          <w:szCs w:val="22"/>
        </w:rPr>
        <w:t xml:space="preserve">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objętych polisą CAR </w:t>
      </w:r>
      <w:r w:rsidR="00FC24C4" w:rsidRPr="007A06EA">
        <w:rPr>
          <w:rFonts w:ascii="Arial" w:hAnsi="Arial" w:cs="Arial"/>
          <w:sz w:val="22"/>
          <w:szCs w:val="22"/>
        </w:rPr>
        <w:t>EAR na okres czasu wynikający z </w:t>
      </w:r>
      <w:r w:rsidRPr="007A06EA">
        <w:rPr>
          <w:rFonts w:ascii="Arial" w:hAnsi="Arial" w:cs="Arial"/>
          <w:sz w:val="22"/>
          <w:szCs w:val="22"/>
        </w:rPr>
        <w:t xml:space="preserve">harmonogramu, </w:t>
      </w:r>
    </w:p>
    <w:p w14:paraId="0B3020D8" w14:textId="4C45667D" w:rsidR="00056FB9" w:rsidRPr="007A06EA" w:rsidRDefault="00A44440"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 xml:space="preserve">ubezpieczenie oddanych odcinków </w:t>
      </w:r>
      <w:r w:rsidR="00D617EC" w:rsidRPr="007A06EA">
        <w:rPr>
          <w:rFonts w:ascii="Arial" w:hAnsi="Arial" w:cs="Arial"/>
          <w:sz w:val="22"/>
          <w:szCs w:val="22"/>
        </w:rPr>
        <w:t>Robót</w:t>
      </w:r>
      <w:r w:rsidR="00056FB9" w:rsidRPr="007A06EA">
        <w:rPr>
          <w:rFonts w:ascii="Arial" w:hAnsi="Arial" w:cs="Arial"/>
          <w:sz w:val="22"/>
          <w:szCs w:val="22"/>
        </w:rPr>
        <w:t xml:space="preserve"> (odbiory częściowe), w tym w zakresie szkód nie związanych z </w:t>
      </w:r>
      <w:r w:rsidR="00D617EC" w:rsidRPr="007A06EA">
        <w:rPr>
          <w:rFonts w:ascii="Arial" w:hAnsi="Arial" w:cs="Arial"/>
          <w:sz w:val="22"/>
          <w:szCs w:val="22"/>
        </w:rPr>
        <w:t>Robotami B</w:t>
      </w:r>
      <w:r w:rsidR="00056FB9" w:rsidRPr="007A06EA">
        <w:rPr>
          <w:rFonts w:ascii="Arial" w:hAnsi="Arial" w:cs="Arial"/>
          <w:sz w:val="22"/>
          <w:szCs w:val="22"/>
        </w:rPr>
        <w:t>udowlanymi/montażowymi,</w:t>
      </w:r>
    </w:p>
    <w:p w14:paraId="5068BFF5" w14:textId="4F408491" w:rsidR="00056FB9" w:rsidRPr="007A06EA" w:rsidRDefault="00A44440"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ubezpieczenie mienia inwestycji podczas transportu z miejsca</w:t>
      </w:r>
      <w:r w:rsidR="00224060" w:rsidRPr="007A06EA">
        <w:rPr>
          <w:rFonts w:ascii="Arial" w:hAnsi="Arial" w:cs="Arial"/>
          <w:sz w:val="22"/>
          <w:szCs w:val="22"/>
        </w:rPr>
        <w:t xml:space="preserve"> </w:t>
      </w:r>
      <w:r w:rsidR="00056FB9" w:rsidRPr="007A06EA">
        <w:rPr>
          <w:rFonts w:ascii="Arial" w:hAnsi="Arial" w:cs="Arial"/>
          <w:sz w:val="22"/>
          <w:szCs w:val="22"/>
        </w:rPr>
        <w:t>dostaw/magazynów/producentów na plac budowy z włącz</w:t>
      </w:r>
      <w:r w:rsidR="00FC24C4" w:rsidRPr="007A06EA">
        <w:rPr>
          <w:rFonts w:ascii="Arial" w:hAnsi="Arial" w:cs="Arial"/>
          <w:sz w:val="22"/>
          <w:szCs w:val="22"/>
        </w:rPr>
        <w:t>eniem szkód podczas załadunku i </w:t>
      </w:r>
      <w:r w:rsidR="00056FB9" w:rsidRPr="007A06EA">
        <w:rPr>
          <w:rFonts w:ascii="Arial" w:hAnsi="Arial" w:cs="Arial"/>
          <w:sz w:val="22"/>
          <w:szCs w:val="22"/>
        </w:rPr>
        <w:t>rozładunku, dostosowane do wartości i rodzaju dostaw objętych kontraktem,</w:t>
      </w:r>
    </w:p>
    <w:p w14:paraId="5D98EA67" w14:textId="0DB91D80"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mienia otaczającego (tj. mienia istniejącego znajdującego się na terenie budowy lub w jego bezpośrednim otoczeniu) z limitem mini</w:t>
      </w:r>
      <w:r w:rsidR="00FC24C4" w:rsidRPr="007A06EA">
        <w:rPr>
          <w:rFonts w:ascii="Arial" w:hAnsi="Arial" w:cs="Arial"/>
          <w:sz w:val="22"/>
          <w:szCs w:val="22"/>
        </w:rPr>
        <w:t>malnym 1 000 000 PLN na jedno i </w:t>
      </w:r>
      <w:r w:rsidRPr="007A06EA">
        <w:rPr>
          <w:rFonts w:ascii="Arial" w:hAnsi="Arial" w:cs="Arial"/>
          <w:sz w:val="22"/>
          <w:szCs w:val="22"/>
        </w:rPr>
        <w:t>wszystkie zdarzenia,</w:t>
      </w:r>
    </w:p>
    <w:p w14:paraId="4E65476F" w14:textId="601C4D0A" w:rsidR="00056FB9" w:rsidRPr="007A06EA" w:rsidRDefault="00A44440"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 xml:space="preserve"> </w:t>
      </w:r>
      <w:r w:rsidR="00056FB9" w:rsidRPr="007A06EA">
        <w:rPr>
          <w:rFonts w:ascii="Arial" w:hAnsi="Arial" w:cs="Arial"/>
          <w:sz w:val="22"/>
          <w:szCs w:val="22"/>
        </w:rPr>
        <w:t>ubezpieczenie szkód związanych z błędami projektowymi, wadami materiałowymi odlewniczymi, wadliwym wykonaniem (klauzula 115,200) bez wprowadzania limitu oraz dodatkowo szkód w częściach wadliwych z limitem m</w:t>
      </w:r>
      <w:r w:rsidR="00FC24C4" w:rsidRPr="007A06EA">
        <w:rPr>
          <w:rFonts w:ascii="Arial" w:hAnsi="Arial" w:cs="Arial"/>
          <w:sz w:val="22"/>
          <w:szCs w:val="22"/>
        </w:rPr>
        <w:t>inimum 1 000 000 PLN na jedno i </w:t>
      </w:r>
      <w:r w:rsidR="00056FB9" w:rsidRPr="007A06EA">
        <w:rPr>
          <w:rFonts w:ascii="Arial" w:hAnsi="Arial" w:cs="Arial"/>
          <w:sz w:val="22"/>
          <w:szCs w:val="22"/>
        </w:rPr>
        <w:t>wszystkie zdarzenia,</w:t>
      </w:r>
    </w:p>
    <w:p w14:paraId="1E725B3F"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24234546" w14:textId="1F2432BE"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szkód wyrządzonych umyślne z limitem minimalnym 1 000 000 PLN na jedno i</w:t>
      </w:r>
      <w:r w:rsidR="00FC24C4" w:rsidRPr="007A06EA">
        <w:rPr>
          <w:rFonts w:ascii="Arial" w:hAnsi="Arial" w:cs="Arial"/>
          <w:sz w:val="22"/>
          <w:szCs w:val="22"/>
        </w:rPr>
        <w:t> </w:t>
      </w:r>
      <w:r w:rsidRPr="007A06EA">
        <w:rPr>
          <w:rFonts w:ascii="Arial" w:hAnsi="Arial" w:cs="Arial"/>
          <w:sz w:val="22"/>
          <w:szCs w:val="22"/>
        </w:rPr>
        <w:t>wszystkie zdarzenia,</w:t>
      </w:r>
    </w:p>
    <w:p w14:paraId="7825498C"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498365C3" w14:textId="77777777" w:rsidR="00056FB9" w:rsidRPr="007A06EA" w:rsidRDefault="00056FB9" w:rsidP="007A06EA">
      <w:pPr>
        <w:pStyle w:val="Tekstpodstawowywcity"/>
        <w:numPr>
          <w:ilvl w:val="0"/>
          <w:numId w:val="36"/>
        </w:numPr>
        <w:spacing w:line="360" w:lineRule="auto"/>
        <w:ind w:left="284" w:hanging="142"/>
        <w:rPr>
          <w:rFonts w:ascii="Arial" w:hAnsi="Arial" w:cs="Arial"/>
          <w:sz w:val="22"/>
          <w:szCs w:val="22"/>
        </w:rPr>
      </w:pPr>
      <w:r w:rsidRPr="007A06EA">
        <w:rPr>
          <w:rFonts w:ascii="Arial" w:hAnsi="Arial" w:cs="Arial"/>
          <w:sz w:val="22"/>
          <w:szCs w:val="22"/>
        </w:rPr>
        <w:t>ubezpieczenie kosztów lokalizacji miejsca szkody z limitem 100 000 PLN na jedno i wszystkie zdarzenia,</w:t>
      </w:r>
    </w:p>
    <w:p w14:paraId="50E3C4E1" w14:textId="147B89ED" w:rsidR="00056FB9" w:rsidRPr="007A06EA" w:rsidRDefault="00056FB9" w:rsidP="007A06EA">
      <w:pPr>
        <w:pStyle w:val="Tekstpodstawowywcity"/>
        <w:numPr>
          <w:ilvl w:val="0"/>
          <w:numId w:val="49"/>
        </w:numPr>
        <w:spacing w:line="360" w:lineRule="auto"/>
        <w:ind w:left="0" w:hanging="284"/>
        <w:rPr>
          <w:rFonts w:ascii="Arial" w:hAnsi="Arial" w:cs="Arial"/>
          <w:sz w:val="22"/>
          <w:szCs w:val="22"/>
        </w:rPr>
      </w:pPr>
      <w:r w:rsidRPr="007A06EA">
        <w:rPr>
          <w:rFonts w:ascii="Arial" w:hAnsi="Arial" w:cs="Arial"/>
          <w:sz w:val="22"/>
          <w:szCs w:val="22"/>
        </w:rPr>
        <w:t>Klauzule restrykcyjne wprowadzone do umowy ubezpiec</w:t>
      </w:r>
      <w:r w:rsidR="00FC24C4" w:rsidRPr="007A06EA">
        <w:rPr>
          <w:rFonts w:ascii="Arial" w:hAnsi="Arial" w:cs="Arial"/>
          <w:sz w:val="22"/>
          <w:szCs w:val="22"/>
        </w:rPr>
        <w:t>zenia, o ile nie są sprzeczne z </w:t>
      </w:r>
      <w:r w:rsidRPr="007A06EA">
        <w:rPr>
          <w:rFonts w:ascii="Arial" w:hAnsi="Arial" w:cs="Arial"/>
          <w:sz w:val="22"/>
          <w:szCs w:val="22"/>
        </w:rPr>
        <w:t>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4D04B9D0" w14:textId="77777777" w:rsidR="00056FB9" w:rsidRPr="007A06EA" w:rsidRDefault="00056FB9" w:rsidP="007A06EA">
      <w:pPr>
        <w:pStyle w:val="Tekstpodstawowywcity"/>
        <w:numPr>
          <w:ilvl w:val="0"/>
          <w:numId w:val="49"/>
        </w:numPr>
        <w:spacing w:line="360" w:lineRule="auto"/>
        <w:ind w:left="0" w:hanging="284"/>
        <w:rPr>
          <w:rFonts w:ascii="Arial" w:hAnsi="Arial" w:cs="Arial"/>
          <w:sz w:val="22"/>
          <w:szCs w:val="22"/>
        </w:rPr>
      </w:pPr>
      <w:r w:rsidRPr="007A06EA">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495944BE" w14:textId="77777777" w:rsidR="00056FB9" w:rsidRPr="007A06EA" w:rsidRDefault="00056FB9" w:rsidP="007A06EA">
      <w:pPr>
        <w:pStyle w:val="Tekstpodstawowywcity"/>
        <w:numPr>
          <w:ilvl w:val="0"/>
          <w:numId w:val="49"/>
        </w:numPr>
        <w:spacing w:line="360" w:lineRule="auto"/>
        <w:ind w:left="0" w:hanging="284"/>
        <w:rPr>
          <w:rFonts w:ascii="Arial" w:hAnsi="Arial" w:cs="Arial"/>
          <w:sz w:val="22"/>
          <w:szCs w:val="22"/>
        </w:rPr>
      </w:pPr>
      <w:r w:rsidRPr="007A06EA">
        <w:rPr>
          <w:rFonts w:ascii="Arial" w:hAnsi="Arial" w:cs="Arial"/>
          <w:sz w:val="22"/>
          <w:szCs w:val="22"/>
        </w:rPr>
        <w:lastRenderedPageBreak/>
        <w:t xml:space="preserve">Franszyzy redukcyjne / udziały własne w zakresie wszystkich </w:t>
      </w:r>
      <w:proofErr w:type="spellStart"/>
      <w:r w:rsidRPr="007A06EA">
        <w:rPr>
          <w:rFonts w:ascii="Arial" w:hAnsi="Arial" w:cs="Arial"/>
          <w:sz w:val="22"/>
          <w:szCs w:val="22"/>
        </w:rPr>
        <w:t>ryzyk</w:t>
      </w:r>
      <w:proofErr w:type="spellEnd"/>
      <w:r w:rsidRPr="007A06EA">
        <w:rPr>
          <w:rFonts w:ascii="Arial" w:hAnsi="Arial" w:cs="Arial"/>
          <w:sz w:val="22"/>
          <w:szCs w:val="22"/>
        </w:rPr>
        <w:t xml:space="preserve"> nie mogą być wyższe niż 15 000 PLN. Dopuszczalna franszyza w wysokości 10% min. 15 000 zł w stosunku do klauzuli 201 oraz klauzuli szkód w częściach wadliwych.</w:t>
      </w:r>
    </w:p>
    <w:p w14:paraId="00AF013F" w14:textId="49E62DD6" w:rsidR="00056FB9" w:rsidRPr="00775E37" w:rsidRDefault="00056FB9" w:rsidP="007A06EA">
      <w:pPr>
        <w:numPr>
          <w:ilvl w:val="0"/>
          <w:numId w:val="34"/>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w:t>
      </w:r>
      <w:r w:rsidR="00D617EC" w:rsidRPr="007A06EA">
        <w:rPr>
          <w:rFonts w:ascii="Arial" w:hAnsi="Arial" w:cs="Arial"/>
          <w:sz w:val="22"/>
          <w:szCs w:val="22"/>
        </w:rPr>
        <w:t>Robót</w:t>
      </w:r>
      <w:r w:rsidRPr="007A06EA">
        <w:rPr>
          <w:rFonts w:ascii="Arial" w:hAnsi="Arial" w:cs="Arial"/>
          <w:sz w:val="22"/>
          <w:szCs w:val="22"/>
        </w:rPr>
        <w:t xml:space="preserve"> i prac wynikający z realizacji Umowy oraz będzie zawarta w imieniu swoim i na swoją rzecz oraz na rzecz Zamawiającego oraz wszystkich Podwykonawców i </w:t>
      </w:r>
      <w:r w:rsidRPr="00775E37">
        <w:rPr>
          <w:rFonts w:ascii="Arial" w:hAnsi="Arial" w:cs="Arial"/>
          <w:sz w:val="22"/>
          <w:szCs w:val="22"/>
        </w:rPr>
        <w:t>innych stron formalnie zaangażowanych w realizację Umowy (Ubezpieczeni). Wyłączony zostanie regres ubezpieczeniowy w odniesieniu do podmiotów ubezpieczonych. Ubezpieczenie to będzie spełniało łącznie następujące warunki:</w:t>
      </w:r>
    </w:p>
    <w:p w14:paraId="54CF87A8" w14:textId="7C07D1AF" w:rsidR="00056FB9" w:rsidRPr="00775E37" w:rsidRDefault="00056FB9" w:rsidP="007A06EA">
      <w:pPr>
        <w:pStyle w:val="Tekstpodstawowywcity"/>
        <w:numPr>
          <w:ilvl w:val="0"/>
          <w:numId w:val="37"/>
        </w:numPr>
        <w:spacing w:line="360" w:lineRule="auto"/>
        <w:ind w:left="-142" w:hanging="284"/>
        <w:rPr>
          <w:rFonts w:ascii="Arial" w:hAnsi="Arial" w:cs="Arial"/>
          <w:sz w:val="22"/>
          <w:szCs w:val="22"/>
        </w:rPr>
      </w:pPr>
      <w:r w:rsidRPr="00775E37">
        <w:rPr>
          <w:rFonts w:ascii="Arial" w:hAnsi="Arial" w:cs="Arial"/>
          <w:sz w:val="22"/>
          <w:szCs w:val="22"/>
        </w:rPr>
        <w:t xml:space="preserve">Umowa ubezpieczenia będzie obejmować odpowiedzialność cywilną deliktową, kontraktową oraz deliktowo-kontraktową z sumą gwarancyjną nie niższą niż </w:t>
      </w:r>
      <w:r w:rsidR="00775E37" w:rsidRPr="00775E37">
        <w:rPr>
          <w:rFonts w:ascii="Arial" w:hAnsi="Arial" w:cs="Arial"/>
          <w:sz w:val="22"/>
          <w:szCs w:val="22"/>
        </w:rPr>
        <w:t>4</w:t>
      </w:r>
      <w:r w:rsidRPr="00775E37">
        <w:rPr>
          <w:rFonts w:ascii="Arial" w:hAnsi="Arial" w:cs="Arial"/>
          <w:sz w:val="22"/>
          <w:szCs w:val="22"/>
        </w:rPr>
        <w:t xml:space="preserve"> 000 000 </w:t>
      </w:r>
      <w:r w:rsidR="00FC24C4" w:rsidRPr="00775E37">
        <w:rPr>
          <w:rFonts w:ascii="Arial" w:hAnsi="Arial" w:cs="Arial"/>
          <w:sz w:val="22"/>
          <w:szCs w:val="22"/>
        </w:rPr>
        <w:t>PLN na jeden i </w:t>
      </w:r>
      <w:r w:rsidRPr="00775E37">
        <w:rPr>
          <w:rFonts w:ascii="Arial" w:hAnsi="Arial" w:cs="Arial"/>
          <w:sz w:val="22"/>
          <w:szCs w:val="22"/>
        </w:rPr>
        <w:t>wszystkie wypadki ubezpieczeniowe,</w:t>
      </w:r>
    </w:p>
    <w:p w14:paraId="38941398" w14:textId="77777777" w:rsidR="00056FB9" w:rsidRPr="00775E37" w:rsidRDefault="00056FB9" w:rsidP="007A06EA">
      <w:pPr>
        <w:pStyle w:val="Tekstpodstawowywcity"/>
        <w:numPr>
          <w:ilvl w:val="0"/>
          <w:numId w:val="37"/>
        </w:numPr>
        <w:spacing w:line="360" w:lineRule="auto"/>
        <w:ind w:left="-142" w:hanging="284"/>
        <w:rPr>
          <w:rFonts w:ascii="Arial" w:hAnsi="Arial" w:cs="Arial"/>
          <w:sz w:val="22"/>
          <w:szCs w:val="22"/>
        </w:rPr>
      </w:pPr>
      <w:r w:rsidRPr="00775E37">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23C0922D" w14:textId="2B0D2559" w:rsidR="00056FB9" w:rsidRPr="007A06EA" w:rsidRDefault="00775E37" w:rsidP="007A06EA">
      <w:pPr>
        <w:pStyle w:val="Tekstpodstawowywcity"/>
        <w:numPr>
          <w:ilvl w:val="0"/>
          <w:numId w:val="37"/>
        </w:numPr>
        <w:spacing w:line="360" w:lineRule="auto"/>
        <w:ind w:left="-142" w:hanging="284"/>
        <w:rPr>
          <w:rFonts w:ascii="Arial" w:hAnsi="Arial" w:cs="Arial"/>
          <w:sz w:val="22"/>
          <w:szCs w:val="22"/>
        </w:rPr>
      </w:pPr>
      <w:r>
        <w:rPr>
          <w:rFonts w:ascii="Arial" w:hAnsi="Arial" w:cs="Arial"/>
          <w:sz w:val="22"/>
          <w:szCs w:val="22"/>
        </w:rPr>
        <w:t xml:space="preserve"> </w:t>
      </w:r>
      <w:r w:rsidR="00056FB9" w:rsidRPr="007A06EA">
        <w:rPr>
          <w:rFonts w:ascii="Arial" w:hAnsi="Arial" w:cs="Arial"/>
          <w:sz w:val="22"/>
          <w:szCs w:val="22"/>
        </w:rPr>
        <w:t xml:space="preserve">Zamawiający dopuszcza przedstawianie przez Wykonawcę polis ogólnych OC </w:t>
      </w:r>
      <w:r w:rsidR="008D5094" w:rsidRPr="007A06EA">
        <w:rPr>
          <w:rFonts w:ascii="Arial" w:hAnsi="Arial" w:cs="Arial"/>
          <w:sz w:val="22"/>
          <w:szCs w:val="22"/>
        </w:rPr>
        <w:t>Wykonaw</w:t>
      </w:r>
      <w:r w:rsidR="00A44440" w:rsidRPr="007A06EA">
        <w:rPr>
          <w:rFonts w:ascii="Arial" w:hAnsi="Arial" w:cs="Arial"/>
          <w:sz w:val="22"/>
          <w:szCs w:val="22"/>
        </w:rPr>
        <w:t>c</w:t>
      </w:r>
      <w:r w:rsidR="008D5094" w:rsidRPr="007A06EA">
        <w:rPr>
          <w:rFonts w:ascii="Arial" w:hAnsi="Arial" w:cs="Arial"/>
          <w:sz w:val="22"/>
          <w:szCs w:val="22"/>
        </w:rPr>
        <w:t xml:space="preserve">y </w:t>
      </w:r>
      <w:r w:rsidR="00056FB9" w:rsidRPr="007A06EA">
        <w:rPr>
          <w:rFonts w:ascii="Arial" w:hAnsi="Arial" w:cs="Arial"/>
          <w:sz w:val="22"/>
          <w:szCs w:val="22"/>
        </w:rPr>
        <w:t xml:space="preserve">zawieranych w okresach rocznych pod warunkiem ich nieprzerwanej kontynuacji przez okres wskazany w pkt </w:t>
      </w:r>
      <w:r w:rsidR="00A44440" w:rsidRPr="007A06EA">
        <w:rPr>
          <w:rFonts w:ascii="Arial" w:hAnsi="Arial" w:cs="Arial"/>
          <w:sz w:val="22"/>
          <w:szCs w:val="22"/>
        </w:rPr>
        <w:t>2</w:t>
      </w:r>
      <w:r w:rsidR="00056FB9" w:rsidRPr="007A06EA">
        <w:rPr>
          <w:rFonts w:ascii="Arial" w:hAnsi="Arial" w:cs="Arial"/>
          <w:sz w:val="22"/>
          <w:szCs w:val="22"/>
        </w:rPr>
        <w:t>),</w:t>
      </w:r>
    </w:p>
    <w:p w14:paraId="2DB487AA" w14:textId="77777777" w:rsidR="00056FB9" w:rsidRPr="007A06EA" w:rsidRDefault="00056FB9" w:rsidP="007A06EA">
      <w:pPr>
        <w:pStyle w:val="Tekstpodstawowywcity"/>
        <w:numPr>
          <w:ilvl w:val="0"/>
          <w:numId w:val="37"/>
        </w:numPr>
        <w:spacing w:line="360" w:lineRule="auto"/>
        <w:ind w:left="-142" w:hanging="284"/>
        <w:rPr>
          <w:rFonts w:ascii="Arial" w:hAnsi="Arial" w:cs="Arial"/>
          <w:sz w:val="22"/>
          <w:szCs w:val="22"/>
        </w:rPr>
      </w:pPr>
      <w:r w:rsidRPr="007A06EA">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01C54AE5" w14:textId="6C110DB0"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 xml:space="preserve">Ubezpieczenie będzie obejmowało szkody powstałe po przekazaniu Zamawiającemu przedmiotu </w:t>
      </w:r>
      <w:r w:rsidR="00D617EC" w:rsidRPr="007A06EA">
        <w:rPr>
          <w:rFonts w:ascii="Arial" w:hAnsi="Arial" w:cs="Arial"/>
          <w:sz w:val="22"/>
          <w:szCs w:val="22"/>
        </w:rPr>
        <w:t>Robót</w:t>
      </w:r>
      <w:r w:rsidRPr="007A06EA">
        <w:rPr>
          <w:rFonts w:ascii="Arial" w:hAnsi="Arial" w:cs="Arial"/>
          <w:sz w:val="22"/>
          <w:szCs w:val="22"/>
        </w:rPr>
        <w:t>,</w:t>
      </w:r>
    </w:p>
    <w:p w14:paraId="08D6E745" w14:textId="1E794974"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Ochroną ubezpieczeniową zostaną pokryte szkody wynikłe z Umowy, tak długo, jak długo roszczenia z tego tytułu nie ulegną przedawnieniu,</w:t>
      </w:r>
    </w:p>
    <w:p w14:paraId="3772FEC3"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51A44E41" w14:textId="2CB29FB5"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w mieniu powierz</w:t>
      </w:r>
      <w:r w:rsidR="00FC24C4" w:rsidRPr="007A06EA">
        <w:rPr>
          <w:rFonts w:ascii="Arial" w:hAnsi="Arial" w:cs="Arial"/>
          <w:sz w:val="22"/>
          <w:szCs w:val="22"/>
        </w:rPr>
        <w:t>onym lub przekazanym, wziętym w </w:t>
      </w:r>
      <w:r w:rsidRPr="007A06EA">
        <w:rPr>
          <w:rFonts w:ascii="Arial" w:hAnsi="Arial" w:cs="Arial"/>
          <w:sz w:val="22"/>
          <w:szCs w:val="22"/>
        </w:rPr>
        <w:t>najem/dzierżawę, będącym w pieczy lub pod nadzorem Ubezpieczonych z limitem 1 000 000 PLN na jedno i wszystkie zdarzenia,</w:t>
      </w:r>
    </w:p>
    <w:p w14:paraId="275AF2D9"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lastRenderedPageBreak/>
        <w:t>Ubezpieczone będą szkody podczas obróbki, czyszczenia, naprawy, demontażu, montażu, zabudowy i tym podobnych prac z limitem 1 000 000 PLN na jedno i wszystkie zdarzenia,</w:t>
      </w:r>
    </w:p>
    <w:p w14:paraId="67234380"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przez pojazdy mechaniczne oraz pojazdy i maszyny budowlane używane do realizacji Umowy,</w:t>
      </w:r>
    </w:p>
    <w:p w14:paraId="4EE16914"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Ubezpieczenie będzie rozszerzone o odpowiedzialność cywilną wzajemną, tak jakby z każdym z Ubezpieczonych zawarto odrębną umowę,</w:t>
      </w:r>
    </w:p>
    <w:p w14:paraId="38890D77" w14:textId="7FBCAAD6"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Ubezpieczenie będzie rozszerzone o odpowiedzialność cywilną pracodawcy z tytułu wypadków przy pracy z limitem odpowiedzialności, minimum 2 000 000 PLN na jeden i</w:t>
      </w:r>
      <w:r w:rsidR="00FC24C4" w:rsidRPr="007A06EA">
        <w:rPr>
          <w:rFonts w:ascii="Arial" w:hAnsi="Arial" w:cs="Arial"/>
          <w:sz w:val="22"/>
          <w:szCs w:val="22"/>
        </w:rPr>
        <w:t> </w:t>
      </w:r>
      <w:r w:rsidRPr="007A06EA">
        <w:rPr>
          <w:rFonts w:ascii="Arial" w:hAnsi="Arial" w:cs="Arial"/>
          <w:sz w:val="22"/>
          <w:szCs w:val="22"/>
        </w:rPr>
        <w:t>wszystkie zdarzenia,</w:t>
      </w:r>
    </w:p>
    <w:p w14:paraId="7CD668F7" w14:textId="15524152"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Ubezpieczenie będzie obejmowało czyste straty finans</w:t>
      </w:r>
      <w:r w:rsidR="00FC24C4" w:rsidRPr="007A06EA">
        <w:rPr>
          <w:rFonts w:ascii="Arial" w:hAnsi="Arial" w:cs="Arial"/>
          <w:sz w:val="22"/>
          <w:szCs w:val="22"/>
        </w:rPr>
        <w:t>owe (czyste szkody majątkowe) z </w:t>
      </w:r>
      <w:r w:rsidRPr="007A06EA">
        <w:rPr>
          <w:rFonts w:ascii="Arial" w:hAnsi="Arial" w:cs="Arial"/>
          <w:sz w:val="22"/>
          <w:szCs w:val="22"/>
        </w:rPr>
        <w:t>limitem odpowiedzialności, co najmniej, 2 000 000 PLN na jeden i wszystkie zdarzenia,</w:t>
      </w:r>
    </w:p>
    <w:p w14:paraId="4885CAA9"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w instalacjach (również podziemnych) bądź urządzeniach podczas wykonywania prac lub usług, w szczególności światłowodowych, elektrycznych, gazowych,</w:t>
      </w:r>
    </w:p>
    <w:p w14:paraId="4FBC83D8" w14:textId="1F8191EC"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powstałe podczas rozładunku i załadunku (dopuszcza się pod limit odpowiedzialności dla szkód w ładunku powstałych p</w:t>
      </w:r>
      <w:r w:rsidR="00FC24C4" w:rsidRPr="007A06EA">
        <w:rPr>
          <w:rFonts w:ascii="Arial" w:hAnsi="Arial" w:cs="Arial"/>
          <w:sz w:val="22"/>
          <w:szCs w:val="22"/>
        </w:rPr>
        <w:t>odczas rozładunku i załadunku w </w:t>
      </w:r>
      <w:r w:rsidRPr="007A06EA">
        <w:rPr>
          <w:rFonts w:ascii="Arial" w:hAnsi="Arial" w:cs="Arial"/>
          <w:sz w:val="22"/>
          <w:szCs w:val="22"/>
        </w:rPr>
        <w:t>wysokości 1 000 000 PLN),</w:t>
      </w:r>
    </w:p>
    <w:p w14:paraId="0E1AD621"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w środowisku z limitem 2 000 000 PLN,</w:t>
      </w:r>
    </w:p>
    <w:p w14:paraId="36956F9A" w14:textId="77777777" w:rsidR="00056FB9" w:rsidRPr="007A06EA" w:rsidRDefault="00056FB9" w:rsidP="007A06EA">
      <w:pPr>
        <w:pStyle w:val="Tekstpodstawowywcity"/>
        <w:numPr>
          <w:ilvl w:val="0"/>
          <w:numId w:val="38"/>
        </w:numPr>
        <w:spacing w:line="360" w:lineRule="auto"/>
        <w:ind w:left="284" w:hanging="284"/>
        <w:rPr>
          <w:rFonts w:ascii="Arial" w:hAnsi="Arial" w:cs="Arial"/>
          <w:sz w:val="22"/>
          <w:szCs w:val="22"/>
        </w:rPr>
      </w:pPr>
      <w:r w:rsidRPr="007A06EA">
        <w:rPr>
          <w:rFonts w:ascii="Arial" w:hAnsi="Arial" w:cs="Arial"/>
          <w:sz w:val="22"/>
          <w:szCs w:val="22"/>
        </w:rPr>
        <w:t>Ubezpieczone będą szkody wyrządzone pod wpływem alkoholu, środków odurzających,</w:t>
      </w:r>
    </w:p>
    <w:p w14:paraId="1DE748F4" w14:textId="77777777" w:rsidR="00056FB9" w:rsidRPr="007A06EA" w:rsidRDefault="00056FB9" w:rsidP="007A06EA">
      <w:pPr>
        <w:pStyle w:val="Tekstpodstawowywcity"/>
        <w:numPr>
          <w:ilvl w:val="0"/>
          <w:numId w:val="37"/>
        </w:numPr>
        <w:spacing w:line="360" w:lineRule="auto"/>
        <w:ind w:left="-284" w:hanging="142"/>
        <w:rPr>
          <w:rFonts w:ascii="Arial" w:hAnsi="Arial" w:cs="Arial"/>
          <w:sz w:val="22"/>
          <w:szCs w:val="22"/>
        </w:rPr>
      </w:pPr>
      <w:r w:rsidRPr="007A06EA">
        <w:rPr>
          <w:rFonts w:ascii="Arial" w:hAnsi="Arial" w:cs="Arial"/>
          <w:sz w:val="22"/>
          <w:szCs w:val="22"/>
        </w:rPr>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4CE68298" w14:textId="3B0561AE" w:rsidR="00056FB9" w:rsidRPr="007A06EA" w:rsidRDefault="00056FB9" w:rsidP="007A06EA">
      <w:pPr>
        <w:pStyle w:val="Tekstpodstawowywcity"/>
        <w:numPr>
          <w:ilvl w:val="0"/>
          <w:numId w:val="37"/>
        </w:numPr>
        <w:spacing w:line="360" w:lineRule="auto"/>
        <w:ind w:left="-284" w:hanging="142"/>
        <w:rPr>
          <w:rFonts w:ascii="Arial" w:hAnsi="Arial" w:cs="Arial"/>
          <w:sz w:val="22"/>
          <w:szCs w:val="22"/>
        </w:rPr>
      </w:pPr>
      <w:r w:rsidRPr="007A06EA">
        <w:rPr>
          <w:rFonts w:ascii="Arial" w:hAnsi="Arial" w:cs="Arial"/>
          <w:sz w:val="22"/>
          <w:szCs w:val="22"/>
        </w:rPr>
        <w:t xml:space="preserve">W zakresie ubezpieczenia określonym powyżej akceptacja ze strony Zamawiającego - </w:t>
      </w:r>
      <w:proofErr w:type="spellStart"/>
      <w:r w:rsidRPr="007A06EA">
        <w:rPr>
          <w:rFonts w:ascii="Arial" w:hAnsi="Arial" w:cs="Arial"/>
          <w:sz w:val="22"/>
          <w:szCs w:val="22"/>
        </w:rPr>
        <w:t>wyłączeń</w:t>
      </w:r>
      <w:proofErr w:type="spellEnd"/>
      <w:r w:rsidRPr="007A06EA">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422CE5C6" w14:textId="4597244D" w:rsidR="00056FB9" w:rsidRPr="007A06EA" w:rsidRDefault="00056FB9" w:rsidP="007A06EA">
      <w:pPr>
        <w:pStyle w:val="Tekstpodstawowywcity"/>
        <w:numPr>
          <w:ilvl w:val="0"/>
          <w:numId w:val="37"/>
        </w:numPr>
        <w:spacing w:line="360" w:lineRule="auto"/>
        <w:ind w:left="-284" w:hanging="142"/>
        <w:rPr>
          <w:rFonts w:ascii="Arial" w:hAnsi="Arial" w:cs="Arial"/>
          <w:sz w:val="22"/>
          <w:szCs w:val="22"/>
        </w:rPr>
      </w:pPr>
      <w:r w:rsidRPr="007A06EA">
        <w:rPr>
          <w:rFonts w:ascii="Arial" w:hAnsi="Arial" w:cs="Arial"/>
          <w:sz w:val="22"/>
          <w:szCs w:val="22"/>
        </w:rPr>
        <w:t>Franszyza redukcyjna, integralna lub udział w</w:t>
      </w:r>
      <w:r w:rsidR="00CB4F16" w:rsidRPr="007A06EA">
        <w:rPr>
          <w:rFonts w:ascii="Arial" w:hAnsi="Arial" w:cs="Arial"/>
          <w:sz w:val="22"/>
          <w:szCs w:val="22"/>
        </w:rPr>
        <w:t>łasny nie mogą być większe niż 10</w:t>
      </w:r>
      <w:r w:rsidRPr="007A06EA">
        <w:rPr>
          <w:rFonts w:ascii="Arial" w:hAnsi="Arial" w:cs="Arial"/>
          <w:sz w:val="22"/>
          <w:szCs w:val="22"/>
        </w:rPr>
        <w:t xml:space="preserve"> 000,00 PLN dla szkód w mieniu, z wyjątkiem czystych strat finansowych oraz klauzul produktowych, dla których można ustanowić franszyzę wg formuły: „10</w:t>
      </w:r>
      <w:r w:rsidR="00CB4F16" w:rsidRPr="007A06EA">
        <w:rPr>
          <w:rFonts w:ascii="Arial" w:hAnsi="Arial" w:cs="Arial"/>
          <w:sz w:val="22"/>
          <w:szCs w:val="22"/>
        </w:rPr>
        <w:t>% odszkodowania nie mniej niż 15</w:t>
      </w:r>
      <w:r w:rsidRPr="007A06EA">
        <w:rPr>
          <w:rFonts w:ascii="Arial" w:hAnsi="Arial" w:cs="Arial"/>
          <w:sz w:val="22"/>
          <w:szCs w:val="22"/>
        </w:rPr>
        <w:t xml:space="preserve"> 000,00 PLN”. Brak franszyz, udziałów dla szkód osobowych,</w:t>
      </w:r>
    </w:p>
    <w:p w14:paraId="4F77ADA0" w14:textId="77777777" w:rsidR="00056FB9" w:rsidRPr="007A06EA" w:rsidRDefault="00056FB9" w:rsidP="007A06EA">
      <w:pPr>
        <w:pStyle w:val="Tekstpodstawowywcity"/>
        <w:numPr>
          <w:ilvl w:val="0"/>
          <w:numId w:val="37"/>
        </w:numPr>
        <w:spacing w:line="360" w:lineRule="auto"/>
        <w:ind w:left="-284" w:hanging="142"/>
        <w:rPr>
          <w:rFonts w:ascii="Arial" w:hAnsi="Arial" w:cs="Arial"/>
          <w:sz w:val="22"/>
          <w:szCs w:val="22"/>
        </w:rPr>
      </w:pPr>
      <w:r w:rsidRPr="007A06EA">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w:t>
      </w:r>
      <w:r w:rsidRPr="007A06EA">
        <w:rPr>
          <w:rFonts w:ascii="Arial" w:hAnsi="Arial" w:cs="Arial"/>
          <w:sz w:val="22"/>
          <w:szCs w:val="22"/>
        </w:rPr>
        <w:lastRenderedPageBreak/>
        <w:t xml:space="preserve">wymagany dla powyższych rozszerzeń nie może być niższy niż 30% wymaganej sumy gwarancyjnej za wyjątkiem szkód wyrządzonych wskutek wibracji oraz szkód wynikających z prac rozbiórkowych, dla których </w:t>
      </w:r>
      <w:proofErr w:type="spellStart"/>
      <w:r w:rsidRPr="007A06EA">
        <w:rPr>
          <w:rFonts w:ascii="Arial" w:hAnsi="Arial" w:cs="Arial"/>
          <w:sz w:val="22"/>
          <w:szCs w:val="22"/>
        </w:rPr>
        <w:t>podlimit</w:t>
      </w:r>
      <w:proofErr w:type="spellEnd"/>
      <w:r w:rsidRPr="007A06EA">
        <w:rPr>
          <w:rFonts w:ascii="Arial" w:hAnsi="Arial" w:cs="Arial"/>
          <w:sz w:val="22"/>
          <w:szCs w:val="22"/>
        </w:rPr>
        <w:t xml:space="preserve"> obowiązuje do wysokości sumy gwarancyjnej;</w:t>
      </w:r>
    </w:p>
    <w:p w14:paraId="3D4CC504" w14:textId="77777777" w:rsidR="00056FB9" w:rsidRPr="007A06EA" w:rsidRDefault="00056FB9" w:rsidP="007A06EA">
      <w:pPr>
        <w:pStyle w:val="Tekstpodstawowywcity"/>
        <w:numPr>
          <w:ilvl w:val="0"/>
          <w:numId w:val="37"/>
        </w:numPr>
        <w:spacing w:line="360" w:lineRule="auto"/>
        <w:ind w:left="-284" w:hanging="142"/>
        <w:rPr>
          <w:rFonts w:ascii="Arial" w:hAnsi="Arial" w:cs="Arial"/>
          <w:sz w:val="22"/>
          <w:szCs w:val="22"/>
        </w:rPr>
      </w:pPr>
      <w:r w:rsidRPr="007A06EA">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452F07E4" w14:textId="054F57B2" w:rsidR="00056FB9" w:rsidRPr="007A06EA" w:rsidRDefault="00056FB9" w:rsidP="007A06EA">
      <w:pPr>
        <w:pStyle w:val="Tekstpodstawowywcity"/>
        <w:spacing w:line="360" w:lineRule="auto"/>
        <w:ind w:left="-284"/>
        <w:rPr>
          <w:rFonts w:ascii="Arial" w:hAnsi="Arial" w:cs="Arial"/>
          <w:sz w:val="22"/>
          <w:szCs w:val="22"/>
        </w:rPr>
      </w:pPr>
      <w:r w:rsidRPr="007A06EA">
        <w:rPr>
          <w:rFonts w:ascii="Arial" w:hAnsi="Arial" w:cs="Arial"/>
          <w:sz w:val="22"/>
          <w:szCs w:val="22"/>
        </w:rPr>
        <w:t>4.</w:t>
      </w:r>
      <w:r w:rsidRPr="007A06EA">
        <w:rPr>
          <w:rFonts w:ascii="Arial" w:hAnsi="Arial" w:cs="Arial"/>
          <w:sz w:val="22"/>
          <w:szCs w:val="22"/>
        </w:rPr>
        <w:tab/>
        <w:t xml:space="preserve">Umowy ubezpieczenia, do przedstawienia, </w:t>
      </w:r>
      <w:r w:rsidR="00415A20" w:rsidRPr="007A06EA">
        <w:rPr>
          <w:rFonts w:ascii="Arial" w:hAnsi="Arial" w:cs="Arial"/>
          <w:sz w:val="22"/>
          <w:szCs w:val="22"/>
        </w:rPr>
        <w:t>których zobowiązani są na mocy</w:t>
      </w:r>
      <w:r w:rsidRPr="007A06EA">
        <w:rPr>
          <w:rFonts w:ascii="Arial" w:hAnsi="Arial" w:cs="Arial"/>
          <w:sz w:val="22"/>
          <w:szCs w:val="22"/>
        </w:rPr>
        <w:t xml:space="preserve"> Umowy Wykonawca oraz Podwykonawcy powinny spełniać następujące wymagania:</w:t>
      </w:r>
    </w:p>
    <w:p w14:paraId="384E7CB6" w14:textId="318B52C8"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Poprzez wymóg „ubezpieczenia” rozumie się przedstawienie umów ubezpieczenia oraz związanego nierozerwalnie z nimi serwisu obsługi umów oraz likwidacji szkód związanych z tymi umowami na terenie RP, w celu odpowiedniego zabezpieczenia inter</w:t>
      </w:r>
      <w:r w:rsidR="00FC24C4" w:rsidRPr="007A06EA">
        <w:rPr>
          <w:rFonts w:ascii="Arial" w:hAnsi="Arial" w:cs="Arial"/>
          <w:sz w:val="22"/>
          <w:szCs w:val="22"/>
        </w:rPr>
        <w:t>esów Zamawiającego związanego z </w:t>
      </w:r>
      <w:r w:rsidRPr="007A06EA">
        <w:rPr>
          <w:rFonts w:ascii="Arial" w:hAnsi="Arial" w:cs="Arial"/>
          <w:sz w:val="22"/>
          <w:szCs w:val="22"/>
        </w:rPr>
        <w:t>realizacją Umowy,</w:t>
      </w:r>
    </w:p>
    <w:p w14:paraId="36132583" w14:textId="26442062"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 przypadku ubezpieczenia maszyn budowlanych Wykonawca jest zobowiązany do dostarczenia Zamawiającemu podpisanej przez Ubezpieczyciela pełnej dokumentacji ubezpieczeniowej zgodnej z wymogami ubezpieczeniowymi określonymi w Umowie, w terminie nie później niż 3 dni przed wprow</w:t>
      </w:r>
      <w:r w:rsidR="00CB4F16" w:rsidRPr="007A06EA">
        <w:rPr>
          <w:rFonts w:ascii="Arial" w:hAnsi="Arial" w:cs="Arial"/>
          <w:sz w:val="22"/>
          <w:szCs w:val="22"/>
        </w:rPr>
        <w:t>adzeniem maszyn na teren budowy</w:t>
      </w:r>
      <w:r w:rsidRPr="007A06EA">
        <w:rPr>
          <w:rFonts w:ascii="Arial" w:hAnsi="Arial" w:cs="Arial"/>
          <w:sz w:val="22"/>
          <w:szCs w:val="22"/>
        </w:rPr>
        <w:t>,</w:t>
      </w:r>
    </w:p>
    <w:p w14:paraId="1792F2CD" w14:textId="77777777"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7B795EA3" w14:textId="5881258E"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7 dni </w:t>
      </w:r>
      <w:r w:rsidRPr="007A06EA">
        <w:rPr>
          <w:rFonts w:ascii="Arial" w:hAnsi="Arial" w:cs="Arial"/>
          <w:sz w:val="22"/>
          <w:szCs w:val="22"/>
        </w:rPr>
        <w:lastRenderedPageBreak/>
        <w:t>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w:t>
      </w:r>
      <w:r w:rsidR="005348F0" w:rsidRPr="007A06EA">
        <w:rPr>
          <w:rFonts w:ascii="Arial" w:hAnsi="Arial" w:cs="Arial"/>
          <w:sz w:val="22"/>
          <w:szCs w:val="22"/>
        </w:rPr>
        <w:t>k</w:t>
      </w:r>
      <w:r w:rsidRPr="007A06EA">
        <w:rPr>
          <w:rFonts w:ascii="Arial" w:hAnsi="Arial" w:cs="Arial"/>
          <w:sz w:val="22"/>
          <w:szCs w:val="22"/>
        </w:rPr>
        <w:t>an podpisanej przez Ubezpieczyciela oraz Ubezpieczającego pełnej dokumentacji ubezpieczeniowej. Jeżeli po dokonaniu ponownej weryfikacji przedstawione dokumenty ubezpieczeniowe nie będą nadal spełniały wymogów ubezpieczeniowych zawartych w Umowie, to:</w:t>
      </w:r>
    </w:p>
    <w:p w14:paraId="7A308DF2" w14:textId="77777777" w:rsidR="00056FB9" w:rsidRPr="007A06EA" w:rsidRDefault="00056FB9" w:rsidP="007A06EA">
      <w:pPr>
        <w:pStyle w:val="Tekstpodstawowywcity"/>
        <w:numPr>
          <w:ilvl w:val="0"/>
          <w:numId w:val="40"/>
        </w:numPr>
        <w:spacing w:line="360" w:lineRule="auto"/>
        <w:ind w:left="142" w:hanging="284"/>
        <w:rPr>
          <w:rFonts w:ascii="Arial" w:hAnsi="Arial" w:cs="Arial"/>
          <w:sz w:val="22"/>
          <w:szCs w:val="22"/>
        </w:rPr>
      </w:pPr>
      <w:r w:rsidRPr="007A06EA">
        <w:rPr>
          <w:rFonts w:ascii="Arial" w:hAnsi="Arial" w:cs="Arial"/>
          <w:sz w:val="22"/>
          <w:szCs w:val="22"/>
        </w:rPr>
        <w:t>Zamawiający poinformuje Wykonawcę, iż przejmuje gestię ubezpieczeniową w zakresie umów ubezpieczenia, które nie spełniają wymogów ubezpieczeniowych zawartych w Umowie,</w:t>
      </w:r>
    </w:p>
    <w:p w14:paraId="33C26B22" w14:textId="777C58A3" w:rsidR="00056FB9" w:rsidRPr="007A06EA" w:rsidRDefault="00056FB9" w:rsidP="007A06EA">
      <w:pPr>
        <w:pStyle w:val="Tekstpodstawowywcity"/>
        <w:numPr>
          <w:ilvl w:val="0"/>
          <w:numId w:val="40"/>
        </w:numPr>
        <w:spacing w:line="360" w:lineRule="auto"/>
        <w:ind w:left="142" w:hanging="284"/>
        <w:rPr>
          <w:rFonts w:ascii="Arial" w:hAnsi="Arial" w:cs="Arial"/>
          <w:sz w:val="22"/>
          <w:szCs w:val="22"/>
        </w:rPr>
      </w:pPr>
      <w:r w:rsidRPr="007A06EA">
        <w:rPr>
          <w:rFonts w:ascii="Arial" w:hAnsi="Arial" w:cs="Arial"/>
          <w:sz w:val="22"/>
          <w:szCs w:val="22"/>
        </w:rPr>
        <w:t>Przejęcie gestii ubezpiecz</w:t>
      </w:r>
      <w:r w:rsidR="00CB4F16" w:rsidRPr="007A06EA">
        <w:rPr>
          <w:rFonts w:ascii="Arial" w:hAnsi="Arial" w:cs="Arial"/>
          <w:sz w:val="22"/>
          <w:szCs w:val="22"/>
        </w:rPr>
        <w:t xml:space="preserve">eniowej, o której mowa w ust. 4 pkt </w:t>
      </w:r>
      <w:r w:rsidR="005348F0" w:rsidRPr="007A06EA">
        <w:rPr>
          <w:rFonts w:ascii="Arial" w:hAnsi="Arial" w:cs="Arial"/>
          <w:sz w:val="22"/>
          <w:szCs w:val="22"/>
        </w:rPr>
        <w:t>4</w:t>
      </w:r>
      <w:r w:rsidR="00CB4F16" w:rsidRPr="007A06EA">
        <w:rPr>
          <w:rFonts w:ascii="Arial" w:hAnsi="Arial" w:cs="Arial"/>
          <w:sz w:val="22"/>
          <w:szCs w:val="22"/>
        </w:rPr>
        <w:t xml:space="preserve">) lit. </w:t>
      </w:r>
      <w:r w:rsidR="005348F0" w:rsidRPr="007A06EA">
        <w:rPr>
          <w:rFonts w:ascii="Arial" w:hAnsi="Arial" w:cs="Arial"/>
          <w:sz w:val="22"/>
          <w:szCs w:val="22"/>
        </w:rPr>
        <w:t>a</w:t>
      </w:r>
      <w:r w:rsidR="00CB4F16" w:rsidRPr="007A06EA">
        <w:rPr>
          <w:rFonts w:ascii="Arial" w:hAnsi="Arial" w:cs="Arial"/>
          <w:sz w:val="22"/>
          <w:szCs w:val="22"/>
        </w:rPr>
        <w:t xml:space="preserve">) </w:t>
      </w:r>
      <w:r w:rsidRPr="007A06EA">
        <w:rPr>
          <w:rFonts w:ascii="Arial" w:hAnsi="Arial" w:cs="Arial"/>
          <w:sz w:val="22"/>
          <w:szCs w:val="22"/>
        </w:rPr>
        <w:t>oznacza przejęcie na koszt Wykonawcy procesu przygotowania dokumentów ubezpieczeniowych, w tym negocjowanie warunków ubezpieczenia i przygotowanie dokumentów umów ubezpieczenia, w których Ubezpieczającym, czyli stroną zobowiązaną do podpisania umowy ubezpieczenia oraz płatnikiem składki pozostanie Wykonawca,</w:t>
      </w:r>
    </w:p>
    <w:p w14:paraId="4494D8AF" w14:textId="4C23441E" w:rsidR="00056FB9" w:rsidRPr="007A06EA" w:rsidRDefault="00056FB9" w:rsidP="007A06EA">
      <w:pPr>
        <w:pStyle w:val="Tekstpodstawowywcity"/>
        <w:numPr>
          <w:ilvl w:val="0"/>
          <w:numId w:val="40"/>
        </w:numPr>
        <w:spacing w:line="360" w:lineRule="auto"/>
        <w:ind w:left="142" w:hanging="284"/>
        <w:rPr>
          <w:rFonts w:ascii="Arial" w:hAnsi="Arial" w:cs="Arial"/>
          <w:sz w:val="22"/>
          <w:szCs w:val="22"/>
        </w:rPr>
      </w:pPr>
      <w:r w:rsidRPr="007A06EA">
        <w:rPr>
          <w:rFonts w:ascii="Arial" w:hAnsi="Arial" w:cs="Arial"/>
          <w:sz w:val="22"/>
          <w:szCs w:val="22"/>
        </w:rPr>
        <w:t xml:space="preserve">Wykonawca, w terminie 3 dni od powzięcia informacji, o której mowa w ust. 4 pkt 4) lit. </w:t>
      </w:r>
      <w:r w:rsidR="005348F0" w:rsidRPr="007A06EA">
        <w:rPr>
          <w:rFonts w:ascii="Arial" w:hAnsi="Arial" w:cs="Arial"/>
          <w:sz w:val="22"/>
          <w:szCs w:val="22"/>
        </w:rPr>
        <w:t>a</w:t>
      </w:r>
      <w:r w:rsidRPr="007A06EA">
        <w:rPr>
          <w:rFonts w:ascii="Arial" w:hAnsi="Arial" w:cs="Arial"/>
          <w:sz w:val="22"/>
          <w:szCs w:val="22"/>
        </w:rPr>
        <w:t>) udzieli i doręczy brokerowi ubezpieczeniowemu Zamawiającego, jednorazowe zlecenie brokerskie do przygotowania dokumentów ubezpieczeniowych, w tym negocjowania warunków ubezpieczenia zgodnych z wymogami ubezpieczeniowymi wskazanymi w Umowie,</w:t>
      </w:r>
    </w:p>
    <w:p w14:paraId="1D49898B" w14:textId="10144437" w:rsidR="00056FB9" w:rsidRPr="007A06EA" w:rsidRDefault="00056FB9" w:rsidP="007A06EA">
      <w:pPr>
        <w:pStyle w:val="Tekstpodstawowywcity"/>
        <w:numPr>
          <w:ilvl w:val="0"/>
          <w:numId w:val="40"/>
        </w:numPr>
        <w:spacing w:line="360" w:lineRule="auto"/>
        <w:ind w:left="142" w:hanging="284"/>
        <w:rPr>
          <w:rFonts w:ascii="Arial" w:hAnsi="Arial" w:cs="Arial"/>
          <w:sz w:val="22"/>
          <w:szCs w:val="22"/>
        </w:rPr>
      </w:pPr>
      <w:r w:rsidRPr="007A06EA">
        <w:rPr>
          <w:rFonts w:ascii="Arial" w:hAnsi="Arial" w:cs="Arial"/>
          <w:sz w:val="22"/>
          <w:szCs w:val="22"/>
        </w:rPr>
        <w:t xml:space="preserve">W przypadku, w którym zlecenie, o którym mowa w ust. 4 pkt 4) lit. </w:t>
      </w:r>
      <w:r w:rsidR="005348F0" w:rsidRPr="007A06EA">
        <w:rPr>
          <w:rFonts w:ascii="Arial" w:hAnsi="Arial" w:cs="Arial"/>
          <w:sz w:val="22"/>
          <w:szCs w:val="22"/>
        </w:rPr>
        <w:t>c</w:t>
      </w:r>
      <w:r w:rsidRPr="007A06EA">
        <w:rPr>
          <w:rFonts w:ascii="Arial" w:hAnsi="Arial" w:cs="Arial"/>
          <w:sz w:val="22"/>
          <w:szCs w:val="22"/>
        </w:rPr>
        <w:t>) nie zostało udzielone lub zostało udzielone nieskutecznie albo nie zostało doręczone, strony ustalają, że zlecenie to wynika wprost z Umowy i zostało udzielone z chwilą jej podpisania,</w:t>
      </w:r>
    </w:p>
    <w:p w14:paraId="292E566A" w14:textId="77777777" w:rsidR="00056FB9" w:rsidRPr="007A06EA" w:rsidRDefault="00056FB9" w:rsidP="007A06EA">
      <w:pPr>
        <w:pStyle w:val="Tekstpodstawowywcity"/>
        <w:numPr>
          <w:ilvl w:val="0"/>
          <w:numId w:val="40"/>
        </w:numPr>
        <w:spacing w:line="360" w:lineRule="auto"/>
        <w:ind w:left="142" w:hanging="284"/>
        <w:rPr>
          <w:rFonts w:ascii="Arial" w:hAnsi="Arial" w:cs="Arial"/>
          <w:sz w:val="22"/>
          <w:szCs w:val="22"/>
        </w:rPr>
      </w:pPr>
      <w:r w:rsidRPr="007A06EA">
        <w:rPr>
          <w:rFonts w:ascii="Arial" w:hAnsi="Arial" w:cs="Arial"/>
          <w:sz w:val="22"/>
          <w:szCs w:val="22"/>
        </w:rPr>
        <w:t>Zamawiający zastrzega sobie prawo do innego sposobu rozliczenia płatności wobec Ubezpieczyciela w tym poprzez potrącenie z wynagrodzenia należnego Wykonawcy,</w:t>
      </w:r>
    </w:p>
    <w:p w14:paraId="71B5EDD5" w14:textId="7489AD8C"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 xml:space="preserve">Żadne prace/usługi nie mogą być wykonane przed dostarczeniem dokumentacji ubezpieczeniowej przez Wykonawcę w terminie określonym w ust. 4 pkt </w:t>
      </w:r>
      <w:r w:rsidR="005348F0" w:rsidRPr="007A06EA">
        <w:rPr>
          <w:rFonts w:ascii="Arial" w:hAnsi="Arial" w:cs="Arial"/>
          <w:sz w:val="22"/>
          <w:szCs w:val="22"/>
        </w:rPr>
        <w:t>2</w:t>
      </w:r>
      <w:r w:rsidRPr="007A06EA">
        <w:rPr>
          <w:rFonts w:ascii="Arial" w:hAnsi="Arial" w:cs="Arial"/>
          <w:sz w:val="22"/>
          <w:szCs w:val="22"/>
        </w:rPr>
        <w:t>),</w:t>
      </w:r>
    </w:p>
    <w:p w14:paraId="6B71EF99" w14:textId="77777777"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W przypadku, gdy wydłużenie okresu realizacji Umowy nastąpi z przyczyn leżących po stronie Wykonawcy, koszt wszystkich związanych z taką sytuacją koniecznych ubezpieczeń 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4D3963AF" w14:textId="01865B4F" w:rsidR="00056FB9" w:rsidRPr="007A06EA" w:rsidRDefault="00056FB9" w:rsidP="007A06EA">
      <w:pPr>
        <w:pStyle w:val="Tekstpodstawowywcity"/>
        <w:numPr>
          <w:ilvl w:val="0"/>
          <w:numId w:val="39"/>
        </w:numPr>
        <w:spacing w:line="360" w:lineRule="auto"/>
        <w:ind w:left="-284" w:hanging="142"/>
        <w:rPr>
          <w:rFonts w:ascii="Arial" w:hAnsi="Arial" w:cs="Arial"/>
          <w:sz w:val="22"/>
          <w:szCs w:val="22"/>
        </w:rPr>
      </w:pPr>
      <w:r w:rsidRPr="007A06EA">
        <w:rPr>
          <w:rFonts w:ascii="Arial" w:hAnsi="Arial" w:cs="Arial"/>
          <w:sz w:val="22"/>
          <w:szCs w:val="22"/>
        </w:rPr>
        <w:t>Wykonawca zawrze wymagane umowy ubezpieczenia z ubezp</w:t>
      </w:r>
      <w:r w:rsidR="00FC24C4" w:rsidRPr="007A06EA">
        <w:rPr>
          <w:rFonts w:ascii="Arial" w:hAnsi="Arial" w:cs="Arial"/>
          <w:sz w:val="22"/>
          <w:szCs w:val="22"/>
        </w:rPr>
        <w:t>ieczycielami zarejestrowanymi i </w:t>
      </w:r>
      <w:r w:rsidRPr="007A06EA">
        <w:rPr>
          <w:rFonts w:ascii="Arial" w:hAnsi="Arial" w:cs="Arial"/>
          <w:sz w:val="22"/>
          <w:szCs w:val="22"/>
        </w:rPr>
        <w:t xml:space="preserve">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w:t>
      </w:r>
      <w:r w:rsidRPr="007A06EA">
        <w:rPr>
          <w:rFonts w:ascii="Arial" w:hAnsi="Arial" w:cs="Arial"/>
          <w:sz w:val="22"/>
          <w:szCs w:val="22"/>
        </w:rPr>
        <w:lastRenderedPageBreak/>
        <w:t>terenie RP, powinna wskazać jednostkę/podmiot zajmujący się tego rodzaju działalnością na terenie RP, który na podstawie zawartej z nią umowy zajmuje się obsługą polisy oraz likwidacją szkód na terytorium RP.</w:t>
      </w: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7" w:name="Paragraf_od_16_do_26"/>
      <w:bookmarkEnd w:id="6"/>
      <w:r w:rsidRPr="007A06EA">
        <w:rPr>
          <w:rFonts w:ascii="Arial" w:hAnsi="Arial" w:cs="Arial"/>
          <w:b/>
          <w:sz w:val="22"/>
          <w:szCs w:val="22"/>
        </w:rPr>
        <w:t>§ 16</w:t>
      </w:r>
    </w:p>
    <w:p w14:paraId="4225449B" w14:textId="7777777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002F39B4" w:rsidR="00070E6B" w:rsidRPr="007A06EA" w:rsidRDefault="00D40546"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FE1928">
        <w:rPr>
          <w:rFonts w:ascii="Arial" w:hAnsi="Arial" w:cs="Arial"/>
          <w:sz w:val="22"/>
          <w:szCs w:val="22"/>
        </w:rPr>
        <w:t xml:space="preserve">2 </w:t>
      </w:r>
      <w:r w:rsidRPr="007A06EA">
        <w:rPr>
          <w:rFonts w:ascii="Arial" w:hAnsi="Arial" w:cs="Arial"/>
          <w:sz w:val="22"/>
          <w:szCs w:val="22"/>
        </w:rPr>
        <w:t xml:space="preserve">% maksymalnej kwoty Wynagrodzenia brutto, o której jest mowa w § </w:t>
      </w:r>
      <w:r w:rsidR="00A01580" w:rsidRPr="007A06EA">
        <w:rPr>
          <w:rFonts w:ascii="Arial" w:hAnsi="Arial" w:cs="Arial"/>
          <w:sz w:val="22"/>
          <w:szCs w:val="22"/>
          <w:highlight w:val="cyan"/>
        </w:rPr>
        <w:t>11</w:t>
      </w:r>
      <w:r w:rsidRPr="007A06EA">
        <w:rPr>
          <w:rFonts w:ascii="Arial" w:hAnsi="Arial" w:cs="Arial"/>
          <w:sz w:val="22"/>
          <w:szCs w:val="22"/>
          <w:highlight w:val="cyan"/>
        </w:rPr>
        <w:t xml:space="preserve"> ust. 1 pkt </w:t>
      </w:r>
      <w:r w:rsidR="006975D2" w:rsidRPr="007A06EA">
        <w:rPr>
          <w:rFonts w:ascii="Arial" w:hAnsi="Arial" w:cs="Arial"/>
          <w:sz w:val="22"/>
          <w:szCs w:val="22"/>
          <w:highlight w:val="cyan"/>
        </w:rPr>
        <w:t xml:space="preserve">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w:t>
      </w:r>
      <w:r w:rsidR="00966B68" w:rsidRPr="004545A6">
        <w:rPr>
          <w:rFonts w:ascii="Arial" w:hAnsi="Arial" w:cs="Arial"/>
          <w:sz w:val="22"/>
          <w:szCs w:val="22"/>
          <w:lang w:eastAsia="pl-PL"/>
        </w:rPr>
        <w:t xml:space="preserve">stanowi Załącznik nr </w:t>
      </w:r>
      <w:r w:rsidR="004545A6" w:rsidRPr="004545A6">
        <w:rPr>
          <w:rFonts w:ascii="Arial" w:hAnsi="Arial" w:cs="Arial"/>
          <w:sz w:val="22"/>
          <w:szCs w:val="22"/>
          <w:lang w:eastAsia="pl-PL"/>
        </w:rPr>
        <w:t>10</w:t>
      </w:r>
      <w:r w:rsidR="00966B68" w:rsidRPr="004545A6">
        <w:rPr>
          <w:rFonts w:ascii="Arial" w:hAnsi="Arial" w:cs="Arial"/>
          <w:sz w:val="22"/>
          <w:szCs w:val="22"/>
          <w:lang w:eastAsia="pl-PL"/>
        </w:rPr>
        <w:t xml:space="preserve"> do Umowy. Zmiana formy zabezpieczenia należytego wykonania Umowy nie stanowi zmiany Umowy.</w:t>
      </w:r>
    </w:p>
    <w:p w14:paraId="754CFE58" w14:textId="46AC4681" w:rsidR="00070E6B" w:rsidRPr="007A06EA" w:rsidRDefault="00056FB9" w:rsidP="007A06EA">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7A06EA">
      <w:pPr>
        <w:pStyle w:val="Tekstpodstawowywcity"/>
        <w:numPr>
          <w:ilvl w:val="0"/>
          <w:numId w:val="45"/>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7A06EA" w:rsidRDefault="00056FB9" w:rsidP="007A06E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1C8FD0DF" w:rsidR="00056FB9" w:rsidRPr="007A06EA" w:rsidRDefault="00056FB9" w:rsidP="007A06EA">
      <w:pPr>
        <w:pStyle w:val="Tekstpodstawowywcity"/>
        <w:numPr>
          <w:ilvl w:val="0"/>
          <w:numId w:val="45"/>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W </w:t>
      </w:r>
      <w:r w:rsidRPr="00FE1928">
        <w:rPr>
          <w:rFonts w:ascii="Arial" w:hAnsi="Arial" w:cs="Arial"/>
          <w:sz w:val="22"/>
          <w:szCs w:val="22"/>
        </w:rPr>
        <w:t xml:space="preserve">przypadku </w:t>
      </w:r>
      <w:r w:rsidR="00184877" w:rsidRPr="00FE1928">
        <w:rPr>
          <w:rFonts w:ascii="Arial" w:hAnsi="Arial" w:cs="Arial"/>
          <w:sz w:val="22"/>
          <w:szCs w:val="22"/>
        </w:rPr>
        <w:t>zmiany (</w:t>
      </w:r>
      <w:r w:rsidRPr="00FE1928">
        <w:rPr>
          <w:rFonts w:ascii="Arial" w:hAnsi="Arial" w:cs="Arial"/>
          <w:sz w:val="22"/>
          <w:szCs w:val="22"/>
        </w:rPr>
        <w:t>zwiększenia</w:t>
      </w:r>
      <w:r w:rsidR="00184877" w:rsidRPr="00FE1928">
        <w:rPr>
          <w:rFonts w:ascii="Arial" w:hAnsi="Arial" w:cs="Arial"/>
          <w:sz w:val="22"/>
          <w:szCs w:val="22"/>
        </w:rPr>
        <w:t xml:space="preserve"> lub zmniejszenia)</w:t>
      </w:r>
      <w:r w:rsidRPr="00FE1928">
        <w:rPr>
          <w:rFonts w:ascii="Arial" w:hAnsi="Arial" w:cs="Arial"/>
          <w:sz w:val="22"/>
          <w:szCs w:val="22"/>
        </w:rPr>
        <w:t xml:space="preserve"> </w:t>
      </w:r>
      <w:r w:rsidR="00184877" w:rsidRPr="00FE1928">
        <w:rPr>
          <w:rFonts w:ascii="Arial" w:hAnsi="Arial" w:cs="Arial"/>
          <w:sz w:val="22"/>
          <w:szCs w:val="22"/>
        </w:rPr>
        <w:t xml:space="preserve">wysokości </w:t>
      </w:r>
      <w:r w:rsidR="00184877" w:rsidRPr="00FE1928">
        <w:rPr>
          <w:rFonts w:ascii="Arial" w:hAnsi="Arial" w:cs="Arial"/>
          <w:sz w:val="22"/>
          <w:szCs w:val="22"/>
          <w:lang w:eastAsia="pl-PL"/>
        </w:rPr>
        <w:t>Wynagrodzenia, o którym mowa w § 11 ust. 1 pkt 3 Umowy, wartość</w:t>
      </w:r>
      <w:r w:rsidR="00184877" w:rsidRPr="00FE1928">
        <w:rPr>
          <w:rFonts w:ascii="Arial" w:hAnsi="Arial" w:cs="Arial"/>
          <w:sz w:val="22"/>
          <w:szCs w:val="22"/>
        </w:rPr>
        <w:t xml:space="preserve"> </w:t>
      </w:r>
      <w:r w:rsidRPr="00FE1928">
        <w:rPr>
          <w:rFonts w:ascii="Arial" w:hAnsi="Arial" w:cs="Arial"/>
          <w:sz w:val="22"/>
          <w:szCs w:val="22"/>
        </w:rPr>
        <w:t>zabezpieczenia należytego wykonania Umowy</w:t>
      </w:r>
      <w:r w:rsidR="00184877" w:rsidRPr="00FE1928">
        <w:rPr>
          <w:rFonts w:ascii="Arial" w:hAnsi="Arial" w:cs="Arial"/>
          <w:sz w:val="22"/>
          <w:szCs w:val="22"/>
        </w:rPr>
        <w:t>, o którym mowa w ust. 1 pozostaje bez</w:t>
      </w:r>
      <w:r w:rsidR="00184877">
        <w:rPr>
          <w:rFonts w:ascii="Arial" w:hAnsi="Arial" w:cs="Arial"/>
          <w:sz w:val="22"/>
          <w:szCs w:val="22"/>
        </w:rPr>
        <w:t xml:space="preserve">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6D485436"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r w:rsidR="00FE1928">
        <w:rPr>
          <w:rFonts w:ascii="Arial" w:hAnsi="Arial" w:cs="Arial"/>
          <w:b/>
          <w:sz w:val="22"/>
          <w:szCs w:val="22"/>
        </w:rPr>
        <w:t>- nie dotyczy</w:t>
      </w:r>
    </w:p>
    <w:p w14:paraId="678528A3" w14:textId="77777777" w:rsidR="00FE1928" w:rsidRDefault="00FE1928" w:rsidP="007A06EA">
      <w:pPr>
        <w:spacing w:line="360" w:lineRule="auto"/>
        <w:ind w:left="-284"/>
        <w:jc w:val="center"/>
        <w:rPr>
          <w:rFonts w:ascii="Arial" w:hAnsi="Arial" w:cs="Arial"/>
          <w:b/>
          <w:sz w:val="22"/>
          <w:szCs w:val="22"/>
        </w:rPr>
      </w:pPr>
    </w:p>
    <w:p w14:paraId="5669E79F" w14:textId="4FBB825E"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7A06EA">
      <w:pPr>
        <w:pStyle w:val="Tekstpodstawowywcity"/>
        <w:numPr>
          <w:ilvl w:val="0"/>
          <w:numId w:val="4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36112518" w:rsidR="00056FB9" w:rsidRPr="00151338" w:rsidRDefault="00056FB9" w:rsidP="00151338">
      <w:pPr>
        <w:pStyle w:val="Tekstpodstawowywcity"/>
        <w:numPr>
          <w:ilvl w:val="0"/>
          <w:numId w:val="41"/>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mieniu przedmiot umowy z dokumentem pn. „Polityka Bezpieczeństwa Informacji w PKP Polskie Linie Kolejowe S.A. dla Partnerów Biznesowych Spółki SZBI-Ibi-1a”,  dostęp</w:t>
      </w:r>
      <w:r w:rsidR="00556B0D">
        <w:rPr>
          <w:rFonts w:ascii="Arial" w:hAnsi="Arial" w:cs="Arial"/>
          <w:sz w:val="22"/>
          <w:szCs w:val="22"/>
        </w:rPr>
        <w:t xml:space="preserve">nym na stronie internetowej </w:t>
      </w:r>
      <w:r w:rsidRPr="007A06EA">
        <w:rPr>
          <w:rFonts w:ascii="Arial" w:hAnsi="Arial" w:cs="Arial"/>
          <w:sz w:val="22"/>
          <w:szCs w:val="22"/>
        </w:rPr>
        <w:t>PLK</w:t>
      </w:r>
      <w:r w:rsidR="00556B0D">
        <w:rPr>
          <w:rFonts w:ascii="Arial" w:hAnsi="Arial" w:cs="Arial"/>
          <w:sz w:val="22"/>
          <w:szCs w:val="22"/>
        </w:rPr>
        <w:t xml:space="preserve"> SA</w:t>
      </w:r>
      <w:r w:rsidRPr="007A06EA">
        <w:rPr>
          <w:rFonts w:ascii="Arial" w:hAnsi="Arial" w:cs="Arial"/>
          <w:sz w:val="22"/>
          <w:szCs w:val="22"/>
        </w:rPr>
        <w:t xml:space="preserve"> </w:t>
      </w:r>
      <w:hyperlink r:id="rId18"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7A06EA">
      <w:pPr>
        <w:pStyle w:val="Akapitzlist"/>
        <w:numPr>
          <w:ilvl w:val="0"/>
          <w:numId w:val="5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9"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7A06EA">
      <w:pPr>
        <w:numPr>
          <w:ilvl w:val="0"/>
          <w:numId w:val="5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7A06EA">
      <w:pPr>
        <w:pStyle w:val="Tekstblokowy"/>
        <w:numPr>
          <w:ilvl w:val="1"/>
          <w:numId w:val="5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7A06EA">
      <w:pPr>
        <w:numPr>
          <w:ilvl w:val="0"/>
          <w:numId w:val="47"/>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7A06EA">
      <w:pPr>
        <w:numPr>
          <w:ilvl w:val="0"/>
          <w:numId w:val="47"/>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7A06EA">
      <w:pPr>
        <w:numPr>
          <w:ilvl w:val="0"/>
          <w:numId w:val="47"/>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7A06EA">
      <w:pPr>
        <w:numPr>
          <w:ilvl w:val="0"/>
          <w:numId w:val="5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7A06EA">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3624B11E" w:rsidR="004F5FD6" w:rsidRPr="00FE1928" w:rsidRDefault="00A41B50" w:rsidP="00FE1928">
      <w:pPr>
        <w:pStyle w:val="Akapitzlist"/>
        <w:numPr>
          <w:ilvl w:val="0"/>
          <w:numId w:val="5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6F541272"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53F3E010"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FE1928">
        <w:rPr>
          <w:rFonts w:ascii="Arial" w:hAnsi="Arial" w:cs="Arial"/>
          <w:sz w:val="22"/>
          <w:szCs w:val="22"/>
        </w:rPr>
        <w:t>14</w:t>
      </w:r>
      <w:r w:rsidRPr="007A06EA">
        <w:rPr>
          <w:rFonts w:ascii="Arial" w:hAnsi="Arial" w:cs="Arial"/>
          <w:sz w:val="22"/>
          <w:szCs w:val="22"/>
        </w:rPr>
        <w:t xml:space="preserve"> 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1F923501"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FE1928">
        <w:rPr>
          <w:rFonts w:ascii="Arial" w:hAnsi="Arial" w:cs="Arial"/>
          <w:sz w:val="22"/>
          <w:szCs w:val="22"/>
        </w:rPr>
        <w:t>14</w:t>
      </w:r>
      <w:r w:rsidRPr="007A06EA">
        <w:rPr>
          <w:rFonts w:ascii="Arial" w:hAnsi="Arial" w:cs="Arial"/>
          <w:sz w:val="22"/>
          <w:szCs w:val="22"/>
        </w:rPr>
        <w:t xml:space="preserve"> 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FE1928">
        <w:rPr>
          <w:rFonts w:ascii="Arial" w:hAnsi="Arial" w:cs="Arial"/>
          <w:sz w:val="22"/>
          <w:szCs w:val="22"/>
        </w:rPr>
        <w:t>14</w:t>
      </w:r>
      <w:r w:rsidRPr="007A06EA">
        <w:rPr>
          <w:rFonts w:ascii="Arial" w:hAnsi="Arial" w:cs="Arial"/>
          <w:sz w:val="22"/>
          <w:szCs w:val="22"/>
        </w:rPr>
        <w:t xml:space="preserve"> dni bez zgody Zamawiającego,</w:t>
      </w:r>
      <w:r w:rsidR="008770D2" w:rsidRPr="007A06EA">
        <w:rPr>
          <w:rFonts w:ascii="Arial" w:hAnsi="Arial" w:cs="Arial"/>
          <w:sz w:val="22"/>
          <w:szCs w:val="22"/>
        </w:rPr>
        <w:t xml:space="preserve"> przy czym termin na odstąpienie rozpoczyna swój bieg odpowiednio: w dniu następującym po dniu, w </w:t>
      </w:r>
      <w:r w:rsidR="008770D2" w:rsidRPr="007A06EA">
        <w:rPr>
          <w:rFonts w:ascii="Arial" w:hAnsi="Arial" w:cs="Arial"/>
          <w:sz w:val="22"/>
          <w:szCs w:val="22"/>
        </w:rPr>
        <w:lastRenderedPageBreak/>
        <w:t xml:space="preserve">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3861223" w:rsidR="0051564D" w:rsidRPr="007A06EA"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FE1928">
        <w:rPr>
          <w:rFonts w:ascii="Arial" w:hAnsi="Arial" w:cs="Arial"/>
          <w:sz w:val="22"/>
          <w:szCs w:val="22"/>
        </w:rPr>
        <w:t>14</w:t>
      </w:r>
      <w:r w:rsidRPr="007A06EA">
        <w:rPr>
          <w:rFonts w:ascii="Arial" w:hAnsi="Arial" w:cs="Arial"/>
          <w:sz w:val="22"/>
          <w:szCs w:val="22"/>
        </w:rPr>
        <w:t xml:space="preserve"> 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7F4BC0DC" w:rsidR="0051564D" w:rsidRPr="00FE1928"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FE1928">
        <w:rPr>
          <w:rFonts w:ascii="Arial" w:hAnsi="Arial" w:cs="Arial"/>
          <w:sz w:val="22"/>
          <w:szCs w:val="22"/>
        </w:rPr>
        <w:t>Robót</w:t>
      </w:r>
      <w:r w:rsidRPr="00FE1928">
        <w:rPr>
          <w:rFonts w:ascii="Arial" w:hAnsi="Arial" w:cs="Arial"/>
          <w:sz w:val="22"/>
          <w:szCs w:val="22"/>
        </w:rPr>
        <w:t xml:space="preserve"> </w:t>
      </w:r>
      <w:r w:rsidR="00495ED6" w:rsidRPr="00FE1928">
        <w:rPr>
          <w:rFonts w:ascii="Arial" w:hAnsi="Arial" w:cs="Arial"/>
          <w:sz w:val="22"/>
          <w:szCs w:val="22"/>
        </w:rPr>
        <w:t xml:space="preserve">lub innych czynności objętych przedmiotem Umowy </w:t>
      </w:r>
      <w:r w:rsidRPr="00FE1928">
        <w:rPr>
          <w:rFonts w:ascii="Arial" w:hAnsi="Arial" w:cs="Arial"/>
          <w:sz w:val="22"/>
          <w:szCs w:val="22"/>
        </w:rPr>
        <w:t>w st</w:t>
      </w:r>
      <w:r w:rsidR="00FC24C4" w:rsidRPr="00FE1928">
        <w:rPr>
          <w:rFonts w:ascii="Arial" w:hAnsi="Arial" w:cs="Arial"/>
          <w:sz w:val="22"/>
          <w:szCs w:val="22"/>
        </w:rPr>
        <w:t>osunku do terminu określonego w </w:t>
      </w:r>
      <w:r w:rsidRPr="00FE1928">
        <w:rPr>
          <w:rFonts w:ascii="Arial" w:hAnsi="Arial" w:cs="Arial"/>
          <w:sz w:val="22"/>
          <w:szCs w:val="22"/>
        </w:rPr>
        <w:t>§ 2 ust. 1</w:t>
      </w:r>
      <w:r w:rsidR="00181E8F" w:rsidRPr="00FE1928">
        <w:rPr>
          <w:rFonts w:ascii="Arial" w:hAnsi="Arial" w:cs="Arial"/>
          <w:sz w:val="22"/>
          <w:szCs w:val="22"/>
        </w:rPr>
        <w:t> </w:t>
      </w:r>
      <w:r w:rsidRPr="00FE1928">
        <w:rPr>
          <w:rFonts w:ascii="Arial" w:hAnsi="Arial" w:cs="Arial"/>
          <w:sz w:val="22"/>
          <w:szCs w:val="22"/>
        </w:rPr>
        <w:t xml:space="preserve">Umowy z przyczyn leżących po stronie Wykonawcy, przekracza </w:t>
      </w:r>
      <w:r w:rsidR="00FE1928" w:rsidRPr="00FE1928">
        <w:rPr>
          <w:rFonts w:ascii="Arial" w:hAnsi="Arial" w:cs="Arial"/>
          <w:sz w:val="22"/>
          <w:szCs w:val="22"/>
        </w:rPr>
        <w:t>14</w:t>
      </w:r>
      <w:r w:rsidRPr="00FE1928">
        <w:rPr>
          <w:rFonts w:ascii="Arial" w:hAnsi="Arial" w:cs="Arial"/>
          <w:sz w:val="22"/>
          <w:szCs w:val="22"/>
        </w:rPr>
        <w:t xml:space="preserve"> dni,</w:t>
      </w:r>
    </w:p>
    <w:p w14:paraId="3B226692" w14:textId="77777777" w:rsidR="0051564D" w:rsidRPr="00FE1928"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FE1928">
        <w:rPr>
          <w:rFonts w:ascii="Arial" w:hAnsi="Arial" w:cs="Arial"/>
          <w:sz w:val="22"/>
          <w:szCs w:val="22"/>
        </w:rPr>
        <w:t xml:space="preserve">Wykonawca powierzył wykonywanie </w:t>
      </w:r>
      <w:r w:rsidR="00495ED6" w:rsidRPr="00FE1928">
        <w:rPr>
          <w:rFonts w:ascii="Arial" w:hAnsi="Arial" w:cs="Arial"/>
          <w:sz w:val="22"/>
          <w:szCs w:val="22"/>
        </w:rPr>
        <w:t>Robót</w:t>
      </w:r>
      <w:r w:rsidRPr="00FE1928">
        <w:rPr>
          <w:rFonts w:ascii="Arial" w:hAnsi="Arial" w:cs="Arial"/>
          <w:sz w:val="22"/>
          <w:szCs w:val="22"/>
        </w:rPr>
        <w:t xml:space="preserve"> </w:t>
      </w:r>
      <w:r w:rsidR="008770D2" w:rsidRPr="00FE1928">
        <w:rPr>
          <w:rFonts w:ascii="Arial" w:hAnsi="Arial" w:cs="Arial"/>
          <w:sz w:val="22"/>
          <w:szCs w:val="22"/>
        </w:rPr>
        <w:t xml:space="preserve">lub innych czynności objętych przedmiotem Umowy </w:t>
      </w:r>
      <w:r w:rsidRPr="00FE1928">
        <w:rPr>
          <w:rFonts w:ascii="Arial" w:hAnsi="Arial" w:cs="Arial"/>
          <w:sz w:val="22"/>
          <w:szCs w:val="22"/>
        </w:rPr>
        <w:t>podwykonawcom z naruszeniem postanowień Umowy,</w:t>
      </w:r>
    </w:p>
    <w:p w14:paraId="31C5B194" w14:textId="22168EEA" w:rsidR="0051564D" w:rsidRPr="004545A6"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FE1928">
        <w:rPr>
          <w:rFonts w:ascii="Arial" w:hAnsi="Arial" w:cs="Arial"/>
          <w:sz w:val="22"/>
          <w:szCs w:val="22"/>
        </w:rPr>
        <w:t xml:space="preserve">Wykonawca wykonał Roboty </w:t>
      </w:r>
      <w:r w:rsidR="008770D2" w:rsidRPr="00FE1928">
        <w:rPr>
          <w:rFonts w:ascii="Arial" w:hAnsi="Arial" w:cs="Arial"/>
          <w:sz w:val="22"/>
          <w:szCs w:val="22"/>
        </w:rPr>
        <w:t>lub inne czynności objęt</w:t>
      </w:r>
      <w:r w:rsidR="00936B97" w:rsidRPr="00FE1928">
        <w:rPr>
          <w:rFonts w:ascii="Arial" w:hAnsi="Arial" w:cs="Arial"/>
          <w:sz w:val="22"/>
          <w:szCs w:val="22"/>
        </w:rPr>
        <w:t>e</w:t>
      </w:r>
      <w:r w:rsidR="008770D2" w:rsidRPr="00FE1928">
        <w:rPr>
          <w:rFonts w:ascii="Arial" w:hAnsi="Arial" w:cs="Arial"/>
          <w:sz w:val="22"/>
          <w:szCs w:val="22"/>
        </w:rPr>
        <w:t xml:space="preserve"> przedmiotem Umowy </w:t>
      </w:r>
      <w:r w:rsidR="00FC24C4" w:rsidRPr="00FE1928">
        <w:rPr>
          <w:rFonts w:ascii="Arial" w:hAnsi="Arial" w:cs="Arial"/>
          <w:sz w:val="22"/>
          <w:szCs w:val="22"/>
        </w:rPr>
        <w:t>niezgodnie z </w:t>
      </w:r>
      <w:r w:rsidRPr="00FE1928">
        <w:rPr>
          <w:rFonts w:ascii="Arial" w:hAnsi="Arial" w:cs="Arial"/>
          <w:sz w:val="22"/>
          <w:szCs w:val="22"/>
        </w:rPr>
        <w:t>postanowieniami Umowy</w:t>
      </w:r>
      <w:r w:rsidR="008770D2" w:rsidRPr="00FE1928">
        <w:rPr>
          <w:rFonts w:ascii="Arial" w:hAnsi="Arial" w:cs="Arial"/>
          <w:sz w:val="22"/>
          <w:szCs w:val="22"/>
        </w:rPr>
        <w:t>,</w:t>
      </w:r>
      <w:r w:rsidRPr="00FE1928">
        <w:rPr>
          <w:rFonts w:ascii="Arial" w:hAnsi="Arial" w:cs="Arial"/>
          <w:sz w:val="22"/>
          <w:szCs w:val="22"/>
        </w:rPr>
        <w:t xml:space="preserve"> przepisami prawa lub zasadami sztuki budowlanej, w szczególności </w:t>
      </w:r>
      <w:r w:rsidRPr="004545A6">
        <w:rPr>
          <w:rFonts w:ascii="Arial" w:hAnsi="Arial" w:cs="Arial"/>
          <w:sz w:val="22"/>
          <w:szCs w:val="22"/>
        </w:rPr>
        <w:t xml:space="preserve">nie zastosował właściwych warunków lub norm technicznych, technologicznych i jakościowych, o których mowa w § 5 ust. </w:t>
      </w:r>
      <w:r w:rsidR="00516BAF" w:rsidRPr="004545A6">
        <w:rPr>
          <w:rFonts w:ascii="Arial" w:hAnsi="Arial" w:cs="Arial"/>
          <w:sz w:val="22"/>
          <w:szCs w:val="22"/>
        </w:rPr>
        <w:t>11</w:t>
      </w:r>
      <w:r w:rsidRPr="004545A6">
        <w:rPr>
          <w:rFonts w:ascii="Arial" w:hAnsi="Arial" w:cs="Arial"/>
          <w:sz w:val="22"/>
          <w:szCs w:val="22"/>
        </w:rPr>
        <w:t xml:space="preserve"> </w:t>
      </w:r>
      <w:r w:rsidR="001A0E67" w:rsidRPr="004545A6">
        <w:rPr>
          <w:rFonts w:ascii="Arial" w:hAnsi="Arial" w:cs="Arial"/>
          <w:sz w:val="22"/>
          <w:szCs w:val="22"/>
        </w:rPr>
        <w:t>pkt 6)</w:t>
      </w:r>
      <w:r w:rsidRPr="004545A6">
        <w:rPr>
          <w:rFonts w:ascii="Arial" w:hAnsi="Arial" w:cs="Arial"/>
          <w:sz w:val="22"/>
          <w:szCs w:val="22"/>
        </w:rPr>
        <w:t xml:space="preserve"> Umowy,</w:t>
      </w:r>
    </w:p>
    <w:p w14:paraId="083A39A2" w14:textId="1832A672" w:rsidR="0051564D" w:rsidRPr="004545A6" w:rsidRDefault="0051564D" w:rsidP="007A06EA">
      <w:pPr>
        <w:pStyle w:val="Tekstpodstawowywcity"/>
        <w:numPr>
          <w:ilvl w:val="0"/>
          <w:numId w:val="22"/>
        </w:numPr>
        <w:suppressAutoHyphens w:val="0"/>
        <w:spacing w:line="360" w:lineRule="auto"/>
        <w:ind w:left="0" w:hanging="284"/>
        <w:rPr>
          <w:rFonts w:ascii="Arial" w:hAnsi="Arial" w:cs="Arial"/>
          <w:sz w:val="22"/>
          <w:szCs w:val="22"/>
        </w:rPr>
      </w:pPr>
      <w:r w:rsidRPr="004545A6">
        <w:rPr>
          <w:rFonts w:ascii="Arial" w:hAnsi="Arial" w:cs="Arial"/>
          <w:sz w:val="22"/>
          <w:szCs w:val="22"/>
        </w:rPr>
        <w:t xml:space="preserve">Zamawiający nie uzyskał pozwolenia na budowę lub innych wymaganych decyzji, wymaganych do rozpoczęcia lub kontynuowania określonych Robót, przy czym określony powyżej termin na odstąpienie rozpoczyna swój bieg w dniu następującym po dacie otrzymania od </w:t>
      </w:r>
      <w:r w:rsidR="008770D2" w:rsidRPr="004545A6">
        <w:rPr>
          <w:rFonts w:ascii="Arial" w:hAnsi="Arial" w:cs="Arial"/>
          <w:sz w:val="22"/>
          <w:szCs w:val="22"/>
        </w:rPr>
        <w:t xml:space="preserve">właściwego </w:t>
      </w:r>
      <w:r w:rsidRPr="004545A6">
        <w:rPr>
          <w:rFonts w:ascii="Arial" w:hAnsi="Arial" w:cs="Arial"/>
          <w:sz w:val="22"/>
          <w:szCs w:val="22"/>
        </w:rPr>
        <w:t>organu administ</w:t>
      </w:r>
      <w:r w:rsidR="003F4447" w:rsidRPr="004545A6">
        <w:rPr>
          <w:rFonts w:ascii="Arial" w:hAnsi="Arial" w:cs="Arial"/>
          <w:sz w:val="22"/>
          <w:szCs w:val="22"/>
        </w:rPr>
        <w:t>racji rozstrzygnięcia odmownego</w:t>
      </w:r>
      <w:r w:rsidR="00A84E86" w:rsidRPr="004545A6">
        <w:rPr>
          <w:rFonts w:ascii="Arial" w:hAnsi="Arial" w:cs="Arial"/>
          <w:i/>
          <w:sz w:val="22"/>
          <w:szCs w:val="22"/>
        </w:rPr>
        <w:t xml:space="preserve"> </w:t>
      </w:r>
      <w:r w:rsidR="008770D2" w:rsidRPr="004545A6">
        <w:rPr>
          <w:rFonts w:ascii="Arial" w:hAnsi="Arial" w:cs="Arial"/>
          <w:i/>
          <w:sz w:val="22"/>
          <w:szCs w:val="22"/>
        </w:rPr>
        <w:t>(dostosować do specyfiki konkretnego zamówienia)</w:t>
      </w:r>
    </w:p>
    <w:p w14:paraId="3CC1BE8A" w14:textId="15504E44" w:rsidR="00D33998" w:rsidRPr="004545A6"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545A6">
        <w:rPr>
          <w:rFonts w:ascii="Arial" w:hAnsi="Arial" w:cs="Arial"/>
          <w:sz w:val="22"/>
          <w:szCs w:val="22"/>
        </w:rPr>
        <w:t xml:space="preserve">Wykonawca z przyczyn zawinionych nie przystąpił do odbioru Terenu budowy albo nie rozpoczął </w:t>
      </w:r>
      <w:r w:rsidR="00D617EC" w:rsidRPr="004545A6">
        <w:rPr>
          <w:rFonts w:ascii="Arial" w:hAnsi="Arial" w:cs="Arial"/>
          <w:sz w:val="22"/>
          <w:szCs w:val="22"/>
        </w:rPr>
        <w:t>Robót</w:t>
      </w:r>
      <w:r w:rsidR="00A84E86" w:rsidRPr="004545A6">
        <w:rPr>
          <w:rFonts w:ascii="Arial" w:hAnsi="Arial" w:cs="Arial"/>
          <w:sz w:val="22"/>
          <w:szCs w:val="22"/>
        </w:rPr>
        <w:t>,</w:t>
      </w:r>
      <w:r w:rsidRPr="004545A6">
        <w:rPr>
          <w:rFonts w:ascii="Arial" w:hAnsi="Arial" w:cs="Arial"/>
          <w:sz w:val="22"/>
          <w:szCs w:val="22"/>
        </w:rPr>
        <w:t xml:space="preserve"> albo pozostaje w zwłoce z realizacją </w:t>
      </w:r>
      <w:r w:rsidR="00D617EC" w:rsidRPr="004545A6">
        <w:rPr>
          <w:rFonts w:ascii="Arial" w:hAnsi="Arial" w:cs="Arial"/>
          <w:sz w:val="22"/>
          <w:szCs w:val="22"/>
        </w:rPr>
        <w:t>Robót</w:t>
      </w:r>
      <w:r w:rsidRPr="004545A6">
        <w:rPr>
          <w:rFonts w:ascii="Arial" w:hAnsi="Arial" w:cs="Arial"/>
          <w:sz w:val="22"/>
          <w:szCs w:val="22"/>
        </w:rPr>
        <w:t xml:space="preserve"> tak dalece, że wątpliwe jest dochowanie Terminu zakończenia </w:t>
      </w:r>
      <w:r w:rsidR="00D617EC" w:rsidRPr="004545A6">
        <w:rPr>
          <w:rFonts w:ascii="Arial" w:hAnsi="Arial" w:cs="Arial"/>
          <w:sz w:val="22"/>
          <w:szCs w:val="22"/>
        </w:rPr>
        <w:t>Robót</w:t>
      </w:r>
      <w:r w:rsidR="009D3FD3" w:rsidRPr="004545A6">
        <w:rPr>
          <w:rFonts w:ascii="Arial" w:hAnsi="Arial" w:cs="Arial"/>
          <w:sz w:val="22"/>
          <w:szCs w:val="22"/>
        </w:rPr>
        <w:t>,</w:t>
      </w:r>
    </w:p>
    <w:p w14:paraId="6FB780EF" w14:textId="42FBE798" w:rsidR="00D33998" w:rsidRPr="007A06EA" w:rsidRDefault="00D33998" w:rsidP="007A06EA">
      <w:pPr>
        <w:pStyle w:val="Tekstpodstawowywcity"/>
        <w:numPr>
          <w:ilvl w:val="0"/>
          <w:numId w:val="22"/>
        </w:numPr>
        <w:suppressAutoHyphens w:val="0"/>
        <w:spacing w:line="360" w:lineRule="auto"/>
        <w:ind w:left="0" w:hanging="284"/>
        <w:rPr>
          <w:rFonts w:ascii="Arial" w:hAnsi="Arial" w:cs="Arial"/>
          <w:sz w:val="22"/>
          <w:szCs w:val="22"/>
        </w:rPr>
      </w:pPr>
      <w:r w:rsidRPr="004545A6">
        <w:rPr>
          <w:rFonts w:ascii="Arial" w:hAnsi="Arial" w:cs="Arial"/>
          <w:sz w:val="22"/>
          <w:szCs w:val="22"/>
        </w:rPr>
        <w:t>Wykonawca podzleca</w:t>
      </w:r>
      <w:r w:rsidRPr="007A06EA">
        <w:rPr>
          <w:rFonts w:ascii="Arial" w:hAnsi="Arial" w:cs="Arial"/>
          <w:sz w:val="22"/>
          <w:szCs w:val="22"/>
        </w:rPr>
        <w:t xml:space="preserve">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4727E880" w:rsidR="00455F31" w:rsidRPr="00FE1928" w:rsidRDefault="00D076BF" w:rsidP="007A06EA">
      <w:pPr>
        <w:pStyle w:val="Tekstpodstawowywcity"/>
        <w:numPr>
          <w:ilvl w:val="0"/>
          <w:numId w:val="22"/>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w:t>
      </w:r>
      <w:r w:rsidR="009079CA" w:rsidRPr="00FE1928">
        <w:rPr>
          <w:rFonts w:ascii="Arial" w:hAnsi="Arial" w:cs="Arial"/>
          <w:sz w:val="22"/>
          <w:szCs w:val="22"/>
          <w:lang w:eastAsia="pl-PL"/>
        </w:rPr>
        <w:t>zgodnie z §1</w:t>
      </w:r>
      <w:r w:rsidR="00F63929" w:rsidRPr="00FE1928">
        <w:rPr>
          <w:rFonts w:ascii="Arial" w:hAnsi="Arial" w:cs="Arial"/>
          <w:sz w:val="22"/>
          <w:szCs w:val="22"/>
          <w:lang w:eastAsia="pl-PL"/>
        </w:rPr>
        <w:t>6</w:t>
      </w:r>
      <w:r w:rsidR="001A0E67" w:rsidRPr="00FE1928">
        <w:rPr>
          <w:rFonts w:ascii="Arial" w:hAnsi="Arial" w:cs="Arial"/>
          <w:sz w:val="22"/>
          <w:szCs w:val="22"/>
          <w:lang w:eastAsia="pl-PL"/>
        </w:rPr>
        <w:t xml:space="preserve"> </w:t>
      </w:r>
      <w:r w:rsidR="009079CA" w:rsidRPr="00FE1928">
        <w:rPr>
          <w:rFonts w:ascii="Arial" w:hAnsi="Arial" w:cs="Arial"/>
          <w:sz w:val="22"/>
          <w:szCs w:val="22"/>
          <w:lang w:eastAsia="pl-PL"/>
        </w:rPr>
        <w:t xml:space="preserve">ust. 2 i 5 w </w:t>
      </w:r>
      <w:r w:rsidR="008F052E" w:rsidRPr="00FE1928">
        <w:rPr>
          <w:rFonts w:ascii="Arial" w:hAnsi="Arial" w:cs="Arial"/>
          <w:sz w:val="22"/>
          <w:szCs w:val="22"/>
          <w:lang w:eastAsia="pl-PL"/>
        </w:rPr>
        <w:t>tym, gdy</w:t>
      </w:r>
      <w:r w:rsidR="009079CA" w:rsidRPr="00FE1928">
        <w:rPr>
          <w:rFonts w:ascii="Arial" w:hAnsi="Arial" w:cs="Arial"/>
          <w:sz w:val="22"/>
          <w:szCs w:val="22"/>
          <w:lang w:eastAsia="pl-PL"/>
        </w:rPr>
        <w:t xml:space="preserve"> niemożliwe okaże się skorzystanie przez Zamawiającego z uprawnień uregulowanych w § 1</w:t>
      </w:r>
      <w:r w:rsidR="00F63929" w:rsidRPr="00FE1928">
        <w:rPr>
          <w:rFonts w:ascii="Arial" w:hAnsi="Arial" w:cs="Arial"/>
          <w:sz w:val="22"/>
          <w:szCs w:val="22"/>
          <w:lang w:eastAsia="pl-PL"/>
        </w:rPr>
        <w:t>6</w:t>
      </w:r>
      <w:r w:rsidR="009079CA" w:rsidRPr="00FE1928">
        <w:rPr>
          <w:rFonts w:ascii="Arial" w:hAnsi="Arial" w:cs="Arial"/>
          <w:sz w:val="22"/>
          <w:szCs w:val="22"/>
          <w:lang w:eastAsia="pl-PL"/>
        </w:rPr>
        <w:t xml:space="preserve"> ust. 3 Umowy. Zamawiający ma prawo skorzystać z up</w:t>
      </w:r>
      <w:r w:rsidR="00FC24C4" w:rsidRPr="00FE1928">
        <w:rPr>
          <w:rFonts w:ascii="Arial" w:hAnsi="Arial" w:cs="Arial"/>
          <w:sz w:val="22"/>
          <w:szCs w:val="22"/>
          <w:lang w:eastAsia="pl-PL"/>
        </w:rPr>
        <w:t>rawnienia określonego powyżej w </w:t>
      </w:r>
      <w:r w:rsidR="009079CA" w:rsidRPr="00FE1928">
        <w:rPr>
          <w:rFonts w:ascii="Arial" w:hAnsi="Arial" w:cs="Arial"/>
          <w:sz w:val="22"/>
          <w:szCs w:val="22"/>
          <w:lang w:eastAsia="pl-PL"/>
        </w:rPr>
        <w:t>terminie 30 dni roboczych od chwili niezapewnienia ważnego i wykonalnego zabezpieczenia należytego wykonania umowy</w:t>
      </w:r>
    </w:p>
    <w:p w14:paraId="54A0C3C2" w14:textId="603F7375" w:rsidR="009079CA" w:rsidRPr="007A06EA" w:rsidRDefault="00455F31" w:rsidP="007A06EA">
      <w:pPr>
        <w:pStyle w:val="Tekstpodstawowywcity"/>
        <w:numPr>
          <w:ilvl w:val="0"/>
          <w:numId w:val="22"/>
        </w:numPr>
        <w:tabs>
          <w:tab w:val="clear" w:pos="1440"/>
          <w:tab w:val="num" w:pos="142"/>
        </w:tabs>
        <w:suppressAutoHyphens w:val="0"/>
        <w:spacing w:line="360" w:lineRule="auto"/>
        <w:ind w:left="0" w:hanging="284"/>
        <w:rPr>
          <w:rFonts w:ascii="Arial" w:hAnsi="Arial" w:cs="Arial"/>
          <w:sz w:val="22"/>
          <w:szCs w:val="22"/>
          <w:lang w:eastAsia="pl-PL"/>
        </w:rPr>
      </w:pPr>
      <w:r w:rsidRPr="00FE1928">
        <w:rPr>
          <w:rFonts w:ascii="Arial" w:hAnsi="Arial" w:cs="Arial"/>
          <w:sz w:val="22"/>
          <w:szCs w:val="22"/>
        </w:rPr>
        <w:t>Wykonawca nie zapewnił ubezpieczenia w terminie i na warunkach określonych w §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 xml:space="preserve">– </w:t>
      </w:r>
      <w:r w:rsidR="00483D2F" w:rsidRPr="00483D2F">
        <w:rPr>
          <w:rFonts w:ascii="Arial" w:hAnsi="Arial" w:cs="Arial"/>
          <w:sz w:val="22"/>
          <w:szCs w:val="22"/>
        </w:rPr>
        <w:t xml:space="preserve">Zamawiający ma prawo do odstąpienia od Umowy w terminie </w:t>
      </w:r>
      <w:r w:rsidR="00FE1928">
        <w:rPr>
          <w:rFonts w:ascii="Arial" w:hAnsi="Arial" w:cs="Arial"/>
          <w:sz w:val="22"/>
          <w:szCs w:val="22"/>
        </w:rPr>
        <w:t>21</w:t>
      </w:r>
      <w:r w:rsidR="00483D2F" w:rsidRPr="00483D2F">
        <w:rPr>
          <w:rFonts w:ascii="Arial" w:hAnsi="Arial" w:cs="Arial"/>
          <w:sz w:val="22"/>
          <w:szCs w:val="22"/>
        </w:rPr>
        <w:t xml:space="preserve"> dni od </w:t>
      </w:r>
      <w:r w:rsidR="000A403E" w:rsidRPr="000A403E">
        <w:rPr>
          <w:rFonts w:ascii="Arial" w:hAnsi="Arial" w:cs="Arial"/>
          <w:sz w:val="22"/>
          <w:szCs w:val="22"/>
          <w:lang w:eastAsia="pl-PL"/>
        </w:rPr>
        <w:t xml:space="preserve">dnia </w:t>
      </w:r>
      <w:r w:rsidR="00FE1928">
        <w:rPr>
          <w:rFonts w:ascii="Arial" w:hAnsi="Arial" w:cs="Arial"/>
          <w:sz w:val="22"/>
          <w:szCs w:val="22"/>
          <w:lang w:eastAsia="pl-PL"/>
        </w:rPr>
        <w:t>podpisania umowy</w:t>
      </w:r>
    </w:p>
    <w:p w14:paraId="4C1ADBF7" w14:textId="46912A80" w:rsidR="00C25E89"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lastRenderedPageBreak/>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E1928">
        <w:rPr>
          <w:rFonts w:ascii="Arial" w:hAnsi="Arial" w:cs="Arial"/>
          <w:sz w:val="22"/>
          <w:szCs w:val="22"/>
        </w:rPr>
        <w:t>21</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3F798923"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FE1928">
        <w:rPr>
          <w:rFonts w:ascii="Arial" w:hAnsi="Arial" w:cs="Arial"/>
          <w:sz w:val="22"/>
          <w:szCs w:val="22"/>
        </w:rPr>
        <w:t>14</w:t>
      </w:r>
      <w:r w:rsidRPr="007A06EA">
        <w:rPr>
          <w:rFonts w:ascii="Arial" w:hAnsi="Arial" w:cs="Arial"/>
          <w:sz w:val="22"/>
          <w:szCs w:val="22"/>
        </w:rPr>
        <w:t xml:space="preserve"> dni od zaistnienia zdarzenia opisanego poniżej, jeżeli:</w:t>
      </w:r>
    </w:p>
    <w:p w14:paraId="419EE3A6" w14:textId="36E2E25F" w:rsidR="0051564D" w:rsidRPr="007A06EA"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FE1928">
        <w:rPr>
          <w:rFonts w:ascii="Arial" w:hAnsi="Arial" w:cs="Arial"/>
          <w:sz w:val="22"/>
          <w:szCs w:val="22"/>
        </w:rPr>
        <w:t>14</w:t>
      </w:r>
      <w:r w:rsidRPr="007A06EA">
        <w:rPr>
          <w:rFonts w:ascii="Arial" w:hAnsi="Arial" w:cs="Arial"/>
          <w:sz w:val="22"/>
          <w:szCs w:val="22"/>
        </w:rPr>
        <w:t xml:space="preserve"> dni, pomimo wcześniejszego wezwania do jego przekazania i upływu dodatkowego </w:t>
      </w:r>
      <w:r w:rsidR="00FE1928">
        <w:rPr>
          <w:rFonts w:ascii="Arial" w:hAnsi="Arial" w:cs="Arial"/>
          <w:sz w:val="22"/>
          <w:szCs w:val="22"/>
        </w:rPr>
        <w:t>7</w:t>
      </w:r>
      <w:r w:rsidRPr="007A06EA">
        <w:rPr>
          <w:rFonts w:ascii="Arial" w:hAnsi="Arial" w:cs="Arial"/>
          <w:sz w:val="22"/>
          <w:szCs w:val="22"/>
        </w:rPr>
        <w:t>-dniowego terminu na jego przekazanie,</w:t>
      </w:r>
    </w:p>
    <w:p w14:paraId="079030B3" w14:textId="250C171D" w:rsidR="0051564D" w:rsidRPr="004545A6"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xml:space="preserve">, do której przekazania był </w:t>
      </w:r>
      <w:r w:rsidR="00CE7CFE" w:rsidRPr="004545A6">
        <w:rPr>
          <w:rFonts w:ascii="Arial" w:hAnsi="Arial" w:cs="Arial"/>
          <w:sz w:val="22"/>
          <w:szCs w:val="22"/>
        </w:rPr>
        <w:t>zobowiązany,</w:t>
      </w:r>
      <w:r w:rsidRPr="004545A6">
        <w:rPr>
          <w:rFonts w:ascii="Arial" w:hAnsi="Arial" w:cs="Arial"/>
          <w:sz w:val="22"/>
          <w:szCs w:val="22"/>
        </w:rPr>
        <w:t xml:space="preserve"> co najmniej </w:t>
      </w:r>
      <w:r w:rsidR="00FE1928" w:rsidRPr="004545A6">
        <w:rPr>
          <w:rFonts w:ascii="Arial" w:hAnsi="Arial" w:cs="Arial"/>
          <w:sz w:val="22"/>
          <w:szCs w:val="22"/>
        </w:rPr>
        <w:t xml:space="preserve">14 </w:t>
      </w:r>
      <w:r w:rsidRPr="004545A6">
        <w:rPr>
          <w:rFonts w:ascii="Arial" w:hAnsi="Arial" w:cs="Arial"/>
          <w:sz w:val="22"/>
          <w:szCs w:val="22"/>
        </w:rPr>
        <w:t>dni, pomimo wcześniejszego wezwania do przekazania i upływu dodatkowego</w:t>
      </w:r>
      <w:r w:rsidR="00FE1928" w:rsidRPr="004545A6">
        <w:rPr>
          <w:rFonts w:ascii="Arial" w:hAnsi="Arial" w:cs="Arial"/>
          <w:sz w:val="22"/>
          <w:szCs w:val="22"/>
        </w:rPr>
        <w:t xml:space="preserve"> 7</w:t>
      </w:r>
      <w:r w:rsidRPr="004545A6">
        <w:rPr>
          <w:rFonts w:ascii="Arial" w:hAnsi="Arial" w:cs="Arial"/>
          <w:sz w:val="22"/>
          <w:szCs w:val="22"/>
        </w:rPr>
        <w:t>-dniowego terminu na jej przekazanie,</w:t>
      </w:r>
    </w:p>
    <w:p w14:paraId="41A8EAE4" w14:textId="3E6E4F2D" w:rsidR="0051564D" w:rsidRPr="004545A6"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4545A6">
        <w:rPr>
          <w:rFonts w:ascii="Arial" w:hAnsi="Arial" w:cs="Arial"/>
          <w:sz w:val="22"/>
          <w:szCs w:val="22"/>
        </w:rPr>
        <w:t xml:space="preserve">Zamawiający pozostaje w zwłoce z zapewnieniem dostaw materiałów lub urządzeń, do których się zobowiązał, co najmniej </w:t>
      </w:r>
      <w:r w:rsidR="00FE1928" w:rsidRPr="004545A6">
        <w:rPr>
          <w:rFonts w:ascii="Arial" w:hAnsi="Arial" w:cs="Arial"/>
          <w:sz w:val="22"/>
          <w:szCs w:val="22"/>
        </w:rPr>
        <w:t>14</w:t>
      </w:r>
      <w:r w:rsidRPr="004545A6">
        <w:rPr>
          <w:rFonts w:ascii="Arial" w:hAnsi="Arial" w:cs="Arial"/>
          <w:sz w:val="22"/>
          <w:szCs w:val="22"/>
        </w:rPr>
        <w:t xml:space="preserve"> dni, pomimo wcześniejszego wezwania do przekazania tych materiałów lub urządzeń i upływu dodatkowego </w:t>
      </w:r>
      <w:r w:rsidR="00FE1928" w:rsidRPr="004545A6">
        <w:rPr>
          <w:rFonts w:ascii="Arial" w:hAnsi="Arial" w:cs="Arial"/>
          <w:sz w:val="22"/>
          <w:szCs w:val="22"/>
        </w:rPr>
        <w:t>7</w:t>
      </w:r>
      <w:r w:rsidRPr="004545A6">
        <w:rPr>
          <w:rFonts w:ascii="Arial" w:hAnsi="Arial" w:cs="Arial"/>
          <w:sz w:val="22"/>
          <w:szCs w:val="22"/>
        </w:rPr>
        <w:t>-dniowego terminu na ich przekazanie,</w:t>
      </w:r>
    </w:p>
    <w:p w14:paraId="0847F896" w14:textId="3D4DC364" w:rsidR="0051564D" w:rsidRPr="004545A6" w:rsidRDefault="0051564D" w:rsidP="007A06EA">
      <w:pPr>
        <w:pStyle w:val="Tekstpodstawowywcity"/>
        <w:numPr>
          <w:ilvl w:val="0"/>
          <w:numId w:val="23"/>
        </w:numPr>
        <w:suppressAutoHyphens w:val="0"/>
        <w:spacing w:line="360" w:lineRule="auto"/>
        <w:ind w:left="142" w:hanging="426"/>
        <w:rPr>
          <w:rFonts w:ascii="Arial" w:hAnsi="Arial" w:cs="Arial"/>
          <w:sz w:val="22"/>
          <w:szCs w:val="22"/>
        </w:rPr>
      </w:pPr>
      <w:r w:rsidRPr="004545A6">
        <w:rPr>
          <w:rFonts w:ascii="Arial" w:hAnsi="Arial" w:cs="Arial"/>
          <w:sz w:val="22"/>
          <w:szCs w:val="22"/>
        </w:rPr>
        <w:t xml:space="preserve">Zamawiający pozostaje w zwłoce z zapłatą należnego Wykonawcy </w:t>
      </w:r>
      <w:r w:rsidR="00B82302" w:rsidRPr="004545A6">
        <w:rPr>
          <w:rFonts w:ascii="Arial" w:hAnsi="Arial" w:cs="Arial"/>
          <w:sz w:val="22"/>
          <w:szCs w:val="22"/>
        </w:rPr>
        <w:t>W</w:t>
      </w:r>
      <w:r w:rsidRPr="004545A6">
        <w:rPr>
          <w:rFonts w:ascii="Arial" w:hAnsi="Arial" w:cs="Arial"/>
          <w:sz w:val="22"/>
          <w:szCs w:val="22"/>
        </w:rPr>
        <w:t xml:space="preserve">ynagrodzenia </w:t>
      </w:r>
      <w:r w:rsidR="00B82302" w:rsidRPr="004545A6">
        <w:rPr>
          <w:rFonts w:ascii="Arial" w:hAnsi="Arial" w:cs="Arial"/>
          <w:sz w:val="22"/>
          <w:szCs w:val="22"/>
        </w:rPr>
        <w:t xml:space="preserve">(w tym transzy Wynagrodzenia) </w:t>
      </w:r>
      <w:r w:rsidRPr="004545A6">
        <w:rPr>
          <w:rFonts w:ascii="Arial" w:hAnsi="Arial" w:cs="Arial"/>
          <w:sz w:val="22"/>
          <w:szCs w:val="22"/>
        </w:rPr>
        <w:t xml:space="preserve">co najmniej </w:t>
      </w:r>
      <w:r w:rsidR="00FE1928" w:rsidRPr="004545A6">
        <w:rPr>
          <w:rFonts w:ascii="Arial" w:hAnsi="Arial" w:cs="Arial"/>
          <w:sz w:val="22"/>
          <w:szCs w:val="22"/>
        </w:rPr>
        <w:t xml:space="preserve">21 </w:t>
      </w:r>
      <w:r w:rsidRPr="004545A6">
        <w:rPr>
          <w:rFonts w:ascii="Arial" w:hAnsi="Arial" w:cs="Arial"/>
          <w:sz w:val="22"/>
          <w:szCs w:val="22"/>
        </w:rPr>
        <w:t>dni, pomimo wcześ</w:t>
      </w:r>
      <w:r w:rsidR="00FC24C4" w:rsidRPr="004545A6">
        <w:rPr>
          <w:rFonts w:ascii="Arial" w:hAnsi="Arial" w:cs="Arial"/>
          <w:sz w:val="22"/>
          <w:szCs w:val="22"/>
        </w:rPr>
        <w:t>niejszego wezwania do zapłaty i </w:t>
      </w:r>
      <w:r w:rsidRPr="004545A6">
        <w:rPr>
          <w:rFonts w:ascii="Arial" w:hAnsi="Arial" w:cs="Arial"/>
          <w:sz w:val="22"/>
          <w:szCs w:val="22"/>
        </w:rPr>
        <w:t xml:space="preserve">upływu dodatkowego </w:t>
      </w:r>
      <w:r w:rsidR="00FE1928" w:rsidRPr="004545A6">
        <w:rPr>
          <w:rFonts w:ascii="Arial" w:hAnsi="Arial" w:cs="Arial"/>
          <w:sz w:val="22"/>
          <w:szCs w:val="22"/>
        </w:rPr>
        <w:t>14</w:t>
      </w:r>
      <w:r w:rsidRPr="004545A6">
        <w:rPr>
          <w:rFonts w:ascii="Arial" w:hAnsi="Arial" w:cs="Arial"/>
          <w:sz w:val="22"/>
          <w:szCs w:val="22"/>
        </w:rPr>
        <w:t>-dniowego terminu do zapłaty.</w:t>
      </w:r>
    </w:p>
    <w:p w14:paraId="4C18381B" w14:textId="77777777" w:rsidR="0051564D" w:rsidRPr="004545A6" w:rsidRDefault="0051564D" w:rsidP="007A06EA">
      <w:pPr>
        <w:numPr>
          <w:ilvl w:val="0"/>
          <w:numId w:val="21"/>
        </w:numPr>
        <w:spacing w:line="360" w:lineRule="auto"/>
        <w:ind w:left="-284" w:hanging="283"/>
        <w:rPr>
          <w:rFonts w:ascii="Arial" w:hAnsi="Arial" w:cs="Arial"/>
          <w:sz w:val="22"/>
          <w:szCs w:val="22"/>
        </w:rPr>
      </w:pPr>
      <w:r w:rsidRPr="004545A6">
        <w:rPr>
          <w:rFonts w:ascii="Arial" w:hAnsi="Arial" w:cs="Arial"/>
          <w:sz w:val="22"/>
          <w:szCs w:val="22"/>
        </w:rPr>
        <w:t>W przypadku wygaśnięcia Umowy na skutek odstąpienia przez jedną ze Stron, Wykonawca jest zobowiązany do:</w:t>
      </w:r>
    </w:p>
    <w:p w14:paraId="582D44B1" w14:textId="2ADB1164" w:rsidR="0051564D" w:rsidRPr="004545A6"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4545A6">
        <w:rPr>
          <w:rFonts w:ascii="Arial" w:hAnsi="Arial" w:cs="Arial"/>
          <w:sz w:val="22"/>
          <w:szCs w:val="22"/>
        </w:rPr>
        <w:t xml:space="preserve">wydania całości efektów </w:t>
      </w:r>
      <w:r w:rsidR="00CE7CFE" w:rsidRPr="004545A6">
        <w:rPr>
          <w:rFonts w:ascii="Arial" w:hAnsi="Arial" w:cs="Arial"/>
          <w:sz w:val="22"/>
          <w:szCs w:val="22"/>
        </w:rPr>
        <w:t xml:space="preserve">prawidłowo </w:t>
      </w:r>
      <w:r w:rsidRPr="004545A6">
        <w:rPr>
          <w:rFonts w:ascii="Arial" w:hAnsi="Arial" w:cs="Arial"/>
          <w:sz w:val="22"/>
          <w:szCs w:val="22"/>
        </w:rPr>
        <w:t xml:space="preserve">wykonanych </w:t>
      </w:r>
      <w:r w:rsidR="00D617EC" w:rsidRPr="004545A6">
        <w:rPr>
          <w:rFonts w:ascii="Arial" w:hAnsi="Arial" w:cs="Arial"/>
          <w:sz w:val="22"/>
          <w:szCs w:val="22"/>
        </w:rPr>
        <w:t>Robót</w:t>
      </w:r>
      <w:r w:rsidRPr="004545A6">
        <w:rPr>
          <w:rFonts w:ascii="Arial" w:hAnsi="Arial" w:cs="Arial"/>
          <w:sz w:val="22"/>
          <w:szCs w:val="22"/>
        </w:rPr>
        <w:t xml:space="preserve"> i innych czynności objętych </w:t>
      </w:r>
      <w:r w:rsidR="00495ED6" w:rsidRPr="004545A6">
        <w:rPr>
          <w:rFonts w:ascii="Arial" w:hAnsi="Arial" w:cs="Arial"/>
          <w:sz w:val="22"/>
          <w:szCs w:val="22"/>
        </w:rPr>
        <w:t>p</w:t>
      </w:r>
      <w:r w:rsidRPr="004545A6">
        <w:rPr>
          <w:rFonts w:ascii="Arial" w:hAnsi="Arial" w:cs="Arial"/>
          <w:sz w:val="22"/>
          <w:szCs w:val="22"/>
        </w:rPr>
        <w:t>rzedmiotem Umowy,</w:t>
      </w:r>
    </w:p>
    <w:p w14:paraId="5BB10ED2" w14:textId="23D25934" w:rsidR="0051564D" w:rsidRPr="007A06EA" w:rsidRDefault="0051564D" w:rsidP="007A06EA">
      <w:pPr>
        <w:pStyle w:val="Tekstpodstawowywcity"/>
        <w:numPr>
          <w:ilvl w:val="0"/>
          <w:numId w:val="24"/>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64707E53"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FE1928">
        <w:rPr>
          <w:rFonts w:ascii="Arial" w:hAnsi="Arial" w:cs="Arial"/>
          <w:sz w:val="22"/>
          <w:szCs w:val="22"/>
        </w:rPr>
        <w:t>7</w:t>
      </w:r>
      <w:r w:rsidRPr="007A06EA">
        <w:rPr>
          <w:rFonts w:ascii="Arial" w:hAnsi="Arial" w:cs="Arial"/>
          <w:sz w:val="22"/>
          <w:szCs w:val="22"/>
        </w:rPr>
        <w:t xml:space="preserve"> 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FE1928"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w:t>
      </w:r>
      <w:r w:rsidRPr="00FE1928">
        <w:rPr>
          <w:rFonts w:ascii="Arial" w:hAnsi="Arial" w:cs="Arial"/>
          <w:sz w:val="22"/>
          <w:szCs w:val="22"/>
        </w:rPr>
        <w:t>postanowieniami § 1</w:t>
      </w:r>
      <w:r w:rsidR="00323EDE" w:rsidRPr="00FE1928">
        <w:rPr>
          <w:rFonts w:ascii="Arial" w:hAnsi="Arial" w:cs="Arial"/>
          <w:sz w:val="22"/>
          <w:szCs w:val="22"/>
        </w:rPr>
        <w:t>3</w:t>
      </w:r>
      <w:r w:rsidRPr="00FE1928">
        <w:rPr>
          <w:rFonts w:ascii="Arial" w:hAnsi="Arial" w:cs="Arial"/>
          <w:sz w:val="22"/>
          <w:szCs w:val="22"/>
        </w:rPr>
        <w:t xml:space="preserve"> Umowy</w:t>
      </w:r>
      <w:r w:rsidR="00CE7CFE" w:rsidRPr="00FE1928">
        <w:rPr>
          <w:rFonts w:ascii="Arial" w:hAnsi="Arial" w:cs="Arial"/>
          <w:sz w:val="22"/>
          <w:szCs w:val="22"/>
        </w:rPr>
        <w:t>.</w:t>
      </w:r>
    </w:p>
    <w:p w14:paraId="5AE480E3" w14:textId="37BD6916" w:rsidR="00CE7CFE" w:rsidRPr="007A06EA" w:rsidRDefault="00A475A8" w:rsidP="007A06EA">
      <w:pPr>
        <w:numPr>
          <w:ilvl w:val="0"/>
          <w:numId w:val="21"/>
        </w:numPr>
        <w:spacing w:line="360" w:lineRule="auto"/>
        <w:ind w:left="-284" w:hanging="357"/>
        <w:rPr>
          <w:rFonts w:ascii="Arial" w:hAnsi="Arial" w:cs="Arial"/>
          <w:sz w:val="22"/>
          <w:szCs w:val="22"/>
        </w:rPr>
      </w:pPr>
      <w:r w:rsidRPr="00FE1928">
        <w:rPr>
          <w:rFonts w:ascii="Arial" w:hAnsi="Arial" w:cs="Arial"/>
          <w:sz w:val="22"/>
          <w:szCs w:val="22"/>
        </w:rPr>
        <w:lastRenderedPageBreak/>
        <w:t>W</w:t>
      </w:r>
      <w:r w:rsidR="00CE7CFE" w:rsidRPr="00FE1928">
        <w:rPr>
          <w:rFonts w:ascii="Arial" w:hAnsi="Arial" w:cs="Arial"/>
          <w:sz w:val="22"/>
          <w:szCs w:val="22"/>
        </w:rPr>
        <w:t xml:space="preserve"> przypadku odstąpienia od Umowy</w:t>
      </w:r>
      <w:r w:rsidRPr="00FE1928">
        <w:rPr>
          <w:rFonts w:ascii="Arial" w:hAnsi="Arial" w:cs="Arial"/>
          <w:sz w:val="22"/>
          <w:szCs w:val="22"/>
        </w:rPr>
        <w:t xml:space="preserve">, prawidłowo wykonane i przejęte przez Zamawiającego Roboty i inne czynności objęte przedmiotem </w:t>
      </w:r>
      <w:r w:rsidR="00CE7CFE" w:rsidRPr="00FE1928">
        <w:rPr>
          <w:rFonts w:ascii="Arial" w:hAnsi="Arial" w:cs="Arial"/>
          <w:sz w:val="22"/>
          <w:szCs w:val="22"/>
        </w:rPr>
        <w:t>Umowy</w:t>
      </w:r>
      <w:r w:rsidRPr="00FE1928">
        <w:rPr>
          <w:rFonts w:ascii="Arial" w:hAnsi="Arial" w:cs="Arial"/>
          <w:sz w:val="22"/>
          <w:szCs w:val="22"/>
        </w:rPr>
        <w:t xml:space="preserve"> zostaną rozliczone pomiędzy Stronami, z</w:t>
      </w:r>
      <w:r w:rsidR="00FC24C4" w:rsidRPr="00FE1928">
        <w:rPr>
          <w:rFonts w:ascii="Arial" w:hAnsi="Arial" w:cs="Arial"/>
          <w:sz w:val="22"/>
          <w:szCs w:val="22"/>
        </w:rPr>
        <w:t> </w:t>
      </w:r>
      <w:r w:rsidRPr="00FE1928">
        <w:rPr>
          <w:rFonts w:ascii="Arial" w:hAnsi="Arial" w:cs="Arial"/>
          <w:sz w:val="22"/>
          <w:szCs w:val="22"/>
        </w:rPr>
        <w:t>zastrzeżeniem możliwości potrącenia przez Zamawiającego</w:t>
      </w:r>
      <w:r w:rsidRPr="007A06EA">
        <w:rPr>
          <w:rFonts w:ascii="Arial" w:hAnsi="Arial" w:cs="Arial"/>
          <w:sz w:val="22"/>
          <w:szCs w:val="22"/>
        </w:rPr>
        <w:t xml:space="preserve">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703951D" w:rsidR="00686668" w:rsidRPr="007A06EA" w:rsidRDefault="00562E6F"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2C2162">
        <w:rPr>
          <w:rFonts w:ascii="Arial" w:hAnsi="Arial" w:cs="Arial"/>
          <w:sz w:val="22"/>
          <w:szCs w:val="22"/>
        </w:rPr>
        <w:t>3</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7A06EA">
      <w:pPr>
        <w:pStyle w:val="Tekstpodstawowywcity"/>
        <w:numPr>
          <w:ilvl w:val="0"/>
          <w:numId w:val="25"/>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7A06EA">
      <w:pPr>
        <w:numPr>
          <w:ilvl w:val="0"/>
          <w:numId w:val="21"/>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6926B1D6"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FE1928">
        <w:rPr>
          <w:rFonts w:ascii="Arial" w:hAnsi="Arial" w:cs="Arial"/>
          <w:sz w:val="22"/>
          <w:szCs w:val="22"/>
          <w:lang w:eastAsia="ar-SA"/>
        </w:rPr>
        <w:t>21</w:t>
      </w:r>
      <w:r w:rsidRPr="007A06EA">
        <w:rPr>
          <w:rFonts w:ascii="Arial" w:hAnsi="Arial" w:cs="Arial"/>
          <w:sz w:val="22"/>
          <w:szCs w:val="22"/>
        </w:rPr>
        <w:t xml:space="preserve"> dniowym</w:t>
      </w:r>
      <w:r w:rsidR="00FE1928">
        <w:rPr>
          <w:rFonts w:ascii="Arial" w:hAnsi="Arial" w:cs="Arial"/>
          <w:sz w:val="22"/>
          <w:szCs w:val="22"/>
        </w:rPr>
        <w:t xml:space="preserve"> </w:t>
      </w:r>
      <w:r w:rsidRPr="007A06EA">
        <w:rPr>
          <w:rFonts w:ascii="Arial" w:hAnsi="Arial" w:cs="Arial"/>
          <w:sz w:val="22"/>
          <w:szCs w:val="22"/>
        </w:rPr>
        <w:t>okresem wypowiedzenia w przypadku:</w:t>
      </w:r>
    </w:p>
    <w:p w14:paraId="70CB989A" w14:textId="7989B23C"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351025">
        <w:rPr>
          <w:rFonts w:ascii="Arial" w:hAnsi="Arial" w:cs="Arial"/>
          <w:sz w:val="22"/>
          <w:szCs w:val="22"/>
        </w:rPr>
        <w:t xml:space="preserve">Robót </w:t>
      </w:r>
      <w:r w:rsidRPr="007A06EA">
        <w:rPr>
          <w:rFonts w:ascii="Arial" w:hAnsi="Arial" w:cs="Arial"/>
          <w:sz w:val="22"/>
          <w:szCs w:val="22"/>
        </w:rPr>
        <w:t xml:space="preserve">o więcej niż </w:t>
      </w:r>
      <w:r w:rsidR="00276E32">
        <w:rPr>
          <w:rFonts w:ascii="Arial" w:hAnsi="Arial" w:cs="Arial"/>
          <w:sz w:val="22"/>
          <w:szCs w:val="22"/>
          <w:lang w:eastAsia="ar-SA"/>
        </w:rPr>
        <w:t xml:space="preserve"> 14</w:t>
      </w:r>
      <w:r w:rsidRPr="007A06EA">
        <w:rPr>
          <w:rFonts w:ascii="Arial" w:hAnsi="Arial" w:cs="Arial"/>
          <w:sz w:val="22"/>
          <w:szCs w:val="22"/>
        </w:rPr>
        <w:t xml:space="preserve"> dni;</w:t>
      </w:r>
    </w:p>
    <w:p w14:paraId="4DAA3D9C" w14:textId="0D906DAC"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Wykonawca co najmnie</w:t>
      </w:r>
      <w:r w:rsidRPr="00276E32">
        <w:rPr>
          <w:rFonts w:ascii="Arial" w:hAnsi="Arial" w:cs="Arial"/>
          <w:sz w:val="22"/>
          <w:szCs w:val="22"/>
        </w:rPr>
        <w:t xml:space="preserve">j </w:t>
      </w:r>
      <w:r w:rsidRPr="00276E32">
        <w:rPr>
          <w:rFonts w:ascii="Arial" w:hAnsi="Arial" w:cs="Arial"/>
          <w:i/>
          <w:sz w:val="22"/>
          <w:szCs w:val="22"/>
        </w:rPr>
        <w:t>dwa</w:t>
      </w:r>
      <w:r w:rsidRPr="007A06EA">
        <w:rPr>
          <w:rFonts w:ascii="Arial" w:hAnsi="Arial" w:cs="Arial"/>
          <w:i/>
          <w:sz w:val="22"/>
          <w:szCs w:val="22"/>
        </w:rPr>
        <w:t xml:space="preserve"> </w:t>
      </w:r>
      <w:r w:rsidRPr="007A06EA">
        <w:rPr>
          <w:rFonts w:ascii="Arial" w:hAnsi="Arial" w:cs="Arial"/>
          <w:sz w:val="22"/>
          <w:szCs w:val="22"/>
        </w:rPr>
        <w:t xml:space="preserve">razy zrealizował </w:t>
      </w:r>
      <w:r w:rsidR="00351025">
        <w:rPr>
          <w:rFonts w:ascii="Arial" w:hAnsi="Arial" w:cs="Arial"/>
          <w:sz w:val="22"/>
          <w:szCs w:val="22"/>
        </w:rPr>
        <w:t>Roboty</w:t>
      </w:r>
      <w:r w:rsidR="00351025"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7A06EA">
      <w:pPr>
        <w:numPr>
          <w:ilvl w:val="0"/>
          <w:numId w:val="61"/>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1E6C074F" w:rsidR="003F7FB2" w:rsidRPr="007A06EA" w:rsidRDefault="003F7FB2" w:rsidP="007A06EA">
      <w:pPr>
        <w:numPr>
          <w:ilvl w:val="0"/>
          <w:numId w:val="61"/>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351025">
        <w:rPr>
          <w:rFonts w:ascii="Arial" w:hAnsi="Arial" w:cs="Arial"/>
          <w:sz w:val="22"/>
          <w:szCs w:val="22"/>
        </w:rPr>
        <w:t>Robót</w:t>
      </w:r>
      <w:r w:rsidR="00351025" w:rsidRPr="007A06EA">
        <w:rPr>
          <w:rFonts w:ascii="Arial" w:hAnsi="Arial" w:cs="Arial"/>
          <w:sz w:val="22"/>
          <w:szCs w:val="22"/>
        </w:rPr>
        <w:t xml:space="preserve"> </w:t>
      </w:r>
      <w:r w:rsidRPr="007A06EA">
        <w:rPr>
          <w:rFonts w:ascii="Arial" w:hAnsi="Arial" w:cs="Arial"/>
          <w:sz w:val="22"/>
          <w:szCs w:val="22"/>
        </w:rPr>
        <w:t xml:space="preserve">bez uzyskania uprzedniej pisemnej zgody Zamawiającego, o ile przerwa trwa przez okres co najmniej </w:t>
      </w:r>
      <w:r w:rsidR="00276E32">
        <w:rPr>
          <w:rFonts w:ascii="Arial" w:hAnsi="Arial" w:cs="Arial"/>
          <w:sz w:val="22"/>
          <w:szCs w:val="22"/>
          <w:lang w:eastAsia="ar-SA"/>
        </w:rPr>
        <w:t>21</w:t>
      </w:r>
      <w:r w:rsidRPr="007A06EA">
        <w:rPr>
          <w:rFonts w:ascii="Arial" w:hAnsi="Arial" w:cs="Arial"/>
          <w:sz w:val="22"/>
          <w:szCs w:val="22"/>
        </w:rPr>
        <w:t>dni</w:t>
      </w:r>
      <w:r w:rsidR="00276E32">
        <w:rPr>
          <w:rFonts w:ascii="Arial" w:hAnsi="Arial" w:cs="Arial"/>
          <w:sz w:val="22"/>
          <w:szCs w:val="22"/>
        </w:rPr>
        <w:t>.</w:t>
      </w:r>
    </w:p>
    <w:p w14:paraId="3228DE57" w14:textId="1E55E778" w:rsidR="003F7FB2"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276E32">
        <w:rPr>
          <w:rFonts w:ascii="Arial" w:hAnsi="Arial" w:cs="Arial"/>
          <w:sz w:val="22"/>
          <w:szCs w:val="22"/>
          <w:lang w:eastAsia="ar-SA"/>
        </w:rPr>
        <w:t>21</w:t>
      </w:r>
      <w:r w:rsidRPr="007A06EA">
        <w:rPr>
          <w:rFonts w:ascii="Arial" w:hAnsi="Arial" w:cs="Arial"/>
          <w:sz w:val="22"/>
          <w:szCs w:val="22"/>
        </w:rPr>
        <w:t xml:space="preserve"> dniowym</w:t>
      </w:r>
      <w:r w:rsidR="00276E32">
        <w:rPr>
          <w:rFonts w:ascii="Arial" w:hAnsi="Arial" w:cs="Arial"/>
          <w:sz w:val="22"/>
          <w:szCs w:val="22"/>
        </w:rPr>
        <w:t xml:space="preserve"> </w:t>
      </w:r>
      <w:r w:rsidRPr="007A06EA">
        <w:rPr>
          <w:rFonts w:ascii="Arial" w:hAnsi="Arial" w:cs="Arial"/>
          <w:sz w:val="22"/>
          <w:szCs w:val="22"/>
        </w:rPr>
        <w:t xml:space="preserve">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09DA9A7" w:rsidR="003F7FB2" w:rsidRPr="007A06EA" w:rsidRDefault="003F7FB2" w:rsidP="007A06EA">
      <w:pPr>
        <w:numPr>
          <w:ilvl w:val="0"/>
          <w:numId w:val="60"/>
        </w:numPr>
        <w:spacing w:line="360" w:lineRule="auto"/>
        <w:ind w:left="284" w:hanging="284"/>
        <w:rPr>
          <w:rFonts w:ascii="Arial" w:hAnsi="Arial" w:cs="Arial"/>
          <w:sz w:val="22"/>
          <w:szCs w:val="22"/>
        </w:rPr>
      </w:pPr>
      <w:r w:rsidRPr="007A06EA">
        <w:rPr>
          <w:rFonts w:ascii="Arial" w:hAnsi="Arial" w:cs="Arial"/>
          <w:sz w:val="22"/>
          <w:szCs w:val="22"/>
        </w:rPr>
        <w:lastRenderedPageBreak/>
        <w:t xml:space="preserve">Zamawiający nie przystępuje do odbioru Robót, albo nie współdziała przy realizacji Umowy, w stopniu, który uniemożliwia wykonywanie Umowy </w:t>
      </w:r>
    </w:p>
    <w:p w14:paraId="79BDFCE5" w14:textId="77777777" w:rsidR="003F7FB2" w:rsidRPr="007A06EA" w:rsidRDefault="003F7FB2" w:rsidP="007A06EA">
      <w:pPr>
        <w:numPr>
          <w:ilvl w:val="0"/>
          <w:numId w:val="60"/>
        </w:numPr>
        <w:tabs>
          <w:tab w:val="left" w:pos="142"/>
        </w:tabs>
        <w:spacing w:line="360" w:lineRule="auto"/>
        <w:ind w:left="284" w:hanging="284"/>
        <w:rPr>
          <w:rFonts w:ascii="Arial" w:hAnsi="Arial" w:cs="Arial"/>
          <w:sz w:val="22"/>
          <w:szCs w:val="22"/>
        </w:rPr>
      </w:pPr>
      <w:r w:rsidRPr="007A06EA">
        <w:rPr>
          <w:rFonts w:ascii="Arial" w:hAnsi="Arial" w:cs="Arial"/>
          <w:sz w:val="22"/>
          <w:szCs w:val="22"/>
        </w:rPr>
        <w:t>Zamawiający bezzasadnie nie wypłaca w terminie wynagrodzenia i pomimo wyznaczenia dodatkowego 14 dniowego terminu, nadal zalega z zapłatą.</w:t>
      </w:r>
    </w:p>
    <w:p w14:paraId="5232C7BD" w14:textId="72F5D843" w:rsidR="008D571E" w:rsidRPr="007A06EA" w:rsidRDefault="003F7FB2" w:rsidP="007A06EA">
      <w:pPr>
        <w:numPr>
          <w:ilvl w:val="0"/>
          <w:numId w:val="59"/>
        </w:numPr>
        <w:spacing w:line="360" w:lineRule="auto"/>
        <w:ind w:left="-284" w:hanging="283"/>
        <w:rPr>
          <w:rFonts w:ascii="Arial" w:hAnsi="Arial" w:cs="Arial"/>
          <w:sz w:val="22"/>
          <w:szCs w:val="22"/>
        </w:rPr>
      </w:pPr>
      <w:r w:rsidRPr="007A06EA">
        <w:rPr>
          <w:rFonts w:ascii="Arial" w:hAnsi="Arial" w:cs="Arial"/>
          <w:sz w:val="22"/>
          <w:szCs w:val="22"/>
        </w:rPr>
        <w:t xml:space="preserve">W przypadku </w:t>
      </w:r>
      <w:r w:rsidRPr="00276E32">
        <w:rPr>
          <w:rFonts w:ascii="Arial" w:hAnsi="Arial" w:cs="Arial"/>
          <w:sz w:val="22"/>
          <w:szCs w:val="22"/>
        </w:rPr>
        <w:t xml:space="preserve">wypowiedzenia umowy przez którąkolwiek ze stron, Zamawiający i Wykonawca sporządzą </w:t>
      </w:r>
      <w:r w:rsidRPr="00276E32">
        <w:rPr>
          <w:rFonts w:ascii="Arial" w:hAnsi="Arial" w:cs="Arial"/>
          <w:i/>
          <w:sz w:val="22"/>
          <w:szCs w:val="22"/>
        </w:rPr>
        <w:t>Protokół odbioru</w:t>
      </w:r>
      <w:r w:rsidRPr="00276E32">
        <w:rPr>
          <w:rFonts w:ascii="Arial" w:hAnsi="Arial" w:cs="Arial"/>
          <w:sz w:val="22"/>
          <w:szCs w:val="22"/>
        </w:rPr>
        <w:t>. Dokument ten będzie jedną z podstaw do rozliczenia Umowy i wypłacenia wynagrodzenia. Jednakże</w:t>
      </w:r>
      <w:r w:rsidRPr="007A06EA">
        <w:rPr>
          <w:rFonts w:ascii="Arial" w:hAnsi="Arial" w:cs="Arial"/>
          <w:sz w:val="22"/>
          <w:szCs w:val="22"/>
        </w:rPr>
        <w:t xml:space="preserve"> wynagrodzenie będzie przysługiwało wyłącznie za prawidłowo zrealizowane Roboty.</w:t>
      </w:r>
    </w:p>
    <w:p w14:paraId="27D1238C" w14:textId="478702BF" w:rsidR="0051564D" w:rsidRPr="007A06EA" w:rsidRDefault="0051564D"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8D571E" w:rsidRPr="007A06EA">
        <w:rPr>
          <w:rFonts w:ascii="Arial" w:hAnsi="Arial" w:cs="Arial"/>
          <w:b/>
          <w:sz w:val="22"/>
          <w:szCs w:val="22"/>
        </w:rPr>
        <w:t>3</w:t>
      </w:r>
    </w:p>
    <w:p w14:paraId="1D4D82E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276E32" w:rsidRDefault="0051564D" w:rsidP="007A06EA">
      <w:pPr>
        <w:pStyle w:val="Akapitzlist"/>
        <w:numPr>
          <w:ilvl w:val="1"/>
          <w:numId w:val="21"/>
        </w:numPr>
        <w:tabs>
          <w:tab w:val="clear" w:pos="1080"/>
          <w:tab w:val="num" w:pos="142"/>
        </w:tabs>
        <w:spacing w:line="360" w:lineRule="auto"/>
        <w:ind w:left="-284" w:hanging="283"/>
        <w:rPr>
          <w:rFonts w:ascii="Arial" w:hAnsi="Arial" w:cs="Arial"/>
          <w:sz w:val="22"/>
          <w:szCs w:val="22"/>
        </w:rPr>
      </w:pPr>
      <w:r w:rsidRPr="00276E32">
        <w:rPr>
          <w:rFonts w:ascii="Arial" w:hAnsi="Arial" w:cs="Arial"/>
          <w:sz w:val="22"/>
          <w:szCs w:val="22"/>
        </w:rPr>
        <w:t>Zmiany Umowy dopuszczalne są wyłącznie w przypadku</w:t>
      </w:r>
      <w:r w:rsidR="001C308C" w:rsidRPr="00276E32">
        <w:rPr>
          <w:rFonts w:ascii="Arial" w:hAnsi="Arial" w:cs="Arial"/>
          <w:sz w:val="22"/>
          <w:szCs w:val="22"/>
        </w:rPr>
        <w:t>, gdy</w:t>
      </w:r>
      <w:r w:rsidRPr="00276E32">
        <w:rPr>
          <w:rFonts w:ascii="Arial" w:hAnsi="Arial" w:cs="Arial"/>
          <w:sz w:val="22"/>
          <w:szCs w:val="22"/>
        </w:rPr>
        <w:t>:</w:t>
      </w:r>
    </w:p>
    <w:p w14:paraId="210BF309" w14:textId="5D4DB311" w:rsidR="00D00D18" w:rsidRPr="00276E32"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276E3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276E32"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276E32">
        <w:rPr>
          <w:rFonts w:ascii="Arial" w:hAnsi="Arial" w:cs="Arial"/>
          <w:sz w:val="22"/>
          <w:szCs w:val="22"/>
        </w:rPr>
        <w:t>zmiany nie są istotne w stosunku do treści zawartej Umowy zakupowej.</w:t>
      </w:r>
    </w:p>
    <w:p w14:paraId="5FCA762F" w14:textId="5C767820" w:rsidR="00552C1B" w:rsidRPr="007A06EA" w:rsidRDefault="00552C1B" w:rsidP="007A06EA">
      <w:pPr>
        <w:pStyle w:val="Akapitzlist"/>
        <w:shd w:val="clear" w:color="auto" w:fill="FFFFFF"/>
        <w:spacing w:line="360" w:lineRule="auto"/>
        <w:ind w:left="142"/>
        <w:rPr>
          <w:rFonts w:ascii="Arial" w:hAnsi="Arial" w:cs="Arial"/>
          <w:sz w:val="22"/>
          <w:szCs w:val="22"/>
          <w:highlight w:val="yellow"/>
        </w:rPr>
      </w:pPr>
    </w:p>
    <w:p w14:paraId="635043EE" w14:textId="77777777" w:rsidR="00330B0F" w:rsidRDefault="00330B0F" w:rsidP="007A06EA">
      <w:pPr>
        <w:spacing w:line="360" w:lineRule="auto"/>
        <w:ind w:left="-284"/>
        <w:jc w:val="center"/>
        <w:rPr>
          <w:rFonts w:ascii="Arial" w:hAnsi="Arial" w:cs="Arial"/>
          <w:b/>
          <w:sz w:val="22"/>
          <w:szCs w:val="22"/>
        </w:rPr>
      </w:pPr>
    </w:p>
    <w:p w14:paraId="194AF467" w14:textId="77777777" w:rsidR="00330B0F" w:rsidRDefault="00330B0F" w:rsidP="007A06EA">
      <w:pPr>
        <w:spacing w:line="360" w:lineRule="auto"/>
        <w:ind w:left="-284"/>
        <w:jc w:val="center"/>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60AF2C91" w:rsidR="0051564D" w:rsidRPr="00BC0298" w:rsidRDefault="0051564D">
      <w:pPr>
        <w:numPr>
          <w:ilvl w:val="0"/>
          <w:numId w:val="13"/>
        </w:numPr>
        <w:spacing w:line="360" w:lineRule="auto"/>
        <w:ind w:left="-284" w:hanging="357"/>
        <w:rPr>
          <w:rFonts w:ascii="Arial" w:hAnsi="Arial" w:cs="Arial"/>
          <w:sz w:val="22"/>
          <w:szCs w:val="22"/>
          <w:highlight w:val="green"/>
        </w:rPr>
      </w:pPr>
      <w:r w:rsidRPr="00EB1951">
        <w:rPr>
          <w:rFonts w:ascii="Arial" w:hAnsi="Arial" w:cs="Arial"/>
          <w:i/>
          <w:sz w:val="22"/>
          <w:szCs w:val="22"/>
          <w:highlight w:val="yellow"/>
        </w:rPr>
        <w:lastRenderedPageBreak/>
        <w:t>Umowę sporządzono w dwóch jednobrzmiących egzemplarzach, po jednym egzemplarzu dla każdej ze Stron.</w:t>
      </w:r>
      <w:r w:rsidR="00285623" w:rsidRPr="00EB1951">
        <w:rPr>
          <w:rFonts w:ascii="Arial" w:hAnsi="Arial" w:cs="Arial"/>
          <w:i/>
          <w:sz w:val="22"/>
          <w:szCs w:val="22"/>
          <w:highlight w:val="yellow"/>
        </w:rPr>
        <w:t xml:space="preserve"> </w:t>
      </w:r>
      <w:r w:rsidR="00285623" w:rsidRPr="00EB1951">
        <w:rPr>
          <w:rFonts w:ascii="Arial" w:hAnsi="Arial" w:cs="Arial"/>
          <w:i/>
          <w:iCs/>
          <w:sz w:val="22"/>
          <w:szCs w:val="22"/>
          <w:highlight w:val="yellow"/>
        </w:rPr>
        <w:t>/ Umowę sporządzono w jednym egzemplarzu, w formie elektronicznej</w:t>
      </w:r>
      <w:r w:rsidR="00285623" w:rsidRPr="00BC0298">
        <w:rPr>
          <w:rFonts w:ascii="Arial" w:hAnsi="Arial" w:cs="Arial"/>
          <w:iCs/>
          <w:sz w:val="22"/>
          <w:szCs w:val="22"/>
          <w:highlight w:val="yellow"/>
        </w:rPr>
        <w:t>.</w:t>
      </w:r>
      <w:r w:rsidR="00285623" w:rsidRPr="00285623">
        <w:rPr>
          <w:rFonts w:ascii="Arial" w:hAnsi="Arial" w:cs="Arial"/>
          <w:iCs/>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w:t>
      </w:r>
      <w:r w:rsidRPr="00276E32">
        <w:rPr>
          <w:rFonts w:ascii="Arial" w:hAnsi="Arial" w:cs="Arial"/>
          <w:sz w:val="22"/>
          <w:szCs w:val="22"/>
        </w:rPr>
        <w:t xml:space="preserve">odstąpienie od Umowy wymagają formy pisemnej </w:t>
      </w:r>
      <w:r w:rsidR="00CD6AB6" w:rsidRPr="00276E32">
        <w:rPr>
          <w:rFonts w:ascii="Arial" w:hAnsi="Arial" w:cs="Arial"/>
          <w:iCs/>
          <w:sz w:val="22"/>
          <w:szCs w:val="22"/>
        </w:rPr>
        <w:t>albo kwalifikowanej formy elektronicznej w rozumieniu art. 78</w:t>
      </w:r>
      <w:r w:rsidR="00CD6AB6" w:rsidRPr="00276E32">
        <w:rPr>
          <w:rFonts w:ascii="Arial" w:hAnsi="Arial" w:cs="Arial"/>
          <w:iCs/>
          <w:sz w:val="22"/>
          <w:szCs w:val="22"/>
          <w:vertAlign w:val="superscript"/>
        </w:rPr>
        <w:t xml:space="preserve">1 </w:t>
      </w:r>
      <w:r w:rsidR="00CD6AB6" w:rsidRPr="00276E32">
        <w:rPr>
          <w:rFonts w:ascii="Arial" w:hAnsi="Arial" w:cs="Arial"/>
          <w:iCs/>
          <w:sz w:val="22"/>
          <w:szCs w:val="22"/>
        </w:rPr>
        <w:t>Kodeksu cywilnego,</w:t>
      </w:r>
      <w:r w:rsidR="00CD6AB6" w:rsidRPr="00276E32">
        <w:rPr>
          <w:rFonts w:ascii="Arial" w:hAnsi="Arial" w:cs="Arial"/>
          <w:sz w:val="22"/>
          <w:szCs w:val="22"/>
        </w:rPr>
        <w:t xml:space="preserve"> </w:t>
      </w:r>
      <w:r w:rsidRPr="00276E32">
        <w:rPr>
          <w:rFonts w:ascii="Arial" w:hAnsi="Arial" w:cs="Arial"/>
          <w:sz w:val="22"/>
          <w:szCs w:val="22"/>
        </w:rPr>
        <w:t xml:space="preserve">pod rygorem nieważności, z zastrzeżeniem § </w:t>
      </w:r>
      <w:r w:rsidR="003B52B1" w:rsidRPr="00276E32">
        <w:rPr>
          <w:rFonts w:ascii="Arial" w:hAnsi="Arial" w:cs="Arial"/>
          <w:sz w:val="22"/>
          <w:szCs w:val="22"/>
        </w:rPr>
        <w:t>3 ust.</w:t>
      </w:r>
      <w:r w:rsidR="00C34040" w:rsidRPr="00276E32">
        <w:rPr>
          <w:rFonts w:ascii="Arial" w:hAnsi="Arial" w:cs="Arial"/>
          <w:sz w:val="22"/>
          <w:szCs w:val="22"/>
        </w:rPr>
        <w:t xml:space="preserve"> </w:t>
      </w:r>
      <w:r w:rsidR="003B52B1" w:rsidRPr="00276E32">
        <w:rPr>
          <w:rFonts w:ascii="Arial" w:hAnsi="Arial" w:cs="Arial"/>
          <w:sz w:val="22"/>
          <w:szCs w:val="22"/>
        </w:rPr>
        <w:t>1</w:t>
      </w:r>
      <w:r w:rsidR="008A0B76" w:rsidRPr="00276E32">
        <w:rPr>
          <w:rFonts w:ascii="Arial" w:hAnsi="Arial" w:cs="Arial"/>
          <w:sz w:val="22"/>
          <w:szCs w:val="22"/>
        </w:rPr>
        <w:t>,</w:t>
      </w:r>
      <w:r w:rsidR="00C34040" w:rsidRPr="00276E32">
        <w:rPr>
          <w:rFonts w:ascii="Arial" w:hAnsi="Arial" w:cs="Arial"/>
          <w:sz w:val="22"/>
          <w:szCs w:val="22"/>
        </w:rPr>
        <w:t xml:space="preserve"> oraz § 23 ust. 2 pkt 1 </w:t>
      </w:r>
      <w:r w:rsidR="008D571E" w:rsidRPr="00276E32">
        <w:rPr>
          <w:rFonts w:ascii="Arial" w:hAnsi="Arial" w:cs="Arial"/>
          <w:sz w:val="22"/>
          <w:szCs w:val="22"/>
        </w:rPr>
        <w:t>Umowy</w:t>
      </w:r>
      <w:r w:rsidRPr="00276E32">
        <w:rPr>
          <w:rFonts w:ascii="Arial" w:hAnsi="Arial" w:cs="Arial"/>
          <w:sz w:val="22"/>
          <w:szCs w:val="22"/>
        </w:rPr>
        <w:t>.</w:t>
      </w:r>
      <w:r w:rsidR="00CD6AB6" w:rsidRPr="00276E32">
        <w:rPr>
          <w:rFonts w:ascii="Arial" w:hAnsi="Arial" w:cs="Arial"/>
          <w:sz w:val="22"/>
          <w:szCs w:val="22"/>
        </w:rPr>
        <w:t xml:space="preserve"> </w:t>
      </w:r>
      <w:r w:rsidR="00CD6AB6" w:rsidRPr="00276E32">
        <w:rPr>
          <w:rFonts w:ascii="Arial" w:hAnsi="Arial" w:cs="Arial"/>
          <w:iCs/>
          <w:sz w:val="22"/>
          <w:szCs w:val="22"/>
        </w:rPr>
        <w:t xml:space="preserve">W celu uniknięcia wątpliwości, Strony uznają, że oświadczenie woli złożone </w:t>
      </w:r>
      <w:r w:rsidR="00CD6AB6" w:rsidRPr="00276E32">
        <w:rPr>
          <w:rFonts w:ascii="Arial" w:hAnsi="Arial" w:cs="Arial"/>
          <w:sz w:val="22"/>
          <w:szCs w:val="22"/>
        </w:rPr>
        <w:t>w formie elektronicznej jest równoważne z oświadczeniem woli złożonym w formie pisemnej</w:t>
      </w:r>
      <w:r w:rsidR="00CD6AB6" w:rsidRPr="00276E32">
        <w:rPr>
          <w:rFonts w:ascii="Arial" w:hAnsi="Arial" w:cs="Arial"/>
          <w:iCs/>
          <w:sz w:val="22"/>
          <w:szCs w:val="22"/>
        </w:rPr>
        <w:t>, z zastrzeżeniem</w:t>
      </w:r>
      <w:r w:rsidR="00CD6AB6" w:rsidRPr="00CD6AB6">
        <w:rPr>
          <w:rFonts w:ascii="Arial" w:hAnsi="Arial" w:cs="Arial"/>
          <w:iCs/>
          <w:sz w:val="22"/>
          <w:szCs w:val="22"/>
        </w:rPr>
        <w:t>,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25A0448F" w:rsidR="0051564D" w:rsidRPr="004545A6"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4545A6">
        <w:rPr>
          <w:rFonts w:ascii="Arial" w:hAnsi="Arial" w:cs="Arial"/>
          <w:i/>
          <w:sz w:val="22"/>
          <w:szCs w:val="22"/>
        </w:rPr>
        <w:t>O</w:t>
      </w:r>
      <w:r w:rsidR="0051564D" w:rsidRPr="004545A6">
        <w:rPr>
          <w:rFonts w:ascii="Arial" w:hAnsi="Arial" w:cs="Arial"/>
          <w:i/>
          <w:sz w:val="22"/>
          <w:szCs w:val="22"/>
        </w:rPr>
        <w:t>dpis aktualny z rejestru przedsiębiorców KRS</w:t>
      </w:r>
      <w:r w:rsidR="00345877" w:rsidRPr="004545A6">
        <w:rPr>
          <w:rFonts w:ascii="Arial" w:hAnsi="Arial" w:cs="Arial"/>
          <w:i/>
          <w:sz w:val="22"/>
          <w:szCs w:val="22"/>
        </w:rPr>
        <w:t>/</w:t>
      </w:r>
      <w:r w:rsidR="000A2D39" w:rsidRPr="004545A6">
        <w:rPr>
          <w:rFonts w:ascii="Arial" w:hAnsi="Arial" w:cs="Arial"/>
          <w:i/>
          <w:sz w:val="22"/>
          <w:szCs w:val="22"/>
        </w:rPr>
        <w:t xml:space="preserve">wydruk </w:t>
      </w:r>
      <w:proofErr w:type="spellStart"/>
      <w:r w:rsidR="00345877" w:rsidRPr="004545A6">
        <w:rPr>
          <w:rFonts w:ascii="Arial" w:hAnsi="Arial" w:cs="Arial"/>
          <w:i/>
          <w:sz w:val="22"/>
          <w:szCs w:val="22"/>
        </w:rPr>
        <w:t>CEiDG</w:t>
      </w:r>
      <w:proofErr w:type="spellEnd"/>
      <w:r w:rsidR="00345877" w:rsidRPr="004545A6">
        <w:rPr>
          <w:rFonts w:ascii="Arial" w:hAnsi="Arial" w:cs="Arial"/>
          <w:sz w:val="22"/>
          <w:szCs w:val="22"/>
        </w:rPr>
        <w:t xml:space="preserve"> Wykonawcy</w:t>
      </w:r>
    </w:p>
    <w:p w14:paraId="7C215D0B" w14:textId="0D9CF9D9" w:rsidR="0051564D" w:rsidRPr="004545A6" w:rsidRDefault="0051564D" w:rsidP="007A06EA">
      <w:pPr>
        <w:tabs>
          <w:tab w:val="left" w:pos="1701"/>
        </w:tabs>
        <w:spacing w:line="360" w:lineRule="auto"/>
        <w:ind w:left="1418" w:hanging="1695"/>
        <w:rPr>
          <w:rFonts w:ascii="Arial" w:hAnsi="Arial" w:cs="Arial"/>
          <w:sz w:val="22"/>
          <w:szCs w:val="22"/>
        </w:rPr>
      </w:pPr>
      <w:r w:rsidRPr="004545A6">
        <w:rPr>
          <w:rFonts w:ascii="Arial" w:hAnsi="Arial" w:cs="Arial"/>
          <w:sz w:val="22"/>
          <w:szCs w:val="22"/>
        </w:rPr>
        <w:t>Załącznik nr 2</w:t>
      </w:r>
      <w:r w:rsidRPr="004545A6">
        <w:rPr>
          <w:rFonts w:ascii="Arial" w:hAnsi="Arial" w:cs="Arial"/>
          <w:sz w:val="22"/>
          <w:szCs w:val="22"/>
        </w:rPr>
        <w:tab/>
      </w:r>
      <w:r w:rsidR="00276E32" w:rsidRPr="004545A6">
        <w:rPr>
          <w:rFonts w:ascii="Arial" w:hAnsi="Arial" w:cs="Arial"/>
          <w:sz w:val="22"/>
          <w:szCs w:val="22"/>
        </w:rPr>
        <w:t>Opis przedmiotu zamówienia</w:t>
      </w:r>
      <w:r w:rsidR="00CA4552" w:rsidRPr="004545A6">
        <w:rPr>
          <w:rFonts w:ascii="Arial" w:hAnsi="Arial" w:cs="Arial"/>
          <w:sz w:val="22"/>
          <w:szCs w:val="22"/>
        </w:rPr>
        <w:t xml:space="preserve"> </w:t>
      </w:r>
    </w:p>
    <w:p w14:paraId="76AAECCE" w14:textId="589C8FB6" w:rsidR="0051564D" w:rsidRPr="004545A6" w:rsidRDefault="0051564D" w:rsidP="00276E32">
      <w:pPr>
        <w:tabs>
          <w:tab w:val="left" w:pos="1701"/>
        </w:tabs>
        <w:spacing w:line="360" w:lineRule="auto"/>
        <w:ind w:left="1418" w:hanging="1695"/>
        <w:rPr>
          <w:rFonts w:ascii="Arial" w:hAnsi="Arial" w:cs="Arial"/>
          <w:sz w:val="22"/>
          <w:szCs w:val="22"/>
        </w:rPr>
      </w:pPr>
      <w:r w:rsidRPr="004545A6">
        <w:rPr>
          <w:rFonts w:ascii="Arial" w:hAnsi="Arial" w:cs="Arial"/>
          <w:sz w:val="22"/>
          <w:szCs w:val="22"/>
        </w:rPr>
        <w:t xml:space="preserve">Załącznik nr 3 </w:t>
      </w:r>
      <w:r w:rsidRPr="004545A6">
        <w:rPr>
          <w:rFonts w:ascii="Arial" w:hAnsi="Arial" w:cs="Arial"/>
          <w:sz w:val="22"/>
          <w:szCs w:val="22"/>
        </w:rPr>
        <w:tab/>
      </w:r>
      <w:r w:rsidR="00572018" w:rsidRPr="004545A6">
        <w:rPr>
          <w:rFonts w:ascii="Arial" w:hAnsi="Arial" w:cs="Arial"/>
          <w:sz w:val="22"/>
          <w:szCs w:val="22"/>
        </w:rPr>
        <w:t>Kopia kosztorysu ofertowego</w:t>
      </w:r>
    </w:p>
    <w:p w14:paraId="0EBD3F3B" w14:textId="1D644761" w:rsidR="002C2162" w:rsidRPr="004545A6" w:rsidRDefault="001502F6" w:rsidP="00276E32">
      <w:pPr>
        <w:tabs>
          <w:tab w:val="left" w:pos="1418"/>
        </w:tabs>
        <w:spacing w:line="360" w:lineRule="auto"/>
        <w:ind w:left="-284"/>
        <w:rPr>
          <w:rFonts w:ascii="Arial" w:hAnsi="Arial" w:cs="Arial"/>
          <w:sz w:val="22"/>
          <w:szCs w:val="22"/>
        </w:rPr>
      </w:pPr>
      <w:r w:rsidRPr="004545A6">
        <w:rPr>
          <w:rFonts w:ascii="Arial" w:hAnsi="Arial" w:cs="Arial"/>
          <w:sz w:val="22"/>
          <w:szCs w:val="22"/>
        </w:rPr>
        <w:t xml:space="preserve">Załącznik nr </w:t>
      </w:r>
      <w:r w:rsidR="00276E32" w:rsidRPr="004545A6">
        <w:rPr>
          <w:rFonts w:ascii="Arial" w:hAnsi="Arial" w:cs="Arial"/>
          <w:sz w:val="22"/>
          <w:szCs w:val="22"/>
        </w:rPr>
        <w:t>4</w:t>
      </w:r>
      <w:r w:rsidRPr="004545A6">
        <w:rPr>
          <w:rFonts w:ascii="Arial" w:hAnsi="Arial" w:cs="Arial"/>
          <w:sz w:val="22"/>
          <w:szCs w:val="22"/>
        </w:rPr>
        <w:t xml:space="preserve"> </w:t>
      </w:r>
      <w:r w:rsidRPr="004545A6">
        <w:rPr>
          <w:rFonts w:ascii="Arial" w:hAnsi="Arial" w:cs="Arial"/>
          <w:sz w:val="22"/>
          <w:szCs w:val="22"/>
        </w:rPr>
        <w:tab/>
      </w:r>
      <w:r w:rsidR="002C2162" w:rsidRPr="004545A6">
        <w:rPr>
          <w:rFonts w:ascii="Arial" w:hAnsi="Arial" w:cs="Arial"/>
          <w:sz w:val="22"/>
          <w:szCs w:val="22"/>
        </w:rPr>
        <w:t>Protokół przekazania terenu</w:t>
      </w:r>
    </w:p>
    <w:p w14:paraId="6BD873C7" w14:textId="2A3A3D74" w:rsidR="001502F6" w:rsidRPr="004545A6" w:rsidRDefault="002C2162" w:rsidP="00276E32">
      <w:pPr>
        <w:tabs>
          <w:tab w:val="left" w:pos="1418"/>
        </w:tabs>
        <w:spacing w:line="360" w:lineRule="auto"/>
        <w:ind w:left="-284"/>
        <w:rPr>
          <w:rFonts w:ascii="Arial" w:hAnsi="Arial" w:cs="Arial"/>
          <w:sz w:val="22"/>
          <w:szCs w:val="22"/>
        </w:rPr>
      </w:pPr>
      <w:r w:rsidRPr="004545A6">
        <w:rPr>
          <w:rFonts w:ascii="Arial" w:hAnsi="Arial" w:cs="Arial"/>
          <w:sz w:val="22"/>
          <w:szCs w:val="22"/>
        </w:rPr>
        <w:t xml:space="preserve">Załącznik nr 5      </w:t>
      </w:r>
      <w:r w:rsidR="001502F6" w:rsidRPr="004545A6">
        <w:rPr>
          <w:rFonts w:ascii="Arial" w:hAnsi="Arial" w:cs="Arial"/>
          <w:sz w:val="22"/>
          <w:szCs w:val="22"/>
        </w:rPr>
        <w:t>Wzór Protokołu odbioru końcowego</w:t>
      </w:r>
      <w:r w:rsidR="00276E32" w:rsidRPr="004545A6">
        <w:rPr>
          <w:rFonts w:ascii="Arial" w:hAnsi="Arial" w:cs="Arial"/>
          <w:sz w:val="22"/>
          <w:szCs w:val="22"/>
        </w:rPr>
        <w:t>/</w:t>
      </w:r>
      <w:r w:rsidR="001502F6" w:rsidRPr="004545A6">
        <w:rPr>
          <w:rFonts w:ascii="Arial" w:hAnsi="Arial" w:cs="Arial"/>
          <w:sz w:val="22"/>
          <w:szCs w:val="22"/>
        </w:rPr>
        <w:t>częściowego</w:t>
      </w:r>
    </w:p>
    <w:p w14:paraId="2B43A380" w14:textId="6ABA6C9D" w:rsidR="00276E32" w:rsidRPr="004545A6" w:rsidRDefault="00276E32" w:rsidP="00276E32">
      <w:pPr>
        <w:tabs>
          <w:tab w:val="left" w:pos="1418"/>
        </w:tabs>
        <w:spacing w:line="360" w:lineRule="auto"/>
        <w:ind w:left="-284"/>
        <w:rPr>
          <w:rFonts w:ascii="Arial" w:hAnsi="Arial" w:cs="Arial"/>
          <w:sz w:val="22"/>
          <w:szCs w:val="22"/>
        </w:rPr>
      </w:pPr>
      <w:r w:rsidRPr="004545A6">
        <w:rPr>
          <w:rFonts w:ascii="Arial" w:hAnsi="Arial" w:cs="Arial"/>
          <w:sz w:val="22"/>
          <w:szCs w:val="22"/>
        </w:rPr>
        <w:t xml:space="preserve">Załącznik nr </w:t>
      </w:r>
      <w:r w:rsidR="002C2162" w:rsidRPr="004545A6">
        <w:rPr>
          <w:rFonts w:ascii="Arial" w:hAnsi="Arial" w:cs="Arial"/>
          <w:sz w:val="22"/>
          <w:szCs w:val="22"/>
        </w:rPr>
        <w:t>6</w:t>
      </w:r>
      <w:r w:rsidRPr="004545A6">
        <w:rPr>
          <w:rFonts w:ascii="Arial" w:hAnsi="Arial" w:cs="Arial"/>
          <w:sz w:val="22"/>
          <w:szCs w:val="22"/>
        </w:rPr>
        <w:t xml:space="preserve">      IBH-105</w:t>
      </w:r>
    </w:p>
    <w:p w14:paraId="36BD06B7" w14:textId="05D433BB" w:rsidR="0051564D" w:rsidRPr="007A06EA" w:rsidRDefault="001502F6" w:rsidP="007A06EA">
      <w:pPr>
        <w:tabs>
          <w:tab w:val="left" w:pos="1418"/>
        </w:tabs>
        <w:spacing w:line="360" w:lineRule="auto"/>
        <w:ind w:left="-284"/>
        <w:rPr>
          <w:rFonts w:ascii="Arial" w:hAnsi="Arial" w:cs="Arial"/>
          <w:sz w:val="22"/>
          <w:szCs w:val="22"/>
        </w:rPr>
      </w:pPr>
      <w:r w:rsidRPr="004545A6">
        <w:rPr>
          <w:rFonts w:ascii="Arial" w:hAnsi="Arial" w:cs="Arial"/>
          <w:sz w:val="22"/>
          <w:szCs w:val="22"/>
        </w:rPr>
        <w:t xml:space="preserve">Załącznik nr </w:t>
      </w:r>
      <w:r w:rsidR="002C2162" w:rsidRPr="004545A6">
        <w:rPr>
          <w:rFonts w:ascii="Arial" w:hAnsi="Arial" w:cs="Arial"/>
          <w:sz w:val="22"/>
          <w:szCs w:val="22"/>
        </w:rPr>
        <w:t>7</w:t>
      </w:r>
      <w:r w:rsidRPr="004545A6">
        <w:rPr>
          <w:rFonts w:ascii="Arial" w:hAnsi="Arial" w:cs="Arial"/>
          <w:sz w:val="22"/>
          <w:szCs w:val="22"/>
        </w:rPr>
        <w:tab/>
        <w:t>Wzór Protokołu odbioru pogwarancyjnego</w:t>
      </w:r>
    </w:p>
    <w:p w14:paraId="0D7D7119" w14:textId="678E0685"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2C2162">
        <w:rPr>
          <w:rFonts w:ascii="Arial" w:hAnsi="Arial" w:cs="Arial"/>
          <w:sz w:val="22"/>
          <w:szCs w:val="22"/>
        </w:rPr>
        <w:t>8</w:t>
      </w:r>
      <w:r w:rsidRPr="007A06EA">
        <w:rPr>
          <w:rFonts w:ascii="Arial" w:hAnsi="Arial" w:cs="Arial"/>
          <w:sz w:val="22"/>
          <w:szCs w:val="22"/>
        </w:rPr>
        <w:tab/>
        <w:t>Warunki udzielenia gwarancji</w:t>
      </w:r>
    </w:p>
    <w:p w14:paraId="2C2AAD19" w14:textId="4855B6B2" w:rsidR="00011BBE" w:rsidRDefault="007551C7" w:rsidP="00276E32">
      <w:pPr>
        <w:spacing w:line="360" w:lineRule="auto"/>
        <w:ind w:left="-284"/>
        <w:rPr>
          <w:rFonts w:ascii="Arial" w:hAnsi="Arial" w:cs="Arial"/>
          <w:sz w:val="22"/>
          <w:szCs w:val="22"/>
        </w:rPr>
      </w:pPr>
      <w:r w:rsidRPr="007A06EA">
        <w:rPr>
          <w:rFonts w:ascii="Arial" w:hAnsi="Arial" w:cs="Arial"/>
          <w:sz w:val="22"/>
          <w:szCs w:val="22"/>
        </w:rPr>
        <w:t xml:space="preserve">Załącznik nr </w:t>
      </w:r>
      <w:r w:rsidR="00EC3C61">
        <w:rPr>
          <w:rFonts w:ascii="Arial" w:hAnsi="Arial" w:cs="Arial"/>
          <w:sz w:val="22"/>
          <w:szCs w:val="22"/>
        </w:rPr>
        <w:t>9</w:t>
      </w:r>
      <w:r w:rsidRPr="007A06EA">
        <w:rPr>
          <w:rFonts w:ascii="Arial" w:hAnsi="Arial" w:cs="Arial"/>
          <w:sz w:val="22"/>
          <w:szCs w:val="22"/>
        </w:rPr>
        <w:tab/>
      </w:r>
      <w:r w:rsidR="00011BBE" w:rsidRPr="007A06EA">
        <w:rPr>
          <w:rFonts w:ascii="Arial" w:hAnsi="Arial" w:cs="Arial"/>
          <w:sz w:val="22"/>
          <w:szCs w:val="22"/>
        </w:rPr>
        <w:t>Oświadczenie do faktur elektronicznych</w:t>
      </w:r>
    </w:p>
    <w:p w14:paraId="4FB8365E" w14:textId="48A4ED5C" w:rsidR="00EB1951" w:rsidRPr="007A06EA" w:rsidRDefault="00EB1951" w:rsidP="007A06EA">
      <w:pPr>
        <w:spacing w:line="360" w:lineRule="auto"/>
        <w:ind w:left="-284"/>
        <w:rPr>
          <w:rFonts w:ascii="Arial" w:hAnsi="Arial" w:cs="Arial"/>
          <w:i/>
          <w:sz w:val="22"/>
          <w:szCs w:val="22"/>
        </w:rPr>
      </w:pPr>
      <w:r w:rsidRPr="00EB1951">
        <w:rPr>
          <w:rFonts w:ascii="Arial" w:hAnsi="Arial" w:cs="Arial"/>
          <w:sz w:val="22"/>
          <w:szCs w:val="22"/>
        </w:rPr>
        <w:t xml:space="preserve">Załącznik nr </w:t>
      </w:r>
      <w:r w:rsidR="00EC3C61">
        <w:rPr>
          <w:rFonts w:ascii="Arial" w:hAnsi="Arial" w:cs="Arial"/>
          <w:sz w:val="22"/>
          <w:szCs w:val="22"/>
        </w:rPr>
        <w:t>10</w:t>
      </w:r>
      <w:r w:rsidRPr="00EB1951">
        <w:rPr>
          <w:rFonts w:ascii="Arial" w:hAnsi="Arial" w:cs="Arial"/>
          <w:sz w:val="22"/>
          <w:szCs w:val="22"/>
        </w:rPr>
        <w:t xml:space="preserve"> </w:t>
      </w:r>
      <w:r w:rsidR="00276E32">
        <w:rPr>
          <w:rFonts w:ascii="Arial" w:hAnsi="Arial" w:cs="Arial"/>
          <w:sz w:val="22"/>
          <w:szCs w:val="22"/>
        </w:rPr>
        <w:t xml:space="preserve">  </w:t>
      </w:r>
      <w:r w:rsidRPr="00EB1951">
        <w:rPr>
          <w:rFonts w:ascii="Arial" w:hAnsi="Arial" w:cs="Arial"/>
          <w:sz w:val="22"/>
          <w:szCs w:val="22"/>
        </w:rPr>
        <w:t xml:space="preserve"> Potwierdzenie wniesienia zabezpieczenia należytego wykonania umowy</w:t>
      </w: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bookmarkEnd w:id="7"/>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20"/>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B0D0" w14:textId="77777777" w:rsidR="000B4BD2" w:rsidRDefault="000B4BD2" w:rsidP="0039734C">
      <w:r>
        <w:separator/>
      </w:r>
    </w:p>
  </w:endnote>
  <w:endnote w:type="continuationSeparator" w:id="0">
    <w:p w14:paraId="2AA2B640" w14:textId="77777777" w:rsidR="000B4BD2" w:rsidRDefault="000B4BD2" w:rsidP="0039734C">
      <w:r>
        <w:continuationSeparator/>
      </w:r>
    </w:p>
  </w:endnote>
  <w:endnote w:type="continuationNotice" w:id="1">
    <w:p w14:paraId="28A99339" w14:textId="77777777" w:rsidR="000B4BD2" w:rsidRDefault="000B4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3F581820" w:rsidR="007A6DF2" w:rsidRDefault="007A6DF2" w:rsidP="00315634">
            <w:pPr>
              <w:pStyle w:val="Stopka"/>
              <w:ind w:hanging="567"/>
              <w:rPr>
                <w:rFonts w:ascii="Arial" w:hAnsi="Arial" w:cs="Arial"/>
              </w:rPr>
            </w:pPr>
            <w:r>
              <w:rPr>
                <w:rFonts w:ascii="Arial" w:hAnsi="Arial" w:cs="Arial"/>
                <w:i/>
                <w:sz w:val="20"/>
                <w:szCs w:val="20"/>
              </w:rPr>
              <w:t>Umowa na roboty budowlane regulamin 3.</w:t>
            </w:r>
            <w:r w:rsidR="00703AC9">
              <w:rPr>
                <w:rFonts w:ascii="Arial" w:hAnsi="Arial" w:cs="Arial"/>
                <w:i/>
                <w:sz w:val="20"/>
                <w:szCs w:val="20"/>
              </w:rPr>
              <w:t>9</w:t>
            </w:r>
          </w:p>
          <w:p w14:paraId="50F5159E" w14:textId="53B37E60" w:rsidR="007A6DF2" w:rsidRPr="009B6023" w:rsidRDefault="007A6DF2">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363DE8">
              <w:rPr>
                <w:rFonts w:ascii="Arial" w:hAnsi="Arial" w:cs="Arial"/>
                <w:b/>
                <w:bCs/>
                <w:noProof/>
                <w:sz w:val="20"/>
              </w:rPr>
              <w:t>39</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363DE8">
              <w:rPr>
                <w:rFonts w:ascii="Arial" w:hAnsi="Arial" w:cs="Arial"/>
                <w:b/>
                <w:bCs/>
                <w:noProof/>
                <w:sz w:val="20"/>
              </w:rPr>
              <w:t>53</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1268F" w14:textId="77777777" w:rsidR="000B4BD2" w:rsidRDefault="000B4BD2" w:rsidP="0039734C">
      <w:r>
        <w:separator/>
      </w:r>
    </w:p>
  </w:footnote>
  <w:footnote w:type="continuationSeparator" w:id="0">
    <w:p w14:paraId="5D4E38C2" w14:textId="77777777" w:rsidR="000B4BD2" w:rsidRDefault="000B4BD2" w:rsidP="0039734C">
      <w:r>
        <w:continuationSeparator/>
      </w:r>
    </w:p>
  </w:footnote>
  <w:footnote w:type="continuationNotice" w:id="1">
    <w:p w14:paraId="7F3145A9" w14:textId="77777777" w:rsidR="000B4BD2" w:rsidRDefault="000B4BD2"/>
  </w:footnote>
  <w:footnote w:id="2">
    <w:p w14:paraId="17660ED1" w14:textId="77777777" w:rsidR="007A6DF2" w:rsidRPr="00D83D19" w:rsidRDefault="007A6DF2"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1651A2"/>
    <w:multiLevelType w:val="hybridMultilevel"/>
    <w:tmpl w:val="00307D8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 w15:restartNumberingAfterBreak="0">
    <w:nsid w:val="020B20C1"/>
    <w:multiLevelType w:val="hybridMultilevel"/>
    <w:tmpl w:val="F7BC9DCE"/>
    <w:lvl w:ilvl="0" w:tplc="5E6A9BB4">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10"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140A7382"/>
    <w:multiLevelType w:val="multilevel"/>
    <w:tmpl w:val="F6FA9D26"/>
    <w:lvl w:ilvl="0">
      <w:start w:val="15"/>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44D1140"/>
    <w:multiLevelType w:val="hybridMultilevel"/>
    <w:tmpl w:val="DF683E20"/>
    <w:lvl w:ilvl="0" w:tplc="8E9ECEE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4383E8C"/>
    <w:multiLevelType w:val="hybridMultilevel"/>
    <w:tmpl w:val="882EBB2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6"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0"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4"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30061658"/>
    <w:multiLevelType w:val="multilevel"/>
    <w:tmpl w:val="B1DE2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338F3A32"/>
    <w:multiLevelType w:val="hybridMultilevel"/>
    <w:tmpl w:val="910C2010"/>
    <w:lvl w:ilvl="0" w:tplc="13B2D1FA">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7"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38" w15:restartNumberingAfterBreak="0">
    <w:nsid w:val="3739399B"/>
    <w:multiLevelType w:val="hybridMultilevel"/>
    <w:tmpl w:val="530693D6"/>
    <w:lvl w:ilvl="0" w:tplc="04150011">
      <w:start w:val="1"/>
      <w:numFmt w:val="decimal"/>
      <w:lvlText w:val="%1)"/>
      <w:lvlJc w:val="left"/>
      <w:pPr>
        <w:tabs>
          <w:tab w:val="num" w:pos="2256"/>
        </w:tabs>
        <w:ind w:left="2256" w:hanging="360"/>
      </w:pPr>
    </w:lvl>
    <w:lvl w:ilvl="1" w:tplc="04150001">
      <w:start w:val="1"/>
      <w:numFmt w:val="bullet"/>
      <w:lvlText w:val=""/>
      <w:lvlJc w:val="left"/>
      <w:pPr>
        <w:tabs>
          <w:tab w:val="num" w:pos="2256"/>
        </w:tabs>
        <w:ind w:left="2256" w:hanging="360"/>
      </w:pPr>
      <w:rPr>
        <w:rFonts w:ascii="Symbol" w:hAnsi="Symbol" w:hint="default"/>
      </w:rPr>
    </w:lvl>
    <w:lvl w:ilvl="2" w:tplc="839EEC4C">
      <w:start w:val="1"/>
      <w:numFmt w:val="lowerRoman"/>
      <w:lvlText w:val="(%3)"/>
      <w:lvlJc w:val="left"/>
      <w:pPr>
        <w:tabs>
          <w:tab w:val="num" w:pos="3516"/>
        </w:tabs>
        <w:ind w:left="3516" w:hanging="720"/>
      </w:pPr>
      <w:rPr>
        <w:rFonts w:cs="Times New Roman"/>
      </w:rPr>
    </w:lvl>
    <w:lvl w:ilvl="3" w:tplc="8D0C9810">
      <w:start w:val="17"/>
      <w:numFmt w:val="decimal"/>
      <w:lvlText w:val="%4."/>
      <w:lvlJc w:val="left"/>
      <w:pPr>
        <w:tabs>
          <w:tab w:val="num" w:pos="3696"/>
        </w:tabs>
        <w:ind w:left="3696" w:hanging="360"/>
      </w:pPr>
      <w:rPr>
        <w:rFonts w:cs="Times New Roman"/>
      </w:rPr>
    </w:lvl>
    <w:lvl w:ilvl="4" w:tplc="04150019">
      <w:start w:val="1"/>
      <w:numFmt w:val="decimal"/>
      <w:lvlText w:val="%5."/>
      <w:lvlJc w:val="left"/>
      <w:pPr>
        <w:tabs>
          <w:tab w:val="num" w:pos="4416"/>
        </w:tabs>
        <w:ind w:left="4416" w:hanging="360"/>
      </w:pPr>
    </w:lvl>
    <w:lvl w:ilvl="5" w:tplc="0415001B">
      <w:start w:val="1"/>
      <w:numFmt w:val="decimal"/>
      <w:lvlText w:val="%6."/>
      <w:lvlJc w:val="left"/>
      <w:pPr>
        <w:tabs>
          <w:tab w:val="num" w:pos="5136"/>
        </w:tabs>
        <w:ind w:left="5136" w:hanging="360"/>
      </w:pPr>
    </w:lvl>
    <w:lvl w:ilvl="6" w:tplc="0415000F">
      <w:start w:val="1"/>
      <w:numFmt w:val="decimal"/>
      <w:lvlText w:val="%7."/>
      <w:lvlJc w:val="left"/>
      <w:pPr>
        <w:tabs>
          <w:tab w:val="num" w:pos="5856"/>
        </w:tabs>
        <w:ind w:left="5856" w:hanging="360"/>
      </w:pPr>
    </w:lvl>
    <w:lvl w:ilvl="7" w:tplc="04150019">
      <w:start w:val="1"/>
      <w:numFmt w:val="decimal"/>
      <w:lvlText w:val="%8."/>
      <w:lvlJc w:val="left"/>
      <w:pPr>
        <w:tabs>
          <w:tab w:val="num" w:pos="6576"/>
        </w:tabs>
        <w:ind w:left="6576" w:hanging="360"/>
      </w:pPr>
    </w:lvl>
    <w:lvl w:ilvl="8" w:tplc="0415001B">
      <w:start w:val="1"/>
      <w:numFmt w:val="decimal"/>
      <w:lvlText w:val="%9."/>
      <w:lvlJc w:val="left"/>
      <w:pPr>
        <w:tabs>
          <w:tab w:val="num" w:pos="7296"/>
        </w:tabs>
        <w:ind w:left="7296" w:hanging="360"/>
      </w:pPr>
    </w:lvl>
  </w:abstractNum>
  <w:abstractNum w:abstractNumId="3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38C21CD9"/>
    <w:multiLevelType w:val="hybridMultilevel"/>
    <w:tmpl w:val="A9327B5C"/>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1"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8"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3" w15:restartNumberingAfterBreak="0">
    <w:nsid w:val="4EF007E5"/>
    <w:multiLevelType w:val="hybridMultilevel"/>
    <w:tmpl w:val="AA062D54"/>
    <w:lvl w:ilvl="0" w:tplc="1B02A41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56C34E26"/>
    <w:multiLevelType w:val="hybridMultilevel"/>
    <w:tmpl w:val="ADE0E8A6"/>
    <w:lvl w:ilvl="0" w:tplc="04150011">
      <w:start w:val="1"/>
      <w:numFmt w:val="decimal"/>
      <w:lvlText w:val="%1)"/>
      <w:lvlJc w:val="left"/>
      <w:pPr>
        <w:ind w:left="3054" w:hanging="360"/>
      </w:p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57"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D2508A"/>
    <w:multiLevelType w:val="hybridMultilevel"/>
    <w:tmpl w:val="FD86B52E"/>
    <w:lvl w:ilvl="0" w:tplc="0694D6E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0"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1" w15:restartNumberingAfterBreak="0">
    <w:nsid w:val="59196266"/>
    <w:multiLevelType w:val="multilevel"/>
    <w:tmpl w:val="A8963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63"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5"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6E7309AA"/>
    <w:multiLevelType w:val="hybridMultilevel"/>
    <w:tmpl w:val="BD2CCD2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2" w15:restartNumberingAfterBreak="0">
    <w:nsid w:val="6FB30185"/>
    <w:multiLevelType w:val="hybridMultilevel"/>
    <w:tmpl w:val="E7EA9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89979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706597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01213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3931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52991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9164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09644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02345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206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406148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28244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65362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00364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6795565">
    <w:abstractNumId w:val="57"/>
  </w:num>
  <w:num w:numId="15" w16cid:durableId="192305568">
    <w:abstractNumId w:val="38"/>
  </w:num>
  <w:num w:numId="16" w16cid:durableId="842269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06623472">
    <w:abstractNumId w:val="19"/>
  </w:num>
  <w:num w:numId="18" w16cid:durableId="7732801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435316">
    <w:abstractNumId w:val="51"/>
  </w:num>
  <w:num w:numId="20" w16cid:durableId="348262694">
    <w:abstractNumId w:val="5"/>
  </w:num>
  <w:num w:numId="21" w16cid:durableId="28989646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177633">
    <w:abstractNumId w:val="30"/>
  </w:num>
  <w:num w:numId="23" w16cid:durableId="2020498274">
    <w:abstractNumId w:val="26"/>
  </w:num>
  <w:num w:numId="24" w16cid:durableId="2077699217">
    <w:abstractNumId w:val="24"/>
  </w:num>
  <w:num w:numId="25" w16cid:durableId="1741295263">
    <w:abstractNumId w:val="55"/>
  </w:num>
  <w:num w:numId="26" w16cid:durableId="867911313">
    <w:abstractNumId w:val="44"/>
  </w:num>
  <w:num w:numId="27" w16cid:durableId="617029933">
    <w:abstractNumId w:val="23"/>
  </w:num>
  <w:num w:numId="28" w16cid:durableId="2109739529">
    <w:abstractNumId w:val="61"/>
  </w:num>
  <w:num w:numId="29" w16cid:durableId="74205207">
    <w:abstractNumId w:val="66"/>
  </w:num>
  <w:num w:numId="30" w16cid:durableId="1875465263">
    <w:abstractNumId w:val="9"/>
  </w:num>
  <w:num w:numId="31" w16cid:durableId="2117214843">
    <w:abstractNumId w:val="19"/>
  </w:num>
  <w:num w:numId="32" w16cid:durableId="2074425887">
    <w:abstractNumId w:val="80"/>
  </w:num>
  <w:num w:numId="33" w16cid:durableId="162936858">
    <w:abstractNumId w:val="0"/>
  </w:num>
  <w:num w:numId="34" w16cid:durableId="322440716">
    <w:abstractNumId w:val="68"/>
  </w:num>
  <w:num w:numId="35" w16cid:durableId="1384787376">
    <w:abstractNumId w:val="81"/>
  </w:num>
  <w:num w:numId="36" w16cid:durableId="1481196141">
    <w:abstractNumId w:val="29"/>
  </w:num>
  <w:num w:numId="37" w16cid:durableId="1703938858">
    <w:abstractNumId w:val="71"/>
  </w:num>
  <w:num w:numId="38" w16cid:durableId="336228284">
    <w:abstractNumId w:val="13"/>
  </w:num>
  <w:num w:numId="39" w16cid:durableId="604771160">
    <w:abstractNumId w:val="33"/>
  </w:num>
  <w:num w:numId="40" w16cid:durableId="2030988550">
    <w:abstractNumId w:val="47"/>
  </w:num>
  <w:num w:numId="41" w16cid:durableId="820460263">
    <w:abstractNumId w:val="42"/>
  </w:num>
  <w:num w:numId="42" w16cid:durableId="661007760">
    <w:abstractNumId w:val="64"/>
  </w:num>
  <w:num w:numId="43" w16cid:durableId="1260602618">
    <w:abstractNumId w:val="45"/>
  </w:num>
  <w:num w:numId="44" w16cid:durableId="1763212027">
    <w:abstractNumId w:val="65"/>
  </w:num>
  <w:num w:numId="45" w16cid:durableId="1871722637">
    <w:abstractNumId w:val="32"/>
  </w:num>
  <w:num w:numId="46" w16cid:durableId="758059889">
    <w:abstractNumId w:val="62"/>
  </w:num>
  <w:num w:numId="47" w16cid:durableId="877620538">
    <w:abstractNumId w:val="1"/>
  </w:num>
  <w:num w:numId="48" w16cid:durableId="1133062083">
    <w:abstractNumId w:val="54"/>
  </w:num>
  <w:num w:numId="49" w16cid:durableId="1466894695">
    <w:abstractNumId w:val="52"/>
  </w:num>
  <w:num w:numId="50" w16cid:durableId="146097028">
    <w:abstractNumId w:val="46"/>
  </w:num>
  <w:num w:numId="51" w16cid:durableId="716780908">
    <w:abstractNumId w:val="79"/>
  </w:num>
  <w:num w:numId="52" w16cid:durableId="1384256735">
    <w:abstractNumId w:val="22"/>
  </w:num>
  <w:num w:numId="53" w16cid:durableId="210044034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90171150">
    <w:abstractNumId w:val="10"/>
  </w:num>
  <w:num w:numId="55" w16cid:durableId="1124882900">
    <w:abstractNumId w:val="75"/>
  </w:num>
  <w:num w:numId="56" w16cid:durableId="1139344872">
    <w:abstractNumId w:val="49"/>
  </w:num>
  <w:num w:numId="57" w16cid:durableId="795221923">
    <w:abstractNumId w:val="77"/>
  </w:num>
  <w:num w:numId="58" w16cid:durableId="1776245192">
    <w:abstractNumId w:val="41"/>
  </w:num>
  <w:num w:numId="59" w16cid:durableId="402484392">
    <w:abstractNumId w:val="43"/>
  </w:num>
  <w:num w:numId="60" w16cid:durableId="337001494">
    <w:abstractNumId w:val="37"/>
  </w:num>
  <w:num w:numId="61" w16cid:durableId="1184516054">
    <w:abstractNumId w:val="11"/>
  </w:num>
  <w:num w:numId="62" w16cid:durableId="754743229">
    <w:abstractNumId w:val="48"/>
  </w:num>
  <w:num w:numId="63" w16cid:durableId="1849826902">
    <w:abstractNumId w:val="59"/>
  </w:num>
  <w:num w:numId="64" w16cid:durableId="580993855">
    <w:abstractNumId w:val="72"/>
  </w:num>
  <w:num w:numId="65" w16cid:durableId="131798707">
    <w:abstractNumId w:val="14"/>
  </w:num>
  <w:num w:numId="66" w16cid:durableId="785737182">
    <w:abstractNumId w:val="20"/>
  </w:num>
  <w:num w:numId="67" w16cid:durableId="1966740638">
    <w:abstractNumId w:val="35"/>
  </w:num>
  <w:num w:numId="68" w16cid:durableId="17254449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921556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11045615">
    <w:abstractNumId w:val="69"/>
  </w:num>
  <w:num w:numId="71" w16cid:durableId="419526656">
    <w:abstractNumId w:val="15"/>
  </w:num>
  <w:num w:numId="72" w16cid:durableId="492912133">
    <w:abstractNumId w:val="58"/>
  </w:num>
  <w:num w:numId="73" w16cid:durableId="1960841346">
    <w:abstractNumId w:val="31"/>
  </w:num>
  <w:num w:numId="74" w16cid:durableId="1008363039">
    <w:abstractNumId w:val="39"/>
  </w:num>
  <w:num w:numId="75" w16cid:durableId="1290820497">
    <w:abstractNumId w:val="4"/>
  </w:num>
  <w:num w:numId="76" w16cid:durableId="1148281226">
    <w:abstractNumId w:val="40"/>
  </w:num>
  <w:num w:numId="77" w16cid:durableId="1824278755">
    <w:abstractNumId w:val="2"/>
  </w:num>
  <w:num w:numId="78" w16cid:durableId="1633637882">
    <w:abstractNumId w:val="25"/>
  </w:num>
  <w:num w:numId="79" w16cid:durableId="441806989">
    <w:abstractNumId w:val="3"/>
  </w:num>
  <w:num w:numId="80" w16cid:durableId="772554227">
    <w:abstractNumId w:val="56"/>
  </w:num>
  <w:num w:numId="81" w16cid:durableId="172957817">
    <w:abstractNumId w:val="67"/>
  </w:num>
  <w:num w:numId="82" w16cid:durableId="146289865">
    <w:abstractNumId w:val="36"/>
  </w:num>
  <w:num w:numId="83" w16cid:durableId="1175730414">
    <w:abstractNumId w:val="21"/>
  </w:num>
  <w:num w:numId="84" w16cid:durableId="728230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39369617">
    <w:abstractNumId w:val="7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98C867D8-821D-482E-8026-237B4D427F05}"/>
  </w:docVars>
  <w:rsids>
    <w:rsidRoot w:val="00C51ABE"/>
    <w:rsid w:val="00000A07"/>
    <w:rsid w:val="000012DA"/>
    <w:rsid w:val="00001500"/>
    <w:rsid w:val="000054A7"/>
    <w:rsid w:val="00006304"/>
    <w:rsid w:val="0000783F"/>
    <w:rsid w:val="00011BBE"/>
    <w:rsid w:val="000137F8"/>
    <w:rsid w:val="00013F06"/>
    <w:rsid w:val="0001500C"/>
    <w:rsid w:val="000152D3"/>
    <w:rsid w:val="0001678A"/>
    <w:rsid w:val="00016E9F"/>
    <w:rsid w:val="0001703A"/>
    <w:rsid w:val="0001764A"/>
    <w:rsid w:val="00020301"/>
    <w:rsid w:val="00020872"/>
    <w:rsid w:val="00022578"/>
    <w:rsid w:val="00026BA1"/>
    <w:rsid w:val="000301ED"/>
    <w:rsid w:val="00030DC1"/>
    <w:rsid w:val="00030E62"/>
    <w:rsid w:val="000322C1"/>
    <w:rsid w:val="0003519D"/>
    <w:rsid w:val="00035581"/>
    <w:rsid w:val="00036C62"/>
    <w:rsid w:val="000412D7"/>
    <w:rsid w:val="00042E58"/>
    <w:rsid w:val="00043321"/>
    <w:rsid w:val="00043CC1"/>
    <w:rsid w:val="0004639F"/>
    <w:rsid w:val="00051E85"/>
    <w:rsid w:val="00052BEC"/>
    <w:rsid w:val="00054D0F"/>
    <w:rsid w:val="00055A39"/>
    <w:rsid w:val="00055B9B"/>
    <w:rsid w:val="00056FB9"/>
    <w:rsid w:val="00057159"/>
    <w:rsid w:val="00060415"/>
    <w:rsid w:val="00064202"/>
    <w:rsid w:val="00066900"/>
    <w:rsid w:val="000673DA"/>
    <w:rsid w:val="000705F6"/>
    <w:rsid w:val="00070E6B"/>
    <w:rsid w:val="00072A4B"/>
    <w:rsid w:val="0007667F"/>
    <w:rsid w:val="00076C3B"/>
    <w:rsid w:val="00081BB0"/>
    <w:rsid w:val="0008256F"/>
    <w:rsid w:val="0008341F"/>
    <w:rsid w:val="00083423"/>
    <w:rsid w:val="000835CD"/>
    <w:rsid w:val="000838E0"/>
    <w:rsid w:val="000901BB"/>
    <w:rsid w:val="00091922"/>
    <w:rsid w:val="00092F8A"/>
    <w:rsid w:val="00093F79"/>
    <w:rsid w:val="00094D44"/>
    <w:rsid w:val="000A1094"/>
    <w:rsid w:val="000A2D39"/>
    <w:rsid w:val="000A324D"/>
    <w:rsid w:val="000A3F77"/>
    <w:rsid w:val="000A403E"/>
    <w:rsid w:val="000A4FE4"/>
    <w:rsid w:val="000A5BA6"/>
    <w:rsid w:val="000A5C20"/>
    <w:rsid w:val="000A6525"/>
    <w:rsid w:val="000A7910"/>
    <w:rsid w:val="000B17F7"/>
    <w:rsid w:val="000B2D81"/>
    <w:rsid w:val="000B4BD2"/>
    <w:rsid w:val="000C2034"/>
    <w:rsid w:val="000C3AA4"/>
    <w:rsid w:val="000C404B"/>
    <w:rsid w:val="000C5EEB"/>
    <w:rsid w:val="000C79F7"/>
    <w:rsid w:val="000D3208"/>
    <w:rsid w:val="000D3292"/>
    <w:rsid w:val="000D5702"/>
    <w:rsid w:val="000D5BF9"/>
    <w:rsid w:val="000D6CEC"/>
    <w:rsid w:val="000D7A5B"/>
    <w:rsid w:val="000E05B0"/>
    <w:rsid w:val="000E2E43"/>
    <w:rsid w:val="000E7803"/>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3BE5"/>
    <w:rsid w:val="00114706"/>
    <w:rsid w:val="00114DF5"/>
    <w:rsid w:val="0011750D"/>
    <w:rsid w:val="00122983"/>
    <w:rsid w:val="001258F9"/>
    <w:rsid w:val="0012636A"/>
    <w:rsid w:val="00130243"/>
    <w:rsid w:val="0013507D"/>
    <w:rsid w:val="00136D83"/>
    <w:rsid w:val="00136FA5"/>
    <w:rsid w:val="00137C1A"/>
    <w:rsid w:val="00141679"/>
    <w:rsid w:val="001428D3"/>
    <w:rsid w:val="00145072"/>
    <w:rsid w:val="00145195"/>
    <w:rsid w:val="00145AFC"/>
    <w:rsid w:val="00145B57"/>
    <w:rsid w:val="00146B44"/>
    <w:rsid w:val="001502F6"/>
    <w:rsid w:val="00150C42"/>
    <w:rsid w:val="00150D15"/>
    <w:rsid w:val="00151338"/>
    <w:rsid w:val="001516A0"/>
    <w:rsid w:val="00152CB1"/>
    <w:rsid w:val="001532C8"/>
    <w:rsid w:val="0015378D"/>
    <w:rsid w:val="001545DD"/>
    <w:rsid w:val="00155057"/>
    <w:rsid w:val="001565AA"/>
    <w:rsid w:val="001570A1"/>
    <w:rsid w:val="00163258"/>
    <w:rsid w:val="00165D55"/>
    <w:rsid w:val="00167D2D"/>
    <w:rsid w:val="00174061"/>
    <w:rsid w:val="0017608B"/>
    <w:rsid w:val="001775DC"/>
    <w:rsid w:val="00180486"/>
    <w:rsid w:val="00181A31"/>
    <w:rsid w:val="00181E8F"/>
    <w:rsid w:val="001843C9"/>
    <w:rsid w:val="00184877"/>
    <w:rsid w:val="00184CEA"/>
    <w:rsid w:val="001851B1"/>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0B80"/>
    <w:rsid w:val="001B1AB0"/>
    <w:rsid w:val="001B4EAF"/>
    <w:rsid w:val="001B7868"/>
    <w:rsid w:val="001B7B9F"/>
    <w:rsid w:val="001C2935"/>
    <w:rsid w:val="001C29A9"/>
    <w:rsid w:val="001C308C"/>
    <w:rsid w:val="001D0F63"/>
    <w:rsid w:val="001D1B23"/>
    <w:rsid w:val="001D1F47"/>
    <w:rsid w:val="001D79E9"/>
    <w:rsid w:val="001E0301"/>
    <w:rsid w:val="001E1C0E"/>
    <w:rsid w:val="001E2747"/>
    <w:rsid w:val="001E2EB9"/>
    <w:rsid w:val="001E3865"/>
    <w:rsid w:val="001E6DEA"/>
    <w:rsid w:val="001E7B18"/>
    <w:rsid w:val="001F1600"/>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0F1F"/>
    <w:rsid w:val="00224060"/>
    <w:rsid w:val="00224E1E"/>
    <w:rsid w:val="0022580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57C8F"/>
    <w:rsid w:val="00260557"/>
    <w:rsid w:val="00263ADD"/>
    <w:rsid w:val="00263D11"/>
    <w:rsid w:val="00264B30"/>
    <w:rsid w:val="00265341"/>
    <w:rsid w:val="0026560A"/>
    <w:rsid w:val="00266C31"/>
    <w:rsid w:val="00271753"/>
    <w:rsid w:val="0027234D"/>
    <w:rsid w:val="00276E32"/>
    <w:rsid w:val="00280C04"/>
    <w:rsid w:val="002810EF"/>
    <w:rsid w:val="002821CC"/>
    <w:rsid w:val="0028290C"/>
    <w:rsid w:val="002836D1"/>
    <w:rsid w:val="00285623"/>
    <w:rsid w:val="00285CDE"/>
    <w:rsid w:val="00287631"/>
    <w:rsid w:val="002920C4"/>
    <w:rsid w:val="00292AE8"/>
    <w:rsid w:val="0029359C"/>
    <w:rsid w:val="00294541"/>
    <w:rsid w:val="002963F4"/>
    <w:rsid w:val="00297007"/>
    <w:rsid w:val="002A1FB8"/>
    <w:rsid w:val="002A3E36"/>
    <w:rsid w:val="002A46F5"/>
    <w:rsid w:val="002A6103"/>
    <w:rsid w:val="002A761E"/>
    <w:rsid w:val="002A7640"/>
    <w:rsid w:val="002A794E"/>
    <w:rsid w:val="002B1160"/>
    <w:rsid w:val="002B1FCB"/>
    <w:rsid w:val="002B274D"/>
    <w:rsid w:val="002B2D33"/>
    <w:rsid w:val="002B3C22"/>
    <w:rsid w:val="002B4773"/>
    <w:rsid w:val="002C051F"/>
    <w:rsid w:val="002C0586"/>
    <w:rsid w:val="002C2162"/>
    <w:rsid w:val="002C3826"/>
    <w:rsid w:val="002C5E1A"/>
    <w:rsid w:val="002C6F85"/>
    <w:rsid w:val="002C707D"/>
    <w:rsid w:val="002C767C"/>
    <w:rsid w:val="002C7B12"/>
    <w:rsid w:val="002D2B00"/>
    <w:rsid w:val="002D2C01"/>
    <w:rsid w:val="002D2E71"/>
    <w:rsid w:val="002D373B"/>
    <w:rsid w:val="002D52F8"/>
    <w:rsid w:val="002D5402"/>
    <w:rsid w:val="002D6438"/>
    <w:rsid w:val="002E05E4"/>
    <w:rsid w:val="002E1BA8"/>
    <w:rsid w:val="002E443C"/>
    <w:rsid w:val="002E449A"/>
    <w:rsid w:val="002E58DF"/>
    <w:rsid w:val="002E5E9A"/>
    <w:rsid w:val="002E6BF8"/>
    <w:rsid w:val="002E70F6"/>
    <w:rsid w:val="002F1F1F"/>
    <w:rsid w:val="002F3BE0"/>
    <w:rsid w:val="002F67E8"/>
    <w:rsid w:val="00304FE6"/>
    <w:rsid w:val="0030621C"/>
    <w:rsid w:val="00306C32"/>
    <w:rsid w:val="003071FB"/>
    <w:rsid w:val="00310114"/>
    <w:rsid w:val="003105A4"/>
    <w:rsid w:val="003107EF"/>
    <w:rsid w:val="0031100F"/>
    <w:rsid w:val="003147F9"/>
    <w:rsid w:val="00315634"/>
    <w:rsid w:val="00315CFF"/>
    <w:rsid w:val="00316D74"/>
    <w:rsid w:val="003176D5"/>
    <w:rsid w:val="00317F85"/>
    <w:rsid w:val="003204ED"/>
    <w:rsid w:val="0032211E"/>
    <w:rsid w:val="00323357"/>
    <w:rsid w:val="00323EDE"/>
    <w:rsid w:val="00324A6C"/>
    <w:rsid w:val="00327083"/>
    <w:rsid w:val="00327786"/>
    <w:rsid w:val="00327DEE"/>
    <w:rsid w:val="00330B0F"/>
    <w:rsid w:val="003320DE"/>
    <w:rsid w:val="00333004"/>
    <w:rsid w:val="0033427A"/>
    <w:rsid w:val="00335903"/>
    <w:rsid w:val="00336391"/>
    <w:rsid w:val="00336E81"/>
    <w:rsid w:val="0033705E"/>
    <w:rsid w:val="00340406"/>
    <w:rsid w:val="00341C93"/>
    <w:rsid w:val="00342963"/>
    <w:rsid w:val="00345877"/>
    <w:rsid w:val="00346601"/>
    <w:rsid w:val="00351025"/>
    <w:rsid w:val="00353A96"/>
    <w:rsid w:val="0035551F"/>
    <w:rsid w:val="003564FE"/>
    <w:rsid w:val="00356F7F"/>
    <w:rsid w:val="00357FDB"/>
    <w:rsid w:val="00361D0D"/>
    <w:rsid w:val="003631D4"/>
    <w:rsid w:val="00363BA3"/>
    <w:rsid w:val="00363DE8"/>
    <w:rsid w:val="00365797"/>
    <w:rsid w:val="00367FBF"/>
    <w:rsid w:val="00370186"/>
    <w:rsid w:val="00371079"/>
    <w:rsid w:val="00371346"/>
    <w:rsid w:val="0037374F"/>
    <w:rsid w:val="0037417B"/>
    <w:rsid w:val="003741CE"/>
    <w:rsid w:val="00376BAE"/>
    <w:rsid w:val="00376D4E"/>
    <w:rsid w:val="0038081A"/>
    <w:rsid w:val="00380B8A"/>
    <w:rsid w:val="0038200A"/>
    <w:rsid w:val="003823BF"/>
    <w:rsid w:val="003840E9"/>
    <w:rsid w:val="00386578"/>
    <w:rsid w:val="0038677F"/>
    <w:rsid w:val="00390E95"/>
    <w:rsid w:val="00394C26"/>
    <w:rsid w:val="003952CB"/>
    <w:rsid w:val="00395F7A"/>
    <w:rsid w:val="0039734C"/>
    <w:rsid w:val="003A2A9B"/>
    <w:rsid w:val="003A5BB4"/>
    <w:rsid w:val="003A75D4"/>
    <w:rsid w:val="003A7932"/>
    <w:rsid w:val="003B336F"/>
    <w:rsid w:val="003B40B9"/>
    <w:rsid w:val="003B52B1"/>
    <w:rsid w:val="003B79F6"/>
    <w:rsid w:val="003C07FD"/>
    <w:rsid w:val="003C22A3"/>
    <w:rsid w:val="003C464E"/>
    <w:rsid w:val="003C753A"/>
    <w:rsid w:val="003C7DAC"/>
    <w:rsid w:val="003D199E"/>
    <w:rsid w:val="003D200E"/>
    <w:rsid w:val="003D251A"/>
    <w:rsid w:val="003D7D30"/>
    <w:rsid w:val="003E023D"/>
    <w:rsid w:val="003E0E48"/>
    <w:rsid w:val="003E6C50"/>
    <w:rsid w:val="003E7BED"/>
    <w:rsid w:val="003F1B1C"/>
    <w:rsid w:val="003F2D05"/>
    <w:rsid w:val="003F3F4A"/>
    <w:rsid w:val="003F4447"/>
    <w:rsid w:val="003F5981"/>
    <w:rsid w:val="003F742E"/>
    <w:rsid w:val="003F7FB2"/>
    <w:rsid w:val="00402CD2"/>
    <w:rsid w:val="0041267E"/>
    <w:rsid w:val="00414654"/>
    <w:rsid w:val="00415A20"/>
    <w:rsid w:val="004160E8"/>
    <w:rsid w:val="00416ED5"/>
    <w:rsid w:val="004204C5"/>
    <w:rsid w:val="00420719"/>
    <w:rsid w:val="00420EC8"/>
    <w:rsid w:val="004227D2"/>
    <w:rsid w:val="00422A8A"/>
    <w:rsid w:val="00424534"/>
    <w:rsid w:val="00424B56"/>
    <w:rsid w:val="00425C07"/>
    <w:rsid w:val="00425F33"/>
    <w:rsid w:val="00427406"/>
    <w:rsid w:val="00427ABD"/>
    <w:rsid w:val="004302DC"/>
    <w:rsid w:val="004304FF"/>
    <w:rsid w:val="0043158B"/>
    <w:rsid w:val="00431751"/>
    <w:rsid w:val="00432D35"/>
    <w:rsid w:val="00433117"/>
    <w:rsid w:val="00434696"/>
    <w:rsid w:val="00434AD3"/>
    <w:rsid w:val="00434C66"/>
    <w:rsid w:val="00435575"/>
    <w:rsid w:val="00435ADE"/>
    <w:rsid w:val="00436E30"/>
    <w:rsid w:val="00437DC9"/>
    <w:rsid w:val="004405AA"/>
    <w:rsid w:val="00441DEE"/>
    <w:rsid w:val="004420AA"/>
    <w:rsid w:val="0044354E"/>
    <w:rsid w:val="00445E1C"/>
    <w:rsid w:val="00445FAD"/>
    <w:rsid w:val="004464A1"/>
    <w:rsid w:val="00446B54"/>
    <w:rsid w:val="0044730C"/>
    <w:rsid w:val="00450340"/>
    <w:rsid w:val="004534BC"/>
    <w:rsid w:val="004545A6"/>
    <w:rsid w:val="004550B8"/>
    <w:rsid w:val="004552FA"/>
    <w:rsid w:val="00455F31"/>
    <w:rsid w:val="004577BE"/>
    <w:rsid w:val="004624D0"/>
    <w:rsid w:val="00465727"/>
    <w:rsid w:val="00467CDE"/>
    <w:rsid w:val="00467E4C"/>
    <w:rsid w:val="00470980"/>
    <w:rsid w:val="00471C4A"/>
    <w:rsid w:val="00476A57"/>
    <w:rsid w:val="00476E6C"/>
    <w:rsid w:val="004770B7"/>
    <w:rsid w:val="00480016"/>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D6E3B"/>
    <w:rsid w:val="004E1C70"/>
    <w:rsid w:val="004E2107"/>
    <w:rsid w:val="004E7542"/>
    <w:rsid w:val="004E7B84"/>
    <w:rsid w:val="004F046D"/>
    <w:rsid w:val="004F0A9F"/>
    <w:rsid w:val="004F1B0E"/>
    <w:rsid w:val="004F2028"/>
    <w:rsid w:val="004F22A0"/>
    <w:rsid w:val="004F2A59"/>
    <w:rsid w:val="004F2D2B"/>
    <w:rsid w:val="004F36A2"/>
    <w:rsid w:val="004F4EDC"/>
    <w:rsid w:val="004F5F0C"/>
    <w:rsid w:val="004F5FD6"/>
    <w:rsid w:val="004F695E"/>
    <w:rsid w:val="0050360E"/>
    <w:rsid w:val="005049BA"/>
    <w:rsid w:val="0050608C"/>
    <w:rsid w:val="005102C0"/>
    <w:rsid w:val="0051092D"/>
    <w:rsid w:val="005122FA"/>
    <w:rsid w:val="00512DC4"/>
    <w:rsid w:val="00513ED4"/>
    <w:rsid w:val="00515160"/>
    <w:rsid w:val="0051564D"/>
    <w:rsid w:val="005157A4"/>
    <w:rsid w:val="00515B9B"/>
    <w:rsid w:val="005160BA"/>
    <w:rsid w:val="00516BAF"/>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54C1"/>
    <w:rsid w:val="005466BB"/>
    <w:rsid w:val="005518F5"/>
    <w:rsid w:val="00552C1B"/>
    <w:rsid w:val="005548A7"/>
    <w:rsid w:val="00554EE1"/>
    <w:rsid w:val="00556B0D"/>
    <w:rsid w:val="00557527"/>
    <w:rsid w:val="005616A1"/>
    <w:rsid w:val="00562E6F"/>
    <w:rsid w:val="00563F66"/>
    <w:rsid w:val="00565B20"/>
    <w:rsid w:val="00567604"/>
    <w:rsid w:val="005678A8"/>
    <w:rsid w:val="00567DA3"/>
    <w:rsid w:val="00570056"/>
    <w:rsid w:val="005708A1"/>
    <w:rsid w:val="00570DEB"/>
    <w:rsid w:val="00571677"/>
    <w:rsid w:val="00572018"/>
    <w:rsid w:val="00574C54"/>
    <w:rsid w:val="005806FE"/>
    <w:rsid w:val="00581E00"/>
    <w:rsid w:val="005835CD"/>
    <w:rsid w:val="0058388B"/>
    <w:rsid w:val="00583EEA"/>
    <w:rsid w:val="00585E45"/>
    <w:rsid w:val="0059007C"/>
    <w:rsid w:val="00592E2C"/>
    <w:rsid w:val="005940E7"/>
    <w:rsid w:val="0059562B"/>
    <w:rsid w:val="005A063C"/>
    <w:rsid w:val="005A11C5"/>
    <w:rsid w:val="005A1A07"/>
    <w:rsid w:val="005A516A"/>
    <w:rsid w:val="005A56B8"/>
    <w:rsid w:val="005A7631"/>
    <w:rsid w:val="005B0261"/>
    <w:rsid w:val="005B2EB3"/>
    <w:rsid w:val="005B3434"/>
    <w:rsid w:val="005B39A4"/>
    <w:rsid w:val="005B512C"/>
    <w:rsid w:val="005B6583"/>
    <w:rsid w:val="005B6ACE"/>
    <w:rsid w:val="005B74EF"/>
    <w:rsid w:val="005C09F9"/>
    <w:rsid w:val="005C397B"/>
    <w:rsid w:val="005C6400"/>
    <w:rsid w:val="005C6827"/>
    <w:rsid w:val="005D6B9B"/>
    <w:rsid w:val="005D70DE"/>
    <w:rsid w:val="005E3967"/>
    <w:rsid w:val="005E59EA"/>
    <w:rsid w:val="005E6F11"/>
    <w:rsid w:val="005F1B8A"/>
    <w:rsid w:val="005F34C2"/>
    <w:rsid w:val="005F5EEC"/>
    <w:rsid w:val="005F6AA6"/>
    <w:rsid w:val="00600CF2"/>
    <w:rsid w:val="00603167"/>
    <w:rsid w:val="0060391C"/>
    <w:rsid w:val="00603DE8"/>
    <w:rsid w:val="00604763"/>
    <w:rsid w:val="0060570C"/>
    <w:rsid w:val="00606187"/>
    <w:rsid w:val="00606BF9"/>
    <w:rsid w:val="00613A09"/>
    <w:rsid w:val="00614DF0"/>
    <w:rsid w:val="00621F47"/>
    <w:rsid w:val="00621F73"/>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0050"/>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4BF5"/>
    <w:rsid w:val="0069557E"/>
    <w:rsid w:val="006975D2"/>
    <w:rsid w:val="00697B98"/>
    <w:rsid w:val="006A245D"/>
    <w:rsid w:val="006A3A62"/>
    <w:rsid w:val="006A3B1C"/>
    <w:rsid w:val="006A634E"/>
    <w:rsid w:val="006A72AF"/>
    <w:rsid w:val="006A751A"/>
    <w:rsid w:val="006B2083"/>
    <w:rsid w:val="006B2D04"/>
    <w:rsid w:val="006B376D"/>
    <w:rsid w:val="006B66A3"/>
    <w:rsid w:val="006B7349"/>
    <w:rsid w:val="006C0260"/>
    <w:rsid w:val="006C0ED1"/>
    <w:rsid w:val="006C18F6"/>
    <w:rsid w:val="006C230A"/>
    <w:rsid w:val="006C2B8A"/>
    <w:rsid w:val="006C32E1"/>
    <w:rsid w:val="006C7284"/>
    <w:rsid w:val="006D0F7C"/>
    <w:rsid w:val="006D337B"/>
    <w:rsid w:val="006D496F"/>
    <w:rsid w:val="006D4AF3"/>
    <w:rsid w:val="006D6C80"/>
    <w:rsid w:val="006D76FF"/>
    <w:rsid w:val="006E4418"/>
    <w:rsid w:val="006E727E"/>
    <w:rsid w:val="006F0387"/>
    <w:rsid w:val="006F0926"/>
    <w:rsid w:val="006F2742"/>
    <w:rsid w:val="006F3EA5"/>
    <w:rsid w:val="006F5C49"/>
    <w:rsid w:val="006F7F9F"/>
    <w:rsid w:val="00700A88"/>
    <w:rsid w:val="007021BB"/>
    <w:rsid w:val="0070297A"/>
    <w:rsid w:val="00703AC9"/>
    <w:rsid w:val="007043BA"/>
    <w:rsid w:val="00705844"/>
    <w:rsid w:val="00707452"/>
    <w:rsid w:val="00716A38"/>
    <w:rsid w:val="00716B04"/>
    <w:rsid w:val="007202BB"/>
    <w:rsid w:val="00720B4E"/>
    <w:rsid w:val="007210FC"/>
    <w:rsid w:val="007217CE"/>
    <w:rsid w:val="00724756"/>
    <w:rsid w:val="00726FA9"/>
    <w:rsid w:val="007300D5"/>
    <w:rsid w:val="00730465"/>
    <w:rsid w:val="007311C5"/>
    <w:rsid w:val="00731DD2"/>
    <w:rsid w:val="00735B66"/>
    <w:rsid w:val="00740B74"/>
    <w:rsid w:val="007441B3"/>
    <w:rsid w:val="007503A0"/>
    <w:rsid w:val="00750471"/>
    <w:rsid w:val="00750479"/>
    <w:rsid w:val="00752DEB"/>
    <w:rsid w:val="00753A24"/>
    <w:rsid w:val="0075482E"/>
    <w:rsid w:val="007551C7"/>
    <w:rsid w:val="00757E14"/>
    <w:rsid w:val="00762B72"/>
    <w:rsid w:val="0076333D"/>
    <w:rsid w:val="007662AD"/>
    <w:rsid w:val="0076783B"/>
    <w:rsid w:val="00770C37"/>
    <w:rsid w:val="00772B26"/>
    <w:rsid w:val="00772FCE"/>
    <w:rsid w:val="0077308A"/>
    <w:rsid w:val="007733F4"/>
    <w:rsid w:val="00775E37"/>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4232"/>
    <w:rsid w:val="007B550A"/>
    <w:rsid w:val="007C356B"/>
    <w:rsid w:val="007C41CF"/>
    <w:rsid w:val="007C79B3"/>
    <w:rsid w:val="007D02B8"/>
    <w:rsid w:val="007D0CAE"/>
    <w:rsid w:val="007E0F8F"/>
    <w:rsid w:val="007E444D"/>
    <w:rsid w:val="007E6067"/>
    <w:rsid w:val="007E62EC"/>
    <w:rsid w:val="007E75AB"/>
    <w:rsid w:val="007E780B"/>
    <w:rsid w:val="007F2109"/>
    <w:rsid w:val="007F5F79"/>
    <w:rsid w:val="007F6E82"/>
    <w:rsid w:val="007F71D9"/>
    <w:rsid w:val="007F7CD0"/>
    <w:rsid w:val="00802382"/>
    <w:rsid w:val="00803281"/>
    <w:rsid w:val="008033C2"/>
    <w:rsid w:val="00803A7A"/>
    <w:rsid w:val="0080656A"/>
    <w:rsid w:val="00807128"/>
    <w:rsid w:val="008072D7"/>
    <w:rsid w:val="00810704"/>
    <w:rsid w:val="00811A4E"/>
    <w:rsid w:val="0081204D"/>
    <w:rsid w:val="008121C8"/>
    <w:rsid w:val="008141C9"/>
    <w:rsid w:val="00820C3E"/>
    <w:rsid w:val="008225A4"/>
    <w:rsid w:val="008225AF"/>
    <w:rsid w:val="00823BC7"/>
    <w:rsid w:val="008258D1"/>
    <w:rsid w:val="00831E8F"/>
    <w:rsid w:val="0083232D"/>
    <w:rsid w:val="008346A4"/>
    <w:rsid w:val="00837FD1"/>
    <w:rsid w:val="00842179"/>
    <w:rsid w:val="00843292"/>
    <w:rsid w:val="0084587A"/>
    <w:rsid w:val="00845CAE"/>
    <w:rsid w:val="00845F79"/>
    <w:rsid w:val="00846619"/>
    <w:rsid w:val="00846D3B"/>
    <w:rsid w:val="00850277"/>
    <w:rsid w:val="008502AD"/>
    <w:rsid w:val="00850BD2"/>
    <w:rsid w:val="00853AAA"/>
    <w:rsid w:val="0085407F"/>
    <w:rsid w:val="00856BB1"/>
    <w:rsid w:val="0086031D"/>
    <w:rsid w:val="008603BB"/>
    <w:rsid w:val="00862437"/>
    <w:rsid w:val="008630CD"/>
    <w:rsid w:val="008648D5"/>
    <w:rsid w:val="00866C02"/>
    <w:rsid w:val="0086704E"/>
    <w:rsid w:val="0087198F"/>
    <w:rsid w:val="00873346"/>
    <w:rsid w:val="00873EFE"/>
    <w:rsid w:val="00874F41"/>
    <w:rsid w:val="008752D5"/>
    <w:rsid w:val="00875C64"/>
    <w:rsid w:val="008770D2"/>
    <w:rsid w:val="00882911"/>
    <w:rsid w:val="00886BDD"/>
    <w:rsid w:val="008909C6"/>
    <w:rsid w:val="00891C34"/>
    <w:rsid w:val="00892A50"/>
    <w:rsid w:val="00892AA9"/>
    <w:rsid w:val="008962F1"/>
    <w:rsid w:val="00896536"/>
    <w:rsid w:val="00897B55"/>
    <w:rsid w:val="008A0B76"/>
    <w:rsid w:val="008A4A4B"/>
    <w:rsid w:val="008B075B"/>
    <w:rsid w:val="008B122A"/>
    <w:rsid w:val="008B358F"/>
    <w:rsid w:val="008B67B3"/>
    <w:rsid w:val="008C1737"/>
    <w:rsid w:val="008C3F01"/>
    <w:rsid w:val="008C661D"/>
    <w:rsid w:val="008C74E0"/>
    <w:rsid w:val="008D0B61"/>
    <w:rsid w:val="008D1738"/>
    <w:rsid w:val="008D5094"/>
    <w:rsid w:val="008D571E"/>
    <w:rsid w:val="008D5B18"/>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3F9C"/>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23CA"/>
    <w:rsid w:val="0093350C"/>
    <w:rsid w:val="0093463D"/>
    <w:rsid w:val="00934DD0"/>
    <w:rsid w:val="009351CB"/>
    <w:rsid w:val="00935EA2"/>
    <w:rsid w:val="00935FCC"/>
    <w:rsid w:val="00936A6B"/>
    <w:rsid w:val="00936B5F"/>
    <w:rsid w:val="00936B97"/>
    <w:rsid w:val="00937931"/>
    <w:rsid w:val="00941D58"/>
    <w:rsid w:val="00943376"/>
    <w:rsid w:val="00944316"/>
    <w:rsid w:val="0094564C"/>
    <w:rsid w:val="009458F4"/>
    <w:rsid w:val="00945B1D"/>
    <w:rsid w:val="00947893"/>
    <w:rsid w:val="00947A1E"/>
    <w:rsid w:val="0095133D"/>
    <w:rsid w:val="00954191"/>
    <w:rsid w:val="009554EA"/>
    <w:rsid w:val="00955567"/>
    <w:rsid w:val="00956639"/>
    <w:rsid w:val="009568DF"/>
    <w:rsid w:val="00956E43"/>
    <w:rsid w:val="00957978"/>
    <w:rsid w:val="00957A4D"/>
    <w:rsid w:val="00965DEA"/>
    <w:rsid w:val="00966B68"/>
    <w:rsid w:val="00966F59"/>
    <w:rsid w:val="009678A9"/>
    <w:rsid w:val="00971292"/>
    <w:rsid w:val="00971FBF"/>
    <w:rsid w:val="009732B3"/>
    <w:rsid w:val="00973C44"/>
    <w:rsid w:val="00974100"/>
    <w:rsid w:val="00976D59"/>
    <w:rsid w:val="00980E1B"/>
    <w:rsid w:val="0098222D"/>
    <w:rsid w:val="009858C2"/>
    <w:rsid w:val="009864D4"/>
    <w:rsid w:val="00986BAC"/>
    <w:rsid w:val="009908C7"/>
    <w:rsid w:val="0099358D"/>
    <w:rsid w:val="00994110"/>
    <w:rsid w:val="009A03B1"/>
    <w:rsid w:val="009A0A0F"/>
    <w:rsid w:val="009A0A8A"/>
    <w:rsid w:val="009A0BEC"/>
    <w:rsid w:val="009A7088"/>
    <w:rsid w:val="009A7D4E"/>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273E"/>
    <w:rsid w:val="009E3E1D"/>
    <w:rsid w:val="009E414E"/>
    <w:rsid w:val="009E7894"/>
    <w:rsid w:val="009F1386"/>
    <w:rsid w:val="009F3194"/>
    <w:rsid w:val="009F3A1F"/>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9C2"/>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17D7"/>
    <w:rsid w:val="00A7290C"/>
    <w:rsid w:val="00A7404B"/>
    <w:rsid w:val="00A740B6"/>
    <w:rsid w:val="00A77A73"/>
    <w:rsid w:val="00A81783"/>
    <w:rsid w:val="00A81997"/>
    <w:rsid w:val="00A82FE1"/>
    <w:rsid w:val="00A84553"/>
    <w:rsid w:val="00A84A20"/>
    <w:rsid w:val="00A84E86"/>
    <w:rsid w:val="00A86EA4"/>
    <w:rsid w:val="00A87412"/>
    <w:rsid w:val="00A90CBD"/>
    <w:rsid w:val="00A91ACE"/>
    <w:rsid w:val="00A944A2"/>
    <w:rsid w:val="00A94894"/>
    <w:rsid w:val="00A968CE"/>
    <w:rsid w:val="00AA0035"/>
    <w:rsid w:val="00AA4827"/>
    <w:rsid w:val="00AA7642"/>
    <w:rsid w:val="00AB2EC8"/>
    <w:rsid w:val="00AB4138"/>
    <w:rsid w:val="00AB45BA"/>
    <w:rsid w:val="00AB5E1A"/>
    <w:rsid w:val="00AB6893"/>
    <w:rsid w:val="00AB6F27"/>
    <w:rsid w:val="00AC036E"/>
    <w:rsid w:val="00AC1A25"/>
    <w:rsid w:val="00AC456A"/>
    <w:rsid w:val="00AC6A40"/>
    <w:rsid w:val="00AD1BE4"/>
    <w:rsid w:val="00AD29FB"/>
    <w:rsid w:val="00AD2E72"/>
    <w:rsid w:val="00AD56B0"/>
    <w:rsid w:val="00AE1D6D"/>
    <w:rsid w:val="00AF0047"/>
    <w:rsid w:val="00AF0F4F"/>
    <w:rsid w:val="00AF0F62"/>
    <w:rsid w:val="00AF30F8"/>
    <w:rsid w:val="00AF528C"/>
    <w:rsid w:val="00B006FA"/>
    <w:rsid w:val="00B0244D"/>
    <w:rsid w:val="00B0314B"/>
    <w:rsid w:val="00B03A48"/>
    <w:rsid w:val="00B046F3"/>
    <w:rsid w:val="00B05144"/>
    <w:rsid w:val="00B07315"/>
    <w:rsid w:val="00B07390"/>
    <w:rsid w:val="00B07BC8"/>
    <w:rsid w:val="00B108AF"/>
    <w:rsid w:val="00B112EA"/>
    <w:rsid w:val="00B155EA"/>
    <w:rsid w:val="00B20215"/>
    <w:rsid w:val="00B2105F"/>
    <w:rsid w:val="00B21758"/>
    <w:rsid w:val="00B2308F"/>
    <w:rsid w:val="00B25240"/>
    <w:rsid w:val="00B2620F"/>
    <w:rsid w:val="00B26AE5"/>
    <w:rsid w:val="00B27572"/>
    <w:rsid w:val="00B27A9E"/>
    <w:rsid w:val="00B27E1A"/>
    <w:rsid w:val="00B3011D"/>
    <w:rsid w:val="00B329D2"/>
    <w:rsid w:val="00B33218"/>
    <w:rsid w:val="00B33844"/>
    <w:rsid w:val="00B40B3B"/>
    <w:rsid w:val="00B42A89"/>
    <w:rsid w:val="00B43499"/>
    <w:rsid w:val="00B47769"/>
    <w:rsid w:val="00B50B90"/>
    <w:rsid w:val="00B55607"/>
    <w:rsid w:val="00B566F2"/>
    <w:rsid w:val="00B5726D"/>
    <w:rsid w:val="00B61BEB"/>
    <w:rsid w:val="00B62791"/>
    <w:rsid w:val="00B62ED3"/>
    <w:rsid w:val="00B63B9E"/>
    <w:rsid w:val="00B65724"/>
    <w:rsid w:val="00B65A39"/>
    <w:rsid w:val="00B66272"/>
    <w:rsid w:val="00B70B3A"/>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96AD4"/>
    <w:rsid w:val="00BA0373"/>
    <w:rsid w:val="00BA2D1C"/>
    <w:rsid w:val="00BA418F"/>
    <w:rsid w:val="00BA52C2"/>
    <w:rsid w:val="00BA5FD6"/>
    <w:rsid w:val="00BA7D2F"/>
    <w:rsid w:val="00BB013C"/>
    <w:rsid w:val="00BB1CEE"/>
    <w:rsid w:val="00BB2D11"/>
    <w:rsid w:val="00BB2FA6"/>
    <w:rsid w:val="00BB4415"/>
    <w:rsid w:val="00BB4814"/>
    <w:rsid w:val="00BB4C9E"/>
    <w:rsid w:val="00BB5F92"/>
    <w:rsid w:val="00BB5FED"/>
    <w:rsid w:val="00BB791A"/>
    <w:rsid w:val="00BC0298"/>
    <w:rsid w:val="00BC30AF"/>
    <w:rsid w:val="00BC433C"/>
    <w:rsid w:val="00BC46F1"/>
    <w:rsid w:val="00BD1404"/>
    <w:rsid w:val="00BD2BB9"/>
    <w:rsid w:val="00BD331F"/>
    <w:rsid w:val="00BD4850"/>
    <w:rsid w:val="00BD5FD0"/>
    <w:rsid w:val="00BD78CA"/>
    <w:rsid w:val="00BE1E7A"/>
    <w:rsid w:val="00BE26B2"/>
    <w:rsid w:val="00BE476C"/>
    <w:rsid w:val="00BE5647"/>
    <w:rsid w:val="00BE5DD3"/>
    <w:rsid w:val="00BE6A83"/>
    <w:rsid w:val="00BE74C3"/>
    <w:rsid w:val="00BF0E03"/>
    <w:rsid w:val="00BF2313"/>
    <w:rsid w:val="00BF30E3"/>
    <w:rsid w:val="00BF42FF"/>
    <w:rsid w:val="00BF7F4B"/>
    <w:rsid w:val="00C00AF8"/>
    <w:rsid w:val="00C01AF6"/>
    <w:rsid w:val="00C0236E"/>
    <w:rsid w:val="00C045D5"/>
    <w:rsid w:val="00C0583B"/>
    <w:rsid w:val="00C05BF6"/>
    <w:rsid w:val="00C065CF"/>
    <w:rsid w:val="00C06C31"/>
    <w:rsid w:val="00C07363"/>
    <w:rsid w:val="00C07726"/>
    <w:rsid w:val="00C124BD"/>
    <w:rsid w:val="00C1302B"/>
    <w:rsid w:val="00C15917"/>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47743"/>
    <w:rsid w:val="00C509ED"/>
    <w:rsid w:val="00C5185D"/>
    <w:rsid w:val="00C51ABE"/>
    <w:rsid w:val="00C63645"/>
    <w:rsid w:val="00C63B05"/>
    <w:rsid w:val="00C65075"/>
    <w:rsid w:val="00C65A7B"/>
    <w:rsid w:val="00C65F7C"/>
    <w:rsid w:val="00C70044"/>
    <w:rsid w:val="00C7062F"/>
    <w:rsid w:val="00C70AB0"/>
    <w:rsid w:val="00C72395"/>
    <w:rsid w:val="00C72D6E"/>
    <w:rsid w:val="00C76155"/>
    <w:rsid w:val="00C77014"/>
    <w:rsid w:val="00C80A58"/>
    <w:rsid w:val="00C80D67"/>
    <w:rsid w:val="00C8421E"/>
    <w:rsid w:val="00C86D63"/>
    <w:rsid w:val="00C93302"/>
    <w:rsid w:val="00C93CD4"/>
    <w:rsid w:val="00C97030"/>
    <w:rsid w:val="00C978F3"/>
    <w:rsid w:val="00CA0005"/>
    <w:rsid w:val="00CA0D7C"/>
    <w:rsid w:val="00CA2400"/>
    <w:rsid w:val="00CA3DE8"/>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03D3"/>
    <w:rsid w:val="00CC2C0D"/>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0BA3"/>
    <w:rsid w:val="00CF322B"/>
    <w:rsid w:val="00CF4115"/>
    <w:rsid w:val="00CF65C4"/>
    <w:rsid w:val="00CF72AD"/>
    <w:rsid w:val="00D00D18"/>
    <w:rsid w:val="00D012E0"/>
    <w:rsid w:val="00D028FC"/>
    <w:rsid w:val="00D0354D"/>
    <w:rsid w:val="00D06506"/>
    <w:rsid w:val="00D076BF"/>
    <w:rsid w:val="00D109D5"/>
    <w:rsid w:val="00D125A7"/>
    <w:rsid w:val="00D12DA6"/>
    <w:rsid w:val="00D1376E"/>
    <w:rsid w:val="00D157D5"/>
    <w:rsid w:val="00D15A95"/>
    <w:rsid w:val="00D22427"/>
    <w:rsid w:val="00D23101"/>
    <w:rsid w:val="00D24220"/>
    <w:rsid w:val="00D24988"/>
    <w:rsid w:val="00D25487"/>
    <w:rsid w:val="00D257A9"/>
    <w:rsid w:val="00D25CEF"/>
    <w:rsid w:val="00D25EC1"/>
    <w:rsid w:val="00D261D2"/>
    <w:rsid w:val="00D32483"/>
    <w:rsid w:val="00D32A20"/>
    <w:rsid w:val="00D33405"/>
    <w:rsid w:val="00D33998"/>
    <w:rsid w:val="00D34759"/>
    <w:rsid w:val="00D34F98"/>
    <w:rsid w:val="00D35080"/>
    <w:rsid w:val="00D3565A"/>
    <w:rsid w:val="00D40546"/>
    <w:rsid w:val="00D40D8F"/>
    <w:rsid w:val="00D41269"/>
    <w:rsid w:val="00D41BA9"/>
    <w:rsid w:val="00D431FF"/>
    <w:rsid w:val="00D4381B"/>
    <w:rsid w:val="00D45966"/>
    <w:rsid w:val="00D523B8"/>
    <w:rsid w:val="00D55A8E"/>
    <w:rsid w:val="00D61407"/>
    <w:rsid w:val="00D617EC"/>
    <w:rsid w:val="00D61FF6"/>
    <w:rsid w:val="00D622AE"/>
    <w:rsid w:val="00D673F3"/>
    <w:rsid w:val="00D67A26"/>
    <w:rsid w:val="00D67C9B"/>
    <w:rsid w:val="00D707CD"/>
    <w:rsid w:val="00D73CB2"/>
    <w:rsid w:val="00D800D7"/>
    <w:rsid w:val="00D8011E"/>
    <w:rsid w:val="00D81698"/>
    <w:rsid w:val="00D84488"/>
    <w:rsid w:val="00D8749C"/>
    <w:rsid w:val="00D908A4"/>
    <w:rsid w:val="00D917C6"/>
    <w:rsid w:val="00D91CEF"/>
    <w:rsid w:val="00D924AA"/>
    <w:rsid w:val="00D93290"/>
    <w:rsid w:val="00D93922"/>
    <w:rsid w:val="00D95642"/>
    <w:rsid w:val="00D95F4D"/>
    <w:rsid w:val="00D966E7"/>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3AF4"/>
    <w:rsid w:val="00DE406C"/>
    <w:rsid w:val="00DE6F52"/>
    <w:rsid w:val="00DF45EC"/>
    <w:rsid w:val="00DF4D95"/>
    <w:rsid w:val="00DF6A2A"/>
    <w:rsid w:val="00DF7E7D"/>
    <w:rsid w:val="00E03351"/>
    <w:rsid w:val="00E05F28"/>
    <w:rsid w:val="00E0730C"/>
    <w:rsid w:val="00E117B1"/>
    <w:rsid w:val="00E118E9"/>
    <w:rsid w:val="00E11DF6"/>
    <w:rsid w:val="00E11F64"/>
    <w:rsid w:val="00E12753"/>
    <w:rsid w:val="00E140B6"/>
    <w:rsid w:val="00E16416"/>
    <w:rsid w:val="00E20563"/>
    <w:rsid w:val="00E212FE"/>
    <w:rsid w:val="00E22096"/>
    <w:rsid w:val="00E22133"/>
    <w:rsid w:val="00E225F1"/>
    <w:rsid w:val="00E22992"/>
    <w:rsid w:val="00E245F2"/>
    <w:rsid w:val="00E25656"/>
    <w:rsid w:val="00E25E50"/>
    <w:rsid w:val="00E2624B"/>
    <w:rsid w:val="00E304CF"/>
    <w:rsid w:val="00E31427"/>
    <w:rsid w:val="00E32489"/>
    <w:rsid w:val="00E349E6"/>
    <w:rsid w:val="00E35C75"/>
    <w:rsid w:val="00E425F8"/>
    <w:rsid w:val="00E44C31"/>
    <w:rsid w:val="00E4652C"/>
    <w:rsid w:val="00E47095"/>
    <w:rsid w:val="00E47D69"/>
    <w:rsid w:val="00E505BE"/>
    <w:rsid w:val="00E52039"/>
    <w:rsid w:val="00E54318"/>
    <w:rsid w:val="00E55094"/>
    <w:rsid w:val="00E55C89"/>
    <w:rsid w:val="00E564F6"/>
    <w:rsid w:val="00E57CC0"/>
    <w:rsid w:val="00E57FDE"/>
    <w:rsid w:val="00E60111"/>
    <w:rsid w:val="00E630E3"/>
    <w:rsid w:val="00E63A78"/>
    <w:rsid w:val="00E63B13"/>
    <w:rsid w:val="00E63EA8"/>
    <w:rsid w:val="00E6435A"/>
    <w:rsid w:val="00E64BBB"/>
    <w:rsid w:val="00E65F4A"/>
    <w:rsid w:val="00E67F13"/>
    <w:rsid w:val="00E73AAF"/>
    <w:rsid w:val="00E746FA"/>
    <w:rsid w:val="00E749CC"/>
    <w:rsid w:val="00E77520"/>
    <w:rsid w:val="00E77845"/>
    <w:rsid w:val="00E77D78"/>
    <w:rsid w:val="00E77DF1"/>
    <w:rsid w:val="00E81760"/>
    <w:rsid w:val="00E82A57"/>
    <w:rsid w:val="00E850E7"/>
    <w:rsid w:val="00E851A0"/>
    <w:rsid w:val="00E86636"/>
    <w:rsid w:val="00E9368E"/>
    <w:rsid w:val="00E93722"/>
    <w:rsid w:val="00E944F6"/>
    <w:rsid w:val="00E957FD"/>
    <w:rsid w:val="00E97707"/>
    <w:rsid w:val="00EA09F3"/>
    <w:rsid w:val="00EA3BBA"/>
    <w:rsid w:val="00EA6AD3"/>
    <w:rsid w:val="00EB1951"/>
    <w:rsid w:val="00EB412C"/>
    <w:rsid w:val="00EC16B5"/>
    <w:rsid w:val="00EC2D87"/>
    <w:rsid w:val="00EC3892"/>
    <w:rsid w:val="00EC3C61"/>
    <w:rsid w:val="00EC5C6C"/>
    <w:rsid w:val="00EC61BF"/>
    <w:rsid w:val="00EC77C5"/>
    <w:rsid w:val="00ED07BE"/>
    <w:rsid w:val="00ED1209"/>
    <w:rsid w:val="00ED127E"/>
    <w:rsid w:val="00ED152E"/>
    <w:rsid w:val="00ED1C60"/>
    <w:rsid w:val="00ED1E1E"/>
    <w:rsid w:val="00ED3564"/>
    <w:rsid w:val="00ED498F"/>
    <w:rsid w:val="00ED5C0B"/>
    <w:rsid w:val="00EE329C"/>
    <w:rsid w:val="00EE4E49"/>
    <w:rsid w:val="00EE5294"/>
    <w:rsid w:val="00EF10A0"/>
    <w:rsid w:val="00EF4BBC"/>
    <w:rsid w:val="00EF5944"/>
    <w:rsid w:val="00EF762A"/>
    <w:rsid w:val="00F00512"/>
    <w:rsid w:val="00F00992"/>
    <w:rsid w:val="00F0229F"/>
    <w:rsid w:val="00F02C74"/>
    <w:rsid w:val="00F060CD"/>
    <w:rsid w:val="00F06C32"/>
    <w:rsid w:val="00F079E4"/>
    <w:rsid w:val="00F112D3"/>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76CF6"/>
    <w:rsid w:val="00F820C7"/>
    <w:rsid w:val="00F8295B"/>
    <w:rsid w:val="00F83AF9"/>
    <w:rsid w:val="00F86D42"/>
    <w:rsid w:val="00F8760B"/>
    <w:rsid w:val="00F90EE6"/>
    <w:rsid w:val="00F91362"/>
    <w:rsid w:val="00F91BB9"/>
    <w:rsid w:val="00F94A4E"/>
    <w:rsid w:val="00FA0DB0"/>
    <w:rsid w:val="00FA351A"/>
    <w:rsid w:val="00FA50E4"/>
    <w:rsid w:val="00FA692A"/>
    <w:rsid w:val="00FA69E7"/>
    <w:rsid w:val="00FA6BA7"/>
    <w:rsid w:val="00FB1C5D"/>
    <w:rsid w:val="00FB3FCA"/>
    <w:rsid w:val="00FC0FB1"/>
    <w:rsid w:val="00FC14FD"/>
    <w:rsid w:val="00FC1D29"/>
    <w:rsid w:val="00FC24C4"/>
    <w:rsid w:val="00FC338B"/>
    <w:rsid w:val="00FD1259"/>
    <w:rsid w:val="00FD19F0"/>
    <w:rsid w:val="00FD2AD5"/>
    <w:rsid w:val="00FD2D41"/>
    <w:rsid w:val="00FD6585"/>
    <w:rsid w:val="00FE0497"/>
    <w:rsid w:val="00FE1862"/>
    <w:rsid w:val="00FE1928"/>
    <w:rsid w:val="00FE3793"/>
    <w:rsid w:val="00FE3990"/>
    <w:rsid w:val="00FE3C89"/>
    <w:rsid w:val="00FE6294"/>
    <w:rsid w:val="00FF1EA0"/>
    <w:rsid w:val="00FF3F38"/>
    <w:rsid w:val="00FF48C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62"/>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3607758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3809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klienci-i-kontrahenci/akty-prawne-i-przepisy/regulacje-wewnetrzne" TargetMode="External"/><Relationship Id="rId18"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lk-sa.pl/" TargetMode="External"/><Relationship Id="rId17"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hyperlink" Target="http://www.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lk-sa.pl/" TargetMode="External"/><Relationship Id="rId10" Type="http://schemas.openxmlformats.org/officeDocument/2006/relationships/footnotes" Target="foot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k-sa.pl/dla-klientow-i-kontrahentow/akty-prawne-i-przepisy/regulacje-wewnetrzne%20%20%20/"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3.xml><?xml version="1.0" encoding="utf-8"?>
<ds:datastoreItem xmlns:ds="http://schemas.openxmlformats.org/officeDocument/2006/customXml" ds:itemID="{71FD0B7C-10A5-4836-B343-AC7FEDB20568}">
  <ds:schemaRefs>
    <ds:schemaRef ds:uri="http://schemas.openxmlformats.org/officeDocument/2006/bibliography"/>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5.xml><?xml version="1.0" encoding="utf-8"?>
<ds:datastoreItem xmlns:ds="http://schemas.openxmlformats.org/officeDocument/2006/customXml" ds:itemID="{98C867D8-821D-482E-8026-237B4D427F0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Pages>
  <Words>13963</Words>
  <Characters>83784</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97552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Borzęcka Agnieszka</cp:lastModifiedBy>
  <cp:revision>61</cp:revision>
  <cp:lastPrinted>2024-11-28T08:55:00Z</cp:lastPrinted>
  <dcterms:created xsi:type="dcterms:W3CDTF">2023-01-20T09:38:00Z</dcterms:created>
  <dcterms:modified xsi:type="dcterms:W3CDTF">2025-02-11T08:16:00Z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