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737E3" w14:textId="15F1DFBD" w:rsidR="00431650" w:rsidRDefault="009528BC" w:rsidP="00520039">
      <w:pPr>
        <w:spacing w:after="0" w:line="360" w:lineRule="auto"/>
        <w:ind w:left="0" w:right="6" w:firstLine="0"/>
        <w:rPr>
          <w:rFonts w:ascii="Arial" w:hAnsi="Arial" w:cs="Arial"/>
          <w:b/>
          <w:smallCaps/>
          <w:sz w:val="36"/>
          <w:szCs w:val="36"/>
        </w:rPr>
      </w:pPr>
      <w:bookmarkStart w:id="0" w:name="paragraf_od_1_do_5"/>
      <w:r w:rsidRPr="002A58E7">
        <w:rPr>
          <w:rFonts w:ascii="Arial" w:hAnsi="Arial" w:cs="Arial"/>
          <w:b/>
          <w:smallCaps/>
          <w:sz w:val="36"/>
          <w:szCs w:val="36"/>
        </w:rPr>
        <w:t>O</w:t>
      </w:r>
      <w:r w:rsidR="002A58E7" w:rsidRPr="002A58E7">
        <w:rPr>
          <w:rFonts w:ascii="Arial" w:hAnsi="Arial" w:cs="Arial"/>
          <w:b/>
          <w:smallCaps/>
          <w:sz w:val="36"/>
          <w:szCs w:val="36"/>
        </w:rPr>
        <w:t>GÓ</w:t>
      </w:r>
      <w:r w:rsidRPr="002A58E7">
        <w:rPr>
          <w:rFonts w:ascii="Arial" w:hAnsi="Arial" w:cs="Arial"/>
          <w:b/>
          <w:smallCaps/>
          <w:sz w:val="36"/>
          <w:szCs w:val="36"/>
        </w:rPr>
        <w:t>LNE WARUNKI UMOWY</w:t>
      </w:r>
    </w:p>
    <w:p w14:paraId="3E5E3D2A" w14:textId="1BD4F9E1" w:rsidR="00576566" w:rsidRPr="00576566" w:rsidRDefault="00B8653B" w:rsidP="00520039">
      <w:pPr>
        <w:spacing w:after="0" w:line="360" w:lineRule="auto"/>
        <w:ind w:left="0" w:right="6" w:firstLine="0"/>
        <w:rPr>
          <w:rFonts w:ascii="Arial" w:hAnsi="Arial" w:cs="Arial"/>
          <w:i/>
          <w:smallCaps/>
          <w:sz w:val="16"/>
          <w:szCs w:val="16"/>
        </w:rPr>
      </w:pPr>
      <w:r>
        <w:rPr>
          <w:rFonts w:ascii="Arial" w:hAnsi="Arial" w:cs="Arial"/>
          <w:i/>
          <w:smallCaps/>
          <w:sz w:val="16"/>
          <w:szCs w:val="16"/>
        </w:rPr>
        <w:t>(obowiązujące od dnia</w:t>
      </w:r>
      <w:r w:rsidR="00B96857">
        <w:rPr>
          <w:rFonts w:ascii="Arial" w:hAnsi="Arial" w:cs="Arial"/>
          <w:i/>
          <w:smallCaps/>
          <w:sz w:val="16"/>
          <w:szCs w:val="16"/>
        </w:rPr>
        <w:t xml:space="preserve"> </w:t>
      </w:r>
      <w:r w:rsidR="00520039">
        <w:rPr>
          <w:rFonts w:ascii="Arial" w:hAnsi="Arial" w:cs="Arial"/>
          <w:i/>
          <w:smallCaps/>
          <w:sz w:val="16"/>
          <w:szCs w:val="16"/>
        </w:rPr>
        <w:t xml:space="preserve">30 </w:t>
      </w:r>
      <w:r w:rsidR="001B3A7D">
        <w:rPr>
          <w:rFonts w:ascii="Arial" w:hAnsi="Arial" w:cs="Arial"/>
          <w:i/>
          <w:smallCaps/>
          <w:sz w:val="16"/>
          <w:szCs w:val="16"/>
        </w:rPr>
        <w:t>grudnia 2021</w:t>
      </w:r>
      <w:r>
        <w:rPr>
          <w:rFonts w:ascii="Arial" w:hAnsi="Arial" w:cs="Arial"/>
          <w:i/>
          <w:smallCaps/>
          <w:sz w:val="16"/>
          <w:szCs w:val="16"/>
        </w:rPr>
        <w:t xml:space="preserve"> r.</w:t>
      </w:r>
      <w:r w:rsidR="00576566" w:rsidRPr="00576566">
        <w:rPr>
          <w:rFonts w:ascii="Arial" w:hAnsi="Arial" w:cs="Arial"/>
          <w:i/>
          <w:smallCaps/>
          <w:sz w:val="16"/>
          <w:szCs w:val="16"/>
        </w:rPr>
        <w:t>)</w:t>
      </w:r>
    </w:p>
    <w:p w14:paraId="0C37B8F0" w14:textId="1A008050" w:rsidR="00081C20" w:rsidRDefault="00081C20" w:rsidP="00520039">
      <w:pPr>
        <w:spacing w:after="0" w:line="360" w:lineRule="auto"/>
        <w:rPr>
          <w:rFonts w:ascii="Arial" w:hAnsi="Arial" w:cs="Arial"/>
        </w:rPr>
      </w:pPr>
    </w:p>
    <w:p w14:paraId="3235F13B" w14:textId="12D8F816" w:rsidR="00977F8F" w:rsidRDefault="009528BC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9528BC">
        <w:rPr>
          <w:rFonts w:ascii="Arial" w:hAnsi="Arial" w:cs="Arial"/>
          <w:b/>
          <w:sz w:val="24"/>
          <w:szCs w:val="24"/>
        </w:rPr>
        <w:t>§ 1</w:t>
      </w:r>
      <w:r w:rsidR="00EB1133">
        <w:rPr>
          <w:rFonts w:ascii="Arial" w:hAnsi="Arial" w:cs="Arial"/>
          <w:b/>
          <w:sz w:val="24"/>
          <w:szCs w:val="24"/>
        </w:rPr>
        <w:t>.</w:t>
      </w:r>
    </w:p>
    <w:p w14:paraId="397C105A" w14:textId="5DA9DC7C" w:rsidR="009528BC" w:rsidRDefault="009528BC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9528BC">
        <w:rPr>
          <w:rFonts w:ascii="Arial" w:hAnsi="Arial" w:cs="Arial"/>
          <w:b/>
          <w:sz w:val="24"/>
          <w:szCs w:val="24"/>
        </w:rPr>
        <w:t>Definicje</w:t>
      </w:r>
    </w:p>
    <w:p w14:paraId="6AB184A4" w14:textId="03820E6A" w:rsidR="000D3BA1" w:rsidRDefault="002A58E7" w:rsidP="00520039">
      <w:pPr>
        <w:spacing w:after="0" w:line="360" w:lineRule="auto"/>
        <w:ind w:left="0" w:right="2" w:firstLine="5"/>
        <w:jc w:val="left"/>
        <w:rPr>
          <w:rFonts w:ascii="Arial" w:hAnsi="Arial" w:cs="Arial"/>
        </w:rPr>
      </w:pPr>
      <w:r>
        <w:rPr>
          <w:rFonts w:ascii="Arial" w:hAnsi="Arial" w:cs="Arial"/>
        </w:rPr>
        <w:t>Określenia u</w:t>
      </w:r>
      <w:r w:rsidR="009528BC" w:rsidRPr="005C00A0">
        <w:rPr>
          <w:rFonts w:ascii="Arial" w:hAnsi="Arial" w:cs="Arial"/>
        </w:rPr>
        <w:t xml:space="preserve">żyte w niniejszych Ogólnych Warunkach </w:t>
      </w:r>
      <w:r>
        <w:rPr>
          <w:rFonts w:ascii="Arial" w:hAnsi="Arial" w:cs="Arial"/>
        </w:rPr>
        <w:t xml:space="preserve">Umowy </w:t>
      </w:r>
      <w:r w:rsidR="009528BC" w:rsidRPr="005C00A0">
        <w:rPr>
          <w:rFonts w:ascii="Arial" w:hAnsi="Arial" w:cs="Arial"/>
        </w:rPr>
        <w:t xml:space="preserve">oznaczają: </w:t>
      </w:r>
    </w:p>
    <w:p w14:paraId="17451BB2" w14:textId="53D13062" w:rsidR="000D3BA1" w:rsidRPr="009528BC" w:rsidRDefault="00B87CB0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 xml:space="preserve"> </w:t>
      </w:r>
      <w:r w:rsidR="000D3BA1" w:rsidRPr="009528BC">
        <w:rPr>
          <w:rFonts w:ascii="Arial" w:hAnsi="Arial" w:cs="Arial"/>
        </w:rPr>
        <w:t>„</w:t>
      </w:r>
      <w:r w:rsidR="000D3BA1" w:rsidRPr="009528BC">
        <w:rPr>
          <w:rFonts w:ascii="Arial" w:hAnsi="Arial" w:cs="Arial"/>
          <w:b/>
        </w:rPr>
        <w:t>Dostawy</w:t>
      </w:r>
      <w:r w:rsidR="000D3BA1" w:rsidRPr="009528BC">
        <w:rPr>
          <w:rFonts w:ascii="Arial" w:hAnsi="Arial" w:cs="Arial"/>
        </w:rPr>
        <w:t xml:space="preserve">” – </w:t>
      </w:r>
      <w:r w:rsidR="00D72340" w:rsidRPr="00A83632">
        <w:t>należy przez to rozumieć nabywanie</w:t>
      </w:r>
      <w:r w:rsidR="00D72340">
        <w:t xml:space="preserve"> produktów</w:t>
      </w:r>
      <w:r w:rsidR="00D72340" w:rsidRPr="00A83632">
        <w:t xml:space="preserve">, </w:t>
      </w:r>
      <w:r w:rsidR="00D72340">
        <w:t>którymi są rzeczy ruchome, energia, woda oraz prawa majątkowe, jeżeli mogą być przedmiotem obrotu,</w:t>
      </w:r>
      <w:r w:rsidR="001B1B5C">
        <w:br/>
      </w:r>
      <w:r w:rsidR="00D72340" w:rsidRPr="00A83632">
        <w:t>w szczególności na podstawie umowy sprzedaży, dostawy, najmu, dzierżawy oraz</w:t>
      </w:r>
      <w:r w:rsidR="001B1B5C">
        <w:t> </w:t>
      </w:r>
      <w:r w:rsidR="00D72340" w:rsidRPr="00A83632">
        <w:t>leasingu z opcją lub bez opcji zakupu, które mogą obejmować dodatkowo rozmieszczenie lub instalację;</w:t>
      </w:r>
      <w:r w:rsidR="006F6B72">
        <w:t xml:space="preserve"> </w:t>
      </w:r>
    </w:p>
    <w:p w14:paraId="416666FF" w14:textId="458CD065" w:rsidR="000D3BA1" w:rsidRDefault="000D3BA1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 w:rsidRPr="009528BC">
        <w:rPr>
          <w:rFonts w:ascii="Arial" w:hAnsi="Arial" w:cs="Arial"/>
          <w:b/>
        </w:rPr>
        <w:t>„OWU</w:t>
      </w:r>
      <w:r w:rsidRPr="009528BC">
        <w:rPr>
          <w:rFonts w:ascii="Arial" w:hAnsi="Arial" w:cs="Arial"/>
        </w:rPr>
        <w:t>” – oznacza niniejsze Ogólne Warunki Umowy</w:t>
      </w:r>
      <w:r>
        <w:rPr>
          <w:rFonts w:ascii="Arial" w:hAnsi="Arial" w:cs="Arial"/>
        </w:rPr>
        <w:t>;</w:t>
      </w:r>
    </w:p>
    <w:p w14:paraId="2C34A62F" w14:textId="27443DB8" w:rsidR="008F6621" w:rsidRDefault="00D72340" w:rsidP="00520039">
      <w:pPr>
        <w:numPr>
          <w:ilvl w:val="0"/>
          <w:numId w:val="12"/>
        </w:numPr>
        <w:spacing w:after="0" w:line="360" w:lineRule="auto"/>
        <w:ind w:right="2" w:hanging="283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>„Roboty budowlane</w:t>
      </w:r>
      <w:r w:rsidRPr="009528BC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9528B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D72340">
        <w:rPr>
          <w:rFonts w:ascii="Arial" w:hAnsi="Arial" w:cs="Arial"/>
        </w:rPr>
        <w:t>należy przez to rozumieć wykonanie albo zaprojektowanie i</w:t>
      </w:r>
      <w:r w:rsidR="001B1B5C">
        <w:rPr>
          <w:rFonts w:ascii="Arial" w:hAnsi="Arial" w:cs="Arial"/>
        </w:rPr>
        <w:t> </w:t>
      </w:r>
      <w:r w:rsidRPr="00D72340">
        <w:rPr>
          <w:rFonts w:ascii="Arial" w:hAnsi="Arial" w:cs="Arial"/>
        </w:rPr>
        <w:t xml:space="preserve">wykonanie robót budowlanych określonych w </w:t>
      </w:r>
      <w:r w:rsidR="00ED2096" w:rsidRPr="00ED2096">
        <w:rPr>
          <w:rFonts w:ascii="Arial" w:hAnsi="Arial" w:cs="Arial"/>
        </w:rPr>
        <w:t xml:space="preserve"> załączniku II do dyrektywy 2014/24/UE, w załączniku I do dyrektywy 2014/25/UE oraz o</w:t>
      </w:r>
      <w:r w:rsidR="00D82798">
        <w:rPr>
          <w:rFonts w:ascii="Arial" w:hAnsi="Arial" w:cs="Arial"/>
        </w:rPr>
        <w:t>bjętych działem 45 załącznika I </w:t>
      </w:r>
      <w:r w:rsidR="00ED2096" w:rsidRPr="00ED2096">
        <w:rPr>
          <w:rFonts w:ascii="Arial" w:hAnsi="Arial" w:cs="Arial"/>
        </w:rPr>
        <w:t>do</w:t>
      </w:r>
      <w:r w:rsidR="001B1B5C">
        <w:rPr>
          <w:rFonts w:ascii="Arial" w:hAnsi="Arial" w:cs="Arial"/>
        </w:rPr>
        <w:t> R</w:t>
      </w:r>
      <w:r w:rsidR="00ED2096" w:rsidRPr="00ED2096">
        <w:rPr>
          <w:rFonts w:ascii="Arial" w:hAnsi="Arial" w:cs="Arial"/>
        </w:rPr>
        <w:t>ozporządzenia (WE) nr 2195/2002 Parlament</w:t>
      </w:r>
      <w:r w:rsidR="007E26A2">
        <w:rPr>
          <w:rFonts w:ascii="Arial" w:hAnsi="Arial" w:cs="Arial"/>
        </w:rPr>
        <w:t>u Europejskiego i Rady z dnia 5 </w:t>
      </w:r>
      <w:r w:rsidR="00ED2096" w:rsidRPr="00ED2096">
        <w:rPr>
          <w:rFonts w:ascii="Arial" w:hAnsi="Arial" w:cs="Arial"/>
        </w:rPr>
        <w:t>listopada 2002 r. w sprawie Wspólnego Słownika Zamówień (CPV) (Dz. Urz. WE L 340 z 16.12.2002, str. 1, z późn. zm.</w:t>
      </w:r>
      <w:r w:rsidR="001B1B5C">
        <w:rPr>
          <w:rFonts w:ascii="Arial" w:hAnsi="Arial" w:cs="Arial"/>
        </w:rPr>
        <w:t xml:space="preserve"> </w:t>
      </w:r>
      <w:r w:rsidR="00ED2096" w:rsidRPr="00ED2096">
        <w:rPr>
          <w:rFonts w:ascii="Arial" w:hAnsi="Arial" w:cs="Arial"/>
        </w:rPr>
        <w:t>5), zwanego dalej „Wspólnym Słownikiem</w:t>
      </w:r>
      <w:r w:rsidR="00ED2096">
        <w:rPr>
          <w:rFonts w:ascii="Arial" w:hAnsi="Arial" w:cs="Arial"/>
        </w:rPr>
        <w:t xml:space="preserve"> </w:t>
      </w:r>
      <w:r w:rsidR="00ED2096" w:rsidRPr="00ED2096">
        <w:rPr>
          <w:rFonts w:ascii="Arial" w:hAnsi="Arial" w:cs="Arial"/>
        </w:rPr>
        <w:t>Zamówień”,</w:t>
      </w:r>
      <w:r w:rsidR="00ED2096">
        <w:rPr>
          <w:rFonts w:ascii="Arial" w:hAnsi="Arial" w:cs="Arial"/>
        </w:rPr>
        <w:t xml:space="preserve"> </w:t>
      </w:r>
      <w:r w:rsidRPr="00D72340">
        <w:rPr>
          <w:rFonts w:ascii="Arial" w:hAnsi="Arial" w:cs="Arial"/>
        </w:rPr>
        <w:t>lub obiektu budowlanego,</w:t>
      </w:r>
      <w:r w:rsidR="00B72E36">
        <w:rPr>
          <w:rFonts w:ascii="Arial" w:hAnsi="Arial" w:cs="Arial"/>
        </w:rPr>
        <w:t> </w:t>
      </w:r>
      <w:r w:rsidRPr="00D72340">
        <w:rPr>
          <w:rFonts w:ascii="Arial" w:hAnsi="Arial" w:cs="Arial"/>
        </w:rPr>
        <w:t>a także</w:t>
      </w:r>
      <w:r w:rsidR="001B1B5C">
        <w:rPr>
          <w:rFonts w:ascii="Arial" w:hAnsi="Arial" w:cs="Arial"/>
        </w:rPr>
        <w:t xml:space="preserve"> </w:t>
      </w:r>
      <w:r w:rsidRPr="00D72340">
        <w:rPr>
          <w:rFonts w:ascii="Arial" w:hAnsi="Arial" w:cs="Arial"/>
        </w:rPr>
        <w:t xml:space="preserve">realizację obiektu budowlanego za pomocą dowolnych środków, zgodnie </w:t>
      </w:r>
      <w:r w:rsidR="007E26A2">
        <w:rPr>
          <w:rFonts w:ascii="Arial" w:hAnsi="Arial" w:cs="Arial"/>
        </w:rPr>
        <w:t xml:space="preserve">z wymaganiami określonymi przez </w:t>
      </w:r>
      <w:r w:rsidRPr="00D72340">
        <w:rPr>
          <w:rFonts w:ascii="Arial" w:hAnsi="Arial" w:cs="Arial"/>
        </w:rPr>
        <w:t>Zamawiającego;</w:t>
      </w:r>
    </w:p>
    <w:p w14:paraId="6C06D74C" w14:textId="77777777" w:rsidR="000D3BA1" w:rsidRPr="009528BC" w:rsidRDefault="000D3BA1" w:rsidP="00520039">
      <w:pPr>
        <w:numPr>
          <w:ilvl w:val="0"/>
          <w:numId w:val="12"/>
        </w:numPr>
        <w:spacing w:after="0" w:line="360" w:lineRule="auto"/>
        <w:ind w:left="709" w:right="-567" w:hanging="283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>„</w:t>
      </w:r>
      <w:r w:rsidRPr="009528BC">
        <w:rPr>
          <w:rFonts w:ascii="Arial" w:hAnsi="Arial" w:cs="Arial"/>
          <w:b/>
        </w:rPr>
        <w:t>Strony</w:t>
      </w:r>
      <w:r w:rsidRPr="009528BC">
        <w:rPr>
          <w:rFonts w:ascii="Arial" w:hAnsi="Arial" w:cs="Arial"/>
        </w:rPr>
        <w:t>” – oznacza strony Umowy;</w:t>
      </w:r>
    </w:p>
    <w:p w14:paraId="2583BE4E" w14:textId="7E9FF9D9" w:rsidR="000D3BA1" w:rsidRPr="009528BC" w:rsidRDefault="000D3BA1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>„</w:t>
      </w:r>
      <w:r w:rsidRPr="009528BC">
        <w:rPr>
          <w:rFonts w:ascii="Arial" w:hAnsi="Arial" w:cs="Arial"/>
          <w:b/>
        </w:rPr>
        <w:t>Umowa</w:t>
      </w:r>
      <w:r w:rsidR="008A08A2">
        <w:rPr>
          <w:rFonts w:ascii="Arial" w:hAnsi="Arial" w:cs="Arial"/>
          <w:b/>
        </w:rPr>
        <w:t xml:space="preserve">” (zamiennie: „zamówienie”) </w:t>
      </w:r>
      <w:r>
        <w:rPr>
          <w:rFonts w:ascii="Arial" w:hAnsi="Arial" w:cs="Arial"/>
        </w:rPr>
        <w:t xml:space="preserve">– </w:t>
      </w:r>
      <w:r w:rsidRPr="009528BC">
        <w:rPr>
          <w:rFonts w:ascii="Arial" w:hAnsi="Arial" w:cs="Arial"/>
        </w:rPr>
        <w:t>oznacza umowę</w:t>
      </w:r>
      <w:r w:rsidR="005A1CD8">
        <w:rPr>
          <w:rFonts w:ascii="Arial" w:hAnsi="Arial" w:cs="Arial"/>
        </w:rPr>
        <w:t xml:space="preserve"> na Dostawy, Usługi lub Roboty budowlane</w:t>
      </w:r>
      <w:r w:rsidRPr="009528BC">
        <w:rPr>
          <w:rFonts w:ascii="Arial" w:hAnsi="Arial" w:cs="Arial"/>
        </w:rPr>
        <w:t xml:space="preserve"> zawartą pomiędzy Zamawiającym a Wykonawcą poprzez akceptację przez Wykonawcę </w:t>
      </w:r>
      <w:r w:rsidR="00EB1133" w:rsidRPr="00B318FC">
        <w:rPr>
          <w:rFonts w:ascii="Arial" w:hAnsi="Arial" w:cs="Arial"/>
        </w:rPr>
        <w:t>Zamówienia SAP</w:t>
      </w:r>
      <w:r w:rsidRPr="009528BC">
        <w:rPr>
          <w:rFonts w:ascii="Arial" w:hAnsi="Arial" w:cs="Arial"/>
        </w:rPr>
        <w:t>;</w:t>
      </w:r>
    </w:p>
    <w:p w14:paraId="46995306" w14:textId="0F65C0E2" w:rsidR="000D3BA1" w:rsidRPr="009528BC" w:rsidRDefault="000D3BA1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9528BC">
        <w:rPr>
          <w:rFonts w:ascii="Arial" w:hAnsi="Arial" w:cs="Arial"/>
          <w:b/>
        </w:rPr>
        <w:t>Usługi</w:t>
      </w:r>
      <w:r w:rsidRPr="009528BC">
        <w:rPr>
          <w:rFonts w:ascii="Arial" w:hAnsi="Arial" w:cs="Arial"/>
        </w:rPr>
        <w:t xml:space="preserve">” – </w:t>
      </w:r>
      <w:r w:rsidR="00D72340" w:rsidRPr="00A83632">
        <w:t>należy przez to rozumieć wszelkie świadczenia, któr</w:t>
      </w:r>
      <w:r w:rsidR="00D72340">
        <w:t xml:space="preserve">e </w:t>
      </w:r>
      <w:r w:rsidR="00D72340" w:rsidRPr="00A83632">
        <w:t xml:space="preserve">nie są </w:t>
      </w:r>
      <w:r w:rsidR="00D72340">
        <w:t>r</w:t>
      </w:r>
      <w:r w:rsidR="00D72340" w:rsidRPr="00A83632">
        <w:t>obot</w:t>
      </w:r>
      <w:r w:rsidR="00D72340">
        <w:t>ami</w:t>
      </w:r>
      <w:r w:rsidR="00D72340" w:rsidRPr="00A83632">
        <w:t xml:space="preserve"> budowlan</w:t>
      </w:r>
      <w:r w:rsidR="00D72340">
        <w:t>ymi</w:t>
      </w:r>
      <w:r w:rsidR="00D72340" w:rsidRPr="00A83632">
        <w:t xml:space="preserve"> lub </w:t>
      </w:r>
      <w:r w:rsidR="00D72340">
        <w:t>d</w:t>
      </w:r>
      <w:r w:rsidR="00D72340" w:rsidRPr="00A83632">
        <w:t>ostaw</w:t>
      </w:r>
      <w:r w:rsidR="00D72340">
        <w:t>ami</w:t>
      </w:r>
      <w:r w:rsidRPr="009528BC">
        <w:rPr>
          <w:rFonts w:ascii="Arial" w:hAnsi="Arial" w:cs="Arial"/>
        </w:rPr>
        <w:t>;</w:t>
      </w:r>
    </w:p>
    <w:p w14:paraId="18585E24" w14:textId="5A410486" w:rsidR="009528BC" w:rsidRPr="009528BC" w:rsidRDefault="009528BC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>„</w:t>
      </w:r>
      <w:r w:rsidRPr="009528BC">
        <w:rPr>
          <w:rFonts w:ascii="Arial" w:hAnsi="Arial" w:cs="Arial"/>
          <w:b/>
        </w:rPr>
        <w:t>Wykonawca</w:t>
      </w:r>
      <w:r w:rsidRPr="009528BC">
        <w:rPr>
          <w:rFonts w:ascii="Arial" w:hAnsi="Arial" w:cs="Arial"/>
        </w:rPr>
        <w:t xml:space="preserve">” – osoba fizyczna, osoba prawna albo jednostka organizacyjna nieposiadająca osobowości prawnej, której Zamawiający udziela </w:t>
      </w:r>
      <w:r w:rsidR="003500FA">
        <w:rPr>
          <w:rFonts w:ascii="Arial" w:hAnsi="Arial" w:cs="Arial"/>
        </w:rPr>
        <w:t>z</w:t>
      </w:r>
      <w:r w:rsidRPr="009528BC">
        <w:rPr>
          <w:rFonts w:ascii="Arial" w:hAnsi="Arial" w:cs="Arial"/>
        </w:rPr>
        <w:t xml:space="preserve">amówienia; </w:t>
      </w:r>
    </w:p>
    <w:p w14:paraId="11204407" w14:textId="3E249F84" w:rsidR="009528BC" w:rsidRPr="00D71FB8" w:rsidRDefault="000D3BA1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 w:rsidRPr="000D3BA1">
        <w:rPr>
          <w:rFonts w:ascii="Arial" w:hAnsi="Arial" w:cs="Arial"/>
        </w:rPr>
        <w:t>„</w:t>
      </w:r>
      <w:r w:rsidRPr="009528BC">
        <w:rPr>
          <w:rFonts w:ascii="Arial" w:hAnsi="Arial" w:cs="Arial"/>
          <w:b/>
        </w:rPr>
        <w:t>Zamawiający</w:t>
      </w:r>
      <w:r w:rsidRPr="009528BC">
        <w:rPr>
          <w:rFonts w:ascii="Arial" w:hAnsi="Arial" w:cs="Arial"/>
        </w:rPr>
        <w:t>” – PKP Polskie Linie Kolejowe S.A. z siedzibą w Warszawie przy</w:t>
      </w:r>
      <w:r w:rsidR="001B1B5C">
        <w:rPr>
          <w:rFonts w:ascii="Arial" w:hAnsi="Arial" w:cs="Arial"/>
        </w:rPr>
        <w:t> </w:t>
      </w:r>
      <w:r w:rsidRPr="009528BC">
        <w:rPr>
          <w:rFonts w:ascii="Arial" w:hAnsi="Arial" w:cs="Arial"/>
        </w:rPr>
        <w:t>ul.</w:t>
      </w:r>
      <w:r w:rsidR="001B1B5C">
        <w:rPr>
          <w:rFonts w:ascii="Arial" w:hAnsi="Arial" w:cs="Arial"/>
        </w:rPr>
        <w:t> </w:t>
      </w:r>
      <w:r w:rsidR="007E26A2">
        <w:rPr>
          <w:rFonts w:ascii="Arial" w:hAnsi="Arial" w:cs="Arial"/>
        </w:rPr>
        <w:t>Targowej 74, wpisana</w:t>
      </w:r>
      <w:r w:rsidRPr="009528BC">
        <w:rPr>
          <w:rFonts w:ascii="Arial" w:hAnsi="Arial" w:cs="Arial"/>
        </w:rPr>
        <w:t xml:space="preserve"> do rejestru przedsiębiorców prowadzonego przez Sąd Rejonowy dla m</w:t>
      </w:r>
      <w:r w:rsidR="00D6638C">
        <w:rPr>
          <w:rFonts w:ascii="Arial" w:hAnsi="Arial" w:cs="Arial"/>
        </w:rPr>
        <w:t>. st. Warszawy w Warszawie, XIV</w:t>
      </w:r>
      <w:r w:rsidRPr="009528BC">
        <w:rPr>
          <w:rFonts w:ascii="Arial" w:hAnsi="Arial" w:cs="Arial"/>
        </w:rPr>
        <w:t xml:space="preserve"> Wydział Gospodarczy Krajowego </w:t>
      </w:r>
      <w:r>
        <w:rPr>
          <w:rFonts w:ascii="Arial" w:hAnsi="Arial" w:cs="Arial"/>
        </w:rPr>
        <w:t xml:space="preserve">Rejestru </w:t>
      </w:r>
      <w:r w:rsidRPr="009528BC">
        <w:rPr>
          <w:rFonts w:ascii="Arial" w:hAnsi="Arial" w:cs="Arial"/>
        </w:rPr>
        <w:t>Sądowego pod numerem KRS 0000037568, posiadającą numer</w:t>
      </w:r>
      <w:r w:rsidR="00105DCB">
        <w:rPr>
          <w:rFonts w:ascii="Arial" w:hAnsi="Arial" w:cs="Arial"/>
        </w:rPr>
        <w:br/>
      </w:r>
      <w:r w:rsidRPr="009528BC">
        <w:rPr>
          <w:rFonts w:ascii="Arial" w:hAnsi="Arial" w:cs="Arial"/>
        </w:rPr>
        <w:t>NIP</w:t>
      </w:r>
      <w:r w:rsidR="007B74DF">
        <w:rPr>
          <w:rFonts w:ascii="Arial" w:hAnsi="Arial" w:cs="Arial"/>
        </w:rPr>
        <w:t>:</w:t>
      </w:r>
      <w:r w:rsidR="00105DCB">
        <w:rPr>
          <w:rFonts w:ascii="Arial" w:hAnsi="Arial" w:cs="Arial"/>
        </w:rPr>
        <w:t xml:space="preserve"> </w:t>
      </w:r>
      <w:r w:rsidRPr="009528BC">
        <w:rPr>
          <w:rFonts w:ascii="Arial" w:hAnsi="Arial" w:cs="Arial"/>
        </w:rPr>
        <w:t>PL 113</w:t>
      </w:r>
      <w:r w:rsidR="0079350A">
        <w:rPr>
          <w:rFonts w:ascii="Arial" w:hAnsi="Arial" w:cs="Arial"/>
        </w:rPr>
        <w:t>-</w:t>
      </w:r>
      <w:r w:rsidRPr="009528BC">
        <w:rPr>
          <w:rFonts w:ascii="Arial" w:hAnsi="Arial" w:cs="Arial"/>
        </w:rPr>
        <w:t>23-16-427 oraz numer REGON</w:t>
      </w:r>
      <w:r w:rsidR="007B74DF">
        <w:rPr>
          <w:rFonts w:ascii="Arial" w:hAnsi="Arial" w:cs="Arial"/>
        </w:rPr>
        <w:t>:</w:t>
      </w:r>
      <w:r w:rsidRPr="009528BC">
        <w:rPr>
          <w:rFonts w:ascii="Arial" w:hAnsi="Arial" w:cs="Arial"/>
        </w:rPr>
        <w:t xml:space="preserve"> 017319027</w:t>
      </w:r>
      <w:r w:rsidR="00373580">
        <w:rPr>
          <w:rFonts w:ascii="Arial" w:hAnsi="Arial" w:cs="Arial"/>
        </w:rPr>
        <w:t>;</w:t>
      </w:r>
    </w:p>
    <w:p w14:paraId="24A7C0A5" w14:textId="407A6F2A" w:rsidR="009528BC" w:rsidRPr="008B336A" w:rsidRDefault="00B87CB0" w:rsidP="00520039">
      <w:pPr>
        <w:numPr>
          <w:ilvl w:val="0"/>
          <w:numId w:val="12"/>
        </w:numPr>
        <w:spacing w:after="0" w:line="360" w:lineRule="auto"/>
        <w:ind w:left="709" w:right="2" w:hanging="283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lastRenderedPageBreak/>
        <w:t>„</w:t>
      </w:r>
      <w:r>
        <w:rPr>
          <w:rFonts w:ascii="Arial" w:hAnsi="Arial" w:cs="Arial"/>
          <w:b/>
        </w:rPr>
        <w:t>Z</w:t>
      </w:r>
      <w:r w:rsidRPr="00D71FB8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mówienie SAP</w:t>
      </w:r>
      <w:r w:rsidRPr="009528BC">
        <w:rPr>
          <w:rFonts w:ascii="Arial" w:hAnsi="Arial" w:cs="Arial"/>
        </w:rPr>
        <w:t>” – dokument wystawiony przez Zamawiającego</w:t>
      </w:r>
      <w:r w:rsidR="00ED20CD">
        <w:rPr>
          <w:rFonts w:ascii="Arial" w:hAnsi="Arial" w:cs="Arial"/>
        </w:rPr>
        <w:t>, wygenerowany przez system SAP,</w:t>
      </w:r>
      <w:r w:rsidRPr="009528BC">
        <w:rPr>
          <w:rFonts w:ascii="Arial" w:hAnsi="Arial" w:cs="Arial"/>
        </w:rPr>
        <w:t xml:space="preserve"> określający istotne warunki r</w:t>
      </w:r>
      <w:r w:rsidR="00D6638C">
        <w:rPr>
          <w:rFonts w:ascii="Arial" w:hAnsi="Arial" w:cs="Arial"/>
        </w:rPr>
        <w:t xml:space="preserve">ealizacji </w:t>
      </w:r>
      <w:r w:rsidR="000E78DB">
        <w:rPr>
          <w:rFonts w:ascii="Arial" w:hAnsi="Arial" w:cs="Arial"/>
        </w:rPr>
        <w:t>z</w:t>
      </w:r>
      <w:r w:rsidR="00B30D3C">
        <w:rPr>
          <w:rFonts w:ascii="Arial" w:hAnsi="Arial" w:cs="Arial"/>
        </w:rPr>
        <w:t>amówienia</w:t>
      </w:r>
      <w:r w:rsidR="005B68E4">
        <w:rPr>
          <w:rFonts w:ascii="Arial" w:hAnsi="Arial" w:cs="Arial"/>
        </w:rPr>
        <w:t>, którego zaakceptowanie przez Wykonawcę skutkuje zawarciem Umowy pomiędzy Zamawiającym a Wykonawcą.</w:t>
      </w:r>
    </w:p>
    <w:p w14:paraId="47398E5D" w14:textId="6FC14889" w:rsidR="001B1B5C" w:rsidRDefault="001B1B5C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1C59D574" w14:textId="5D879E4E" w:rsidR="00573E28" w:rsidRDefault="009528BC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</w:t>
      </w:r>
      <w:r w:rsidR="00573E28">
        <w:rPr>
          <w:rFonts w:ascii="Arial" w:hAnsi="Arial" w:cs="Arial"/>
          <w:b/>
          <w:sz w:val="24"/>
          <w:szCs w:val="24"/>
        </w:rPr>
        <w:t>.</w:t>
      </w:r>
    </w:p>
    <w:p w14:paraId="6AAEC19F" w14:textId="587C5E55" w:rsidR="009528BC" w:rsidRPr="00EB1133" w:rsidRDefault="009528BC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Zawarcie Umowy</w:t>
      </w:r>
    </w:p>
    <w:p w14:paraId="4D46DEAE" w14:textId="0F747EC7" w:rsidR="009528BC" w:rsidRPr="009528BC" w:rsidRDefault="009528BC" w:rsidP="00520039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 xml:space="preserve">Umowa pomiędzy Zamawiającym a Wykonawcą zostaje zawarta poprzez </w:t>
      </w:r>
      <w:r w:rsidR="00B318FC">
        <w:rPr>
          <w:rFonts w:ascii="Arial" w:hAnsi="Arial" w:cs="Arial"/>
        </w:rPr>
        <w:t>zaakceptowanie</w:t>
      </w:r>
      <w:r w:rsidRPr="009528BC">
        <w:rPr>
          <w:rFonts w:ascii="Arial" w:hAnsi="Arial" w:cs="Arial"/>
        </w:rPr>
        <w:t xml:space="preserve"> przez Wykonawcę </w:t>
      </w:r>
      <w:r w:rsidR="00B318FC">
        <w:rPr>
          <w:rFonts w:ascii="Arial" w:hAnsi="Arial" w:cs="Arial"/>
        </w:rPr>
        <w:t>Zamówienia SAP</w:t>
      </w:r>
      <w:r w:rsidR="00694808">
        <w:rPr>
          <w:rFonts w:ascii="Arial" w:hAnsi="Arial" w:cs="Arial"/>
        </w:rPr>
        <w:t>.</w:t>
      </w:r>
    </w:p>
    <w:p w14:paraId="4DE1BE6D" w14:textId="6B757DE5" w:rsidR="00B318FC" w:rsidRPr="00495E4D" w:rsidRDefault="009528BC" w:rsidP="00520039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 xml:space="preserve">O ile </w:t>
      </w:r>
      <w:r w:rsidR="00373580" w:rsidRPr="00B318FC">
        <w:rPr>
          <w:rFonts w:ascii="Arial" w:hAnsi="Arial" w:cs="Arial"/>
        </w:rPr>
        <w:t>Zamówienie</w:t>
      </w:r>
      <w:r w:rsidR="00420311" w:rsidRPr="00B318FC">
        <w:rPr>
          <w:rFonts w:ascii="Arial" w:hAnsi="Arial" w:cs="Arial"/>
        </w:rPr>
        <w:t xml:space="preserve"> SAP </w:t>
      </w:r>
      <w:r w:rsidRPr="009528BC">
        <w:rPr>
          <w:rFonts w:ascii="Arial" w:hAnsi="Arial" w:cs="Arial"/>
        </w:rPr>
        <w:t xml:space="preserve">nie stanowi inaczej, jego </w:t>
      </w:r>
      <w:r w:rsidR="00165E26">
        <w:rPr>
          <w:rFonts w:ascii="Arial" w:hAnsi="Arial" w:cs="Arial"/>
        </w:rPr>
        <w:t>akceptacja</w:t>
      </w:r>
      <w:r w:rsidR="00165E26" w:rsidRPr="009528BC">
        <w:rPr>
          <w:rFonts w:ascii="Arial" w:hAnsi="Arial" w:cs="Arial"/>
        </w:rPr>
        <w:t xml:space="preserve"> </w:t>
      </w:r>
      <w:r w:rsidR="00165E26">
        <w:rPr>
          <w:rFonts w:ascii="Arial" w:hAnsi="Arial" w:cs="Arial"/>
        </w:rPr>
        <w:t>po</w:t>
      </w:r>
      <w:r w:rsidRPr="009528BC">
        <w:rPr>
          <w:rFonts w:ascii="Arial" w:hAnsi="Arial" w:cs="Arial"/>
        </w:rPr>
        <w:t>winn</w:t>
      </w:r>
      <w:r w:rsidR="00165E26">
        <w:rPr>
          <w:rFonts w:ascii="Arial" w:hAnsi="Arial" w:cs="Arial"/>
        </w:rPr>
        <w:t>a</w:t>
      </w:r>
      <w:r w:rsidRPr="009528BC">
        <w:rPr>
          <w:rFonts w:ascii="Arial" w:hAnsi="Arial" w:cs="Arial"/>
        </w:rPr>
        <w:t xml:space="preserve"> nastąp</w:t>
      </w:r>
      <w:r w:rsidR="001C4631">
        <w:rPr>
          <w:rFonts w:ascii="Arial" w:hAnsi="Arial" w:cs="Arial"/>
        </w:rPr>
        <w:t>ić w terminie 2</w:t>
      </w:r>
      <w:r w:rsidR="0007072A">
        <w:rPr>
          <w:rFonts w:ascii="Arial" w:hAnsi="Arial" w:cs="Arial"/>
        </w:rPr>
        <w:t> </w:t>
      </w:r>
      <w:r w:rsidRPr="009528BC">
        <w:rPr>
          <w:rFonts w:ascii="Arial" w:hAnsi="Arial" w:cs="Arial"/>
        </w:rPr>
        <w:t>dni roboczych od dnia jego otrzymania, poprzez</w:t>
      </w:r>
      <w:r w:rsidR="00054065">
        <w:rPr>
          <w:rFonts w:ascii="Arial" w:hAnsi="Arial" w:cs="Arial"/>
        </w:rPr>
        <w:t xml:space="preserve"> jeden z niżej wymienionych sposobów</w:t>
      </w:r>
      <w:r w:rsidR="00B318FC">
        <w:rPr>
          <w:rFonts w:ascii="Arial" w:hAnsi="Arial" w:cs="Arial"/>
        </w:rPr>
        <w:t xml:space="preserve">: </w:t>
      </w:r>
    </w:p>
    <w:p w14:paraId="429A310F" w14:textId="646BF18C" w:rsidR="006470A9" w:rsidRDefault="00495E4D" w:rsidP="00520039">
      <w:pPr>
        <w:pStyle w:val="Akapitzlist"/>
        <w:numPr>
          <w:ilvl w:val="0"/>
          <w:numId w:val="19"/>
        </w:numPr>
        <w:tabs>
          <w:tab w:val="num" w:pos="360"/>
        </w:tabs>
        <w:spacing w:after="0" w:line="360" w:lineRule="auto"/>
        <w:ind w:left="709" w:right="2" w:hanging="283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podpisanie otrzymanego Zamówienia SAP </w:t>
      </w:r>
      <w:r w:rsidR="00DE2832">
        <w:rPr>
          <w:rFonts w:ascii="Arial" w:hAnsi="Arial" w:cs="Arial"/>
        </w:rPr>
        <w:t>własnoręcznym podpisem</w:t>
      </w:r>
      <w:r w:rsidR="00B318FC">
        <w:rPr>
          <w:rFonts w:ascii="Arial" w:hAnsi="Arial" w:cs="Arial"/>
        </w:rPr>
        <w:t xml:space="preserve"> przez osobę</w:t>
      </w:r>
      <w:r w:rsidR="00D6638C">
        <w:rPr>
          <w:rFonts w:ascii="Arial" w:hAnsi="Arial" w:cs="Arial"/>
        </w:rPr>
        <w:t xml:space="preserve"> </w:t>
      </w:r>
      <w:r w:rsidR="00DE2832">
        <w:rPr>
          <w:rFonts w:ascii="Arial" w:hAnsi="Arial" w:cs="Arial"/>
        </w:rPr>
        <w:t>upoważnioną</w:t>
      </w:r>
      <w:r>
        <w:rPr>
          <w:rFonts w:ascii="Arial" w:hAnsi="Arial" w:cs="Arial"/>
        </w:rPr>
        <w:t xml:space="preserve"> do działania w imieniu Wykonawcy oraz jego przekazanie Zamawiającemu</w:t>
      </w:r>
      <w:r w:rsidR="0081713E">
        <w:rPr>
          <w:rFonts w:ascii="Arial" w:hAnsi="Arial" w:cs="Arial"/>
        </w:rPr>
        <w:t xml:space="preserve"> na wskazany adres</w:t>
      </w:r>
      <w:r>
        <w:rPr>
          <w:rFonts w:ascii="Arial" w:hAnsi="Arial" w:cs="Arial"/>
        </w:rPr>
        <w:t xml:space="preserve"> lub</w:t>
      </w:r>
      <w:r w:rsidR="00B30D3C">
        <w:rPr>
          <w:rFonts w:ascii="Arial" w:hAnsi="Arial" w:cs="Arial"/>
        </w:rPr>
        <w:t xml:space="preserve"> poprzez</w:t>
      </w:r>
      <w:r>
        <w:rPr>
          <w:rFonts w:ascii="Arial" w:hAnsi="Arial" w:cs="Arial"/>
        </w:rPr>
        <w:t xml:space="preserve"> przekazanie jego elektronicznego odwzor</w:t>
      </w:r>
      <w:r w:rsidR="0081713E">
        <w:rPr>
          <w:rFonts w:ascii="Arial" w:hAnsi="Arial" w:cs="Arial"/>
        </w:rPr>
        <w:t xml:space="preserve">owania (skanu) na </w:t>
      </w:r>
      <w:r w:rsidR="000C636B">
        <w:rPr>
          <w:rFonts w:ascii="Arial" w:hAnsi="Arial" w:cs="Arial"/>
        </w:rPr>
        <w:t>wskazany</w:t>
      </w:r>
      <w:r w:rsidR="001C4631">
        <w:rPr>
          <w:rFonts w:ascii="Arial" w:hAnsi="Arial" w:cs="Arial"/>
        </w:rPr>
        <w:t xml:space="preserve"> w nim</w:t>
      </w:r>
      <w:r w:rsidR="000C636B">
        <w:rPr>
          <w:rFonts w:ascii="Arial" w:hAnsi="Arial" w:cs="Arial"/>
        </w:rPr>
        <w:t xml:space="preserve"> adres poczty e-mail</w:t>
      </w:r>
      <w:r>
        <w:rPr>
          <w:rFonts w:ascii="Arial" w:hAnsi="Arial" w:cs="Arial"/>
        </w:rPr>
        <w:t>. Egzemplarz papierowy zaakceptowanego Zamówienia SAP Wykonawca niezwł</w:t>
      </w:r>
      <w:r w:rsidR="00B30D3C">
        <w:rPr>
          <w:rFonts w:ascii="Arial" w:hAnsi="Arial" w:cs="Arial"/>
        </w:rPr>
        <w:t>ocznie przekazuje Zamawiającemu;</w:t>
      </w:r>
    </w:p>
    <w:p w14:paraId="7AB48EEF" w14:textId="2520DB75" w:rsidR="00B318FC" w:rsidRPr="00495E4D" w:rsidRDefault="00495E4D" w:rsidP="00520039">
      <w:pPr>
        <w:pStyle w:val="Akapitzlist"/>
        <w:numPr>
          <w:ilvl w:val="0"/>
          <w:numId w:val="19"/>
        </w:numPr>
        <w:tabs>
          <w:tab w:val="num" w:pos="360"/>
        </w:tabs>
        <w:spacing w:after="0" w:line="360" w:lineRule="auto"/>
        <w:ind w:left="709" w:right="2" w:hanging="283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podpisanie otrzymanego Zamówienia SAP kwalifikowanym podpisem elektronicznym przez osobę upoważnioną do działania w imieniu Wykonawcy oraz jego przekazanie na </w:t>
      </w:r>
      <w:r w:rsidR="000C636B">
        <w:rPr>
          <w:rFonts w:ascii="Arial" w:hAnsi="Arial" w:cs="Arial"/>
        </w:rPr>
        <w:t>wskazany</w:t>
      </w:r>
      <w:r w:rsidR="001C4631">
        <w:rPr>
          <w:rFonts w:ascii="Arial" w:hAnsi="Arial" w:cs="Arial"/>
        </w:rPr>
        <w:t xml:space="preserve"> w nim</w:t>
      </w:r>
      <w:r w:rsidR="000C636B">
        <w:rPr>
          <w:rFonts w:ascii="Arial" w:hAnsi="Arial" w:cs="Arial"/>
        </w:rPr>
        <w:t xml:space="preserve"> adres</w:t>
      </w:r>
      <w:r w:rsidR="001C4631">
        <w:rPr>
          <w:rFonts w:ascii="Arial" w:hAnsi="Arial" w:cs="Arial"/>
        </w:rPr>
        <w:t xml:space="preserve"> poczty</w:t>
      </w:r>
      <w:r w:rsidR="000C636B">
        <w:rPr>
          <w:rFonts w:ascii="Arial" w:hAnsi="Arial" w:cs="Arial"/>
        </w:rPr>
        <w:t xml:space="preserve"> e-mail</w:t>
      </w:r>
      <w:r>
        <w:rPr>
          <w:rFonts w:ascii="Arial" w:hAnsi="Arial" w:cs="Arial"/>
        </w:rPr>
        <w:t xml:space="preserve">. </w:t>
      </w:r>
    </w:p>
    <w:p w14:paraId="4FA976F3" w14:textId="73F7A890" w:rsidR="009528BC" w:rsidRPr="009528BC" w:rsidRDefault="009528BC" w:rsidP="00520039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 xml:space="preserve">Z chwilą </w:t>
      </w:r>
      <w:r w:rsidR="001C4631">
        <w:rPr>
          <w:rFonts w:ascii="Arial" w:hAnsi="Arial" w:cs="Arial"/>
        </w:rPr>
        <w:t>akceptacji</w:t>
      </w:r>
      <w:r w:rsidRPr="009528BC">
        <w:rPr>
          <w:rFonts w:ascii="Arial" w:hAnsi="Arial" w:cs="Arial"/>
        </w:rPr>
        <w:t xml:space="preserve"> </w:t>
      </w:r>
      <w:r w:rsidR="00420311" w:rsidRPr="00495E4D">
        <w:rPr>
          <w:rFonts w:ascii="Arial" w:hAnsi="Arial" w:cs="Arial"/>
        </w:rPr>
        <w:t>Zamówienia SAP</w:t>
      </w:r>
      <w:r w:rsidR="00420311" w:rsidRPr="009528BC">
        <w:rPr>
          <w:rFonts w:ascii="Arial" w:hAnsi="Arial" w:cs="Arial"/>
        </w:rPr>
        <w:t xml:space="preserve"> </w:t>
      </w:r>
      <w:r w:rsidRPr="009528BC">
        <w:rPr>
          <w:rFonts w:ascii="Arial" w:hAnsi="Arial" w:cs="Arial"/>
        </w:rPr>
        <w:t>przez Wykonawcę</w:t>
      </w:r>
      <w:r w:rsidR="00495E4D">
        <w:rPr>
          <w:rFonts w:ascii="Arial" w:hAnsi="Arial" w:cs="Arial"/>
        </w:rPr>
        <w:t>,</w:t>
      </w:r>
      <w:r w:rsidRPr="009528BC">
        <w:rPr>
          <w:rFonts w:ascii="Arial" w:hAnsi="Arial" w:cs="Arial"/>
        </w:rPr>
        <w:t xml:space="preserve"> pomiędzy Zamawiającym</w:t>
      </w:r>
      <w:r w:rsidR="00054065">
        <w:rPr>
          <w:rFonts w:ascii="Arial" w:hAnsi="Arial" w:cs="Arial"/>
        </w:rPr>
        <w:br/>
      </w:r>
      <w:r w:rsidRPr="009528BC">
        <w:rPr>
          <w:rFonts w:ascii="Arial" w:hAnsi="Arial" w:cs="Arial"/>
        </w:rPr>
        <w:t>a</w:t>
      </w:r>
      <w:r w:rsidR="001B380A">
        <w:rPr>
          <w:rFonts w:ascii="Arial" w:hAnsi="Arial" w:cs="Arial"/>
        </w:rPr>
        <w:t> </w:t>
      </w:r>
      <w:r w:rsidRPr="009528BC">
        <w:rPr>
          <w:rFonts w:ascii="Arial" w:hAnsi="Arial" w:cs="Arial"/>
        </w:rPr>
        <w:t xml:space="preserve">Wykonawcą zostaje </w:t>
      </w:r>
      <w:r w:rsidR="00165E26">
        <w:rPr>
          <w:rFonts w:ascii="Arial" w:hAnsi="Arial" w:cs="Arial"/>
        </w:rPr>
        <w:t>zawarta</w:t>
      </w:r>
      <w:r w:rsidRPr="009528BC">
        <w:rPr>
          <w:rFonts w:ascii="Arial" w:hAnsi="Arial" w:cs="Arial"/>
        </w:rPr>
        <w:t xml:space="preserve"> </w:t>
      </w:r>
      <w:r w:rsidR="00165E26">
        <w:rPr>
          <w:rFonts w:ascii="Arial" w:hAnsi="Arial" w:cs="Arial"/>
        </w:rPr>
        <w:t>U</w:t>
      </w:r>
      <w:r w:rsidRPr="009528BC">
        <w:rPr>
          <w:rFonts w:ascii="Arial" w:hAnsi="Arial" w:cs="Arial"/>
        </w:rPr>
        <w:t>mow</w:t>
      </w:r>
      <w:r w:rsidR="00165E26">
        <w:rPr>
          <w:rFonts w:ascii="Arial" w:hAnsi="Arial" w:cs="Arial"/>
        </w:rPr>
        <w:t>a</w:t>
      </w:r>
      <w:r w:rsidRPr="009528BC">
        <w:rPr>
          <w:rFonts w:ascii="Arial" w:hAnsi="Arial" w:cs="Arial"/>
        </w:rPr>
        <w:t xml:space="preserve">, </w:t>
      </w:r>
      <w:r w:rsidR="00054065">
        <w:rPr>
          <w:rFonts w:ascii="Arial" w:hAnsi="Arial" w:cs="Arial"/>
        </w:rPr>
        <w:t>a</w:t>
      </w:r>
      <w:r w:rsidRPr="009528BC">
        <w:rPr>
          <w:rFonts w:ascii="Arial" w:hAnsi="Arial" w:cs="Arial"/>
        </w:rPr>
        <w:t xml:space="preserve"> postanowienia </w:t>
      </w:r>
      <w:r w:rsidR="00054065">
        <w:rPr>
          <w:rFonts w:ascii="Arial" w:hAnsi="Arial" w:cs="Arial"/>
        </w:rPr>
        <w:t>OWU</w:t>
      </w:r>
      <w:r w:rsidRPr="009528BC">
        <w:rPr>
          <w:rFonts w:ascii="Arial" w:hAnsi="Arial" w:cs="Arial"/>
        </w:rPr>
        <w:t xml:space="preserve">, o ile </w:t>
      </w:r>
      <w:r w:rsidR="00373580" w:rsidRPr="00495E4D">
        <w:rPr>
          <w:rFonts w:ascii="Arial" w:hAnsi="Arial" w:cs="Arial"/>
        </w:rPr>
        <w:t>Zamówienie</w:t>
      </w:r>
      <w:r w:rsidR="00420311" w:rsidRPr="00495E4D">
        <w:rPr>
          <w:rFonts w:ascii="Arial" w:hAnsi="Arial" w:cs="Arial"/>
        </w:rPr>
        <w:t xml:space="preserve"> SAP</w:t>
      </w:r>
      <w:r w:rsidR="00420311" w:rsidRPr="009528BC">
        <w:rPr>
          <w:rFonts w:ascii="Arial" w:hAnsi="Arial" w:cs="Arial"/>
        </w:rPr>
        <w:t xml:space="preserve"> </w:t>
      </w:r>
      <w:r w:rsidRPr="009528BC">
        <w:rPr>
          <w:rFonts w:ascii="Arial" w:hAnsi="Arial" w:cs="Arial"/>
        </w:rPr>
        <w:t>nie</w:t>
      </w:r>
      <w:r w:rsidR="00054065">
        <w:rPr>
          <w:rFonts w:ascii="Arial" w:hAnsi="Arial" w:cs="Arial"/>
        </w:rPr>
        <w:t> </w:t>
      </w:r>
      <w:r w:rsidRPr="009528BC">
        <w:rPr>
          <w:rFonts w:ascii="Arial" w:hAnsi="Arial" w:cs="Arial"/>
        </w:rPr>
        <w:t>stanowi inaczej, stają się z tą chwilą</w:t>
      </w:r>
      <w:r w:rsidR="00551C95">
        <w:rPr>
          <w:rFonts w:ascii="Arial" w:hAnsi="Arial" w:cs="Arial"/>
        </w:rPr>
        <w:t xml:space="preserve"> jej</w:t>
      </w:r>
      <w:r w:rsidRPr="009528BC">
        <w:rPr>
          <w:rFonts w:ascii="Arial" w:hAnsi="Arial" w:cs="Arial"/>
        </w:rPr>
        <w:t xml:space="preserve"> integralną częścią</w:t>
      </w:r>
      <w:r w:rsidR="00551C95">
        <w:rPr>
          <w:rFonts w:ascii="Arial" w:hAnsi="Arial" w:cs="Arial"/>
        </w:rPr>
        <w:t>.</w:t>
      </w:r>
      <w:r w:rsidRPr="009528BC">
        <w:rPr>
          <w:rFonts w:ascii="Arial" w:hAnsi="Arial" w:cs="Arial"/>
        </w:rPr>
        <w:t xml:space="preserve"> </w:t>
      </w:r>
    </w:p>
    <w:p w14:paraId="33452351" w14:textId="6025BABE" w:rsidR="009528BC" w:rsidRPr="009528BC" w:rsidRDefault="009528BC" w:rsidP="00520039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>S</w:t>
      </w:r>
      <w:r w:rsidR="00B30D3C">
        <w:rPr>
          <w:rFonts w:ascii="Arial" w:hAnsi="Arial" w:cs="Arial"/>
        </w:rPr>
        <w:t xml:space="preserve">zczegółowy zakres przedmiotowy </w:t>
      </w:r>
      <w:r w:rsidR="00BD02AC">
        <w:rPr>
          <w:rFonts w:ascii="Arial" w:hAnsi="Arial" w:cs="Arial"/>
        </w:rPr>
        <w:t>Umowy</w:t>
      </w:r>
      <w:r w:rsidR="00907794">
        <w:rPr>
          <w:rFonts w:ascii="Arial" w:hAnsi="Arial" w:cs="Arial"/>
        </w:rPr>
        <w:t xml:space="preserve"> </w:t>
      </w:r>
      <w:r w:rsidRPr="009528BC">
        <w:rPr>
          <w:rFonts w:ascii="Arial" w:hAnsi="Arial" w:cs="Arial"/>
        </w:rPr>
        <w:t xml:space="preserve">określany jest każdorazowo w </w:t>
      </w:r>
      <w:r w:rsidR="00420311" w:rsidRPr="00495E4D">
        <w:rPr>
          <w:rFonts w:ascii="Arial" w:hAnsi="Arial" w:cs="Arial"/>
        </w:rPr>
        <w:t>Zamówieniu SAP</w:t>
      </w:r>
      <w:r w:rsidRPr="00495E4D">
        <w:rPr>
          <w:rFonts w:ascii="Arial" w:hAnsi="Arial" w:cs="Arial"/>
        </w:rPr>
        <w:t>.</w:t>
      </w:r>
    </w:p>
    <w:p w14:paraId="7E68A87F" w14:textId="2279FABE" w:rsidR="009528BC" w:rsidRPr="009528BC" w:rsidRDefault="00373580" w:rsidP="00520039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495E4D">
        <w:rPr>
          <w:rFonts w:ascii="Arial" w:hAnsi="Arial" w:cs="Arial"/>
        </w:rPr>
        <w:t>Zamówienie</w:t>
      </w:r>
      <w:r w:rsidR="00420311" w:rsidRPr="00495E4D">
        <w:rPr>
          <w:rFonts w:ascii="Arial" w:hAnsi="Arial" w:cs="Arial"/>
        </w:rPr>
        <w:t xml:space="preserve"> SAP</w:t>
      </w:r>
      <w:r w:rsidR="00420311" w:rsidRPr="009528BC">
        <w:rPr>
          <w:rFonts w:ascii="Arial" w:hAnsi="Arial" w:cs="Arial"/>
        </w:rPr>
        <w:t xml:space="preserve"> </w:t>
      </w:r>
      <w:r w:rsidR="0026251E">
        <w:rPr>
          <w:rFonts w:ascii="Arial" w:hAnsi="Arial" w:cs="Arial"/>
        </w:rPr>
        <w:t>określa</w:t>
      </w:r>
      <w:r w:rsidR="009528BC" w:rsidRPr="009528BC">
        <w:rPr>
          <w:rFonts w:ascii="Arial" w:hAnsi="Arial" w:cs="Arial"/>
        </w:rPr>
        <w:t xml:space="preserve"> w szczególności przedmiot </w:t>
      </w:r>
      <w:r w:rsidR="00BD02AC">
        <w:rPr>
          <w:rFonts w:ascii="Arial" w:hAnsi="Arial" w:cs="Arial"/>
        </w:rPr>
        <w:t>Umowy</w:t>
      </w:r>
      <w:r w:rsidR="009528BC" w:rsidRPr="009528BC">
        <w:rPr>
          <w:rFonts w:ascii="Arial" w:hAnsi="Arial" w:cs="Arial"/>
        </w:rPr>
        <w:t xml:space="preserve">, termin </w:t>
      </w:r>
      <w:r w:rsidR="00875672">
        <w:rPr>
          <w:rFonts w:ascii="Arial" w:hAnsi="Arial" w:cs="Arial"/>
        </w:rPr>
        <w:t xml:space="preserve">lub </w:t>
      </w:r>
      <w:r w:rsidR="009528BC" w:rsidRPr="009528BC">
        <w:rPr>
          <w:rFonts w:ascii="Arial" w:hAnsi="Arial" w:cs="Arial"/>
        </w:rPr>
        <w:t xml:space="preserve">harmonogram </w:t>
      </w:r>
      <w:r w:rsidR="009E3680">
        <w:rPr>
          <w:rFonts w:ascii="Arial" w:hAnsi="Arial" w:cs="Arial"/>
        </w:rPr>
        <w:t>oraz miejsce jego realizacji</w:t>
      </w:r>
      <w:r w:rsidR="00F55647">
        <w:rPr>
          <w:rFonts w:ascii="Arial" w:hAnsi="Arial" w:cs="Arial"/>
        </w:rPr>
        <w:t>,</w:t>
      </w:r>
      <w:r w:rsidR="009E3680">
        <w:rPr>
          <w:rFonts w:ascii="Arial" w:hAnsi="Arial" w:cs="Arial"/>
        </w:rPr>
        <w:t xml:space="preserve"> a także </w:t>
      </w:r>
      <w:r w:rsidR="00551C95">
        <w:rPr>
          <w:rFonts w:ascii="Arial" w:hAnsi="Arial" w:cs="Arial"/>
        </w:rPr>
        <w:t>w</w:t>
      </w:r>
      <w:r w:rsidR="009E3680">
        <w:rPr>
          <w:rFonts w:ascii="Arial" w:hAnsi="Arial" w:cs="Arial"/>
        </w:rPr>
        <w:t>ynagrodzenie</w:t>
      </w:r>
      <w:r w:rsidR="00551C95">
        <w:rPr>
          <w:rFonts w:ascii="Arial" w:hAnsi="Arial" w:cs="Arial"/>
        </w:rPr>
        <w:t xml:space="preserve"> przysługujące</w:t>
      </w:r>
      <w:r w:rsidR="009E3680">
        <w:rPr>
          <w:rFonts w:ascii="Arial" w:hAnsi="Arial" w:cs="Arial"/>
        </w:rPr>
        <w:t xml:space="preserve"> Wykonawcy i</w:t>
      </w:r>
      <w:r w:rsidR="009528BC" w:rsidRPr="009528BC">
        <w:rPr>
          <w:rFonts w:ascii="Arial" w:hAnsi="Arial" w:cs="Arial"/>
        </w:rPr>
        <w:t xml:space="preserve"> sposób rozliczenia Stron.</w:t>
      </w:r>
    </w:p>
    <w:p w14:paraId="14AD5982" w14:textId="3FB42F78" w:rsidR="009528BC" w:rsidRPr="008B336A" w:rsidRDefault="009528BC" w:rsidP="00520039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9528BC">
        <w:rPr>
          <w:rFonts w:ascii="Arial" w:hAnsi="Arial" w:cs="Arial"/>
        </w:rPr>
        <w:t xml:space="preserve">Jeżeli w związku z realizacją </w:t>
      </w:r>
      <w:r w:rsidR="00BD02AC">
        <w:rPr>
          <w:rFonts w:ascii="Arial" w:hAnsi="Arial" w:cs="Arial"/>
        </w:rPr>
        <w:t>Umowy</w:t>
      </w:r>
      <w:r w:rsidR="00BD02AC" w:rsidRPr="009528BC">
        <w:rPr>
          <w:rFonts w:ascii="Arial" w:hAnsi="Arial" w:cs="Arial"/>
        </w:rPr>
        <w:t xml:space="preserve"> </w:t>
      </w:r>
      <w:r w:rsidRPr="009528BC">
        <w:rPr>
          <w:rFonts w:ascii="Arial" w:hAnsi="Arial" w:cs="Arial"/>
        </w:rPr>
        <w:t xml:space="preserve">na Zamawiającego przenoszone mają być prawa rzeczowe lub prawa własności intelektualnej, w </w:t>
      </w:r>
      <w:r w:rsidR="00420311" w:rsidRPr="00495E4D">
        <w:rPr>
          <w:rFonts w:ascii="Arial" w:hAnsi="Arial" w:cs="Arial"/>
        </w:rPr>
        <w:t>Zamówieniu SAP</w:t>
      </w:r>
      <w:r w:rsidR="00420311" w:rsidRPr="009528BC">
        <w:rPr>
          <w:rFonts w:ascii="Arial" w:hAnsi="Arial" w:cs="Arial"/>
        </w:rPr>
        <w:t xml:space="preserve"> </w:t>
      </w:r>
      <w:r w:rsidR="00D6638C">
        <w:rPr>
          <w:rFonts w:ascii="Arial" w:hAnsi="Arial" w:cs="Arial"/>
        </w:rPr>
        <w:t>określ</w:t>
      </w:r>
      <w:r w:rsidR="0026251E">
        <w:rPr>
          <w:rFonts w:ascii="Arial" w:hAnsi="Arial" w:cs="Arial"/>
        </w:rPr>
        <w:t>a się</w:t>
      </w:r>
      <w:r w:rsidR="00495E4D">
        <w:rPr>
          <w:rFonts w:ascii="Arial" w:hAnsi="Arial" w:cs="Arial"/>
        </w:rPr>
        <w:t xml:space="preserve"> rodzaj tych praw. </w:t>
      </w:r>
    </w:p>
    <w:p w14:paraId="44EF43AF" w14:textId="07FBAF7A" w:rsidR="00573E28" w:rsidRDefault="009528BC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</w:t>
      </w:r>
      <w:r w:rsidR="00573E28">
        <w:rPr>
          <w:rFonts w:ascii="Arial" w:hAnsi="Arial" w:cs="Arial"/>
          <w:b/>
          <w:sz w:val="24"/>
          <w:szCs w:val="24"/>
        </w:rPr>
        <w:t>.</w:t>
      </w:r>
      <w:r w:rsidRPr="009528BC">
        <w:rPr>
          <w:rFonts w:ascii="Arial" w:hAnsi="Arial" w:cs="Arial"/>
          <w:b/>
          <w:sz w:val="24"/>
          <w:szCs w:val="24"/>
        </w:rPr>
        <w:t xml:space="preserve"> </w:t>
      </w:r>
    </w:p>
    <w:p w14:paraId="5C792B2C" w14:textId="2B79DBEB" w:rsidR="009528BC" w:rsidRDefault="007951E1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Postanowienia ogólne</w:t>
      </w:r>
    </w:p>
    <w:p w14:paraId="2F7A0FDA" w14:textId="7E8DD71F" w:rsidR="009528BC" w:rsidRDefault="00DF586B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6274EB">
        <w:rPr>
          <w:rFonts w:ascii="Arial" w:hAnsi="Arial" w:cs="Arial"/>
        </w:rPr>
        <w:t xml:space="preserve">zobowiązuje się, że przy realizacji </w:t>
      </w:r>
      <w:r w:rsidR="003500FA">
        <w:rPr>
          <w:rFonts w:ascii="Arial" w:hAnsi="Arial" w:cs="Arial"/>
        </w:rPr>
        <w:t>z</w:t>
      </w:r>
      <w:r>
        <w:rPr>
          <w:rFonts w:ascii="Arial" w:hAnsi="Arial" w:cs="Arial"/>
        </w:rPr>
        <w:t>amówienia</w:t>
      </w:r>
      <w:r w:rsidRPr="006274EB">
        <w:rPr>
          <w:rFonts w:ascii="Arial" w:hAnsi="Arial" w:cs="Arial"/>
        </w:rPr>
        <w:t xml:space="preserve"> będzie</w:t>
      </w:r>
      <w:r>
        <w:rPr>
          <w:rFonts w:ascii="Arial" w:hAnsi="Arial" w:cs="Arial"/>
        </w:rPr>
        <w:t xml:space="preserve"> działać </w:t>
      </w:r>
      <w:r w:rsidRPr="006274EB">
        <w:rPr>
          <w:rFonts w:ascii="Arial" w:hAnsi="Arial" w:cs="Arial"/>
        </w:rPr>
        <w:t>z dołożeniem na</w:t>
      </w:r>
      <w:r w:rsidR="00A00D9F">
        <w:rPr>
          <w:rFonts w:ascii="Arial" w:hAnsi="Arial" w:cs="Arial"/>
        </w:rPr>
        <w:t xml:space="preserve">leżytej </w:t>
      </w:r>
      <w:r w:rsidRPr="006274EB">
        <w:rPr>
          <w:rFonts w:ascii="Arial" w:hAnsi="Arial" w:cs="Arial"/>
        </w:rPr>
        <w:t xml:space="preserve">staranności, z uwzględnieniem profesjonalnego charakteru prowadzonej </w:t>
      </w:r>
      <w:r w:rsidRPr="006274EB">
        <w:rPr>
          <w:rFonts w:ascii="Arial" w:hAnsi="Arial" w:cs="Arial"/>
        </w:rPr>
        <w:lastRenderedPageBreak/>
        <w:t>działalności oraz potrzeb Zamawiającego, zgodnie ze złożoną ofertą</w:t>
      </w:r>
      <w:r>
        <w:rPr>
          <w:rFonts w:ascii="Arial" w:hAnsi="Arial" w:cs="Arial"/>
        </w:rPr>
        <w:t xml:space="preserve"> oraz przepisami prawa powszechnie obowiązującymi.</w:t>
      </w:r>
    </w:p>
    <w:p w14:paraId="78BEE201" w14:textId="2282B9DF" w:rsidR="00DF586B" w:rsidRDefault="00DF586B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Wyko</w:t>
      </w:r>
      <w:r w:rsidRPr="006274EB">
        <w:rPr>
          <w:rFonts w:ascii="Arial" w:hAnsi="Arial" w:cs="Arial"/>
        </w:rPr>
        <w:t xml:space="preserve">nawca oświadcza, że posiada odpowiednią wiedzę, umiejętności oraz doświadczenie niezbędne do </w:t>
      </w:r>
      <w:r>
        <w:rPr>
          <w:rFonts w:ascii="Arial" w:hAnsi="Arial" w:cs="Arial"/>
        </w:rPr>
        <w:t xml:space="preserve">realizacji </w:t>
      </w:r>
      <w:r w:rsidR="003500FA">
        <w:rPr>
          <w:rFonts w:ascii="Arial" w:hAnsi="Arial" w:cs="Arial"/>
        </w:rPr>
        <w:t>z</w:t>
      </w:r>
      <w:r>
        <w:rPr>
          <w:rFonts w:ascii="Arial" w:hAnsi="Arial" w:cs="Arial"/>
        </w:rPr>
        <w:t>amówienia.</w:t>
      </w:r>
    </w:p>
    <w:p w14:paraId="341633BA" w14:textId="77777777" w:rsidR="00C2092D" w:rsidRDefault="00C2092D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</w:p>
    <w:p w14:paraId="16EB7F96" w14:textId="444D92DC" w:rsidR="00846381" w:rsidRDefault="00846381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przejmuje odpowiedzialność za odpady, których jest wytwórcą w wyniku realizacji Umowy.</w:t>
      </w:r>
    </w:p>
    <w:p w14:paraId="2244CBDD" w14:textId="3851BC62" w:rsidR="00846381" w:rsidRDefault="00846381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zobowiązany jest do magazynowania, transportu oraz dalszego zagospodarowania odpadów, których jest wytwórcą we własnym zakresie i na własny koszt zgodnie z ustawą o odpadach.</w:t>
      </w:r>
    </w:p>
    <w:p w14:paraId="3CD0FB9E" w14:textId="1474AD1D" w:rsidR="00846381" w:rsidRDefault="00846381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 toku realizacji Umowy Wykonawca zobowiązany jest do prze</w:t>
      </w:r>
      <w:r w:rsidR="005A436E">
        <w:rPr>
          <w:rFonts w:ascii="Arial" w:hAnsi="Arial" w:cs="Arial"/>
        </w:rPr>
        <w:t>s</w:t>
      </w:r>
      <w:r>
        <w:rPr>
          <w:rFonts w:ascii="Arial" w:hAnsi="Arial" w:cs="Arial"/>
        </w:rPr>
        <w:t>trzegania „Instrukcji PKP Polskie Linie Kolejowe S.A. dotyczącej gospodarki odpadami dla Wykonawców Is-3” – dostępnej na stronie internetowej www.plk-sa.pl.</w:t>
      </w:r>
    </w:p>
    <w:p w14:paraId="4DF128F6" w14:textId="7A2CFECC" w:rsidR="009528BC" w:rsidRDefault="00DF586B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Powierzenie wykonania</w:t>
      </w:r>
      <w:r w:rsidR="005A551B">
        <w:rPr>
          <w:rFonts w:ascii="Arial" w:hAnsi="Arial" w:cs="Arial"/>
        </w:rPr>
        <w:t xml:space="preserve"> części lub całości </w:t>
      </w:r>
      <w:r w:rsidR="0068461F">
        <w:rPr>
          <w:rFonts w:ascii="Arial" w:hAnsi="Arial" w:cs="Arial"/>
        </w:rPr>
        <w:t>czynności</w:t>
      </w:r>
      <w:r w:rsidR="005A551B">
        <w:rPr>
          <w:rFonts w:ascii="Arial" w:hAnsi="Arial" w:cs="Arial"/>
        </w:rPr>
        <w:t xml:space="preserve"> realizowanych w ramach Umowy</w:t>
      </w:r>
      <w:r>
        <w:rPr>
          <w:rFonts w:ascii="Arial" w:hAnsi="Arial" w:cs="Arial"/>
        </w:rPr>
        <w:t xml:space="preserve"> </w:t>
      </w:r>
      <w:r w:rsidR="009528BC" w:rsidRPr="00CE55C4">
        <w:rPr>
          <w:rFonts w:ascii="Arial" w:hAnsi="Arial" w:cs="Arial"/>
        </w:rPr>
        <w:t>osobom trzecim (podwykonawcom) wymaga uprzedniej zgody Zamawiającego</w:t>
      </w:r>
      <w:r>
        <w:rPr>
          <w:rFonts w:ascii="Arial" w:hAnsi="Arial" w:cs="Arial"/>
        </w:rPr>
        <w:t>.</w:t>
      </w:r>
    </w:p>
    <w:p w14:paraId="37BD5516" w14:textId="111497D4" w:rsidR="00DF586B" w:rsidRDefault="00DF586B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6274EB">
        <w:rPr>
          <w:rFonts w:ascii="Arial" w:hAnsi="Arial" w:cs="Arial"/>
        </w:rPr>
        <w:t xml:space="preserve">Zamawiający zobowiązuje się współdziałać z Wykonawcą w celu zapewnienia należytego wykonania Umowy, w szczególności udzielać wszelkich niezbędnych informacji związanych z realizacją Umowy, a także do </w:t>
      </w:r>
      <w:r w:rsidR="00BB11EC">
        <w:rPr>
          <w:rFonts w:ascii="Arial" w:hAnsi="Arial" w:cs="Arial"/>
        </w:rPr>
        <w:t xml:space="preserve">terminowej </w:t>
      </w:r>
      <w:r w:rsidRPr="006274EB">
        <w:rPr>
          <w:rFonts w:ascii="Arial" w:hAnsi="Arial" w:cs="Arial"/>
        </w:rPr>
        <w:t xml:space="preserve">zapłaty </w:t>
      </w:r>
      <w:r w:rsidR="00FC5258">
        <w:rPr>
          <w:rFonts w:ascii="Arial" w:hAnsi="Arial" w:cs="Arial"/>
        </w:rPr>
        <w:t>należnego</w:t>
      </w:r>
      <w:r w:rsidR="00FC5258" w:rsidRPr="006274EB">
        <w:rPr>
          <w:rFonts w:ascii="Arial" w:hAnsi="Arial" w:cs="Arial"/>
        </w:rPr>
        <w:t xml:space="preserve"> </w:t>
      </w:r>
      <w:r w:rsidR="007951E1">
        <w:rPr>
          <w:rFonts w:ascii="Arial" w:hAnsi="Arial" w:cs="Arial"/>
        </w:rPr>
        <w:t>w</w:t>
      </w:r>
      <w:r w:rsidRPr="006274EB">
        <w:rPr>
          <w:rFonts w:ascii="Arial" w:hAnsi="Arial" w:cs="Arial"/>
        </w:rPr>
        <w:t>ynagrodzenia</w:t>
      </w:r>
      <w:r w:rsidR="00A92431">
        <w:rPr>
          <w:rFonts w:ascii="Arial" w:hAnsi="Arial" w:cs="Arial"/>
        </w:rPr>
        <w:t>,</w:t>
      </w:r>
      <w:r w:rsidRPr="006274EB">
        <w:rPr>
          <w:rFonts w:ascii="Arial" w:hAnsi="Arial" w:cs="Arial"/>
        </w:rPr>
        <w:t xml:space="preserve"> </w:t>
      </w:r>
      <w:r w:rsidR="00A92431">
        <w:rPr>
          <w:rFonts w:ascii="Arial" w:hAnsi="Arial" w:cs="Arial"/>
        </w:rPr>
        <w:t xml:space="preserve"> o którym mowa w </w:t>
      </w:r>
      <w:r w:rsidR="00A92431" w:rsidRPr="00A92431">
        <w:rPr>
          <w:rFonts w:ascii="Arial" w:hAnsi="Arial" w:cs="Arial"/>
        </w:rPr>
        <w:t>§</w:t>
      </w:r>
      <w:r w:rsidR="007951E1">
        <w:rPr>
          <w:rFonts w:ascii="Arial" w:hAnsi="Arial" w:cs="Arial"/>
        </w:rPr>
        <w:t xml:space="preserve"> </w:t>
      </w:r>
      <w:r w:rsidR="00A92431">
        <w:rPr>
          <w:rFonts w:ascii="Arial" w:hAnsi="Arial" w:cs="Arial"/>
        </w:rPr>
        <w:t>5 OWU</w:t>
      </w:r>
      <w:r>
        <w:rPr>
          <w:rFonts w:ascii="Arial" w:hAnsi="Arial" w:cs="Arial"/>
        </w:rPr>
        <w:t>.</w:t>
      </w:r>
    </w:p>
    <w:p w14:paraId="38278272" w14:textId="0616E360" w:rsidR="008B336A" w:rsidRPr="008B336A" w:rsidRDefault="00B30D3C" w:rsidP="00520039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AE1CCA">
        <w:rPr>
          <w:rFonts w:ascii="Arial" w:hAnsi="Arial" w:cs="Arial"/>
        </w:rPr>
        <w:t xml:space="preserve">Strony zgodnie ustalają, że wierzytelności </w:t>
      </w:r>
      <w:r>
        <w:rPr>
          <w:rFonts w:ascii="Arial" w:hAnsi="Arial" w:cs="Arial"/>
        </w:rPr>
        <w:t xml:space="preserve">Wykonawcy </w:t>
      </w:r>
      <w:r w:rsidRPr="00AE1CCA">
        <w:rPr>
          <w:rFonts w:ascii="Arial" w:hAnsi="Arial" w:cs="Arial"/>
        </w:rPr>
        <w:t>powstałe w wyniku realizacji Umowy nie mogą być przeniesione na osoby trzecie bez zgody Zamawiającego</w:t>
      </w:r>
      <w:r>
        <w:rPr>
          <w:rFonts w:ascii="Arial" w:hAnsi="Arial" w:cs="Arial"/>
        </w:rPr>
        <w:t xml:space="preserve"> wyrażonej w formie pisemnej pod rygorem nieważności</w:t>
      </w:r>
      <w:r w:rsidRPr="00AE1CCA">
        <w:rPr>
          <w:rFonts w:ascii="Arial" w:hAnsi="Arial" w:cs="Arial"/>
        </w:rPr>
        <w:t xml:space="preserve"> (art. 509 § 1 Kodeksu cywilnego), ani </w:t>
      </w:r>
      <w:r>
        <w:rPr>
          <w:rFonts w:ascii="Arial" w:hAnsi="Arial" w:cs="Arial"/>
        </w:rPr>
        <w:t xml:space="preserve">nie mogą być przedstawiane do potrącenia ustawowego </w:t>
      </w:r>
      <w:r w:rsidRPr="00AE1CCA">
        <w:rPr>
          <w:rFonts w:ascii="Arial" w:hAnsi="Arial" w:cs="Arial"/>
        </w:rPr>
        <w:t>(art. 498 Kodeksu cywilnego)</w:t>
      </w:r>
      <w:r w:rsidR="008756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="00A64960">
        <w:rPr>
          <w:rFonts w:ascii="Arial" w:hAnsi="Arial" w:cs="Arial"/>
        </w:rPr>
        <w:t> </w:t>
      </w:r>
      <w:r>
        <w:rPr>
          <w:rFonts w:ascii="Arial" w:hAnsi="Arial" w:cs="Arial"/>
        </w:rPr>
        <w:t>wierzytelnościami Zamawiającego</w:t>
      </w:r>
      <w:r>
        <w:rPr>
          <w:rFonts w:ascii="Arial" w:eastAsiaTheme="minorHAnsi" w:hAnsi="Arial" w:cs="Arial"/>
          <w:color w:val="auto"/>
          <w:lang w:eastAsia="en-US"/>
        </w:rPr>
        <w:t>.</w:t>
      </w:r>
    </w:p>
    <w:p w14:paraId="07508C3A" w14:textId="53F87A4A" w:rsidR="00573E28" w:rsidRDefault="00DF586B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573E28">
        <w:rPr>
          <w:rFonts w:ascii="Arial" w:hAnsi="Arial" w:cs="Arial"/>
          <w:b/>
          <w:sz w:val="24"/>
          <w:szCs w:val="24"/>
        </w:rPr>
        <w:t>.</w:t>
      </w:r>
      <w:r w:rsidRPr="009528BC">
        <w:rPr>
          <w:rFonts w:ascii="Arial" w:hAnsi="Arial" w:cs="Arial"/>
          <w:b/>
          <w:sz w:val="24"/>
          <w:szCs w:val="24"/>
        </w:rPr>
        <w:t xml:space="preserve"> </w:t>
      </w:r>
    </w:p>
    <w:p w14:paraId="5FEB1FA4" w14:textId="2D958714" w:rsidR="00667A55" w:rsidRDefault="00667A55" w:rsidP="00520039">
      <w:pPr>
        <w:spacing w:after="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Odbiory</w:t>
      </w:r>
    </w:p>
    <w:p w14:paraId="39064691" w14:textId="16E598A9" w:rsidR="007951E1" w:rsidRDefault="007951E1" w:rsidP="00520039">
      <w:pPr>
        <w:pStyle w:val="Akapitzlist"/>
        <w:numPr>
          <w:ilvl w:val="0"/>
          <w:numId w:val="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Zamawiający zobowiązany jest do odbioru należycie wykonane</w:t>
      </w:r>
      <w:r>
        <w:rPr>
          <w:rFonts w:ascii="Arial" w:hAnsi="Arial" w:cs="Arial"/>
        </w:rPr>
        <w:t xml:space="preserve"> </w:t>
      </w:r>
      <w:r w:rsidR="008A08A2">
        <w:rPr>
          <w:rFonts w:ascii="Arial" w:hAnsi="Arial" w:cs="Arial"/>
        </w:rPr>
        <w:t>z</w:t>
      </w:r>
      <w:r>
        <w:rPr>
          <w:rFonts w:ascii="Arial" w:hAnsi="Arial" w:cs="Arial"/>
        </w:rPr>
        <w:t>amówienia.</w:t>
      </w:r>
    </w:p>
    <w:p w14:paraId="2EC31F61" w14:textId="011E3EA6" w:rsidR="00A9569B" w:rsidRPr="00A9569B" w:rsidRDefault="00A9569B" w:rsidP="00520039">
      <w:pPr>
        <w:pStyle w:val="Akapitzlist"/>
        <w:numPr>
          <w:ilvl w:val="0"/>
          <w:numId w:val="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przewidzieć w Zamówieniu SAP dokonywanie częściowego odbioru </w:t>
      </w:r>
      <w:r w:rsidR="008A08A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. </w:t>
      </w:r>
    </w:p>
    <w:p w14:paraId="5A29C1B9" w14:textId="00562313" w:rsidR="00DF586B" w:rsidRPr="00667A55" w:rsidRDefault="00A9569B" w:rsidP="00520039">
      <w:pPr>
        <w:pStyle w:val="Akapitzlist"/>
        <w:numPr>
          <w:ilvl w:val="0"/>
          <w:numId w:val="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882892" w:rsidRPr="00667A55">
        <w:rPr>
          <w:rFonts w:ascii="Arial" w:hAnsi="Arial" w:cs="Arial"/>
        </w:rPr>
        <w:t>dbiór</w:t>
      </w:r>
      <w:r>
        <w:rPr>
          <w:rFonts w:ascii="Arial" w:hAnsi="Arial" w:cs="Arial"/>
        </w:rPr>
        <w:t xml:space="preserve"> </w:t>
      </w:r>
      <w:r w:rsidR="008A08A2">
        <w:rPr>
          <w:rFonts w:ascii="Arial" w:hAnsi="Arial" w:cs="Arial"/>
        </w:rPr>
        <w:t>z</w:t>
      </w:r>
      <w:r w:rsidR="008A08A2" w:rsidRPr="00667A55">
        <w:rPr>
          <w:rFonts w:ascii="Arial" w:hAnsi="Arial" w:cs="Arial"/>
        </w:rPr>
        <w:t xml:space="preserve">amówienia </w:t>
      </w:r>
      <w:r w:rsidR="00882892" w:rsidRPr="00667A55">
        <w:rPr>
          <w:rFonts w:ascii="Arial" w:hAnsi="Arial" w:cs="Arial"/>
        </w:rPr>
        <w:t>nastąpi protokolarnie przez</w:t>
      </w:r>
      <w:r w:rsidR="00667A55" w:rsidRPr="00667A55">
        <w:rPr>
          <w:rFonts w:ascii="Arial" w:hAnsi="Arial" w:cs="Arial"/>
        </w:rPr>
        <w:t xml:space="preserve"> upoważnionych przedstawicieli Zamawiającego</w:t>
      </w:r>
      <w:r w:rsidR="00882892" w:rsidRPr="00667A55">
        <w:rPr>
          <w:rFonts w:ascii="Arial" w:hAnsi="Arial" w:cs="Arial"/>
        </w:rPr>
        <w:t xml:space="preserve">. </w:t>
      </w:r>
    </w:p>
    <w:p w14:paraId="485AB94B" w14:textId="38CAC8D9" w:rsidR="00667A55" w:rsidRDefault="00D230FB" w:rsidP="00520039">
      <w:pPr>
        <w:pStyle w:val="Akapitzlist"/>
        <w:numPr>
          <w:ilvl w:val="0"/>
          <w:numId w:val="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Odbiór</w:t>
      </w:r>
      <w:r w:rsidR="00667A55" w:rsidRPr="00667A55">
        <w:rPr>
          <w:rFonts w:ascii="Arial" w:hAnsi="Arial" w:cs="Arial"/>
        </w:rPr>
        <w:t xml:space="preserve"> </w:t>
      </w:r>
      <w:r w:rsidR="008A08A2">
        <w:rPr>
          <w:rFonts w:ascii="Arial" w:hAnsi="Arial" w:cs="Arial"/>
        </w:rPr>
        <w:t xml:space="preserve">zamówienia </w:t>
      </w:r>
      <w:r w:rsidR="00667A55" w:rsidRPr="00667A55">
        <w:rPr>
          <w:rFonts w:ascii="Arial" w:hAnsi="Arial" w:cs="Arial"/>
        </w:rPr>
        <w:t>nastąpi niezwłocznie po</w:t>
      </w:r>
      <w:r w:rsidR="009E3680">
        <w:rPr>
          <w:rFonts w:ascii="Arial" w:hAnsi="Arial" w:cs="Arial"/>
        </w:rPr>
        <w:t xml:space="preserve"> jego</w:t>
      </w:r>
      <w:r w:rsidR="00667A55" w:rsidRPr="00667A55">
        <w:rPr>
          <w:rFonts w:ascii="Arial" w:hAnsi="Arial" w:cs="Arial"/>
        </w:rPr>
        <w:t xml:space="preserve"> należytym wykonaniu </w:t>
      </w:r>
      <w:r w:rsidR="00A92431">
        <w:rPr>
          <w:rFonts w:ascii="Arial" w:hAnsi="Arial" w:cs="Arial"/>
        </w:rPr>
        <w:t xml:space="preserve">i zgłoszeniu Zamawiającemu </w:t>
      </w:r>
      <w:r w:rsidR="00667A55" w:rsidRPr="00667A55">
        <w:rPr>
          <w:rFonts w:ascii="Arial" w:hAnsi="Arial" w:cs="Arial"/>
        </w:rPr>
        <w:t>przez Wykonawcę</w:t>
      </w:r>
      <w:r w:rsidR="00A92431" w:rsidRPr="00A92431">
        <w:t xml:space="preserve"> </w:t>
      </w:r>
      <w:r w:rsidR="00A92431" w:rsidRPr="00A92431">
        <w:rPr>
          <w:rFonts w:ascii="Arial" w:hAnsi="Arial" w:cs="Arial"/>
        </w:rPr>
        <w:t>gotowości do odbioru</w:t>
      </w:r>
      <w:r w:rsidR="00667A55" w:rsidRPr="00667A55">
        <w:rPr>
          <w:rFonts w:ascii="Arial" w:hAnsi="Arial" w:cs="Arial"/>
        </w:rPr>
        <w:t xml:space="preserve">, nie później jednak niż w terminie 3 dni roboczych od dnia </w:t>
      </w:r>
      <w:r w:rsidR="00A92431">
        <w:rPr>
          <w:rFonts w:ascii="Arial" w:hAnsi="Arial" w:cs="Arial"/>
        </w:rPr>
        <w:t>zgłoszenia gotowości do odbioru</w:t>
      </w:r>
      <w:r w:rsidR="00A92431" w:rsidRPr="00667A55">
        <w:rPr>
          <w:rFonts w:ascii="Arial" w:hAnsi="Arial" w:cs="Arial"/>
        </w:rPr>
        <w:t xml:space="preserve"> </w:t>
      </w:r>
      <w:r w:rsidR="008A08A2">
        <w:rPr>
          <w:rFonts w:ascii="Arial" w:hAnsi="Arial" w:cs="Arial"/>
        </w:rPr>
        <w:t>zamówienia</w:t>
      </w:r>
      <w:r w:rsidR="009E3680">
        <w:rPr>
          <w:rFonts w:ascii="Arial" w:hAnsi="Arial" w:cs="Arial"/>
        </w:rPr>
        <w:t>.</w:t>
      </w:r>
    </w:p>
    <w:p w14:paraId="75275F28" w14:textId="51FC3272" w:rsidR="009E3680" w:rsidRPr="00B30D3C" w:rsidRDefault="009E3680" w:rsidP="00520039">
      <w:pPr>
        <w:pStyle w:val="Akapitzlist"/>
        <w:numPr>
          <w:ilvl w:val="0"/>
          <w:numId w:val="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Potwierdzenie należytej realizacji </w:t>
      </w:r>
      <w:r w:rsidR="008A08A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zosta</w:t>
      </w:r>
      <w:r w:rsidR="009179DB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dokonane przez Zamawiającego na protokole zdawczo-odbiorczym lub bezpośrednio na dokumencie Zamówienia SAP.</w:t>
      </w:r>
    </w:p>
    <w:p w14:paraId="169FBB0B" w14:textId="71608DA4" w:rsidR="00573E28" w:rsidRDefault="00667A55" w:rsidP="00520039">
      <w:pPr>
        <w:pStyle w:val="Nagwek1"/>
        <w:spacing w:after="0" w:line="360" w:lineRule="auto"/>
        <w:ind w:left="12" w:right="5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>§ 5</w:t>
      </w:r>
      <w:r w:rsidR="00573E28">
        <w:rPr>
          <w:rFonts w:ascii="Arial" w:hAnsi="Arial" w:cs="Arial"/>
          <w:sz w:val="24"/>
          <w:szCs w:val="24"/>
        </w:rPr>
        <w:t>.</w:t>
      </w:r>
      <w:r w:rsidRPr="00672853">
        <w:rPr>
          <w:rFonts w:ascii="Arial" w:hAnsi="Arial" w:cs="Arial"/>
          <w:sz w:val="24"/>
          <w:szCs w:val="24"/>
        </w:rPr>
        <w:t xml:space="preserve"> </w:t>
      </w:r>
    </w:p>
    <w:p w14:paraId="548C9660" w14:textId="5C6BC35C" w:rsidR="00667A55" w:rsidRPr="00672853" w:rsidRDefault="00667A55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>Wynagrodzenie</w:t>
      </w:r>
    </w:p>
    <w:p w14:paraId="3071B46C" w14:textId="53282BC2" w:rsidR="00667A55" w:rsidRDefault="00667A55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 tytułu należycie zrealizowanego </w:t>
      </w:r>
      <w:r w:rsidR="008A08A2">
        <w:rPr>
          <w:rFonts w:ascii="Arial" w:hAnsi="Arial" w:cs="Arial"/>
        </w:rPr>
        <w:t>zamówienia</w:t>
      </w:r>
      <w:r w:rsidR="003917C7">
        <w:rPr>
          <w:rFonts w:ascii="Arial" w:hAnsi="Arial" w:cs="Arial"/>
        </w:rPr>
        <w:t xml:space="preserve"> lub jego części</w:t>
      </w:r>
      <w:r>
        <w:rPr>
          <w:rFonts w:ascii="Arial" w:hAnsi="Arial" w:cs="Arial"/>
        </w:rPr>
        <w:t xml:space="preserve"> Zamawiający zapłaci Wykonawcy wynagrodzenie w wysokości każdorazowo określonej w</w:t>
      </w:r>
      <w:r w:rsidR="00C20C17">
        <w:rPr>
          <w:rFonts w:ascii="Arial" w:hAnsi="Arial" w:cs="Arial"/>
        </w:rPr>
        <w:t xml:space="preserve"> </w:t>
      </w:r>
      <w:r w:rsidR="00C20C17" w:rsidRPr="00495E4D">
        <w:rPr>
          <w:rFonts w:ascii="Arial" w:hAnsi="Arial" w:cs="Arial"/>
        </w:rPr>
        <w:t>Zamówieniu SAP</w:t>
      </w:r>
      <w:r>
        <w:rPr>
          <w:rFonts w:ascii="Arial" w:hAnsi="Arial" w:cs="Arial"/>
        </w:rPr>
        <w:t>.</w:t>
      </w:r>
    </w:p>
    <w:p w14:paraId="15235B05" w14:textId="4723A457" w:rsidR="00667A55" w:rsidRDefault="00796A0A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Dopuszcza się ukształtowanie </w:t>
      </w:r>
      <w:r w:rsidR="007951E1">
        <w:rPr>
          <w:rFonts w:ascii="Arial" w:hAnsi="Arial" w:cs="Arial"/>
        </w:rPr>
        <w:t>w</w:t>
      </w:r>
      <w:r w:rsidR="00667A55">
        <w:rPr>
          <w:rFonts w:ascii="Arial" w:hAnsi="Arial" w:cs="Arial"/>
        </w:rPr>
        <w:t>ynagrodzeni</w:t>
      </w:r>
      <w:r w:rsidR="00FA1329">
        <w:rPr>
          <w:rFonts w:ascii="Arial" w:hAnsi="Arial" w:cs="Arial"/>
        </w:rPr>
        <w:t>a</w:t>
      </w:r>
      <w:r w:rsidR="00667A55">
        <w:rPr>
          <w:rFonts w:ascii="Arial" w:hAnsi="Arial" w:cs="Arial"/>
        </w:rPr>
        <w:t xml:space="preserve"> należne</w:t>
      </w:r>
      <w:r w:rsidR="00FA1329">
        <w:rPr>
          <w:rFonts w:ascii="Arial" w:hAnsi="Arial" w:cs="Arial"/>
        </w:rPr>
        <w:t>go</w:t>
      </w:r>
      <w:r w:rsidR="00667A55">
        <w:rPr>
          <w:rFonts w:ascii="Arial" w:hAnsi="Arial" w:cs="Arial"/>
        </w:rPr>
        <w:t xml:space="preserve"> Wykonawcy z tytułu zrealizowanego </w:t>
      </w:r>
      <w:r w:rsidR="008A08A2">
        <w:rPr>
          <w:rFonts w:ascii="Arial" w:hAnsi="Arial" w:cs="Arial"/>
        </w:rPr>
        <w:t>z</w:t>
      </w:r>
      <w:r w:rsidR="00667A55">
        <w:rPr>
          <w:rFonts w:ascii="Arial" w:hAnsi="Arial" w:cs="Arial"/>
        </w:rPr>
        <w:t xml:space="preserve">amówienia </w:t>
      </w:r>
      <w:r>
        <w:rPr>
          <w:rFonts w:ascii="Arial" w:hAnsi="Arial" w:cs="Arial"/>
        </w:rPr>
        <w:t>w formie</w:t>
      </w:r>
      <w:r w:rsidR="00667A55">
        <w:rPr>
          <w:rFonts w:ascii="Arial" w:hAnsi="Arial" w:cs="Arial"/>
        </w:rPr>
        <w:t xml:space="preserve"> wynagrodzeni</w:t>
      </w:r>
      <w:r w:rsidR="00FA1329">
        <w:rPr>
          <w:rFonts w:ascii="Arial" w:hAnsi="Arial" w:cs="Arial"/>
        </w:rPr>
        <w:t>a</w:t>
      </w:r>
      <w:r w:rsidR="00667A55">
        <w:rPr>
          <w:rFonts w:ascii="Arial" w:hAnsi="Arial" w:cs="Arial"/>
        </w:rPr>
        <w:t xml:space="preserve"> ryczałtow</w:t>
      </w:r>
      <w:r>
        <w:rPr>
          <w:rFonts w:ascii="Arial" w:hAnsi="Arial" w:cs="Arial"/>
        </w:rPr>
        <w:t>ego</w:t>
      </w:r>
      <w:r w:rsidR="00667A55">
        <w:rPr>
          <w:rFonts w:ascii="Arial" w:hAnsi="Arial" w:cs="Arial"/>
        </w:rPr>
        <w:t xml:space="preserve"> lub </w:t>
      </w:r>
      <w:r>
        <w:rPr>
          <w:rFonts w:ascii="Arial" w:hAnsi="Arial" w:cs="Arial"/>
        </w:rPr>
        <w:t xml:space="preserve">wynagrodzenia </w:t>
      </w:r>
      <w:r w:rsidR="00667A55">
        <w:rPr>
          <w:rFonts w:ascii="Arial" w:hAnsi="Arial" w:cs="Arial"/>
        </w:rPr>
        <w:t>kosztorysowe</w:t>
      </w:r>
      <w:r>
        <w:rPr>
          <w:rFonts w:ascii="Arial" w:hAnsi="Arial" w:cs="Arial"/>
        </w:rPr>
        <w:t>go</w:t>
      </w:r>
      <w:r w:rsidR="002B4E0A">
        <w:rPr>
          <w:rFonts w:ascii="Arial" w:hAnsi="Arial" w:cs="Arial"/>
        </w:rPr>
        <w:t xml:space="preserve"> </w:t>
      </w:r>
      <w:r w:rsidR="00667A55">
        <w:rPr>
          <w:rFonts w:ascii="Arial" w:hAnsi="Arial" w:cs="Arial"/>
        </w:rPr>
        <w:t>ustalan</w:t>
      </w:r>
      <w:r>
        <w:rPr>
          <w:rFonts w:ascii="Arial" w:hAnsi="Arial" w:cs="Arial"/>
        </w:rPr>
        <w:t>ego</w:t>
      </w:r>
      <w:r w:rsidR="00667A55">
        <w:rPr>
          <w:rFonts w:ascii="Arial" w:hAnsi="Arial" w:cs="Arial"/>
        </w:rPr>
        <w:t xml:space="preserve"> na pods</w:t>
      </w:r>
      <w:r w:rsidR="007951E1">
        <w:rPr>
          <w:rFonts w:ascii="Arial" w:hAnsi="Arial" w:cs="Arial"/>
        </w:rPr>
        <w:t>tawie cen</w:t>
      </w:r>
      <w:r w:rsidR="00D230FB">
        <w:rPr>
          <w:rFonts w:ascii="Arial" w:hAnsi="Arial" w:cs="Arial"/>
        </w:rPr>
        <w:t xml:space="preserve"> jednostkowych.</w:t>
      </w:r>
    </w:p>
    <w:p w14:paraId="086782BF" w14:textId="6C09DFE7" w:rsidR="00D230FB" w:rsidRDefault="00D230F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Określone w </w:t>
      </w:r>
      <w:r w:rsidR="00C20C17" w:rsidRPr="00495E4D">
        <w:rPr>
          <w:rFonts w:ascii="Arial" w:hAnsi="Arial" w:cs="Arial"/>
        </w:rPr>
        <w:t>Zamówieniu SAP</w:t>
      </w:r>
      <w:r w:rsidR="00C20C17">
        <w:rPr>
          <w:rFonts w:ascii="Arial" w:hAnsi="Arial" w:cs="Arial"/>
        </w:rPr>
        <w:t xml:space="preserve"> </w:t>
      </w:r>
      <w:r w:rsidR="007951E1">
        <w:rPr>
          <w:rFonts w:ascii="Arial" w:hAnsi="Arial" w:cs="Arial"/>
        </w:rPr>
        <w:t>w</w:t>
      </w:r>
      <w:r>
        <w:rPr>
          <w:rFonts w:ascii="Arial" w:hAnsi="Arial" w:cs="Arial"/>
        </w:rPr>
        <w:t>ynagrodzenie jest stałe i nie</w:t>
      </w:r>
      <w:r w:rsidR="00DF7E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podlega żadnym zmianom</w:t>
      </w:r>
      <w:r w:rsidR="00A00D9F">
        <w:rPr>
          <w:rFonts w:ascii="Arial" w:hAnsi="Arial" w:cs="Arial"/>
        </w:rPr>
        <w:t>, z zastrzeżeniem ust. 5</w:t>
      </w:r>
      <w:r>
        <w:rPr>
          <w:rFonts w:ascii="Arial" w:hAnsi="Arial" w:cs="Arial"/>
        </w:rPr>
        <w:t>. Zap</w:t>
      </w:r>
      <w:r w:rsidR="00BE1A46">
        <w:rPr>
          <w:rFonts w:ascii="Arial" w:hAnsi="Arial" w:cs="Arial"/>
        </w:rPr>
        <w:t>łata w</w:t>
      </w:r>
      <w:r w:rsidRPr="00CE55C4">
        <w:rPr>
          <w:rFonts w:ascii="Arial" w:hAnsi="Arial" w:cs="Arial"/>
        </w:rPr>
        <w:t xml:space="preserve">ynagrodzenia w pełnej wysokości stanowi należyte wykonanie </w:t>
      </w:r>
      <w:r w:rsidR="009179DB">
        <w:rPr>
          <w:rFonts w:ascii="Arial" w:hAnsi="Arial" w:cs="Arial"/>
        </w:rPr>
        <w:t xml:space="preserve">Umowy </w:t>
      </w:r>
      <w:r w:rsidRPr="00CE55C4">
        <w:rPr>
          <w:rFonts w:ascii="Arial" w:hAnsi="Arial" w:cs="Arial"/>
        </w:rPr>
        <w:t>a Wykonawca nie będzie uprawniony do jakiegokolwiek wynagrodzenia uzupełniającego, świadczeń dodatkowych, zwrotu wydatków lub kosztów</w:t>
      </w:r>
      <w:r>
        <w:rPr>
          <w:rFonts w:ascii="Arial" w:hAnsi="Arial" w:cs="Arial"/>
        </w:rPr>
        <w:t>.</w:t>
      </w:r>
    </w:p>
    <w:p w14:paraId="060F8825" w14:textId="51DFA012" w:rsidR="00D230FB" w:rsidRDefault="00D230F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Wynagrodzenie należne Wykonawcy będzie płatne na podstawie prawidłowo wystawionej faktury V</w:t>
      </w:r>
      <w:r w:rsidR="00073745">
        <w:rPr>
          <w:rFonts w:ascii="Arial" w:hAnsi="Arial" w:cs="Arial"/>
        </w:rPr>
        <w:t>AT</w:t>
      </w:r>
      <w:r w:rsidR="00BD1972">
        <w:rPr>
          <w:rFonts w:ascii="Arial" w:hAnsi="Arial" w:cs="Arial"/>
        </w:rPr>
        <w:t xml:space="preserve"> w ciągu 30 dni od jej dostarczenia </w:t>
      </w:r>
      <w:r w:rsidR="009179DB">
        <w:rPr>
          <w:rFonts w:ascii="Arial" w:hAnsi="Arial" w:cs="Arial"/>
        </w:rPr>
        <w:t>Zamawiającemu</w:t>
      </w:r>
      <w:r w:rsidR="00073745">
        <w:rPr>
          <w:rFonts w:ascii="Arial" w:hAnsi="Arial" w:cs="Arial"/>
        </w:rPr>
        <w:t>, a w przypadku Wykonawcy nie</w:t>
      </w:r>
      <w:r>
        <w:rPr>
          <w:rFonts w:ascii="Arial" w:hAnsi="Arial" w:cs="Arial"/>
        </w:rPr>
        <w:t>będącego podatnikiem podatku od towarów i</w:t>
      </w:r>
      <w:r w:rsidR="003F74B3">
        <w:rPr>
          <w:rFonts w:ascii="Arial" w:hAnsi="Arial" w:cs="Arial"/>
        </w:rPr>
        <w:t> </w:t>
      </w:r>
      <w:r>
        <w:rPr>
          <w:rFonts w:ascii="Arial" w:hAnsi="Arial" w:cs="Arial"/>
        </w:rPr>
        <w:t>usług, na podstawie prawidłowo wystawionego rachunku.</w:t>
      </w:r>
    </w:p>
    <w:p w14:paraId="60370172" w14:textId="0B0CB5D3" w:rsidR="00A9569B" w:rsidRPr="00A9569B" w:rsidRDefault="00A9569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t xml:space="preserve">W przypadku ustawowej zmiany stawki podatku od towarów i usług </w:t>
      </w:r>
      <w:r w:rsidR="009179DB">
        <w:t>(</w:t>
      </w:r>
      <w:r>
        <w:t>VAT</w:t>
      </w:r>
      <w:r w:rsidR="009179DB">
        <w:t>)</w:t>
      </w:r>
      <w:r>
        <w:t xml:space="preserve"> lub podatku akcyzowego (w górę lub w dół) kwota brutto wynagrodzenia za należycie zrealizowane </w:t>
      </w:r>
      <w:r w:rsidR="003500FA">
        <w:t>z</w:t>
      </w:r>
      <w:r>
        <w:t>amówienie podlega automatycznej zmianie. Zmiana, o której mowa w zdaniu pierwszym, będzie obowiązywać od dnia wejścia w życie nowej stawki podatku od towarów i usług VAT lub podatku akcyzowego.</w:t>
      </w:r>
    </w:p>
    <w:p w14:paraId="1CE6B41B" w14:textId="339ADB0C" w:rsidR="00E41F0B" w:rsidRPr="00737605" w:rsidRDefault="00E41F0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Fakturę VAT/rachunek Wykonawca wyśle niezwłocznie na adres </w:t>
      </w:r>
      <w:r w:rsidRPr="006274EB">
        <w:rPr>
          <w:rFonts w:ascii="Arial" w:hAnsi="Arial" w:cs="Arial"/>
        </w:rPr>
        <w:t xml:space="preserve">PKP Polskie Linie Kolejowe S.A. Centrala Biuro Rachunkowości ul. Targowa 74, 03-734 Warszawa w kopercie oznaczonej dopiskiem „FAKTURA” </w:t>
      </w:r>
      <w:r>
        <w:rPr>
          <w:rFonts w:ascii="Arial" w:hAnsi="Arial" w:cs="Arial"/>
        </w:rPr>
        <w:t>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</w:t>
      </w:r>
      <w:r w:rsidR="00E20F54">
        <w:rPr>
          <w:rFonts w:ascii="Arial" w:hAnsi="Arial" w:cs="Arial"/>
        </w:rPr>
        <w:t> </w:t>
      </w:r>
      <w:r>
        <w:rPr>
          <w:rFonts w:ascii="Arial" w:hAnsi="Arial" w:cs="Arial"/>
        </w:rPr>
        <w:t>partnerstwie publiczno-prywatnym (Dz. U.</w:t>
      </w:r>
      <w:r w:rsidR="002E2ADB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20</w:t>
      </w:r>
      <w:r w:rsidR="002E2ADB">
        <w:rPr>
          <w:rFonts w:ascii="Arial" w:hAnsi="Arial" w:cs="Arial"/>
        </w:rPr>
        <w:t xml:space="preserve">20 r., </w:t>
      </w:r>
      <w:r>
        <w:rPr>
          <w:rFonts w:ascii="Arial" w:hAnsi="Arial" w:cs="Arial"/>
        </w:rPr>
        <w:t xml:space="preserve">poz. </w:t>
      </w:r>
      <w:r w:rsidR="002E2ADB">
        <w:rPr>
          <w:rFonts w:ascii="Arial" w:hAnsi="Arial" w:cs="Arial"/>
        </w:rPr>
        <w:t>1666 z późn. zm.</w:t>
      </w:r>
      <w:r>
        <w:rPr>
          <w:rFonts w:ascii="Arial" w:hAnsi="Arial" w:cs="Arial"/>
        </w:rPr>
        <w:t xml:space="preserve">). </w:t>
      </w:r>
      <w:r w:rsidR="00737605" w:rsidRPr="00737605">
        <w:rPr>
          <w:rFonts w:ascii="Arial" w:hAnsi="Arial" w:cs="Arial"/>
        </w:rPr>
        <w:t xml:space="preserve">Wykonawca może również przesyłać faktury elektroniczne na dedykowany adres </w:t>
      </w:r>
      <w:hyperlink r:id="rId11" w:history="1">
        <w:r w:rsidR="00737605" w:rsidRPr="00737605">
          <w:rPr>
            <w:rStyle w:val="Hipercze"/>
            <w:rFonts w:ascii="Arial" w:hAnsi="Arial" w:cs="Arial"/>
          </w:rPr>
          <w:t>efaktura@plk-sa.pl</w:t>
        </w:r>
      </w:hyperlink>
      <w:r w:rsidR="00737605" w:rsidRPr="00737605">
        <w:rPr>
          <w:rFonts w:ascii="Arial" w:hAnsi="Arial" w:cs="Arial"/>
        </w:rPr>
        <w:t>, po uprzednim podpisaniu Oświadczenia</w:t>
      </w:r>
      <w:r w:rsidR="000D0858">
        <w:rPr>
          <w:rFonts w:ascii="Arial" w:hAnsi="Arial" w:cs="Arial"/>
        </w:rPr>
        <w:t>,</w:t>
      </w:r>
      <w:r w:rsidR="00737605" w:rsidRPr="00737605">
        <w:rPr>
          <w:rFonts w:ascii="Arial" w:hAnsi="Arial" w:cs="Arial"/>
        </w:rPr>
        <w:t xml:space="preserve"> stanowiącego Załącznik nr </w:t>
      </w:r>
      <w:r w:rsidR="00737605">
        <w:rPr>
          <w:rFonts w:ascii="Arial" w:hAnsi="Arial" w:cs="Arial"/>
        </w:rPr>
        <w:t>1 do OWU</w:t>
      </w:r>
      <w:r w:rsidR="00737605" w:rsidRPr="00737605">
        <w:rPr>
          <w:rFonts w:ascii="Arial" w:hAnsi="Arial" w:cs="Arial"/>
        </w:rPr>
        <w:t>, o ile takiego oświadczenia Wykonawca nie złożył wcześniej.</w:t>
      </w:r>
    </w:p>
    <w:p w14:paraId="59984048" w14:textId="00F51C86" w:rsidR="00667A55" w:rsidRDefault="00D230F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D230FB">
        <w:rPr>
          <w:rFonts w:ascii="Arial" w:hAnsi="Arial" w:cs="Arial"/>
        </w:rPr>
        <w:t>Podstawę do wystawienia faktury VAT/rachunku stanowi</w:t>
      </w:r>
      <w:r w:rsidR="001B3A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odbiór </w:t>
      </w:r>
      <w:r w:rsidR="008A08A2">
        <w:rPr>
          <w:rFonts w:ascii="Arial" w:hAnsi="Arial" w:cs="Arial"/>
        </w:rPr>
        <w:t>z</w:t>
      </w:r>
      <w:r w:rsidR="00C35F0F">
        <w:rPr>
          <w:rFonts w:ascii="Arial" w:hAnsi="Arial" w:cs="Arial"/>
        </w:rPr>
        <w:t>amówienia</w:t>
      </w:r>
      <w:r w:rsidR="000D0858">
        <w:rPr>
          <w:rFonts w:ascii="Arial" w:hAnsi="Arial" w:cs="Arial"/>
        </w:rPr>
        <w:t>,</w:t>
      </w:r>
      <w:r w:rsidR="003361A8">
        <w:rPr>
          <w:rFonts w:ascii="Arial" w:hAnsi="Arial" w:cs="Arial"/>
        </w:rPr>
        <w:t xml:space="preserve"> dokonany </w:t>
      </w:r>
      <w:r w:rsidR="009E3680">
        <w:rPr>
          <w:rFonts w:ascii="Arial" w:hAnsi="Arial" w:cs="Arial"/>
        </w:rPr>
        <w:t>zgodnie z § 4</w:t>
      </w:r>
      <w:r w:rsidR="006946CD">
        <w:rPr>
          <w:rFonts w:ascii="Arial" w:hAnsi="Arial" w:cs="Arial"/>
        </w:rPr>
        <w:t xml:space="preserve"> </w:t>
      </w:r>
      <w:r w:rsidR="008A08A2">
        <w:rPr>
          <w:rFonts w:ascii="Arial" w:hAnsi="Arial" w:cs="Arial"/>
        </w:rPr>
        <w:t xml:space="preserve">ust. 5 </w:t>
      </w:r>
      <w:r w:rsidR="006946CD">
        <w:rPr>
          <w:rFonts w:ascii="Arial" w:hAnsi="Arial" w:cs="Arial"/>
        </w:rPr>
        <w:t>OWU</w:t>
      </w:r>
      <w:r w:rsidRPr="0073760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nie zawierający żadnych uwag lub zastrzeżeń.</w:t>
      </w:r>
    </w:p>
    <w:p w14:paraId="7D030C9B" w14:textId="31F4AC7F" w:rsidR="003D2FCC" w:rsidRPr="00A15A63" w:rsidRDefault="006D7AE1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>
        <w:t xml:space="preserve">W treści faktury/rachunku należy wskazać </w:t>
      </w:r>
      <w:r w:rsidR="00FF2EFB">
        <w:t>numer Z</w:t>
      </w:r>
      <w:r>
        <w:t>amówienia</w:t>
      </w:r>
      <w:r w:rsidR="00FF2EFB">
        <w:t xml:space="preserve"> SAP</w:t>
      </w:r>
      <w:r>
        <w:t xml:space="preserve"> wystawionego przez</w:t>
      </w:r>
      <w:r w:rsidR="008524FF">
        <w:t xml:space="preserve"> Zamawiającego</w:t>
      </w:r>
      <w:r>
        <w:t>.</w:t>
      </w:r>
      <w:r w:rsidDel="006D7AE1">
        <w:rPr>
          <w:rFonts w:ascii="Arial" w:hAnsi="Arial" w:cs="Arial"/>
        </w:rPr>
        <w:t xml:space="preserve"> </w:t>
      </w:r>
    </w:p>
    <w:p w14:paraId="753E39E0" w14:textId="300CFF95" w:rsidR="00D230FB" w:rsidRPr="00A15A63" w:rsidRDefault="00D230F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 w:rsidRPr="00A15A63">
        <w:rPr>
          <w:rFonts w:ascii="Arial" w:hAnsi="Arial" w:cs="Arial"/>
        </w:rPr>
        <w:t>Wystawiając fakturę VAT Wykonawca oświadcza, że jest uprawniony zgodnie z</w:t>
      </w:r>
      <w:r w:rsidR="00A9569B" w:rsidRPr="00A15A63">
        <w:rPr>
          <w:rFonts w:ascii="Arial" w:hAnsi="Arial" w:cs="Arial"/>
        </w:rPr>
        <w:t> </w:t>
      </w:r>
      <w:r w:rsidRPr="00A15A63">
        <w:rPr>
          <w:rFonts w:ascii="Arial" w:hAnsi="Arial" w:cs="Arial"/>
        </w:rPr>
        <w:t>przepisami prawa podatkowego do wystawiania faktur VAT. Wykonawca gwarantuje i ponosi odpowiedzialność za prawidłowość zastosowanych stawek podatku VAT, co oznacza,</w:t>
      </w:r>
      <w:r w:rsidR="0007072A" w:rsidRPr="00A15A63">
        <w:rPr>
          <w:rFonts w:ascii="Arial" w:hAnsi="Arial" w:cs="Arial"/>
        </w:rPr>
        <w:br/>
      </w:r>
      <w:r w:rsidRPr="00A15A63">
        <w:rPr>
          <w:rFonts w:ascii="Arial" w:hAnsi="Arial" w:cs="Arial"/>
        </w:rPr>
        <w:t>że</w:t>
      </w:r>
      <w:r w:rsidR="0007072A" w:rsidRPr="00A15A63">
        <w:rPr>
          <w:rFonts w:ascii="Arial" w:hAnsi="Arial" w:cs="Arial"/>
        </w:rPr>
        <w:t xml:space="preserve"> </w:t>
      </w:r>
      <w:r w:rsidRPr="00A15A63">
        <w:rPr>
          <w:rFonts w:ascii="Arial" w:hAnsi="Arial" w:cs="Arial"/>
        </w:rPr>
        <w:t>w przypadku zakwestionowania przez organy podatkowe prawa Zamawiającego do</w:t>
      </w:r>
      <w:r w:rsidR="00EE5806" w:rsidRPr="00A15A63">
        <w:rPr>
          <w:rFonts w:ascii="Arial" w:hAnsi="Arial" w:cs="Arial"/>
        </w:rPr>
        <w:t> </w:t>
      </w:r>
      <w:r w:rsidRPr="00A15A63">
        <w:rPr>
          <w:rFonts w:ascii="Arial" w:hAnsi="Arial" w:cs="Arial"/>
        </w:rPr>
        <w:t>odliczenia podatku z tego powodu, iż zgodnie z przepisami dana transakcja nie</w:t>
      </w:r>
      <w:r w:rsidR="00EE5806" w:rsidRPr="00A15A63">
        <w:rPr>
          <w:rFonts w:ascii="Arial" w:hAnsi="Arial" w:cs="Arial"/>
        </w:rPr>
        <w:t> </w:t>
      </w:r>
      <w:r w:rsidRPr="00A15A63">
        <w:rPr>
          <w:rFonts w:ascii="Arial" w:hAnsi="Arial" w:cs="Arial"/>
        </w:rPr>
        <w:t>podlegała opodatkowaniu albo była zwolniona od podatku, Wykonawca na pisemne żądanie Zamawiającego oraz w terminie w nim wskazanym dokona odpowiedniej korekty faktury VAT oraz zwróci Zamawiającemu powstałą różnicę w terminie 30 dni od dnia doręczenia wezwania</w:t>
      </w:r>
      <w:r w:rsidR="00737605" w:rsidRPr="00A15A63">
        <w:rPr>
          <w:rFonts w:ascii="Arial" w:hAnsi="Arial" w:cs="Arial"/>
        </w:rPr>
        <w:t>.</w:t>
      </w:r>
    </w:p>
    <w:p w14:paraId="6681102B" w14:textId="238ABA06" w:rsidR="00E41F0B" w:rsidRDefault="00E41F0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2" w:hanging="426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BE1A46">
        <w:rPr>
          <w:rFonts w:ascii="Arial" w:hAnsi="Arial" w:cs="Arial"/>
        </w:rPr>
        <w:t>termin dokonania zapłaty w</w:t>
      </w:r>
      <w:r w:rsidRPr="00CE55C4">
        <w:rPr>
          <w:rFonts w:ascii="Arial" w:hAnsi="Arial" w:cs="Arial"/>
        </w:rPr>
        <w:t>ynagrodzenia uważa się dzień obciążenia rachunku bankowego Zamawiającego</w:t>
      </w:r>
      <w:r>
        <w:rPr>
          <w:rFonts w:ascii="Arial" w:hAnsi="Arial" w:cs="Arial"/>
        </w:rPr>
        <w:t>.</w:t>
      </w:r>
    </w:p>
    <w:p w14:paraId="00564054" w14:textId="269226C6" w:rsidR="00667A55" w:rsidRDefault="00DA156B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2" w:hanging="426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 przypadku, gdy rachunek bankowy umieszczony na fakturze Wykonawcy nie widnieje w</w:t>
      </w:r>
      <w:r w:rsidR="00EE5806">
        <w:rPr>
          <w:rFonts w:ascii="Arial" w:hAnsi="Arial" w:cs="Arial"/>
        </w:rPr>
        <w:t> </w:t>
      </w:r>
      <w:r>
        <w:rPr>
          <w:rFonts w:ascii="Arial" w:hAnsi="Arial" w:cs="Arial"/>
        </w:rPr>
        <w:t>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</w:t>
      </w:r>
    </w:p>
    <w:p w14:paraId="3EC98219" w14:textId="6348020B" w:rsidR="00737605" w:rsidRDefault="00737605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2" w:hanging="426"/>
        <w:contextualSpacing w:val="0"/>
        <w:jc w:val="left"/>
        <w:rPr>
          <w:rFonts w:ascii="Arial" w:hAnsi="Arial" w:cs="Arial"/>
        </w:rPr>
      </w:pPr>
      <w:r w:rsidRPr="00AE1CCA">
        <w:rPr>
          <w:rFonts w:ascii="Arial" w:hAnsi="Arial" w:cs="Arial"/>
        </w:rPr>
        <w:t xml:space="preserve">Postanowienia ust. </w:t>
      </w:r>
      <w:r>
        <w:rPr>
          <w:rFonts w:ascii="Arial" w:hAnsi="Arial" w:cs="Arial"/>
        </w:rPr>
        <w:t>1</w:t>
      </w:r>
      <w:r w:rsidR="003D2FCC">
        <w:rPr>
          <w:rFonts w:ascii="Arial" w:hAnsi="Arial" w:cs="Arial"/>
        </w:rPr>
        <w:t>1</w:t>
      </w:r>
      <w:r w:rsidRPr="00AE1CCA">
        <w:rPr>
          <w:rFonts w:ascii="Arial" w:hAnsi="Arial" w:cs="Arial"/>
        </w:rPr>
        <w:t xml:space="preserve"> nie mają zastosowania, jeżeli Zamawiający dokonuje zapłaty na</w:t>
      </w:r>
      <w:r w:rsidR="00786C95">
        <w:rPr>
          <w:rFonts w:ascii="Arial" w:hAnsi="Arial" w:cs="Arial"/>
        </w:rPr>
        <w:t> </w:t>
      </w:r>
      <w:r w:rsidRPr="00AE1CCA">
        <w:rPr>
          <w:rFonts w:ascii="Arial" w:hAnsi="Arial" w:cs="Arial"/>
        </w:rPr>
        <w:t>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</w:t>
      </w:r>
      <w:r w:rsidR="00786C95">
        <w:rPr>
          <w:rFonts w:ascii="Arial" w:hAnsi="Arial" w:cs="Arial"/>
        </w:rPr>
        <w:br/>
      </w:r>
      <w:r w:rsidRPr="00AE1CCA">
        <w:rPr>
          <w:rFonts w:ascii="Arial" w:hAnsi="Arial" w:cs="Arial"/>
        </w:rPr>
        <w:t>a działanie to</w:t>
      </w:r>
      <w:r w:rsidR="00EE5806">
        <w:rPr>
          <w:rFonts w:ascii="Arial" w:hAnsi="Arial" w:cs="Arial"/>
        </w:rPr>
        <w:t> </w:t>
      </w:r>
      <w:r w:rsidRPr="00AE1CCA">
        <w:rPr>
          <w:rFonts w:ascii="Arial" w:hAnsi="Arial" w:cs="Arial"/>
        </w:rPr>
        <w:t>spowoduje opóźnienie w dokonaniu płatności, koszty odsetek z tego tytułu nie obciążają Zamawiającego.</w:t>
      </w:r>
    </w:p>
    <w:p w14:paraId="6BE3837A" w14:textId="322ECE54" w:rsidR="00737605" w:rsidRPr="00737605" w:rsidRDefault="00737605" w:rsidP="00520039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3" w:right="0" w:hanging="426"/>
        <w:contextualSpacing w:val="0"/>
        <w:jc w:val="left"/>
        <w:rPr>
          <w:rFonts w:ascii="Arial" w:hAnsi="Arial" w:cs="Arial"/>
        </w:rPr>
      </w:pPr>
      <w:r w:rsidRPr="00737605">
        <w:rPr>
          <w:rFonts w:ascii="Arial" w:hAnsi="Arial" w:cs="Arial"/>
        </w:rPr>
        <w:t xml:space="preserve">Postanowienia ust. </w:t>
      </w:r>
      <w:r>
        <w:rPr>
          <w:rFonts w:ascii="Arial" w:hAnsi="Arial" w:cs="Arial"/>
        </w:rPr>
        <w:t>1</w:t>
      </w:r>
      <w:r w:rsidR="003D2FCC">
        <w:rPr>
          <w:rFonts w:ascii="Arial" w:hAnsi="Arial" w:cs="Arial"/>
        </w:rPr>
        <w:t>1</w:t>
      </w:r>
      <w:r w:rsidRPr="00737605">
        <w:rPr>
          <w:rFonts w:ascii="Arial" w:hAnsi="Arial" w:cs="Arial"/>
        </w:rPr>
        <w:t xml:space="preserve"> i 1</w:t>
      </w:r>
      <w:r w:rsidR="003D2FCC">
        <w:rPr>
          <w:rFonts w:ascii="Arial" w:hAnsi="Arial" w:cs="Arial"/>
        </w:rPr>
        <w:t>2</w:t>
      </w:r>
      <w:r w:rsidRPr="00737605">
        <w:rPr>
          <w:rFonts w:ascii="Arial" w:hAnsi="Arial" w:cs="Arial"/>
        </w:rPr>
        <w:t xml:space="preserve"> nie mają zastosowania, jeżeli Wykonawca doręczy wraz z fakturą Oświadczenie/Zaświadczenie wystawione przez bank lub spółdzielczą kasę</w:t>
      </w:r>
      <w:r w:rsidR="00EE5806">
        <w:rPr>
          <w:rFonts w:ascii="Arial" w:hAnsi="Arial" w:cs="Arial"/>
        </w:rPr>
        <w:br/>
      </w:r>
      <w:r w:rsidRPr="00737605">
        <w:rPr>
          <w:rFonts w:ascii="Arial" w:hAnsi="Arial" w:cs="Arial"/>
        </w:rPr>
        <w:t xml:space="preserve">oszczędnościowo-kredytową, z którego wynika, że rachunek, na który ma być dokonana płatność jest rachunkiem: </w:t>
      </w:r>
    </w:p>
    <w:p w14:paraId="1237D8DB" w14:textId="77777777" w:rsidR="00737605" w:rsidRPr="00737605" w:rsidRDefault="00737605" w:rsidP="00520039">
      <w:pPr>
        <w:pStyle w:val="Akapitzlist"/>
        <w:numPr>
          <w:ilvl w:val="0"/>
          <w:numId w:val="22"/>
        </w:numPr>
        <w:tabs>
          <w:tab w:val="clear" w:pos="720"/>
          <w:tab w:val="left" w:pos="709"/>
        </w:tabs>
        <w:spacing w:after="0" w:line="360" w:lineRule="auto"/>
        <w:ind w:right="2" w:hanging="294"/>
        <w:contextualSpacing w:val="0"/>
        <w:jc w:val="left"/>
        <w:rPr>
          <w:rFonts w:ascii="Arial" w:hAnsi="Arial" w:cs="Arial"/>
        </w:rPr>
      </w:pPr>
      <w:r w:rsidRPr="00737605">
        <w:rPr>
          <w:rFonts w:ascii="Arial" w:hAnsi="Arial" w:cs="Arial"/>
        </w:rPr>
        <w:lastRenderedPageBreak/>
        <w:t xml:space="preserve">służącym do dokonywania rozliczeń z tytułu nabywanych przez ten bank lub tę kasę wierzytelności pieniężnych lub, </w:t>
      </w:r>
    </w:p>
    <w:p w14:paraId="03871504" w14:textId="77777777" w:rsidR="00737605" w:rsidRPr="00737605" w:rsidRDefault="00737605" w:rsidP="00520039">
      <w:pPr>
        <w:pStyle w:val="Akapitzlist"/>
        <w:numPr>
          <w:ilvl w:val="0"/>
          <w:numId w:val="22"/>
        </w:numPr>
        <w:tabs>
          <w:tab w:val="clear" w:pos="720"/>
          <w:tab w:val="left" w:pos="709"/>
        </w:tabs>
        <w:spacing w:after="0" w:line="360" w:lineRule="auto"/>
        <w:ind w:left="709" w:right="2" w:hanging="294"/>
        <w:contextualSpacing w:val="0"/>
        <w:jc w:val="left"/>
        <w:rPr>
          <w:rFonts w:ascii="Arial" w:hAnsi="Arial" w:cs="Arial"/>
        </w:rPr>
      </w:pPr>
      <w:r w:rsidRPr="00737605">
        <w:rPr>
          <w:rFonts w:ascii="Arial" w:hAnsi="Arial" w:cs="Arial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03DEA8E" w14:textId="77777777" w:rsidR="00737605" w:rsidRPr="00737605" w:rsidRDefault="00737605" w:rsidP="00520039">
      <w:pPr>
        <w:pStyle w:val="Akapitzlist"/>
        <w:numPr>
          <w:ilvl w:val="0"/>
          <w:numId w:val="22"/>
        </w:numPr>
        <w:tabs>
          <w:tab w:val="clear" w:pos="720"/>
          <w:tab w:val="left" w:pos="709"/>
        </w:tabs>
        <w:spacing w:after="0" w:line="360" w:lineRule="auto"/>
        <w:ind w:left="709" w:right="2" w:hanging="294"/>
        <w:contextualSpacing w:val="0"/>
        <w:jc w:val="left"/>
        <w:rPr>
          <w:rFonts w:ascii="Arial" w:hAnsi="Arial" w:cs="Arial"/>
        </w:rPr>
      </w:pPr>
      <w:r w:rsidRPr="00737605">
        <w:rPr>
          <w:rFonts w:ascii="Arial" w:hAnsi="Arial" w:cs="Arial"/>
        </w:rPr>
        <w:t>prowadzony przez ten bank lub tę kasę w ramach gospodarki własnej, niebędący rachunkiem rozliczeniowym.</w:t>
      </w:r>
    </w:p>
    <w:p w14:paraId="4D0C4C13" w14:textId="7FFBD323" w:rsidR="00737605" w:rsidRPr="00F727FF" w:rsidRDefault="00B8653B" w:rsidP="00520039">
      <w:pPr>
        <w:tabs>
          <w:tab w:val="left" w:pos="0"/>
        </w:tabs>
        <w:spacing w:after="0" w:line="360" w:lineRule="auto"/>
        <w:ind w:left="284" w:right="2" w:hanging="426"/>
        <w:jc w:val="left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14</w:t>
      </w:r>
      <w:r w:rsidR="00450C7C">
        <w:rPr>
          <w:rFonts w:ascii="Arial" w:hAnsi="Arial" w:cs="Arial"/>
          <w:bCs/>
          <w:iCs/>
        </w:rPr>
        <w:t xml:space="preserve">. </w:t>
      </w:r>
      <w:r w:rsidR="00737605" w:rsidRPr="00F727FF">
        <w:rPr>
          <w:rFonts w:ascii="Arial" w:hAnsi="Arial" w:cs="Arial"/>
          <w:bCs/>
          <w:iCs/>
        </w:rPr>
        <w:t>Zamawiający oświadcza, że jest dużym przedsiębiorcą w rozumieniu Załącznika nr I do</w:t>
      </w:r>
      <w:r w:rsidR="00CE7CA8" w:rsidRPr="00F727FF">
        <w:rPr>
          <w:rFonts w:ascii="Arial" w:hAnsi="Arial" w:cs="Arial"/>
          <w:bCs/>
          <w:iCs/>
        </w:rPr>
        <w:t> </w:t>
      </w:r>
      <w:r w:rsidR="00737605" w:rsidRPr="00F727FF">
        <w:rPr>
          <w:rFonts w:ascii="Arial" w:hAnsi="Arial" w:cs="Arial"/>
          <w:bCs/>
          <w:iCs/>
        </w:rPr>
        <w:t>Rozporządzenia Komisji (UE) nr 651/2014 z dnia 17 czerwca 2014 r. uznającego niektóre rodzaje pomocy za zgodne z rynkiem wewnętrznym w zastosowaniu art. 107 i 108 Traktatu (Dz. Urz. UE L 187 z dnia 26.06.2014 r.).</w:t>
      </w:r>
    </w:p>
    <w:p w14:paraId="47B6281A" w14:textId="204E27FB" w:rsidR="00573E28" w:rsidRDefault="00E41F0B" w:rsidP="00520039">
      <w:pPr>
        <w:pStyle w:val="Nagwek1"/>
        <w:spacing w:after="0" w:line="360" w:lineRule="auto"/>
        <w:ind w:left="12" w:right="5"/>
        <w:rPr>
          <w:rFonts w:ascii="Arial" w:hAnsi="Arial" w:cs="Arial"/>
          <w:sz w:val="24"/>
          <w:szCs w:val="24"/>
        </w:rPr>
      </w:pPr>
      <w:bookmarkStart w:id="1" w:name="paragraf_od_6_do_10"/>
      <w:bookmarkEnd w:id="0"/>
      <w:r w:rsidRPr="00672853">
        <w:rPr>
          <w:rFonts w:ascii="Arial" w:hAnsi="Arial" w:cs="Arial"/>
          <w:sz w:val="24"/>
          <w:szCs w:val="24"/>
        </w:rPr>
        <w:t>§ 6</w:t>
      </w:r>
      <w:r w:rsidR="00573E28">
        <w:rPr>
          <w:rFonts w:ascii="Arial" w:hAnsi="Arial" w:cs="Arial"/>
          <w:sz w:val="24"/>
          <w:szCs w:val="24"/>
        </w:rPr>
        <w:t>.</w:t>
      </w:r>
      <w:r w:rsidRPr="00672853">
        <w:rPr>
          <w:rFonts w:ascii="Arial" w:hAnsi="Arial" w:cs="Arial"/>
          <w:sz w:val="24"/>
          <w:szCs w:val="24"/>
        </w:rPr>
        <w:t xml:space="preserve"> </w:t>
      </w:r>
    </w:p>
    <w:p w14:paraId="6613BCBA" w14:textId="2D3289FF" w:rsidR="00E41F0B" w:rsidRPr="00672853" w:rsidRDefault="00E41F0B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>Gwarancja jakości</w:t>
      </w:r>
    </w:p>
    <w:p w14:paraId="45B6497A" w14:textId="3432EF53" w:rsidR="000E7F0C" w:rsidRDefault="00E41F0B" w:rsidP="00520039">
      <w:p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1. </w:t>
      </w:r>
      <w:r w:rsidR="000E7F0C">
        <w:rPr>
          <w:rFonts w:ascii="Arial" w:hAnsi="Arial" w:cs="Arial"/>
        </w:rPr>
        <w:tab/>
      </w:r>
      <w:r w:rsidR="0056322A">
        <w:rPr>
          <w:rFonts w:ascii="Arial" w:hAnsi="Arial" w:cs="Arial"/>
        </w:rPr>
        <w:t xml:space="preserve">O ile </w:t>
      </w:r>
      <w:r w:rsidR="008566C4">
        <w:rPr>
          <w:rFonts w:ascii="Arial" w:hAnsi="Arial" w:cs="Arial"/>
        </w:rPr>
        <w:t>dokumentacja postępowania zakupowego</w:t>
      </w:r>
      <w:r w:rsidR="00C20C17">
        <w:rPr>
          <w:rFonts w:ascii="Arial" w:hAnsi="Arial" w:cs="Arial"/>
        </w:rPr>
        <w:t xml:space="preserve"> </w:t>
      </w:r>
      <w:r w:rsidR="0056322A">
        <w:rPr>
          <w:rFonts w:ascii="Arial" w:hAnsi="Arial" w:cs="Arial"/>
        </w:rPr>
        <w:t>nie stanowi inaczej</w:t>
      </w:r>
      <w:r w:rsidR="00C20C17">
        <w:rPr>
          <w:rFonts w:ascii="Arial" w:hAnsi="Arial" w:cs="Arial"/>
        </w:rPr>
        <w:t>,</w:t>
      </w:r>
      <w:r w:rsidR="0056322A">
        <w:rPr>
          <w:rFonts w:ascii="Arial" w:hAnsi="Arial" w:cs="Arial"/>
        </w:rPr>
        <w:t xml:space="preserve"> </w:t>
      </w:r>
      <w:r w:rsidR="00C20C17">
        <w:rPr>
          <w:rFonts w:ascii="Arial" w:hAnsi="Arial" w:cs="Arial"/>
        </w:rPr>
        <w:t>w</w:t>
      </w:r>
      <w:r w:rsidR="00ED1F9D">
        <w:rPr>
          <w:rFonts w:ascii="Arial" w:hAnsi="Arial" w:cs="Arial"/>
        </w:rPr>
        <w:t xml:space="preserve"> ramach</w:t>
      </w:r>
      <w:r w:rsidR="008566C4">
        <w:rPr>
          <w:rFonts w:ascii="Arial" w:hAnsi="Arial" w:cs="Arial"/>
        </w:rPr>
        <w:t xml:space="preserve"> </w:t>
      </w:r>
      <w:r w:rsidR="00ED1F9D">
        <w:rPr>
          <w:rFonts w:ascii="Arial" w:hAnsi="Arial" w:cs="Arial"/>
        </w:rPr>
        <w:t>w</w:t>
      </w:r>
      <w:r w:rsidRPr="00CE55C4">
        <w:rPr>
          <w:rFonts w:ascii="Arial" w:hAnsi="Arial" w:cs="Arial"/>
        </w:rPr>
        <w:t xml:space="preserve">ynagrodzenia Wykonawca udziela Zamawiającemu gwarancji </w:t>
      </w:r>
      <w:r w:rsidR="0056322A">
        <w:rPr>
          <w:rFonts w:ascii="Arial" w:hAnsi="Arial" w:cs="Arial"/>
        </w:rPr>
        <w:t>jakości przedmiotu</w:t>
      </w:r>
      <w:r w:rsidR="008566C4">
        <w:rPr>
          <w:rFonts w:ascii="Arial" w:hAnsi="Arial" w:cs="Arial"/>
        </w:rPr>
        <w:t xml:space="preserve"> </w:t>
      </w:r>
      <w:r w:rsidR="00DA02E0">
        <w:rPr>
          <w:rFonts w:ascii="Arial" w:hAnsi="Arial" w:cs="Arial"/>
        </w:rPr>
        <w:t>z</w:t>
      </w:r>
      <w:r w:rsidR="0056322A">
        <w:rPr>
          <w:rFonts w:ascii="Arial" w:hAnsi="Arial" w:cs="Arial"/>
        </w:rPr>
        <w:t>amówienia</w:t>
      </w:r>
      <w:r w:rsidR="0056322A" w:rsidRPr="00CE55C4">
        <w:rPr>
          <w:rFonts w:ascii="Arial" w:hAnsi="Arial" w:cs="Arial"/>
        </w:rPr>
        <w:t xml:space="preserve"> </w:t>
      </w:r>
      <w:r w:rsidRPr="00CE55C4">
        <w:rPr>
          <w:rFonts w:ascii="Arial" w:hAnsi="Arial" w:cs="Arial"/>
        </w:rPr>
        <w:t>na okres 24 miesięcy</w:t>
      </w:r>
      <w:r w:rsidR="00944A4C">
        <w:rPr>
          <w:rFonts w:ascii="Arial" w:hAnsi="Arial" w:cs="Arial"/>
        </w:rPr>
        <w:t>,</w:t>
      </w:r>
      <w:r w:rsidR="008566C4">
        <w:rPr>
          <w:rFonts w:ascii="Arial" w:hAnsi="Arial" w:cs="Arial"/>
        </w:rPr>
        <w:t xml:space="preserve"> </w:t>
      </w:r>
      <w:r w:rsidR="00944A4C">
        <w:rPr>
          <w:rFonts w:ascii="Arial" w:hAnsi="Arial" w:cs="Arial"/>
        </w:rPr>
        <w:t xml:space="preserve">o ile charakter </w:t>
      </w:r>
      <w:r w:rsidR="00DA02E0">
        <w:rPr>
          <w:rFonts w:ascii="Arial" w:hAnsi="Arial" w:cs="Arial"/>
        </w:rPr>
        <w:t>z</w:t>
      </w:r>
      <w:r w:rsidR="00944A4C">
        <w:rPr>
          <w:rFonts w:ascii="Arial" w:hAnsi="Arial" w:cs="Arial"/>
        </w:rPr>
        <w:t>amówienia pozwala na udzielenie</w:t>
      </w:r>
      <w:r w:rsidR="008566C4">
        <w:rPr>
          <w:rFonts w:ascii="Arial" w:hAnsi="Arial" w:cs="Arial"/>
        </w:rPr>
        <w:t xml:space="preserve"> </w:t>
      </w:r>
      <w:r w:rsidR="00944A4C">
        <w:rPr>
          <w:rFonts w:ascii="Arial" w:hAnsi="Arial" w:cs="Arial"/>
        </w:rPr>
        <w:t xml:space="preserve">gwarancji </w:t>
      </w:r>
      <w:r w:rsidR="007C677E">
        <w:rPr>
          <w:rFonts w:ascii="Arial" w:hAnsi="Arial" w:cs="Arial"/>
        </w:rPr>
        <w:t>na zasadach określonych</w:t>
      </w:r>
      <w:r w:rsidR="008566C4">
        <w:rPr>
          <w:rFonts w:ascii="Arial" w:hAnsi="Arial" w:cs="Arial"/>
        </w:rPr>
        <w:t xml:space="preserve"> </w:t>
      </w:r>
      <w:r w:rsidR="007C677E">
        <w:rPr>
          <w:rFonts w:ascii="Arial" w:hAnsi="Arial" w:cs="Arial"/>
        </w:rPr>
        <w:t>w powszechnie obowiązując</w:t>
      </w:r>
      <w:r w:rsidR="00875672">
        <w:rPr>
          <w:rFonts w:ascii="Arial" w:hAnsi="Arial" w:cs="Arial"/>
        </w:rPr>
        <w:t>ych przepisach prawa.</w:t>
      </w:r>
    </w:p>
    <w:p w14:paraId="1E3C270C" w14:textId="211423F6" w:rsidR="00E41F0B" w:rsidRPr="00CE55C4" w:rsidRDefault="00E41F0B" w:rsidP="00520039">
      <w:p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2. </w:t>
      </w:r>
      <w:r w:rsidR="000E7F0C">
        <w:rPr>
          <w:rFonts w:ascii="Arial" w:hAnsi="Arial" w:cs="Arial"/>
        </w:rPr>
        <w:tab/>
      </w:r>
      <w:r w:rsidRPr="00CE55C4">
        <w:rPr>
          <w:rFonts w:ascii="Arial" w:hAnsi="Arial" w:cs="Arial"/>
        </w:rPr>
        <w:t>Okres gwarancji jakości rozpoczyna się od dnia</w:t>
      </w:r>
      <w:r w:rsidR="003313BF">
        <w:rPr>
          <w:rFonts w:ascii="Arial" w:hAnsi="Arial" w:cs="Arial"/>
        </w:rPr>
        <w:t xml:space="preserve"> protokolarnego odbioru </w:t>
      </w:r>
      <w:r w:rsidR="004E1896">
        <w:rPr>
          <w:rFonts w:ascii="Arial" w:hAnsi="Arial" w:cs="Arial"/>
        </w:rPr>
        <w:t xml:space="preserve">przedmiotu </w:t>
      </w:r>
      <w:r w:rsidR="00DA02E0">
        <w:rPr>
          <w:rFonts w:ascii="Arial" w:hAnsi="Arial" w:cs="Arial"/>
        </w:rPr>
        <w:t>z</w:t>
      </w:r>
      <w:r w:rsidR="00245FA7">
        <w:rPr>
          <w:rFonts w:ascii="Arial" w:hAnsi="Arial" w:cs="Arial"/>
        </w:rPr>
        <w:t>amówienia</w:t>
      </w:r>
      <w:r w:rsidRPr="00CE55C4">
        <w:rPr>
          <w:rFonts w:ascii="Arial" w:hAnsi="Arial" w:cs="Arial"/>
        </w:rPr>
        <w:t xml:space="preserve"> bez zastrzeżeń</w:t>
      </w:r>
      <w:r w:rsidR="00A9569B">
        <w:rPr>
          <w:rFonts w:ascii="Arial" w:hAnsi="Arial" w:cs="Arial"/>
        </w:rPr>
        <w:t>,</w:t>
      </w:r>
      <w:r w:rsidR="00875672">
        <w:rPr>
          <w:rFonts w:ascii="Arial" w:hAnsi="Arial" w:cs="Arial"/>
        </w:rPr>
        <w:t xml:space="preserve"> a w przypadk</w:t>
      </w:r>
      <w:r w:rsidR="004E1896">
        <w:rPr>
          <w:rFonts w:ascii="Arial" w:hAnsi="Arial" w:cs="Arial"/>
        </w:rPr>
        <w:t xml:space="preserve">u </w:t>
      </w:r>
      <w:r w:rsidR="00A9569B">
        <w:rPr>
          <w:rFonts w:ascii="Arial" w:hAnsi="Arial" w:cs="Arial"/>
        </w:rPr>
        <w:t xml:space="preserve">dokonywania odbiorów częściowych - </w:t>
      </w:r>
      <w:r w:rsidR="00875672">
        <w:rPr>
          <w:rFonts w:ascii="Arial" w:hAnsi="Arial" w:cs="Arial"/>
        </w:rPr>
        <w:t>od dnia protokolarnego odbioru każdej z części</w:t>
      </w:r>
      <w:r w:rsidR="003313BF">
        <w:rPr>
          <w:rFonts w:ascii="Arial" w:hAnsi="Arial" w:cs="Arial"/>
        </w:rPr>
        <w:t>.</w:t>
      </w:r>
    </w:p>
    <w:p w14:paraId="0A554FE2" w14:textId="1CB461EC" w:rsidR="00C20C17" w:rsidRDefault="00E41F0B" w:rsidP="00520039">
      <w:p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3. </w:t>
      </w:r>
      <w:r w:rsidR="000E7F0C">
        <w:rPr>
          <w:rFonts w:ascii="Arial" w:hAnsi="Arial" w:cs="Arial"/>
        </w:rPr>
        <w:tab/>
      </w:r>
      <w:r w:rsidRPr="00CE55C4">
        <w:rPr>
          <w:rFonts w:ascii="Arial" w:hAnsi="Arial" w:cs="Arial"/>
        </w:rPr>
        <w:t>W ramach udzielonej gwarancji Wykonawca zobowiązany jest do usunięcia</w:t>
      </w:r>
      <w:r w:rsidR="00987C52">
        <w:rPr>
          <w:rFonts w:ascii="Arial" w:hAnsi="Arial" w:cs="Arial"/>
        </w:rPr>
        <w:t xml:space="preserve"> w terminie wyznaczonym przez Zamawiającego,</w:t>
      </w:r>
      <w:r w:rsidRPr="00CE55C4">
        <w:rPr>
          <w:rFonts w:ascii="Arial" w:hAnsi="Arial" w:cs="Arial"/>
        </w:rPr>
        <w:t xml:space="preserve"> wad </w:t>
      </w:r>
      <w:r w:rsidR="0056322A">
        <w:rPr>
          <w:rFonts w:ascii="Arial" w:hAnsi="Arial" w:cs="Arial"/>
        </w:rPr>
        <w:t>przedmiot</w:t>
      </w:r>
      <w:r w:rsidR="003313BF">
        <w:rPr>
          <w:rFonts w:ascii="Arial" w:hAnsi="Arial" w:cs="Arial"/>
        </w:rPr>
        <w:t>u</w:t>
      </w:r>
      <w:r w:rsidR="0056322A">
        <w:rPr>
          <w:rFonts w:ascii="Arial" w:hAnsi="Arial" w:cs="Arial"/>
        </w:rPr>
        <w:t xml:space="preserve"> </w:t>
      </w:r>
      <w:r w:rsidR="00DA02E0">
        <w:rPr>
          <w:rFonts w:ascii="Arial" w:hAnsi="Arial" w:cs="Arial"/>
        </w:rPr>
        <w:t>z</w:t>
      </w:r>
      <w:r w:rsidR="0056322A">
        <w:rPr>
          <w:rFonts w:ascii="Arial" w:hAnsi="Arial" w:cs="Arial"/>
        </w:rPr>
        <w:t>amówienia</w:t>
      </w:r>
      <w:r w:rsidRPr="00CE55C4">
        <w:rPr>
          <w:rFonts w:ascii="Arial" w:hAnsi="Arial" w:cs="Arial"/>
        </w:rPr>
        <w:t xml:space="preserve">, stwierdzonych w </w:t>
      </w:r>
      <w:r w:rsidR="007C036D">
        <w:rPr>
          <w:rFonts w:ascii="Arial" w:hAnsi="Arial" w:cs="Arial"/>
        </w:rPr>
        <w:t xml:space="preserve">okresie wskazanym </w:t>
      </w:r>
      <w:r w:rsidR="00987C52">
        <w:rPr>
          <w:rFonts w:ascii="Arial" w:hAnsi="Arial" w:cs="Arial"/>
        </w:rPr>
        <w:t>w ust. 1 niniejszego paragrafu.</w:t>
      </w:r>
    </w:p>
    <w:p w14:paraId="04B2A8BE" w14:textId="64EA548D" w:rsidR="00E41F0B" w:rsidRPr="00CE55C4" w:rsidRDefault="00E41F0B" w:rsidP="00520039">
      <w:p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4</w:t>
      </w:r>
      <w:r w:rsidR="00536F4E">
        <w:rPr>
          <w:rFonts w:ascii="Arial" w:hAnsi="Arial" w:cs="Arial"/>
        </w:rPr>
        <w:t>.</w:t>
      </w:r>
      <w:r w:rsidR="00C20C17">
        <w:rPr>
          <w:rFonts w:ascii="Arial" w:hAnsi="Arial" w:cs="Arial"/>
        </w:rPr>
        <w:tab/>
      </w:r>
      <w:r w:rsidRPr="00CE55C4">
        <w:rPr>
          <w:rFonts w:ascii="Arial" w:hAnsi="Arial" w:cs="Arial"/>
        </w:rPr>
        <w:t xml:space="preserve">W przypadku stwierdzenia wady </w:t>
      </w:r>
      <w:r w:rsidR="0056322A">
        <w:rPr>
          <w:rFonts w:ascii="Arial" w:hAnsi="Arial" w:cs="Arial"/>
        </w:rPr>
        <w:t xml:space="preserve">przedmiotu </w:t>
      </w:r>
      <w:r w:rsidR="00DA02E0">
        <w:rPr>
          <w:rFonts w:ascii="Arial" w:hAnsi="Arial" w:cs="Arial"/>
        </w:rPr>
        <w:t>z</w:t>
      </w:r>
      <w:r w:rsidR="0056322A">
        <w:rPr>
          <w:rFonts w:ascii="Arial" w:hAnsi="Arial" w:cs="Arial"/>
        </w:rPr>
        <w:t>amówienia</w:t>
      </w:r>
      <w:r w:rsidRPr="00CE55C4">
        <w:rPr>
          <w:rFonts w:ascii="Arial" w:hAnsi="Arial" w:cs="Arial"/>
        </w:rPr>
        <w:t xml:space="preserve"> Wykonawca zobowiązany jest do</w:t>
      </w:r>
      <w:r w:rsidR="00CE7CA8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>niezwłocznego podjęcia czynności zmierzających do jej usunięcia</w:t>
      </w:r>
      <w:r w:rsidR="0097180E">
        <w:rPr>
          <w:rFonts w:ascii="Arial" w:hAnsi="Arial" w:cs="Arial"/>
        </w:rPr>
        <w:t>,</w:t>
      </w:r>
      <w:r w:rsidRPr="00CE55C4">
        <w:rPr>
          <w:rFonts w:ascii="Arial" w:hAnsi="Arial" w:cs="Arial"/>
        </w:rPr>
        <w:t xml:space="preserve"> po jej zgłoszeniu przez Zamawiającego. Zgłoszenie następować będzie niezwłocznie od stwierdzenia wady, w formie pisemnej lub drogą elektroniczną. Wykonawca zobowiązany jest do niezwłocznego potwierdzenia otrzymania zgłoszenia. </w:t>
      </w:r>
    </w:p>
    <w:p w14:paraId="023317F6" w14:textId="6A148197" w:rsidR="00E41F0B" w:rsidRPr="00CE55C4" w:rsidRDefault="00E41F0B" w:rsidP="00520039">
      <w:pPr>
        <w:numPr>
          <w:ilvl w:val="0"/>
          <w:numId w:val="23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Wszelkie koszty związane z usunięciem wad stwierdzonych w okresie gwarancji ponosi Wykonawca.</w:t>
      </w:r>
      <w:r w:rsidR="00987C52">
        <w:rPr>
          <w:rFonts w:ascii="Arial" w:hAnsi="Arial" w:cs="Arial"/>
        </w:rPr>
        <w:t xml:space="preserve"> </w:t>
      </w:r>
    </w:p>
    <w:p w14:paraId="371E1757" w14:textId="171ABD7A" w:rsidR="00CE7CA8" w:rsidRDefault="00E41F0B" w:rsidP="00520039">
      <w:pPr>
        <w:numPr>
          <w:ilvl w:val="0"/>
          <w:numId w:val="23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W przypadku nieusunięcia przez Wykonawcę wad, o których mowa w ust. 3 niniejszego paragrafu</w:t>
      </w:r>
      <w:r w:rsidR="0097180E">
        <w:rPr>
          <w:rFonts w:ascii="Arial" w:hAnsi="Arial" w:cs="Arial"/>
        </w:rPr>
        <w:t>,</w:t>
      </w:r>
      <w:r w:rsidRPr="00CE55C4">
        <w:rPr>
          <w:rFonts w:ascii="Arial" w:hAnsi="Arial" w:cs="Arial"/>
        </w:rPr>
        <w:t xml:space="preserve"> w wyznaczonym </w:t>
      </w:r>
      <w:r w:rsidR="0029434A">
        <w:rPr>
          <w:rFonts w:ascii="Arial" w:hAnsi="Arial" w:cs="Arial"/>
        </w:rPr>
        <w:t xml:space="preserve">przez Zamawiającego </w:t>
      </w:r>
      <w:r w:rsidRPr="00CE55C4">
        <w:rPr>
          <w:rFonts w:ascii="Arial" w:hAnsi="Arial" w:cs="Arial"/>
        </w:rPr>
        <w:t>terminie lub w przypadku konieczności natychmiastowego usunięcia tych wad, Zamawiający</w:t>
      </w:r>
      <w:r w:rsidR="00987C52">
        <w:rPr>
          <w:rFonts w:ascii="Arial" w:hAnsi="Arial" w:cs="Arial"/>
        </w:rPr>
        <w:t xml:space="preserve">, </w:t>
      </w:r>
      <w:r w:rsidR="00987C52" w:rsidRPr="00980F67">
        <w:rPr>
          <w:rFonts w:ascii="Arial" w:hAnsi="Arial" w:cs="Arial"/>
        </w:rPr>
        <w:t>na koszt i ryzyko Wykonawcy</w:t>
      </w:r>
      <w:r w:rsidR="00987C52">
        <w:rPr>
          <w:rFonts w:ascii="Arial" w:hAnsi="Arial" w:cs="Arial"/>
        </w:rPr>
        <w:t>,</w:t>
      </w:r>
      <w:r w:rsidRPr="00CE55C4">
        <w:rPr>
          <w:rFonts w:ascii="Arial" w:hAnsi="Arial" w:cs="Arial"/>
        </w:rPr>
        <w:t xml:space="preserve"> będzie uprawniony według swojego wyboru</w:t>
      </w:r>
      <w:r w:rsidR="00CE7CA8">
        <w:rPr>
          <w:rFonts w:ascii="Arial" w:hAnsi="Arial" w:cs="Arial"/>
        </w:rPr>
        <w:t>:</w:t>
      </w:r>
    </w:p>
    <w:p w14:paraId="25401636" w14:textId="25EDDDDC" w:rsidR="00CE7CA8" w:rsidRDefault="00E41F0B" w:rsidP="00520039">
      <w:pPr>
        <w:pStyle w:val="Akapitzlist"/>
        <w:numPr>
          <w:ilvl w:val="0"/>
          <w:numId w:val="20"/>
        </w:numPr>
        <w:tabs>
          <w:tab w:val="num" w:pos="426"/>
        </w:tabs>
        <w:spacing w:after="0" w:line="360" w:lineRule="auto"/>
        <w:ind w:left="709" w:right="0" w:hanging="284"/>
        <w:contextualSpacing w:val="0"/>
        <w:jc w:val="left"/>
        <w:rPr>
          <w:rFonts w:ascii="Arial" w:hAnsi="Arial" w:cs="Arial"/>
        </w:rPr>
      </w:pPr>
      <w:r w:rsidRPr="00987C52">
        <w:rPr>
          <w:rFonts w:ascii="Arial" w:hAnsi="Arial" w:cs="Arial"/>
        </w:rPr>
        <w:t>do usunięcia przedmiotowych wad we własnym zakresie</w:t>
      </w:r>
      <w:r w:rsidR="00CE7CA8">
        <w:rPr>
          <w:rFonts w:ascii="Arial" w:hAnsi="Arial" w:cs="Arial"/>
        </w:rPr>
        <w:t>,</w:t>
      </w:r>
      <w:r w:rsidRPr="00987C52">
        <w:rPr>
          <w:rFonts w:ascii="Arial" w:hAnsi="Arial" w:cs="Arial"/>
        </w:rPr>
        <w:t xml:space="preserve"> lub </w:t>
      </w:r>
    </w:p>
    <w:p w14:paraId="380E19ED" w14:textId="58254717" w:rsidR="00987C52" w:rsidRPr="00987C52" w:rsidRDefault="00E41F0B" w:rsidP="00520039">
      <w:pPr>
        <w:pStyle w:val="Akapitzlist"/>
        <w:numPr>
          <w:ilvl w:val="0"/>
          <w:numId w:val="20"/>
        </w:numPr>
        <w:tabs>
          <w:tab w:val="num" w:pos="426"/>
        </w:tabs>
        <w:spacing w:after="0" w:line="360" w:lineRule="auto"/>
        <w:ind w:left="709" w:right="0" w:hanging="283"/>
        <w:jc w:val="left"/>
        <w:rPr>
          <w:rFonts w:ascii="Arial" w:hAnsi="Arial" w:cs="Arial"/>
        </w:rPr>
      </w:pPr>
      <w:r w:rsidRPr="00987C52">
        <w:rPr>
          <w:rFonts w:ascii="Arial" w:hAnsi="Arial" w:cs="Arial"/>
        </w:rPr>
        <w:lastRenderedPageBreak/>
        <w:t xml:space="preserve">zlecenia </w:t>
      </w:r>
      <w:r w:rsidR="004E1896">
        <w:rPr>
          <w:rFonts w:ascii="Arial" w:hAnsi="Arial" w:cs="Arial"/>
        </w:rPr>
        <w:t>ich usunięcia innemu podmiotowi.</w:t>
      </w:r>
      <w:r w:rsidRPr="00987C52">
        <w:rPr>
          <w:rFonts w:ascii="Arial" w:hAnsi="Arial" w:cs="Arial"/>
        </w:rPr>
        <w:t xml:space="preserve"> </w:t>
      </w:r>
    </w:p>
    <w:p w14:paraId="75165314" w14:textId="77777777" w:rsidR="00E41F0B" w:rsidRDefault="00E41F0B" w:rsidP="00520039">
      <w:pPr>
        <w:numPr>
          <w:ilvl w:val="0"/>
          <w:numId w:val="23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Gwarancja nie narusza uprawnień Zamawiającego do dochodzenia roszczeń o naprawienie poniesionej szkody w pełnej wysokości i innych roszczeń przysługujących Zamawiającemu zgodnie z Umową. </w:t>
      </w:r>
    </w:p>
    <w:p w14:paraId="04894579" w14:textId="0D77E683" w:rsidR="00672853" w:rsidRPr="003313BF" w:rsidRDefault="003313BF" w:rsidP="00520039">
      <w:pPr>
        <w:numPr>
          <w:ilvl w:val="0"/>
          <w:numId w:val="23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Gwarancja nie uchybia uprawnieniom Zamawiającego z tytułu rękojmi, o których mowa w</w:t>
      </w:r>
      <w:r w:rsidR="00960AEC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>art.</w:t>
      </w:r>
      <w:r w:rsidR="00CE7CA8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>556 - 576 Kodeksu cywilnego</w:t>
      </w:r>
      <w:r w:rsidR="004E1896">
        <w:rPr>
          <w:rFonts w:ascii="Arial" w:hAnsi="Arial" w:cs="Arial"/>
        </w:rPr>
        <w:t>.</w:t>
      </w:r>
      <w:r w:rsidRPr="00CE55C4">
        <w:rPr>
          <w:rFonts w:ascii="Arial" w:hAnsi="Arial" w:cs="Arial"/>
        </w:rPr>
        <w:t xml:space="preserve"> </w:t>
      </w:r>
    </w:p>
    <w:p w14:paraId="0CBE7C96" w14:textId="5DE4744A" w:rsidR="00573E28" w:rsidRDefault="00E41F0B" w:rsidP="00520039">
      <w:pPr>
        <w:pStyle w:val="Nagwek1"/>
        <w:spacing w:after="0" w:line="360" w:lineRule="auto"/>
        <w:ind w:left="12" w:right="5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>§ 7</w:t>
      </w:r>
      <w:r w:rsidR="00573E28">
        <w:rPr>
          <w:rFonts w:ascii="Arial" w:hAnsi="Arial" w:cs="Arial"/>
          <w:sz w:val="24"/>
          <w:szCs w:val="24"/>
        </w:rPr>
        <w:t>.</w:t>
      </w:r>
      <w:r w:rsidRPr="00672853">
        <w:rPr>
          <w:rFonts w:ascii="Arial" w:hAnsi="Arial" w:cs="Arial"/>
          <w:sz w:val="24"/>
          <w:szCs w:val="24"/>
        </w:rPr>
        <w:t xml:space="preserve"> </w:t>
      </w:r>
    </w:p>
    <w:p w14:paraId="29971AAF" w14:textId="1379DF86" w:rsidR="00E41F0B" w:rsidRPr="00EB1133" w:rsidRDefault="00E41F0B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 xml:space="preserve">Własność intelektualna </w:t>
      </w:r>
    </w:p>
    <w:p w14:paraId="24E7723C" w14:textId="324B5F6B" w:rsidR="00E41F0B" w:rsidRPr="00081C20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W przypadku</w:t>
      </w:r>
      <w:r w:rsidR="001D2492">
        <w:rPr>
          <w:rFonts w:ascii="Arial" w:hAnsi="Arial" w:cs="Arial"/>
        </w:rPr>
        <w:t>,</w:t>
      </w:r>
      <w:r w:rsidRPr="00CE55C4">
        <w:rPr>
          <w:rFonts w:ascii="Arial" w:hAnsi="Arial" w:cs="Arial"/>
        </w:rPr>
        <w:t xml:space="preserve"> kiedy w wyniku realizacji Umowy powstanie utwór w rozumieniu przepisów ustawy z dnia 4 lutego 1994 r. o prawie autorskim i prawach pokrewnych (t. j. Dz. U. z </w:t>
      </w:r>
      <w:r w:rsidR="001D2492" w:rsidRPr="00CE55C4">
        <w:rPr>
          <w:rFonts w:ascii="Arial" w:hAnsi="Arial" w:cs="Arial"/>
        </w:rPr>
        <w:t>20</w:t>
      </w:r>
      <w:r w:rsidR="001D2492">
        <w:rPr>
          <w:rFonts w:ascii="Arial" w:hAnsi="Arial" w:cs="Arial"/>
        </w:rPr>
        <w:t>21</w:t>
      </w:r>
      <w:r w:rsidR="001D2492" w:rsidRPr="00CE55C4">
        <w:rPr>
          <w:rFonts w:ascii="Arial" w:hAnsi="Arial" w:cs="Arial"/>
        </w:rPr>
        <w:t xml:space="preserve"> </w:t>
      </w:r>
      <w:r w:rsidRPr="00CE55C4">
        <w:rPr>
          <w:rFonts w:ascii="Arial" w:hAnsi="Arial" w:cs="Arial"/>
        </w:rPr>
        <w:t xml:space="preserve">r., poz. </w:t>
      </w:r>
      <w:r w:rsidR="001D2492" w:rsidRPr="00CE55C4">
        <w:rPr>
          <w:rFonts w:ascii="Arial" w:hAnsi="Arial" w:cs="Arial"/>
        </w:rPr>
        <w:t>1</w:t>
      </w:r>
      <w:r w:rsidR="001D2492">
        <w:rPr>
          <w:rFonts w:ascii="Arial" w:hAnsi="Arial" w:cs="Arial"/>
        </w:rPr>
        <w:t>062</w:t>
      </w:r>
      <w:r w:rsidR="000F4F5A">
        <w:rPr>
          <w:rFonts w:ascii="Arial" w:hAnsi="Arial" w:cs="Arial"/>
        </w:rPr>
        <w:t xml:space="preserve"> z późn. zm.</w:t>
      </w:r>
      <w:r w:rsidR="00BE1A46">
        <w:rPr>
          <w:rFonts w:ascii="Arial" w:hAnsi="Arial" w:cs="Arial"/>
        </w:rPr>
        <w:t>), w ramach w</w:t>
      </w:r>
      <w:r w:rsidRPr="00CE55C4">
        <w:rPr>
          <w:rFonts w:ascii="Arial" w:hAnsi="Arial" w:cs="Arial"/>
        </w:rPr>
        <w:t xml:space="preserve">ynagrodzenia, </w:t>
      </w:r>
      <w:r w:rsidR="009567FA">
        <w:rPr>
          <w:rFonts w:ascii="Arial" w:hAnsi="Arial" w:cs="Arial"/>
        </w:rPr>
        <w:t xml:space="preserve">w chwili przekazania utworu Zamawiającemu, </w:t>
      </w:r>
      <w:r w:rsidRPr="00CE55C4">
        <w:rPr>
          <w:rFonts w:ascii="Arial" w:hAnsi="Arial" w:cs="Arial"/>
        </w:rPr>
        <w:t>Wykonawca przenosi autorskie prawa majątkowe do tego utworu, w pełnym zakresie i na cały okres trwania majątkowej ochrony prawnej tych praw na Zamawiającego, który może korzystać z nich w kraju i za granicą we</w:t>
      </w:r>
      <w:r w:rsidR="000F4F5A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>własnym zakresie, jak i na użytek osób trzecich, we wszystkich formach i zakresach eksploatacji oraz na wszystkich polach eksploatacji znanych Stronom w dniu zawarcia Umowy, w tym ok</w:t>
      </w:r>
      <w:r>
        <w:rPr>
          <w:rFonts w:ascii="Arial" w:hAnsi="Arial" w:cs="Arial"/>
        </w:rPr>
        <w:t>reślonych w art. 50</w:t>
      </w:r>
      <w:r w:rsidR="000F4F5A">
        <w:rPr>
          <w:rFonts w:ascii="Arial" w:hAnsi="Arial" w:cs="Arial"/>
        </w:rPr>
        <w:t xml:space="preserve"> ww.</w:t>
      </w:r>
      <w:r w:rsidR="00BE1A46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 xml:space="preserve">stawy, </w:t>
      </w:r>
      <w:r w:rsidR="00907794">
        <w:rPr>
          <w:rFonts w:ascii="Arial" w:hAnsi="Arial" w:cs="Arial"/>
        </w:rPr>
        <w:t>w szczególności takich jak</w:t>
      </w:r>
      <w:r>
        <w:rPr>
          <w:rFonts w:ascii="Arial" w:hAnsi="Arial" w:cs="Arial"/>
        </w:rPr>
        <w:t>.:</w:t>
      </w:r>
    </w:p>
    <w:p w14:paraId="5E162649" w14:textId="77777777" w:rsidR="00E41F0B" w:rsidRPr="00081C20" w:rsidRDefault="00E41F0B" w:rsidP="00520039">
      <w:pPr>
        <w:pStyle w:val="Akapitzlist"/>
        <w:numPr>
          <w:ilvl w:val="0"/>
          <w:numId w:val="14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w zakresie utrwalania i zwielokrotniania - wytwarzanie określoną techniką egzemplarzy utworu, w tym techniką określoną w niniejszym ustępie, a także drukarską, reprograficzną, zapisu magnetycznego oraz techniką cyfrową; </w:t>
      </w:r>
    </w:p>
    <w:p w14:paraId="12C7AB18" w14:textId="77777777" w:rsidR="00E41F0B" w:rsidRPr="00081C20" w:rsidRDefault="00E41F0B" w:rsidP="00520039">
      <w:pPr>
        <w:pStyle w:val="Akapitzlist"/>
        <w:numPr>
          <w:ilvl w:val="0"/>
          <w:numId w:val="14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w zakresie obrotu oryginałem albo egzemplarzami, na których utwór utrwalono – wprowadzanie do obrotu, użyczenie lub najem oryginału albo egzemplarzy; </w:t>
      </w:r>
    </w:p>
    <w:p w14:paraId="10FB72C4" w14:textId="285BCFE1" w:rsidR="00E41F0B" w:rsidRPr="00081C20" w:rsidRDefault="00E41F0B" w:rsidP="00520039">
      <w:pPr>
        <w:pStyle w:val="Akapitzlist"/>
        <w:numPr>
          <w:ilvl w:val="0"/>
          <w:numId w:val="14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w zakresie rozpowszechniania utworu w sposób inny niż określony w </w:t>
      </w:r>
      <w:r w:rsidR="00C20C17">
        <w:rPr>
          <w:rFonts w:ascii="Arial" w:hAnsi="Arial" w:cs="Arial"/>
        </w:rPr>
        <w:t>pkt 2</w:t>
      </w:r>
      <w:r w:rsidRPr="00081C20">
        <w:rPr>
          <w:rFonts w:ascii="Arial" w:hAnsi="Arial" w:cs="Arial"/>
        </w:rPr>
        <w:t xml:space="preserve"> – publiczne wykonanie, wystawienie, wyświetlenie, odtworzenie oraz nadawanie i reemitowanie, a</w:t>
      </w:r>
      <w:r w:rsidR="000F4F5A">
        <w:rPr>
          <w:rFonts w:ascii="Arial" w:hAnsi="Arial" w:cs="Arial"/>
        </w:rPr>
        <w:t> </w:t>
      </w:r>
      <w:r w:rsidRPr="00081C20">
        <w:rPr>
          <w:rFonts w:ascii="Arial" w:hAnsi="Arial" w:cs="Arial"/>
        </w:rPr>
        <w:t xml:space="preserve">także publiczne udostępnianie Utworu w taki sposób, aby każdy mógł mieć do niego dostęp w miejscu i w czasie przez siebie wybranym. </w:t>
      </w:r>
    </w:p>
    <w:p w14:paraId="196E81C7" w14:textId="10986963" w:rsidR="00E41F0B" w:rsidRPr="00CE55C4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Wykonawca zobowiązuje się i gwarantuje, że na dzień </w:t>
      </w:r>
      <w:r w:rsidR="009567FA">
        <w:rPr>
          <w:rFonts w:ascii="Arial" w:hAnsi="Arial" w:cs="Arial"/>
        </w:rPr>
        <w:t xml:space="preserve">przekazania </w:t>
      </w:r>
      <w:r w:rsidRPr="00CE55C4">
        <w:rPr>
          <w:rFonts w:ascii="Arial" w:hAnsi="Arial" w:cs="Arial"/>
        </w:rPr>
        <w:t>utworu uzyska upoważnienie twórców do wykonywania w ich imieniu autorskich praw osobistych oraz</w:t>
      </w:r>
      <w:r w:rsidR="000F4F5A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>do</w:t>
      </w:r>
      <w:r w:rsidR="000F4F5A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 xml:space="preserve">wyrażania zgody na wykonywanie autorskich praw zależnych z prawem przenoszenia tego prawa na osoby trzecie. </w:t>
      </w:r>
    </w:p>
    <w:p w14:paraId="3F756817" w14:textId="6434CB70" w:rsidR="00E41F0B" w:rsidRPr="00081C20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Przeniesienie autorskich praw majątkowych następuje z chwilą </w:t>
      </w:r>
      <w:r w:rsidR="00CB5E96">
        <w:rPr>
          <w:rFonts w:ascii="Arial" w:hAnsi="Arial" w:cs="Arial"/>
        </w:rPr>
        <w:t xml:space="preserve">przekazania utworu </w:t>
      </w:r>
      <w:r w:rsidR="00081C20" w:rsidRPr="00CE55C4">
        <w:rPr>
          <w:rFonts w:ascii="Arial" w:hAnsi="Arial" w:cs="Arial"/>
        </w:rPr>
        <w:t xml:space="preserve">, a w przypadku </w:t>
      </w:r>
      <w:r w:rsidR="00CB5E96">
        <w:rPr>
          <w:rFonts w:ascii="Arial" w:hAnsi="Arial" w:cs="Arial"/>
        </w:rPr>
        <w:t xml:space="preserve">przedmiotu Umowy </w:t>
      </w:r>
      <w:r w:rsidR="006946CD">
        <w:rPr>
          <w:rFonts w:ascii="Arial" w:hAnsi="Arial" w:cs="Arial"/>
        </w:rPr>
        <w:t>realizowanego</w:t>
      </w:r>
      <w:r w:rsidR="00081C20" w:rsidRPr="00CE55C4">
        <w:rPr>
          <w:rFonts w:ascii="Arial" w:hAnsi="Arial" w:cs="Arial"/>
        </w:rPr>
        <w:t xml:space="preserve"> etapami </w:t>
      </w:r>
      <w:r w:rsidR="006946CD">
        <w:rPr>
          <w:rFonts w:ascii="Arial" w:hAnsi="Arial" w:cs="Arial"/>
        </w:rPr>
        <w:t>z chwilą dokonania odbioru danego</w:t>
      </w:r>
      <w:r w:rsidR="00081C20" w:rsidRPr="00CE55C4">
        <w:rPr>
          <w:rFonts w:ascii="Arial" w:hAnsi="Arial" w:cs="Arial"/>
        </w:rPr>
        <w:t xml:space="preserve"> </w:t>
      </w:r>
      <w:r w:rsidR="006946CD">
        <w:rPr>
          <w:rFonts w:ascii="Arial" w:hAnsi="Arial" w:cs="Arial"/>
        </w:rPr>
        <w:t>etapu a, w wyniku którego</w:t>
      </w:r>
      <w:r w:rsidR="00081C20" w:rsidRPr="00CE55C4">
        <w:rPr>
          <w:rFonts w:ascii="Arial" w:hAnsi="Arial" w:cs="Arial"/>
        </w:rPr>
        <w:t xml:space="preserve"> powstał utwór</w:t>
      </w:r>
      <w:r w:rsidR="006946CD">
        <w:rPr>
          <w:rFonts w:ascii="Arial" w:hAnsi="Arial" w:cs="Arial"/>
        </w:rPr>
        <w:t>.</w:t>
      </w:r>
    </w:p>
    <w:p w14:paraId="1627080F" w14:textId="1A2D0854" w:rsidR="00E41F0B" w:rsidRPr="00CE55C4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Przeniesienie na Zamawiającego autorskich praw majątkowych do utworu, o którym mowa w</w:t>
      </w:r>
      <w:r w:rsidR="002B7C10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 xml:space="preserve">ust. 1 niniejszego paragrafu, powoduje przejście własności nośników, na których utwór ten został utrwalony. </w:t>
      </w:r>
    </w:p>
    <w:p w14:paraId="726CE8C9" w14:textId="586D74C8" w:rsidR="00E41F0B" w:rsidRPr="00CE55C4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lastRenderedPageBreak/>
        <w:t>Wykonawca upo</w:t>
      </w:r>
      <w:r w:rsidR="00BE1A46">
        <w:rPr>
          <w:rFonts w:ascii="Arial" w:hAnsi="Arial" w:cs="Arial"/>
        </w:rPr>
        <w:t>ważnia Zamawiającego, w ramach w</w:t>
      </w:r>
      <w:r w:rsidRPr="00CE55C4">
        <w:rPr>
          <w:rFonts w:ascii="Arial" w:hAnsi="Arial" w:cs="Arial"/>
        </w:rPr>
        <w:t xml:space="preserve">ynagrodzenia, do korzystania z utworów w zakresie wskazanym w ust. 1 niniejszego paragrafu w celach testowych, szkoleniowych, z wyłączeniem zastosowania produkcyjnego. </w:t>
      </w:r>
    </w:p>
    <w:p w14:paraId="572B4FD8" w14:textId="17BC347D" w:rsidR="00E41F0B" w:rsidRPr="00CE55C4" w:rsidRDefault="00BE1A46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Wykonawca w ramach w</w:t>
      </w:r>
      <w:r w:rsidR="00E41F0B" w:rsidRPr="00CE55C4">
        <w:rPr>
          <w:rFonts w:ascii="Arial" w:hAnsi="Arial" w:cs="Arial"/>
        </w:rPr>
        <w:t>ynagrodzenia, upoważnia Zamawiającego do wykonywania w jego imieniu autorskich praw osobistych do</w:t>
      </w:r>
      <w:r w:rsidR="002B7C10">
        <w:rPr>
          <w:rFonts w:ascii="Arial" w:hAnsi="Arial" w:cs="Arial"/>
        </w:rPr>
        <w:t> </w:t>
      </w:r>
      <w:r w:rsidR="00E41F0B" w:rsidRPr="00CE55C4">
        <w:rPr>
          <w:rFonts w:ascii="Arial" w:hAnsi="Arial" w:cs="Arial"/>
        </w:rPr>
        <w:t xml:space="preserve">utworu, o którym mowa w ust. 1 niniejszego paragrafu. </w:t>
      </w:r>
    </w:p>
    <w:p w14:paraId="33A2EFCE" w14:textId="631CF40D" w:rsidR="00E41F0B" w:rsidRPr="00CE55C4" w:rsidRDefault="00BE1A46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CB5E96">
        <w:rPr>
          <w:rFonts w:ascii="Arial" w:hAnsi="Arial" w:cs="Arial"/>
        </w:rPr>
        <w:t>przenosi na Zamawiającego</w:t>
      </w:r>
      <w:r w:rsidR="002526C2">
        <w:rPr>
          <w:rFonts w:ascii="Arial" w:hAnsi="Arial" w:cs="Arial"/>
        </w:rPr>
        <w:t>, w ramach wynagrodzenia,</w:t>
      </w:r>
      <w:r w:rsidR="00CB5E96">
        <w:rPr>
          <w:rFonts w:ascii="Arial" w:hAnsi="Arial" w:cs="Arial"/>
        </w:rPr>
        <w:t xml:space="preserve"> wyłączne </w:t>
      </w:r>
      <w:r w:rsidR="00E41F0B" w:rsidRPr="00CE55C4">
        <w:rPr>
          <w:rFonts w:ascii="Arial" w:hAnsi="Arial" w:cs="Arial"/>
        </w:rPr>
        <w:t xml:space="preserve">prawo do zezwalania na wykonywanie zależnych praw autorskich </w:t>
      </w:r>
      <w:r w:rsidR="00CB5E96">
        <w:rPr>
          <w:rFonts w:ascii="Arial" w:hAnsi="Arial" w:cs="Arial"/>
        </w:rPr>
        <w:t>do utworu</w:t>
      </w:r>
      <w:r w:rsidR="00E41F0B" w:rsidRPr="00CE55C4">
        <w:rPr>
          <w:rFonts w:ascii="Arial" w:hAnsi="Arial" w:cs="Arial"/>
        </w:rPr>
        <w:t xml:space="preserve">. </w:t>
      </w:r>
    </w:p>
    <w:p w14:paraId="0CD67F9D" w14:textId="77777777" w:rsidR="00E41F0B" w:rsidRPr="00CE55C4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Zamawiający uprawniony jest do dokonywania tłumaczeń i adaptacji utworu oraz wykorzystywania opracowań utworu. </w:t>
      </w:r>
    </w:p>
    <w:p w14:paraId="1BEA7258" w14:textId="77777777" w:rsidR="00E41F0B" w:rsidRPr="00CE55C4" w:rsidRDefault="00E41F0B" w:rsidP="00520039">
      <w:pPr>
        <w:numPr>
          <w:ilvl w:val="0"/>
          <w:numId w:val="5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Odstąpienie przez Zamawiającego od Umowy lub jej wypowiedzenie, nie będzie miało wpływu na skuteczność nabycia przez Zamawiającego praw, o których mowa w niniejszym paragrafie. </w:t>
      </w:r>
    </w:p>
    <w:p w14:paraId="0C315850" w14:textId="68CB6F70" w:rsidR="00E41F0B" w:rsidRPr="00CE55C4" w:rsidRDefault="00E41F0B" w:rsidP="00520039">
      <w:pPr>
        <w:spacing w:after="0" w:line="360" w:lineRule="auto"/>
        <w:ind w:left="284" w:right="0" w:hanging="426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10.</w:t>
      </w:r>
      <w:r w:rsidR="00500B4E">
        <w:rPr>
          <w:rFonts w:ascii="Arial" w:hAnsi="Arial" w:cs="Arial"/>
        </w:rPr>
        <w:tab/>
      </w:r>
      <w:r w:rsidRPr="00CE55C4">
        <w:rPr>
          <w:rFonts w:ascii="Arial" w:hAnsi="Arial" w:cs="Arial"/>
        </w:rPr>
        <w:t xml:space="preserve">Wykonawca oświadcza i gwarantuje Zamawiającemu na zasadzie ryzyka, że z chwilą </w:t>
      </w:r>
      <w:r w:rsidR="00CB5E96">
        <w:rPr>
          <w:rFonts w:ascii="Arial" w:hAnsi="Arial" w:cs="Arial"/>
        </w:rPr>
        <w:t xml:space="preserve">przekazania </w:t>
      </w:r>
      <w:r w:rsidRPr="00CE55C4">
        <w:rPr>
          <w:rFonts w:ascii="Arial" w:hAnsi="Arial" w:cs="Arial"/>
        </w:rPr>
        <w:t xml:space="preserve"> utworu, o którym mowa w ust. 1 niniejszego paragrafu: </w:t>
      </w:r>
    </w:p>
    <w:p w14:paraId="5C15AD55" w14:textId="77777777" w:rsidR="00E41F0B" w:rsidRPr="00081C20" w:rsidRDefault="00E41F0B" w:rsidP="00520039">
      <w:pPr>
        <w:pStyle w:val="Akapitzlist"/>
        <w:numPr>
          <w:ilvl w:val="0"/>
          <w:numId w:val="15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będą mu przysługiwały wyłączne i pełne autorskie prawa majątkowe do utworu, </w:t>
      </w:r>
    </w:p>
    <w:p w14:paraId="46A77F87" w14:textId="54FA39F8" w:rsidR="00E41F0B" w:rsidRPr="00081C20" w:rsidRDefault="00E41F0B" w:rsidP="00520039">
      <w:pPr>
        <w:pStyle w:val="Akapitzlist"/>
        <w:numPr>
          <w:ilvl w:val="0"/>
          <w:numId w:val="15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>będzie wyłącznie uprawniony do rozporządzania autorskimi prawami majątkowymi do</w:t>
      </w:r>
      <w:r w:rsidR="002B7C10">
        <w:rPr>
          <w:rFonts w:ascii="Arial" w:hAnsi="Arial" w:cs="Arial"/>
        </w:rPr>
        <w:t> </w:t>
      </w:r>
      <w:r w:rsidRPr="00081C20">
        <w:rPr>
          <w:rFonts w:ascii="Arial" w:hAnsi="Arial" w:cs="Arial"/>
        </w:rPr>
        <w:t xml:space="preserve">utworu, </w:t>
      </w:r>
    </w:p>
    <w:p w14:paraId="22D43C3B" w14:textId="77777777" w:rsidR="00E41F0B" w:rsidRPr="00081C20" w:rsidRDefault="00E41F0B" w:rsidP="00520039">
      <w:pPr>
        <w:pStyle w:val="Akapitzlist"/>
        <w:numPr>
          <w:ilvl w:val="0"/>
          <w:numId w:val="15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będzie wyłącznie uprawniony do wykonywania autorskich praw osobistych do utworu oraz będzie wyłącznie uprawniony do wyrażania zgody na wykonywanie autorskich praw zależnych, </w:t>
      </w:r>
    </w:p>
    <w:p w14:paraId="43176346" w14:textId="77777777" w:rsidR="00E41F0B" w:rsidRPr="00081C20" w:rsidRDefault="00E41F0B" w:rsidP="00520039">
      <w:pPr>
        <w:pStyle w:val="Akapitzlist"/>
        <w:numPr>
          <w:ilvl w:val="0"/>
          <w:numId w:val="15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utwór nie będzie w żaden sposób naruszać praw osób trzecich lub obowiązujących przepisów prawa, </w:t>
      </w:r>
    </w:p>
    <w:p w14:paraId="734844FA" w14:textId="77777777" w:rsidR="00E41F0B" w:rsidRPr="00081C20" w:rsidRDefault="00E41F0B" w:rsidP="00520039">
      <w:pPr>
        <w:pStyle w:val="Akapitzlist"/>
        <w:numPr>
          <w:ilvl w:val="0"/>
          <w:numId w:val="15"/>
        </w:numPr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autorskie prawa majątkowe do utworu przysługiwać mu będą samodzielnie, nie będą w żaden sposób obciążone prawami osób trzecich, a w szczególności dla eksploatacji utworu w jakimkolwiek zakresie nie będzie wymagana odrębna zgoda osoby trzeciej. </w:t>
      </w:r>
    </w:p>
    <w:p w14:paraId="368B0EC7" w14:textId="5B06F28B" w:rsidR="00E41F0B" w:rsidRPr="00CE55C4" w:rsidRDefault="00E41F0B" w:rsidP="00520039">
      <w:pPr>
        <w:spacing w:after="0" w:line="360" w:lineRule="auto"/>
        <w:ind w:left="284" w:right="0" w:hanging="426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11.</w:t>
      </w:r>
      <w:r w:rsidR="00500B4E">
        <w:rPr>
          <w:rFonts w:ascii="Arial" w:hAnsi="Arial" w:cs="Arial"/>
        </w:rPr>
        <w:tab/>
      </w:r>
      <w:r w:rsidRPr="00CE55C4">
        <w:rPr>
          <w:rFonts w:ascii="Arial" w:hAnsi="Arial" w:cs="Arial"/>
        </w:rPr>
        <w:t xml:space="preserve">Wykonawca zabezpieczy i zwolni Zamawiającego od odpowiedzialności wobec osób trzecich z tytułu naruszenia przez Zamawiającego jakichkolwiek praw własności intelektualnej przysługujących osobom trzecim na skutek korzystania przez Zamawiającego z utworu, o którym mowa w ust. 1 niniejszego paragrafu, Wykonawca zobowiązany będzie pokryć prawomocnie zasądzone koszty zastępstwa procesowego, koszty sądowe oraz zapłacić prawomocnie zasądzone odszkodowanie lub koszty polubownego załatwienia sprawy. </w:t>
      </w:r>
    </w:p>
    <w:p w14:paraId="0FC2A7C3" w14:textId="49E0EDC2" w:rsidR="00E41F0B" w:rsidRPr="00CE55C4" w:rsidRDefault="00E41F0B" w:rsidP="00520039">
      <w:pPr>
        <w:spacing w:after="0" w:line="360" w:lineRule="auto"/>
        <w:ind w:left="283" w:right="0" w:hanging="425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12.</w:t>
      </w:r>
      <w:r w:rsidR="00500B4E">
        <w:rPr>
          <w:rFonts w:ascii="Arial" w:hAnsi="Arial" w:cs="Arial"/>
        </w:rPr>
        <w:tab/>
      </w:r>
      <w:r w:rsidRPr="00CE55C4">
        <w:rPr>
          <w:rFonts w:ascii="Arial" w:hAnsi="Arial" w:cs="Arial"/>
        </w:rPr>
        <w:t xml:space="preserve">Niezależnie od postanowień ustępów powyższych niniejszego paragrafu, w przypadku powzięcia przez Zamawiającego w toku realizacji Umowy uzasadnionego podejrzenia </w:t>
      </w:r>
      <w:r w:rsidRPr="00CE55C4">
        <w:rPr>
          <w:rFonts w:ascii="Arial" w:hAnsi="Arial" w:cs="Arial"/>
        </w:rPr>
        <w:lastRenderedPageBreak/>
        <w:t>co</w:t>
      </w:r>
      <w:r w:rsidR="006D5326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>do możliwości naruszenia praw własności intelektualnej osoby trzeciej na skutek stworzenia i eksploatacji utworu, o którym mowa w ust. 1 niniejszego paragrafu,</w:t>
      </w:r>
      <w:r w:rsidR="006D5326">
        <w:rPr>
          <w:rFonts w:ascii="Arial" w:hAnsi="Arial" w:cs="Arial"/>
        </w:rPr>
        <w:br/>
      </w:r>
      <w:r w:rsidRPr="00CE55C4">
        <w:rPr>
          <w:rFonts w:ascii="Arial" w:hAnsi="Arial" w:cs="Arial"/>
        </w:rPr>
        <w:t>lub</w:t>
      </w:r>
      <w:r w:rsidR="006D5326">
        <w:t xml:space="preserve"> </w:t>
      </w:r>
      <w:r w:rsidRPr="00CE55C4">
        <w:rPr>
          <w:rFonts w:ascii="Arial" w:hAnsi="Arial" w:cs="Arial"/>
        </w:rPr>
        <w:t>w</w:t>
      </w:r>
      <w:r w:rsidR="006D5326">
        <w:rPr>
          <w:rFonts w:ascii="Arial" w:hAnsi="Arial" w:cs="Arial"/>
        </w:rPr>
        <w:t> </w:t>
      </w:r>
      <w:r w:rsidRPr="00CE55C4">
        <w:rPr>
          <w:rFonts w:ascii="Arial" w:hAnsi="Arial" w:cs="Arial"/>
        </w:rPr>
        <w:t xml:space="preserve">przypadku powzięcia przez Zamawiającego informacji dotyczących zaistnienia wskazanego wyżej naruszenia, Zamawiającemu, wedle własnego wyboru, przysługuje prawo do żądania od Wykonawcy: </w:t>
      </w:r>
    </w:p>
    <w:p w14:paraId="39AA918C" w14:textId="044F0445" w:rsidR="00E41F0B" w:rsidRPr="00081C20" w:rsidRDefault="00E41F0B" w:rsidP="00520039">
      <w:pPr>
        <w:pStyle w:val="Akapitzlist"/>
        <w:numPr>
          <w:ilvl w:val="0"/>
          <w:numId w:val="11"/>
        </w:numPr>
        <w:tabs>
          <w:tab w:val="left" w:pos="142"/>
        </w:tabs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>zmodyfikowania odpowiednio utworu lub części utworu, której dotyczy naruszenie,</w:t>
      </w:r>
      <w:r w:rsidR="006D5326">
        <w:rPr>
          <w:rFonts w:ascii="Arial" w:hAnsi="Arial" w:cs="Arial"/>
        </w:rPr>
        <w:br/>
      </w:r>
      <w:r w:rsidRPr="00081C20">
        <w:rPr>
          <w:rFonts w:ascii="Arial" w:hAnsi="Arial" w:cs="Arial"/>
        </w:rPr>
        <w:t>w taki sposób, by eksploatacja utworu w sposób opisany w niniejszej umowie</w:t>
      </w:r>
      <w:r w:rsidR="006D5326">
        <w:rPr>
          <w:rFonts w:ascii="Arial" w:hAnsi="Arial" w:cs="Arial"/>
        </w:rPr>
        <w:br/>
      </w:r>
      <w:r w:rsidRPr="00081C20">
        <w:rPr>
          <w:rFonts w:ascii="Arial" w:hAnsi="Arial" w:cs="Arial"/>
        </w:rPr>
        <w:t xml:space="preserve">nie naruszała jakichkolwiek praw osób trzecich, </w:t>
      </w:r>
    </w:p>
    <w:p w14:paraId="5F9E7A0E" w14:textId="77777777" w:rsidR="00E41F0B" w:rsidRPr="00081C20" w:rsidRDefault="00E41F0B" w:rsidP="00520039">
      <w:pPr>
        <w:pStyle w:val="Akapitzlist"/>
        <w:numPr>
          <w:ilvl w:val="0"/>
          <w:numId w:val="11"/>
        </w:numPr>
        <w:tabs>
          <w:tab w:val="left" w:pos="142"/>
        </w:tabs>
        <w:spacing w:after="0" w:line="360" w:lineRule="auto"/>
        <w:ind w:left="709" w:right="0" w:hanging="283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uzyskania na własny koszt, ale na rzecz Zamawiającego licencji, umożliwiającej dalsze korzystanie z utworu w sposób opisany w niniejszej umowie lub </w:t>
      </w:r>
    </w:p>
    <w:p w14:paraId="5DBD4EE4" w14:textId="77777777" w:rsidR="00E41F0B" w:rsidRPr="00081C20" w:rsidRDefault="00E41F0B" w:rsidP="00520039">
      <w:pPr>
        <w:pStyle w:val="Akapitzlist"/>
        <w:numPr>
          <w:ilvl w:val="0"/>
          <w:numId w:val="11"/>
        </w:numPr>
        <w:tabs>
          <w:tab w:val="left" w:pos="142"/>
        </w:tabs>
        <w:spacing w:after="0" w:line="360" w:lineRule="auto"/>
        <w:ind w:left="709" w:right="0" w:hanging="284"/>
        <w:contextualSpacing w:val="0"/>
        <w:jc w:val="left"/>
        <w:rPr>
          <w:rFonts w:ascii="Arial" w:hAnsi="Arial" w:cs="Arial"/>
        </w:rPr>
      </w:pPr>
      <w:r w:rsidRPr="00081C20">
        <w:rPr>
          <w:rFonts w:ascii="Arial" w:hAnsi="Arial" w:cs="Arial"/>
        </w:rPr>
        <w:t xml:space="preserve">umożliwienia korzystania przez Zamawiającego z danego utworu w jakikolwiek inny przewidziany prawem sposób. </w:t>
      </w:r>
    </w:p>
    <w:p w14:paraId="4064865C" w14:textId="6D484EEF" w:rsidR="000E7F0C" w:rsidRPr="00CE55C4" w:rsidRDefault="00E41F0B" w:rsidP="00520039">
      <w:pPr>
        <w:spacing w:after="0" w:line="360" w:lineRule="auto"/>
        <w:ind w:left="283" w:right="0" w:hanging="425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13.</w:t>
      </w:r>
      <w:r w:rsidR="00500B4E">
        <w:rPr>
          <w:rFonts w:ascii="Arial" w:hAnsi="Arial" w:cs="Arial"/>
        </w:rPr>
        <w:tab/>
      </w:r>
      <w:r w:rsidRPr="00CE55C4">
        <w:rPr>
          <w:rFonts w:ascii="Arial" w:hAnsi="Arial" w:cs="Arial"/>
        </w:rPr>
        <w:t xml:space="preserve">Wynagrodzenie Wykonawcy związane z przeniesieniem praw oraz udzieleniem upoważnień, o którym mowa w ust. 1 niniejszego paragrafu, obejmuje korzystanie z utworu na wszystkich polach eksploatacji. </w:t>
      </w:r>
    </w:p>
    <w:p w14:paraId="55725FE5" w14:textId="66B58CB9" w:rsidR="00573E28" w:rsidRDefault="00E41F0B" w:rsidP="00520039">
      <w:pPr>
        <w:pStyle w:val="Nagwek1"/>
        <w:spacing w:after="0" w:line="360" w:lineRule="auto"/>
        <w:ind w:left="12" w:right="5"/>
        <w:rPr>
          <w:rFonts w:ascii="Arial" w:hAnsi="Arial" w:cs="Arial"/>
          <w:sz w:val="24"/>
          <w:szCs w:val="24"/>
        </w:rPr>
      </w:pPr>
      <w:r w:rsidRPr="00E41F0B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8</w:t>
      </w:r>
      <w:r w:rsidR="00573E28">
        <w:rPr>
          <w:rFonts w:ascii="Arial" w:hAnsi="Arial" w:cs="Arial"/>
          <w:sz w:val="24"/>
          <w:szCs w:val="24"/>
        </w:rPr>
        <w:t>.</w:t>
      </w:r>
      <w:r w:rsidRPr="00E41F0B">
        <w:rPr>
          <w:rFonts w:ascii="Arial" w:hAnsi="Arial" w:cs="Arial"/>
          <w:sz w:val="24"/>
          <w:szCs w:val="24"/>
        </w:rPr>
        <w:t xml:space="preserve"> </w:t>
      </w:r>
    </w:p>
    <w:p w14:paraId="0C44D344" w14:textId="4580C17D" w:rsidR="00E41F0B" w:rsidRPr="00672853" w:rsidRDefault="00E41F0B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Poufność</w:t>
      </w:r>
      <w:r w:rsidRPr="00E41F0B">
        <w:rPr>
          <w:rFonts w:ascii="Arial" w:hAnsi="Arial" w:cs="Arial"/>
          <w:sz w:val="24"/>
          <w:szCs w:val="24"/>
        </w:rPr>
        <w:t xml:space="preserve"> </w:t>
      </w:r>
    </w:p>
    <w:p w14:paraId="476992F9" w14:textId="0482B380" w:rsidR="00E41F0B" w:rsidRDefault="00E41F0B" w:rsidP="00520039">
      <w:pPr>
        <w:pStyle w:val="Akapitzlist"/>
        <w:numPr>
          <w:ilvl w:val="0"/>
          <w:numId w:val="24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6274EB">
        <w:rPr>
          <w:rFonts w:ascii="Arial" w:hAnsi="Arial" w:cs="Arial"/>
        </w:rPr>
        <w:t>zobowiązuje się zachować w poufności i nie ujawniać osobom trzecim wszelkich dokumentów, materiałów, informacji</w:t>
      </w:r>
      <w:r w:rsidR="00BE1A46">
        <w:rPr>
          <w:rFonts w:ascii="Arial" w:hAnsi="Arial" w:cs="Arial"/>
        </w:rPr>
        <w:t>, uzyskanych</w:t>
      </w:r>
      <w:r w:rsidRPr="006274EB">
        <w:rPr>
          <w:rFonts w:ascii="Arial" w:hAnsi="Arial" w:cs="Arial"/>
        </w:rPr>
        <w:t xml:space="preserve"> w związku z realizacją Umowy</w:t>
      </w:r>
      <w:r w:rsidR="00BE1A46">
        <w:rPr>
          <w:rFonts w:ascii="Arial" w:hAnsi="Arial" w:cs="Arial"/>
        </w:rPr>
        <w:t xml:space="preserve"> (dalej: „Informacje”)</w:t>
      </w:r>
      <w:r w:rsidRPr="006274EB">
        <w:rPr>
          <w:rFonts w:ascii="Arial" w:hAnsi="Arial" w:cs="Arial"/>
        </w:rPr>
        <w:t>, których ujawnienie mogłoby narazić drugą Stronę na</w:t>
      </w:r>
      <w:r w:rsidR="00F90205">
        <w:rPr>
          <w:rFonts w:ascii="Arial" w:hAnsi="Arial" w:cs="Arial"/>
        </w:rPr>
        <w:t> </w:t>
      </w:r>
      <w:r w:rsidRPr="006274EB">
        <w:rPr>
          <w:rFonts w:ascii="Arial" w:hAnsi="Arial" w:cs="Arial"/>
        </w:rPr>
        <w:t>szkodę majątkową lub niemajątkową</w:t>
      </w:r>
      <w:r>
        <w:rPr>
          <w:rFonts w:ascii="Arial" w:hAnsi="Arial" w:cs="Arial"/>
        </w:rPr>
        <w:t>.</w:t>
      </w:r>
    </w:p>
    <w:p w14:paraId="383827EF" w14:textId="0B5BE5ED" w:rsidR="00E41F0B" w:rsidRDefault="00E41F0B" w:rsidP="00520039">
      <w:pPr>
        <w:pStyle w:val="Akapitzlist"/>
        <w:numPr>
          <w:ilvl w:val="0"/>
          <w:numId w:val="24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Wykorzys</w:t>
      </w:r>
      <w:r w:rsidRPr="006274EB">
        <w:rPr>
          <w:rFonts w:ascii="Arial" w:hAnsi="Arial" w:cs="Arial"/>
        </w:rPr>
        <w:t>tanie Informacji</w:t>
      </w:r>
      <w:r w:rsidR="00BE1A46">
        <w:rPr>
          <w:rFonts w:ascii="Arial" w:hAnsi="Arial" w:cs="Arial"/>
        </w:rPr>
        <w:t xml:space="preserve"> </w:t>
      </w:r>
      <w:r w:rsidRPr="006274EB">
        <w:rPr>
          <w:rFonts w:ascii="Arial" w:hAnsi="Arial" w:cs="Arial"/>
        </w:rPr>
        <w:t>w innych celach, niż określonych w Umowie, jak również ich publikacja, nie są dopuszczalne bez uprzedniej pisemnej zgody drugiej ze Stron</w:t>
      </w:r>
      <w:r w:rsidR="00DD7D92">
        <w:rPr>
          <w:rFonts w:ascii="Arial" w:hAnsi="Arial" w:cs="Arial"/>
        </w:rPr>
        <w:t>.</w:t>
      </w:r>
    </w:p>
    <w:p w14:paraId="5D60CE9E" w14:textId="7718D234" w:rsidR="00DD7D92" w:rsidRDefault="00DD7D92" w:rsidP="00520039">
      <w:pPr>
        <w:pStyle w:val="Akapitzlist"/>
        <w:numPr>
          <w:ilvl w:val="0"/>
          <w:numId w:val="24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313BF">
        <w:rPr>
          <w:rFonts w:ascii="Arial" w:hAnsi="Arial" w:cs="Arial"/>
        </w:rPr>
        <w:t xml:space="preserve">bowiązek określony w ust. </w:t>
      </w:r>
      <w:r w:rsidR="00BE1A46">
        <w:rPr>
          <w:rFonts w:ascii="Arial" w:hAnsi="Arial" w:cs="Arial"/>
        </w:rPr>
        <w:t xml:space="preserve">1 </w:t>
      </w:r>
      <w:r w:rsidRPr="006274EB">
        <w:rPr>
          <w:rFonts w:ascii="Arial" w:hAnsi="Arial" w:cs="Arial"/>
        </w:rPr>
        <w:t xml:space="preserve">nie </w:t>
      </w:r>
      <w:r w:rsidR="00BE1A46">
        <w:rPr>
          <w:rFonts w:ascii="Arial" w:hAnsi="Arial" w:cs="Arial"/>
        </w:rPr>
        <w:t>dotyczy i</w:t>
      </w:r>
      <w:r w:rsidRPr="006274EB">
        <w:rPr>
          <w:rFonts w:ascii="Arial" w:hAnsi="Arial" w:cs="Arial"/>
        </w:rPr>
        <w:t>nformacji powszechnie znanych</w:t>
      </w:r>
      <w:r w:rsidR="00BE1A46">
        <w:rPr>
          <w:rFonts w:ascii="Arial" w:hAnsi="Arial" w:cs="Arial"/>
        </w:rPr>
        <w:t xml:space="preserve"> </w:t>
      </w:r>
      <w:r w:rsidRPr="006274EB">
        <w:rPr>
          <w:rFonts w:ascii="Arial" w:hAnsi="Arial" w:cs="Arial"/>
        </w:rPr>
        <w:t>oraz</w:t>
      </w:r>
      <w:r w:rsidR="00E17BC8">
        <w:rPr>
          <w:rFonts w:ascii="Arial" w:hAnsi="Arial" w:cs="Arial"/>
        </w:rPr>
        <w:t> </w:t>
      </w:r>
      <w:r w:rsidRPr="006274EB">
        <w:rPr>
          <w:rFonts w:ascii="Arial" w:hAnsi="Arial" w:cs="Arial"/>
        </w:rPr>
        <w:t xml:space="preserve">udostępnienia </w:t>
      </w:r>
      <w:r w:rsidR="001C6D5D">
        <w:rPr>
          <w:rFonts w:ascii="Arial" w:hAnsi="Arial" w:cs="Arial"/>
        </w:rPr>
        <w:t>I</w:t>
      </w:r>
      <w:r w:rsidRPr="006274EB">
        <w:rPr>
          <w:rFonts w:ascii="Arial" w:hAnsi="Arial" w:cs="Arial"/>
        </w:rPr>
        <w:t>nformacji na podstawie bezwzględnie obowiązujących przepisów prawa</w:t>
      </w:r>
      <w:r>
        <w:rPr>
          <w:rFonts w:ascii="Arial" w:hAnsi="Arial" w:cs="Arial"/>
        </w:rPr>
        <w:t>.</w:t>
      </w:r>
    </w:p>
    <w:p w14:paraId="65E37896" w14:textId="2D3362E2" w:rsidR="00DD7D92" w:rsidRDefault="00DD7D92" w:rsidP="00520039">
      <w:pPr>
        <w:pStyle w:val="Akapitzlist"/>
        <w:numPr>
          <w:ilvl w:val="0"/>
          <w:numId w:val="24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</w:t>
      </w:r>
      <w:r w:rsidRPr="006274EB">
        <w:rPr>
          <w:rFonts w:ascii="Arial" w:hAnsi="Arial" w:cs="Arial"/>
        </w:rPr>
        <w:t>wca dołoży należytej staranności, aby zapobiec ujawnieniu lub korzystaniu przez osoby trzecie z Informacji Zamawiającego podlegających ochronie. Wykonawca zobowiązuje się ograniczyć dostęp do Informacji, o których mowa w ust. 1, wyłącznie</w:t>
      </w:r>
      <w:r w:rsidR="00786C95">
        <w:rPr>
          <w:rFonts w:ascii="Arial" w:hAnsi="Arial" w:cs="Arial"/>
        </w:rPr>
        <w:br/>
      </w:r>
      <w:r w:rsidRPr="006274EB">
        <w:rPr>
          <w:rFonts w:ascii="Arial" w:hAnsi="Arial" w:cs="Arial"/>
        </w:rPr>
        <w:t>do tych pracowników lub współpracowników, którym Informacje te są niezbędne</w:t>
      </w:r>
      <w:r w:rsidR="00786C95">
        <w:rPr>
          <w:rFonts w:ascii="Arial" w:hAnsi="Arial" w:cs="Arial"/>
        </w:rPr>
        <w:br/>
      </w:r>
      <w:r w:rsidRPr="006274EB">
        <w:rPr>
          <w:rFonts w:ascii="Arial" w:hAnsi="Arial" w:cs="Arial"/>
        </w:rPr>
        <w:t>do wykonania czynności na rzecz Zamawiającego i którzy przyjęli obowiązki wynikające z Umowy</w:t>
      </w:r>
      <w:r>
        <w:rPr>
          <w:rFonts w:ascii="Arial" w:hAnsi="Arial" w:cs="Arial"/>
        </w:rPr>
        <w:t>.</w:t>
      </w:r>
    </w:p>
    <w:p w14:paraId="6295EFA0" w14:textId="7C013632" w:rsidR="00DD7D92" w:rsidRDefault="00DD7D92" w:rsidP="00520039">
      <w:pPr>
        <w:pStyle w:val="Akapitzlist"/>
        <w:numPr>
          <w:ilvl w:val="0"/>
          <w:numId w:val="24"/>
        </w:numPr>
        <w:spacing w:after="0" w:line="360" w:lineRule="auto"/>
        <w:ind w:left="284" w:right="2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46381">
        <w:rPr>
          <w:rFonts w:ascii="Arial" w:hAnsi="Arial" w:cs="Arial"/>
        </w:rPr>
        <w:t>ykonawca zobowiązuje</w:t>
      </w:r>
      <w:r w:rsidRPr="006274EB">
        <w:rPr>
          <w:rFonts w:ascii="Arial" w:hAnsi="Arial" w:cs="Arial"/>
        </w:rPr>
        <w:t> się do zapoznania w sposób udokumentowany zarówno siebie</w:t>
      </w:r>
      <w:r w:rsidR="001C6D5D">
        <w:rPr>
          <w:rFonts w:ascii="Arial" w:hAnsi="Arial" w:cs="Arial"/>
        </w:rPr>
        <w:t>,</w:t>
      </w:r>
      <w:r w:rsidRPr="006274EB">
        <w:rPr>
          <w:rFonts w:ascii="Arial" w:hAnsi="Arial" w:cs="Arial"/>
        </w:rPr>
        <w:t xml:space="preserve"> jak i wszystkie osoby realizujące w jego </w:t>
      </w:r>
      <w:r>
        <w:rPr>
          <w:rFonts w:ascii="Arial" w:hAnsi="Arial" w:cs="Arial"/>
        </w:rPr>
        <w:t>i</w:t>
      </w:r>
      <w:r w:rsidRPr="006274EB">
        <w:rPr>
          <w:rFonts w:ascii="Arial" w:hAnsi="Arial" w:cs="Arial"/>
        </w:rPr>
        <w:t xml:space="preserve">mieniu przedmiot </w:t>
      </w:r>
      <w:r w:rsidR="001C6D5D">
        <w:rPr>
          <w:rFonts w:ascii="Arial" w:hAnsi="Arial" w:cs="Arial"/>
        </w:rPr>
        <w:t>U</w:t>
      </w:r>
      <w:r w:rsidRPr="006274EB">
        <w:rPr>
          <w:rFonts w:ascii="Arial" w:hAnsi="Arial" w:cs="Arial"/>
        </w:rPr>
        <w:t xml:space="preserve">mowy z dokumentem pn. „Polityka Bezpieczeństwa Informacji w PKP Polskie Linie Kolejowe S.A. dla Partnerów </w:t>
      </w:r>
      <w:r w:rsidRPr="006274EB">
        <w:rPr>
          <w:rFonts w:ascii="Arial" w:hAnsi="Arial" w:cs="Arial"/>
        </w:rPr>
        <w:lastRenderedPageBreak/>
        <w:t xml:space="preserve">Biznesowych Spółki SZBI-Ibi-1a”,  dostępnym na stronie internetowej PKP PLK </w:t>
      </w:r>
      <w:r w:rsidR="001C6D5D">
        <w:rPr>
          <w:rFonts w:ascii="Arial" w:hAnsi="Arial" w:cs="Arial"/>
        </w:rPr>
        <w:t xml:space="preserve">S.A. </w:t>
      </w:r>
      <w:hyperlink r:id="rId12" w:tooltip="https://www.plk-sa.pl/klienci-i-kontrahenci/bezpieczenstwo-informacji-spolki" w:history="1">
        <w:r w:rsidR="00846381" w:rsidRPr="00AD7D45">
          <w:rPr>
            <w:rStyle w:val="Hipercze"/>
            <w:rFonts w:ascii="Arial" w:hAnsi="Arial" w:cs="Arial"/>
          </w:rPr>
          <w:t>https://www.plk-sa.pl/klienci-i-kontrahenci/bezpieczenstwo-informacji-spolki</w:t>
        </w:r>
      </w:hyperlink>
      <w:r>
        <w:rPr>
          <w:rFonts w:ascii="Arial" w:hAnsi="Arial" w:cs="Arial"/>
        </w:rPr>
        <w:t>.</w:t>
      </w:r>
    </w:p>
    <w:p w14:paraId="4822ED14" w14:textId="77777777" w:rsidR="00EB1133" w:rsidRPr="00C20C17" w:rsidRDefault="000E7F0C" w:rsidP="00520039">
      <w:pPr>
        <w:pStyle w:val="Nagwek1"/>
        <w:spacing w:after="0" w:line="360" w:lineRule="auto"/>
        <w:ind w:left="12" w:right="6"/>
        <w:rPr>
          <w:rFonts w:ascii="Arial" w:hAnsi="Arial" w:cs="Arial"/>
          <w:sz w:val="24"/>
          <w:szCs w:val="24"/>
        </w:rPr>
      </w:pPr>
      <w:r w:rsidRPr="00C20C17">
        <w:rPr>
          <w:rFonts w:ascii="Arial" w:hAnsi="Arial" w:cs="Arial"/>
          <w:sz w:val="24"/>
          <w:szCs w:val="24"/>
        </w:rPr>
        <w:t xml:space="preserve">§ 9. </w:t>
      </w:r>
    </w:p>
    <w:p w14:paraId="3AEA0A2F" w14:textId="778BBFE2" w:rsidR="00DD7D92" w:rsidRPr="00C20C17" w:rsidRDefault="000E7F0C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 w:rsidRPr="00C20C17">
        <w:rPr>
          <w:rFonts w:ascii="Arial" w:hAnsi="Arial" w:cs="Arial"/>
          <w:sz w:val="24"/>
          <w:szCs w:val="24"/>
        </w:rPr>
        <w:t>Odpowiedzialność</w:t>
      </w:r>
    </w:p>
    <w:p w14:paraId="7BA21D44" w14:textId="6DD894A2" w:rsidR="000E7F0C" w:rsidRPr="00C20C17" w:rsidRDefault="000E7F0C" w:rsidP="00520039">
      <w:pPr>
        <w:pStyle w:val="Akapitzlist"/>
        <w:numPr>
          <w:ilvl w:val="0"/>
          <w:numId w:val="25"/>
        </w:numPr>
        <w:tabs>
          <w:tab w:val="clear" w:pos="720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C20C17">
        <w:rPr>
          <w:rFonts w:ascii="Arial" w:hAnsi="Arial" w:cs="Arial"/>
        </w:rPr>
        <w:t>Wykonawca ponosi pełną odpowiedzialność za należyte,</w:t>
      </w:r>
      <w:r w:rsidR="008B475A">
        <w:rPr>
          <w:rFonts w:ascii="Arial" w:hAnsi="Arial" w:cs="Arial"/>
        </w:rPr>
        <w:t xml:space="preserve"> </w:t>
      </w:r>
      <w:r w:rsidRPr="00C20C17">
        <w:rPr>
          <w:rFonts w:ascii="Arial" w:hAnsi="Arial" w:cs="Arial"/>
        </w:rPr>
        <w:t>w tym terminowe wykonanie Umowy.</w:t>
      </w:r>
    </w:p>
    <w:p w14:paraId="22C2C7B8" w14:textId="77E47B8E" w:rsidR="000E7F0C" w:rsidRPr="00C20C17" w:rsidRDefault="000E7F0C" w:rsidP="00520039">
      <w:pPr>
        <w:pStyle w:val="Akapitzlist"/>
        <w:numPr>
          <w:ilvl w:val="0"/>
          <w:numId w:val="25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C20C17">
        <w:rPr>
          <w:rFonts w:ascii="Arial" w:hAnsi="Arial" w:cs="Arial"/>
        </w:rPr>
        <w:t>Wykonawca ponosi odpowiedzialność za wszelkie szkody w mieniu Zamawiającego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60F025BC" w14:textId="48763CA4" w:rsidR="000E7F0C" w:rsidRPr="00C20C17" w:rsidRDefault="000E7F0C" w:rsidP="00520039">
      <w:pPr>
        <w:pStyle w:val="Akapitzlist"/>
        <w:numPr>
          <w:ilvl w:val="0"/>
          <w:numId w:val="25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C20C17">
        <w:rPr>
          <w:rFonts w:ascii="Arial" w:hAnsi="Arial" w:cs="Arial"/>
        </w:rPr>
        <w:t>Za działania lub zaniechania osób trzecich, którymi Wykonawca posługuje się przy wykonywaniu Umowy</w:t>
      </w:r>
      <w:r w:rsidR="0097180E">
        <w:rPr>
          <w:rFonts w:ascii="Arial" w:hAnsi="Arial" w:cs="Arial"/>
        </w:rPr>
        <w:t>,</w:t>
      </w:r>
      <w:r w:rsidRPr="00C20C17">
        <w:rPr>
          <w:rFonts w:ascii="Arial" w:hAnsi="Arial" w:cs="Arial"/>
        </w:rPr>
        <w:t xml:space="preserve"> Wykonawca odpowiada jak za swoje własne działania</w:t>
      </w:r>
      <w:r w:rsidR="00786C95">
        <w:rPr>
          <w:rFonts w:ascii="Arial" w:hAnsi="Arial" w:cs="Arial"/>
        </w:rPr>
        <w:br/>
      </w:r>
      <w:r w:rsidRPr="00C20C17">
        <w:rPr>
          <w:rFonts w:ascii="Arial" w:hAnsi="Arial" w:cs="Arial"/>
        </w:rPr>
        <w:t>lub zaniechania.</w:t>
      </w:r>
    </w:p>
    <w:p w14:paraId="71F4DDA5" w14:textId="7BEE9586" w:rsidR="000E7F0C" w:rsidRPr="00B87CB0" w:rsidRDefault="000E7F0C" w:rsidP="00520039">
      <w:pPr>
        <w:pStyle w:val="Akapitzlist"/>
        <w:numPr>
          <w:ilvl w:val="0"/>
          <w:numId w:val="25"/>
        </w:numPr>
        <w:spacing w:after="0" w:line="360" w:lineRule="auto"/>
        <w:ind w:left="284" w:hanging="284"/>
        <w:contextualSpacing w:val="0"/>
        <w:jc w:val="left"/>
        <w:rPr>
          <w:sz w:val="24"/>
          <w:szCs w:val="24"/>
        </w:rPr>
      </w:pPr>
      <w:r w:rsidRPr="00C20C17">
        <w:rPr>
          <w:rFonts w:ascii="Arial" w:hAnsi="Arial" w:cs="Arial"/>
        </w:rPr>
        <w:t xml:space="preserve">Strony są zwolnione od odpowiedzialności za szkody powstałe w związku z niewykonaniem lub nienależytym wykonaniem Umowy w przypadku, gdy to niewykonanie lub nienależyte wykonanie jest następstwem </w:t>
      </w:r>
      <w:r w:rsidRPr="009968A2">
        <w:rPr>
          <w:rFonts w:ascii="Arial" w:hAnsi="Arial" w:cs="Arial"/>
        </w:rPr>
        <w:t>zdarzeń określanych jako siła wyższa</w:t>
      </w:r>
      <w:r w:rsidR="001C6D5D">
        <w:rPr>
          <w:rFonts w:ascii="Arial" w:hAnsi="Arial" w:cs="Arial"/>
        </w:rPr>
        <w:t>.</w:t>
      </w:r>
    </w:p>
    <w:p w14:paraId="0260EDF5" w14:textId="5BF76829" w:rsidR="000E7F0C" w:rsidRPr="00B87CB0" w:rsidRDefault="000E7F0C" w:rsidP="00520039">
      <w:pPr>
        <w:pStyle w:val="Akapitzlist"/>
        <w:numPr>
          <w:ilvl w:val="0"/>
          <w:numId w:val="25"/>
        </w:numPr>
        <w:spacing w:after="0" w:line="360" w:lineRule="auto"/>
        <w:ind w:left="284" w:hanging="284"/>
        <w:contextualSpacing w:val="0"/>
        <w:jc w:val="left"/>
        <w:rPr>
          <w:sz w:val="24"/>
          <w:szCs w:val="24"/>
        </w:rPr>
      </w:pPr>
      <w:r w:rsidRPr="004C1D8D">
        <w:rPr>
          <w:rFonts w:ascii="Arial" w:hAnsi="Arial" w:cs="Arial"/>
        </w:rPr>
        <w:t xml:space="preserve">Dla </w:t>
      </w:r>
      <w:r w:rsidRPr="003F3A33">
        <w:rPr>
          <w:rFonts w:ascii="Arial" w:hAnsi="Arial" w:cs="Arial"/>
        </w:rPr>
        <w:t>potrzeb</w:t>
      </w:r>
      <w:r w:rsidRPr="009968A2">
        <w:rPr>
          <w:rFonts w:ascii="Arial" w:hAnsi="Arial" w:cs="Arial"/>
        </w:rPr>
        <w:t xml:space="preserve"> Umowy pojęcie siły wyższej oznacza zdarzenie nadzwyczajne, zewnętrzne, pozostające poza kontrolą Strony powołującej się na wypadek siły wyższej, niemożliwe</w:t>
      </w:r>
      <w:r w:rsidR="00786C95">
        <w:rPr>
          <w:rFonts w:ascii="Arial" w:hAnsi="Arial" w:cs="Arial"/>
        </w:rPr>
        <w:br/>
      </w:r>
      <w:r w:rsidRPr="009968A2">
        <w:rPr>
          <w:rFonts w:ascii="Arial" w:hAnsi="Arial" w:cs="Arial"/>
        </w:rPr>
        <w:t>do przewidzenia i niemożliwe do zapobieżenia. Pojęcie siły wyższej nie obejmuje żadnych zdarzeń, które wynikają z niedołożenia przez Strony należytej staranności w rozumieniu art. 355 § 2 Kodeksu cywilnego</w:t>
      </w:r>
      <w:r>
        <w:rPr>
          <w:rFonts w:ascii="Arial" w:hAnsi="Arial" w:cs="Arial"/>
        </w:rPr>
        <w:t>.</w:t>
      </w:r>
    </w:p>
    <w:p w14:paraId="20576CE8" w14:textId="3B62C20C" w:rsidR="000E7F0C" w:rsidRPr="003313BF" w:rsidRDefault="000E7F0C" w:rsidP="00520039">
      <w:pPr>
        <w:pStyle w:val="Akapitzlist"/>
        <w:numPr>
          <w:ilvl w:val="0"/>
          <w:numId w:val="25"/>
        </w:numPr>
        <w:spacing w:after="0" w:line="360" w:lineRule="auto"/>
        <w:ind w:left="284" w:hanging="284"/>
        <w:contextualSpacing w:val="0"/>
        <w:jc w:val="left"/>
        <w:rPr>
          <w:sz w:val="24"/>
          <w:szCs w:val="24"/>
        </w:rPr>
      </w:pPr>
      <w:r>
        <w:rPr>
          <w:rFonts w:ascii="Arial" w:hAnsi="Arial" w:cs="Arial"/>
        </w:rPr>
        <w:t>Stro</w:t>
      </w:r>
      <w:r w:rsidR="004C1D8D">
        <w:rPr>
          <w:rFonts w:ascii="Arial" w:hAnsi="Arial" w:cs="Arial"/>
        </w:rPr>
        <w:t>na powołująca się na siłę w</w:t>
      </w:r>
      <w:r w:rsidRPr="009968A2">
        <w:rPr>
          <w:rFonts w:ascii="Arial" w:hAnsi="Arial" w:cs="Arial"/>
        </w:rPr>
        <w:t>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</w:t>
      </w:r>
      <w:r w:rsidR="001C6D5D">
        <w:rPr>
          <w:rFonts w:ascii="Arial" w:hAnsi="Arial" w:cs="Arial"/>
        </w:rPr>
        <w:t>.</w:t>
      </w:r>
    </w:p>
    <w:p w14:paraId="08FDC388" w14:textId="1DEB4922" w:rsidR="00EB1133" w:rsidRDefault="00DD7D92" w:rsidP="00520039">
      <w:pPr>
        <w:pStyle w:val="Nagwek1"/>
        <w:spacing w:after="0" w:line="360" w:lineRule="auto"/>
        <w:ind w:left="12" w:right="6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 xml:space="preserve">§ </w:t>
      </w:r>
      <w:r w:rsidR="000E7F0C">
        <w:rPr>
          <w:rFonts w:ascii="Arial" w:hAnsi="Arial" w:cs="Arial"/>
          <w:sz w:val="24"/>
          <w:szCs w:val="24"/>
        </w:rPr>
        <w:t>10</w:t>
      </w:r>
      <w:r w:rsidRPr="00672853">
        <w:rPr>
          <w:rFonts w:ascii="Arial" w:hAnsi="Arial" w:cs="Arial"/>
          <w:sz w:val="24"/>
          <w:szCs w:val="24"/>
        </w:rPr>
        <w:t xml:space="preserve">. </w:t>
      </w:r>
    </w:p>
    <w:p w14:paraId="640FAB94" w14:textId="78EC0939" w:rsidR="00DD7D92" w:rsidRPr="00672853" w:rsidRDefault="00DD7D92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 w:rsidRPr="00672853">
        <w:rPr>
          <w:rFonts w:ascii="Arial" w:hAnsi="Arial" w:cs="Arial"/>
          <w:sz w:val="24"/>
          <w:szCs w:val="24"/>
        </w:rPr>
        <w:t>Konflikt interesów</w:t>
      </w:r>
    </w:p>
    <w:p w14:paraId="48363358" w14:textId="5F7EF7EC" w:rsidR="00DD7D92" w:rsidRPr="00CE55C4" w:rsidRDefault="00DD7D92" w:rsidP="00520039">
      <w:pPr>
        <w:numPr>
          <w:ilvl w:val="0"/>
          <w:numId w:val="26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Bez uprzedniej pisemnej zgody Zamawiającego, Wykonawca zobowiązany jest powstrzymać się od podejmowania wszelkich działań, które pozostawałyby lub mogłyby pozostawać w konflikcie interesów z </w:t>
      </w:r>
      <w:r w:rsidR="003500FA">
        <w:rPr>
          <w:rFonts w:ascii="Arial" w:hAnsi="Arial" w:cs="Arial"/>
        </w:rPr>
        <w:t>z</w:t>
      </w:r>
      <w:r w:rsidR="00DE2832">
        <w:rPr>
          <w:rFonts w:ascii="Arial" w:hAnsi="Arial" w:cs="Arial"/>
        </w:rPr>
        <w:t xml:space="preserve">amówieniami </w:t>
      </w:r>
      <w:r w:rsidRPr="00CE55C4">
        <w:rPr>
          <w:rFonts w:ascii="Arial" w:hAnsi="Arial" w:cs="Arial"/>
        </w:rPr>
        <w:t xml:space="preserve">realizowanymi na rzecz Zamawiającego lub interesem Zamawiającego. W szczególności Wykonawca </w:t>
      </w:r>
      <w:r w:rsidRPr="00CE55C4">
        <w:rPr>
          <w:rFonts w:ascii="Arial" w:hAnsi="Arial" w:cs="Arial"/>
        </w:rPr>
        <w:lastRenderedPageBreak/>
        <w:t xml:space="preserve">zobowiązuje się do powstrzymania się od reprezentowania osób trzecich w sprawach przeciwko Zamawiającemu, a także w transakcjach z udziałem Zamawiającego. </w:t>
      </w:r>
    </w:p>
    <w:p w14:paraId="12409CFD" w14:textId="24FA0994" w:rsidR="00DD7D92" w:rsidRPr="003313BF" w:rsidRDefault="00DD7D92" w:rsidP="00520039">
      <w:pPr>
        <w:numPr>
          <w:ilvl w:val="0"/>
          <w:numId w:val="26"/>
        </w:numPr>
        <w:spacing w:after="0" w:line="360" w:lineRule="auto"/>
        <w:ind w:left="284" w:right="0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 </w:t>
      </w:r>
    </w:p>
    <w:p w14:paraId="440F9265" w14:textId="40CAEB24" w:rsidR="00EB1133" w:rsidRDefault="00DD7D92" w:rsidP="00520039">
      <w:pPr>
        <w:pStyle w:val="Nagwek1"/>
        <w:spacing w:after="0" w:line="360" w:lineRule="auto"/>
        <w:ind w:left="12" w:right="6"/>
        <w:rPr>
          <w:rFonts w:ascii="Arial" w:hAnsi="Arial" w:cs="Arial"/>
          <w:sz w:val="24"/>
          <w:szCs w:val="24"/>
        </w:rPr>
      </w:pPr>
      <w:bookmarkStart w:id="2" w:name="paragraf_od_11_do_17"/>
      <w:bookmarkEnd w:id="1"/>
      <w:r>
        <w:rPr>
          <w:rFonts w:ascii="Arial" w:hAnsi="Arial" w:cs="Arial"/>
          <w:sz w:val="24"/>
          <w:szCs w:val="24"/>
        </w:rPr>
        <w:t>§ 1</w:t>
      </w:r>
      <w:r w:rsidR="00DA4DE2">
        <w:rPr>
          <w:rFonts w:ascii="Arial" w:hAnsi="Arial" w:cs="Arial"/>
          <w:sz w:val="24"/>
          <w:szCs w:val="24"/>
        </w:rPr>
        <w:t>1</w:t>
      </w:r>
      <w:r w:rsidRPr="00DD7D92">
        <w:rPr>
          <w:rFonts w:ascii="Arial" w:hAnsi="Arial" w:cs="Arial"/>
          <w:sz w:val="24"/>
          <w:szCs w:val="24"/>
        </w:rPr>
        <w:t xml:space="preserve">. </w:t>
      </w:r>
    </w:p>
    <w:p w14:paraId="6DC134F8" w14:textId="122ABBC2" w:rsidR="00DD7D92" w:rsidRPr="00672853" w:rsidRDefault="00DD7D92" w:rsidP="00520039">
      <w:pPr>
        <w:pStyle w:val="Nagwek1"/>
        <w:spacing w:after="0" w:line="360" w:lineRule="auto"/>
        <w:ind w:left="11" w:right="6" w:hanging="11"/>
        <w:rPr>
          <w:rFonts w:ascii="Arial" w:hAnsi="Arial" w:cs="Arial"/>
          <w:sz w:val="24"/>
          <w:szCs w:val="24"/>
        </w:rPr>
      </w:pPr>
      <w:r w:rsidRPr="00DD7D9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ary umowne</w:t>
      </w:r>
    </w:p>
    <w:p w14:paraId="7534020C" w14:textId="740BC62C" w:rsidR="00DD7D92" w:rsidRPr="0087163B" w:rsidRDefault="00DD7D92" w:rsidP="00520039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87163B">
        <w:rPr>
          <w:rFonts w:ascii="Arial" w:eastAsia="Arial Unicode MS" w:hAnsi="Arial" w:cs="Arial"/>
        </w:rPr>
        <w:t>Zamawiający jest uprawniony do</w:t>
      </w:r>
      <w:r w:rsidR="00AC2B32">
        <w:rPr>
          <w:rFonts w:ascii="Arial" w:eastAsia="Arial Unicode MS" w:hAnsi="Arial" w:cs="Arial"/>
        </w:rPr>
        <w:t> </w:t>
      </w:r>
      <w:r w:rsidRPr="0087163B">
        <w:rPr>
          <w:rFonts w:ascii="Arial" w:eastAsia="Arial Unicode MS" w:hAnsi="Arial" w:cs="Arial"/>
        </w:rPr>
        <w:t>żądania od Wykonawcy następujących kar umownych:</w:t>
      </w:r>
    </w:p>
    <w:p w14:paraId="673F6D89" w14:textId="02BE8751" w:rsidR="00DD7D92" w:rsidRPr="0087163B" w:rsidRDefault="001C4631" w:rsidP="0052003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709" w:hanging="283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D7D92" w:rsidRPr="0087163B">
        <w:rPr>
          <w:rFonts w:ascii="Arial" w:hAnsi="Arial" w:cs="Arial"/>
        </w:rPr>
        <w:t xml:space="preserve"> przypadku zwłoki w realizacji </w:t>
      </w:r>
      <w:r w:rsidR="003500FA">
        <w:rPr>
          <w:rFonts w:ascii="Arial" w:hAnsi="Arial" w:cs="Arial"/>
        </w:rPr>
        <w:t>z</w:t>
      </w:r>
      <w:r w:rsidR="00DD7D92" w:rsidRPr="0087163B">
        <w:rPr>
          <w:rFonts w:ascii="Arial" w:hAnsi="Arial" w:cs="Arial"/>
        </w:rPr>
        <w:t>amówienia –</w:t>
      </w:r>
      <w:r w:rsidR="0087163B" w:rsidRPr="0087163B">
        <w:rPr>
          <w:rFonts w:ascii="Arial" w:hAnsi="Arial" w:cs="Arial"/>
        </w:rPr>
        <w:t xml:space="preserve"> </w:t>
      </w:r>
      <w:r w:rsidR="00DD7D92" w:rsidRPr="0087163B">
        <w:rPr>
          <w:rFonts w:ascii="Arial" w:hAnsi="Arial" w:cs="Arial"/>
        </w:rPr>
        <w:t>w</w:t>
      </w:r>
      <w:r w:rsidR="00AF64B8">
        <w:rPr>
          <w:rFonts w:ascii="Arial" w:hAnsi="Arial" w:cs="Arial"/>
        </w:rPr>
        <w:t xml:space="preserve"> wysokości 0,1</w:t>
      </w:r>
      <w:r w:rsidR="0087163B" w:rsidRPr="0087163B">
        <w:rPr>
          <w:rFonts w:ascii="Arial" w:hAnsi="Arial" w:cs="Arial"/>
        </w:rPr>
        <w:t xml:space="preserve">% </w:t>
      </w:r>
      <w:r w:rsidR="00BE1A46">
        <w:rPr>
          <w:rFonts w:ascii="Arial" w:hAnsi="Arial" w:cs="Arial"/>
        </w:rPr>
        <w:t>w</w:t>
      </w:r>
      <w:r w:rsidR="0087163B" w:rsidRPr="0087163B">
        <w:rPr>
          <w:rFonts w:ascii="Arial" w:hAnsi="Arial" w:cs="Arial"/>
        </w:rPr>
        <w:t>ynagrodzenia</w:t>
      </w:r>
      <w:r w:rsidR="0081713E">
        <w:rPr>
          <w:rFonts w:ascii="Arial" w:hAnsi="Arial" w:cs="Arial"/>
        </w:rPr>
        <w:t xml:space="preserve"> netto</w:t>
      </w:r>
      <w:r w:rsidR="0087163B" w:rsidRPr="0087163B">
        <w:rPr>
          <w:rFonts w:ascii="Arial" w:hAnsi="Arial" w:cs="Arial"/>
        </w:rPr>
        <w:t xml:space="preserve"> określonego w </w:t>
      </w:r>
      <w:r w:rsidR="00D87779" w:rsidRPr="00737605">
        <w:rPr>
          <w:rFonts w:ascii="Arial" w:hAnsi="Arial" w:cs="Arial"/>
        </w:rPr>
        <w:t>Zamówieniu SAP</w:t>
      </w:r>
      <w:r w:rsidR="00F059BD">
        <w:rPr>
          <w:rFonts w:ascii="Arial" w:hAnsi="Arial" w:cs="Arial"/>
        </w:rPr>
        <w:t>,</w:t>
      </w:r>
      <w:r w:rsidR="0087163B" w:rsidRPr="0087163B">
        <w:rPr>
          <w:rFonts w:ascii="Arial" w:hAnsi="Arial" w:cs="Arial"/>
        </w:rPr>
        <w:t xml:space="preserve"> za </w:t>
      </w:r>
      <w:r w:rsidR="00DD7D92" w:rsidRPr="0087163B">
        <w:rPr>
          <w:rFonts w:ascii="Arial" w:hAnsi="Arial" w:cs="Arial"/>
        </w:rPr>
        <w:t>każdy</w:t>
      </w:r>
      <w:r w:rsidR="00A9569B">
        <w:rPr>
          <w:rFonts w:ascii="Arial" w:hAnsi="Arial" w:cs="Arial"/>
        </w:rPr>
        <w:t xml:space="preserve"> rozpoczęty</w:t>
      </w:r>
      <w:r w:rsidR="00DD7D92" w:rsidRPr="0087163B">
        <w:rPr>
          <w:rFonts w:ascii="Arial" w:hAnsi="Arial" w:cs="Arial"/>
        </w:rPr>
        <w:t xml:space="preserve"> dzień zwłoki;</w:t>
      </w:r>
    </w:p>
    <w:p w14:paraId="0759FF42" w14:textId="6259CF51" w:rsidR="0087163B" w:rsidRPr="0087163B" w:rsidRDefault="001C4631" w:rsidP="0052003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709" w:hanging="283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7163B" w:rsidRPr="0087163B">
        <w:rPr>
          <w:rFonts w:ascii="Arial" w:hAnsi="Arial" w:cs="Arial"/>
        </w:rPr>
        <w:t xml:space="preserve"> przypadku realizacji </w:t>
      </w:r>
      <w:r w:rsidR="003500FA">
        <w:rPr>
          <w:rFonts w:ascii="Arial" w:hAnsi="Arial" w:cs="Arial"/>
        </w:rPr>
        <w:t>z</w:t>
      </w:r>
      <w:r w:rsidR="0087163B" w:rsidRPr="0087163B">
        <w:rPr>
          <w:rFonts w:ascii="Arial" w:hAnsi="Arial" w:cs="Arial"/>
        </w:rPr>
        <w:t xml:space="preserve">amówienia niezgodnie z </w:t>
      </w:r>
      <w:r w:rsidR="00C20C17" w:rsidRPr="00737605">
        <w:rPr>
          <w:rFonts w:ascii="Arial" w:hAnsi="Arial" w:cs="Arial"/>
        </w:rPr>
        <w:t>Zamówieniem SAP</w:t>
      </w:r>
      <w:r w:rsidR="00C20C17" w:rsidRPr="0087163B">
        <w:rPr>
          <w:rFonts w:ascii="Arial" w:hAnsi="Arial" w:cs="Arial"/>
        </w:rPr>
        <w:t xml:space="preserve"> </w:t>
      </w:r>
      <w:r w:rsidR="0087163B" w:rsidRPr="0087163B">
        <w:rPr>
          <w:rFonts w:ascii="Arial" w:hAnsi="Arial" w:cs="Arial"/>
        </w:rPr>
        <w:t xml:space="preserve">– w wysokości </w:t>
      </w:r>
      <w:r w:rsidR="00AF64B8">
        <w:rPr>
          <w:rFonts w:ascii="Arial" w:hAnsi="Arial" w:cs="Arial"/>
        </w:rPr>
        <w:t>0,1</w:t>
      </w:r>
      <w:r w:rsidR="0027183A">
        <w:rPr>
          <w:rFonts w:ascii="Arial" w:hAnsi="Arial" w:cs="Arial"/>
        </w:rPr>
        <w:t>%</w:t>
      </w:r>
      <w:r w:rsidR="0087163B" w:rsidRPr="0087163B">
        <w:rPr>
          <w:rFonts w:ascii="Arial" w:hAnsi="Arial" w:cs="Arial"/>
        </w:rPr>
        <w:t xml:space="preserve"> wynagrodzenia</w:t>
      </w:r>
      <w:r w:rsidR="000E7F0C">
        <w:rPr>
          <w:rFonts w:ascii="Arial" w:hAnsi="Arial" w:cs="Arial"/>
        </w:rPr>
        <w:t xml:space="preserve"> </w:t>
      </w:r>
      <w:r w:rsidR="00FF7A33">
        <w:rPr>
          <w:rFonts w:ascii="Arial" w:hAnsi="Arial" w:cs="Arial"/>
        </w:rPr>
        <w:t>netto</w:t>
      </w:r>
      <w:r w:rsidR="0087163B" w:rsidRPr="0087163B">
        <w:rPr>
          <w:rFonts w:ascii="Arial" w:hAnsi="Arial" w:cs="Arial"/>
        </w:rPr>
        <w:t xml:space="preserve"> określonego w </w:t>
      </w:r>
      <w:r w:rsidR="00C20C17" w:rsidRPr="00737605">
        <w:rPr>
          <w:rFonts w:ascii="Arial" w:hAnsi="Arial" w:cs="Arial"/>
        </w:rPr>
        <w:t>Zamówieniu SAP</w:t>
      </w:r>
      <w:r w:rsidR="00F059BD">
        <w:rPr>
          <w:rFonts w:ascii="Arial" w:hAnsi="Arial" w:cs="Arial"/>
        </w:rPr>
        <w:t>,</w:t>
      </w:r>
      <w:r w:rsidR="00C20C17" w:rsidRPr="0087163B">
        <w:rPr>
          <w:rFonts w:ascii="Arial" w:hAnsi="Arial" w:cs="Arial"/>
        </w:rPr>
        <w:t xml:space="preserve"> </w:t>
      </w:r>
      <w:r w:rsidR="0087163B" w:rsidRPr="0087163B">
        <w:rPr>
          <w:rFonts w:ascii="Arial" w:hAnsi="Arial" w:cs="Arial"/>
        </w:rPr>
        <w:t>za każdy stwierdzony przypadek;</w:t>
      </w:r>
    </w:p>
    <w:p w14:paraId="22A23C54" w14:textId="5329B931" w:rsidR="00DD7D92" w:rsidRPr="0087163B" w:rsidRDefault="001C4631" w:rsidP="0052003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709" w:hanging="283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D7D92" w:rsidRPr="0087163B">
        <w:rPr>
          <w:rFonts w:ascii="Arial" w:hAnsi="Arial" w:cs="Arial"/>
        </w:rPr>
        <w:t xml:space="preserve"> przypadku </w:t>
      </w:r>
      <w:r w:rsidR="0087163B" w:rsidRPr="0087163B">
        <w:rPr>
          <w:rFonts w:ascii="Arial" w:hAnsi="Arial" w:cs="Arial"/>
        </w:rPr>
        <w:t>naruszenia zasad zachowania poufności</w:t>
      </w:r>
      <w:r w:rsidR="004424F1">
        <w:rPr>
          <w:rFonts w:ascii="Arial" w:hAnsi="Arial" w:cs="Arial"/>
        </w:rPr>
        <w:t>,</w:t>
      </w:r>
      <w:r w:rsidR="0087163B" w:rsidRPr="0087163B">
        <w:rPr>
          <w:rFonts w:ascii="Arial" w:hAnsi="Arial" w:cs="Arial"/>
        </w:rPr>
        <w:t xml:space="preserve"> o których mowa w § 8</w:t>
      </w:r>
      <w:r w:rsidR="0027183A">
        <w:rPr>
          <w:rFonts w:ascii="Arial" w:hAnsi="Arial" w:cs="Arial"/>
        </w:rPr>
        <w:t xml:space="preserve"> </w:t>
      </w:r>
      <w:r w:rsidR="004E1896">
        <w:rPr>
          <w:rFonts w:ascii="Arial" w:hAnsi="Arial" w:cs="Arial"/>
        </w:rPr>
        <w:t xml:space="preserve">OWU </w:t>
      </w:r>
      <w:r w:rsidR="0087163B" w:rsidRPr="0087163B">
        <w:rPr>
          <w:rFonts w:ascii="Arial" w:hAnsi="Arial" w:cs="Arial"/>
        </w:rPr>
        <w:t xml:space="preserve">– w wysokości 10% </w:t>
      </w:r>
      <w:r w:rsidR="00F059BD">
        <w:rPr>
          <w:rFonts w:ascii="Arial" w:hAnsi="Arial" w:cs="Arial"/>
        </w:rPr>
        <w:t>w</w:t>
      </w:r>
      <w:r w:rsidR="0087163B" w:rsidRPr="0087163B">
        <w:rPr>
          <w:rFonts w:ascii="Arial" w:hAnsi="Arial" w:cs="Arial"/>
        </w:rPr>
        <w:t>ynagrodzenia</w:t>
      </w:r>
      <w:r w:rsidR="000E7F0C">
        <w:rPr>
          <w:rFonts w:ascii="Arial" w:hAnsi="Arial" w:cs="Arial"/>
        </w:rPr>
        <w:t xml:space="preserve"> </w:t>
      </w:r>
      <w:r w:rsidR="00FF7A33">
        <w:rPr>
          <w:rFonts w:ascii="Arial" w:hAnsi="Arial" w:cs="Arial"/>
        </w:rPr>
        <w:t>netto</w:t>
      </w:r>
      <w:r w:rsidR="00F059BD">
        <w:rPr>
          <w:rFonts w:ascii="Arial" w:hAnsi="Arial" w:cs="Arial"/>
        </w:rPr>
        <w:t>,</w:t>
      </w:r>
      <w:r w:rsidR="0087163B" w:rsidRPr="0087163B">
        <w:rPr>
          <w:rFonts w:ascii="Arial" w:hAnsi="Arial" w:cs="Arial"/>
        </w:rPr>
        <w:t xml:space="preserve"> określonego w</w:t>
      </w:r>
      <w:r w:rsidR="00AC2B32">
        <w:rPr>
          <w:rFonts w:ascii="Arial" w:hAnsi="Arial" w:cs="Arial"/>
        </w:rPr>
        <w:t> </w:t>
      </w:r>
      <w:r w:rsidR="00C20C17" w:rsidRPr="00737605">
        <w:rPr>
          <w:rFonts w:ascii="Arial" w:hAnsi="Arial" w:cs="Arial"/>
        </w:rPr>
        <w:t>Zamówieniu SAP</w:t>
      </w:r>
      <w:r w:rsidR="00F059BD">
        <w:rPr>
          <w:rFonts w:ascii="Arial" w:hAnsi="Arial" w:cs="Arial"/>
        </w:rPr>
        <w:t>,</w:t>
      </w:r>
      <w:r w:rsidR="00C20C17" w:rsidRPr="0087163B">
        <w:rPr>
          <w:rFonts w:ascii="Arial" w:hAnsi="Arial" w:cs="Arial"/>
        </w:rPr>
        <w:t xml:space="preserve"> </w:t>
      </w:r>
      <w:r w:rsidR="0087163B" w:rsidRPr="0087163B">
        <w:rPr>
          <w:rFonts w:ascii="Arial" w:hAnsi="Arial" w:cs="Arial"/>
        </w:rPr>
        <w:t>za każdy stwierdzony przypadek;</w:t>
      </w:r>
    </w:p>
    <w:p w14:paraId="44F12294" w14:textId="0E1797C2" w:rsidR="0087163B" w:rsidRPr="0087163B" w:rsidRDefault="0087163B" w:rsidP="0052003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709" w:hanging="283"/>
        <w:contextualSpacing w:val="0"/>
        <w:jc w:val="left"/>
        <w:rPr>
          <w:rFonts w:ascii="Arial" w:hAnsi="Arial" w:cs="Arial"/>
        </w:rPr>
      </w:pPr>
      <w:r w:rsidRPr="0087163B">
        <w:rPr>
          <w:rFonts w:ascii="Arial" w:hAnsi="Arial" w:cs="Arial"/>
        </w:rPr>
        <w:t>W przypadku odstąpienia od Umowy lub jej wypowiedzenia z przyczyn leżących po</w:t>
      </w:r>
      <w:r w:rsidR="00AC2B32">
        <w:rPr>
          <w:rFonts w:ascii="Arial" w:hAnsi="Arial" w:cs="Arial"/>
        </w:rPr>
        <w:t> </w:t>
      </w:r>
      <w:r w:rsidRPr="0087163B">
        <w:rPr>
          <w:rFonts w:ascii="Arial" w:hAnsi="Arial" w:cs="Arial"/>
        </w:rPr>
        <w:t xml:space="preserve">stronie Wykonawcy – w wysokości 10% </w:t>
      </w:r>
      <w:r w:rsidR="00F059BD">
        <w:rPr>
          <w:rFonts w:ascii="Arial" w:hAnsi="Arial" w:cs="Arial"/>
        </w:rPr>
        <w:t>w</w:t>
      </w:r>
      <w:r w:rsidRPr="0087163B">
        <w:rPr>
          <w:rFonts w:ascii="Arial" w:hAnsi="Arial" w:cs="Arial"/>
        </w:rPr>
        <w:t>ynagrodzenia</w:t>
      </w:r>
      <w:r w:rsidR="000E7F0C">
        <w:rPr>
          <w:rFonts w:ascii="Arial" w:hAnsi="Arial" w:cs="Arial"/>
        </w:rPr>
        <w:t xml:space="preserve"> </w:t>
      </w:r>
      <w:r w:rsidR="00FF7A33">
        <w:rPr>
          <w:rFonts w:ascii="Arial" w:hAnsi="Arial" w:cs="Arial"/>
        </w:rPr>
        <w:t>netto</w:t>
      </w:r>
      <w:r w:rsidR="00F059BD">
        <w:rPr>
          <w:rFonts w:ascii="Arial" w:hAnsi="Arial" w:cs="Arial"/>
        </w:rPr>
        <w:t>,</w:t>
      </w:r>
      <w:r w:rsidRPr="0087163B">
        <w:rPr>
          <w:rFonts w:ascii="Arial" w:hAnsi="Arial" w:cs="Arial"/>
        </w:rPr>
        <w:t xml:space="preserve"> określonego w</w:t>
      </w:r>
      <w:r w:rsidR="00AC2B32">
        <w:rPr>
          <w:rFonts w:ascii="Arial" w:hAnsi="Arial" w:cs="Arial"/>
        </w:rPr>
        <w:t> </w:t>
      </w:r>
      <w:r w:rsidR="0027183A" w:rsidRPr="00737605">
        <w:rPr>
          <w:rFonts w:ascii="Arial" w:hAnsi="Arial" w:cs="Arial"/>
        </w:rPr>
        <w:t>Zamówieniu SAP</w:t>
      </w:r>
      <w:r w:rsidRPr="0087163B">
        <w:rPr>
          <w:rFonts w:ascii="Arial" w:hAnsi="Arial" w:cs="Arial"/>
        </w:rPr>
        <w:t>.</w:t>
      </w:r>
    </w:p>
    <w:p w14:paraId="324A100C" w14:textId="2450F85E" w:rsidR="002C3902" w:rsidRDefault="0087163B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87163B">
        <w:rPr>
          <w:rFonts w:ascii="Arial" w:hAnsi="Arial" w:cs="Arial"/>
        </w:rPr>
        <w:t xml:space="preserve">Kary umowne mogą być dochodzone z każdego tytułu odrębnie i podlegają kumulacji, </w:t>
      </w:r>
      <w:r w:rsidR="002C3902">
        <w:rPr>
          <w:rFonts w:ascii="Arial" w:hAnsi="Arial" w:cs="Arial"/>
        </w:rPr>
        <w:t>z</w:t>
      </w:r>
      <w:r w:rsidR="006A61AE">
        <w:rPr>
          <w:rFonts w:ascii="Arial" w:hAnsi="Arial" w:cs="Arial"/>
        </w:rPr>
        <w:t> </w:t>
      </w:r>
      <w:r w:rsidR="002C3902">
        <w:rPr>
          <w:rFonts w:ascii="Arial" w:hAnsi="Arial" w:cs="Arial"/>
        </w:rPr>
        <w:t xml:space="preserve">tym zastrzeżeniem, że kara umowna zastrzeżona w ust. </w:t>
      </w:r>
      <w:r w:rsidR="00CB5E96">
        <w:rPr>
          <w:rFonts w:ascii="Arial" w:hAnsi="Arial" w:cs="Arial"/>
        </w:rPr>
        <w:t>1</w:t>
      </w:r>
      <w:r w:rsidR="002C3902">
        <w:rPr>
          <w:rFonts w:ascii="Arial" w:hAnsi="Arial" w:cs="Arial"/>
        </w:rPr>
        <w:t xml:space="preserve"> pkt 4 nie podlega zsumowaniu z inną karą umowną spośród zastrzeżonych w ust. </w:t>
      </w:r>
      <w:r w:rsidR="00CB5E96">
        <w:rPr>
          <w:rFonts w:ascii="Arial" w:hAnsi="Arial" w:cs="Arial"/>
        </w:rPr>
        <w:t>1</w:t>
      </w:r>
      <w:r w:rsidR="002C3902">
        <w:rPr>
          <w:rFonts w:ascii="Arial" w:hAnsi="Arial" w:cs="Arial"/>
        </w:rPr>
        <w:t xml:space="preserve"> pkt 1</w:t>
      </w:r>
      <w:r w:rsidR="0027183A">
        <w:rPr>
          <w:rFonts w:ascii="Arial" w:hAnsi="Arial" w:cs="Arial"/>
        </w:rPr>
        <w:t xml:space="preserve"> </w:t>
      </w:r>
      <w:r w:rsidR="004424F1">
        <w:rPr>
          <w:rFonts w:ascii="Arial" w:hAnsi="Arial" w:cs="Arial"/>
        </w:rPr>
        <w:t>–</w:t>
      </w:r>
      <w:r w:rsidR="0027183A">
        <w:rPr>
          <w:rFonts w:ascii="Arial" w:hAnsi="Arial" w:cs="Arial"/>
        </w:rPr>
        <w:t xml:space="preserve"> </w:t>
      </w:r>
      <w:r w:rsidR="002C3902">
        <w:rPr>
          <w:rFonts w:ascii="Arial" w:hAnsi="Arial" w:cs="Arial"/>
        </w:rPr>
        <w:t>3</w:t>
      </w:r>
      <w:r w:rsidR="004424F1">
        <w:rPr>
          <w:rFonts w:ascii="Arial" w:hAnsi="Arial" w:cs="Arial"/>
        </w:rPr>
        <w:t>,</w:t>
      </w:r>
      <w:r w:rsidR="002C3902">
        <w:rPr>
          <w:rFonts w:ascii="Arial" w:hAnsi="Arial" w:cs="Arial"/>
        </w:rPr>
        <w:t xml:space="preserve"> jeżeli podstawą do żądania tej innej kary umownej jest okoliczność</w:t>
      </w:r>
      <w:r w:rsidR="00F059BD">
        <w:rPr>
          <w:rFonts w:ascii="Arial" w:hAnsi="Arial" w:cs="Arial"/>
        </w:rPr>
        <w:t>,</w:t>
      </w:r>
      <w:r w:rsidR="002C3902">
        <w:rPr>
          <w:rFonts w:ascii="Arial" w:hAnsi="Arial" w:cs="Arial"/>
        </w:rPr>
        <w:t xml:space="preserve"> stanowiąca jednocześnie przyczynę odstąpienia przez Zamawiającego od </w:t>
      </w:r>
      <w:r w:rsidR="004424F1">
        <w:rPr>
          <w:rFonts w:ascii="Arial" w:hAnsi="Arial" w:cs="Arial"/>
        </w:rPr>
        <w:t>U</w:t>
      </w:r>
      <w:r w:rsidR="002C3902">
        <w:rPr>
          <w:rFonts w:ascii="Arial" w:hAnsi="Arial" w:cs="Arial"/>
        </w:rPr>
        <w:t>mowy.</w:t>
      </w:r>
      <w:r w:rsidR="002C3902" w:rsidRPr="0087163B" w:rsidDel="002C3902">
        <w:rPr>
          <w:rFonts w:ascii="Arial" w:hAnsi="Arial" w:cs="Arial"/>
        </w:rPr>
        <w:t xml:space="preserve"> </w:t>
      </w:r>
    </w:p>
    <w:p w14:paraId="3112D4F0" w14:textId="5154E31F" w:rsidR="0087163B" w:rsidRPr="0087163B" w:rsidRDefault="0081713E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Z zastrzeżeniem ust. </w:t>
      </w:r>
      <w:r w:rsidR="00CB5E96">
        <w:rPr>
          <w:rFonts w:ascii="Arial" w:eastAsia="Arial Unicode MS" w:hAnsi="Arial" w:cs="Arial"/>
        </w:rPr>
        <w:t>4</w:t>
      </w:r>
      <w:r w:rsidR="00F059BD">
        <w:rPr>
          <w:rFonts w:ascii="Arial" w:eastAsia="Arial Unicode MS" w:hAnsi="Arial" w:cs="Arial"/>
        </w:rPr>
        <w:t>,</w:t>
      </w:r>
      <w:r w:rsidR="0087163B" w:rsidRPr="006274EB">
        <w:rPr>
          <w:rFonts w:ascii="Arial" w:eastAsia="Arial Unicode MS" w:hAnsi="Arial" w:cs="Arial"/>
        </w:rPr>
        <w:t xml:space="preserve"> kary umowne płatne będą w term</w:t>
      </w:r>
      <w:r w:rsidR="0087163B" w:rsidRPr="0087163B">
        <w:rPr>
          <w:rFonts w:ascii="Arial" w:eastAsia="Arial Unicode MS" w:hAnsi="Arial" w:cs="Arial"/>
        </w:rPr>
        <w:t>inie 14</w:t>
      </w:r>
      <w:r w:rsidR="0087163B" w:rsidRPr="006274EB">
        <w:rPr>
          <w:rFonts w:ascii="Arial" w:eastAsia="Arial Unicode MS" w:hAnsi="Arial" w:cs="Arial"/>
        </w:rPr>
        <w:t xml:space="preserve"> dni od dnia wystawienia Wykonawcy noty obciążeniowej </w:t>
      </w:r>
      <w:r w:rsidR="0087163B">
        <w:rPr>
          <w:rFonts w:ascii="Arial" w:eastAsia="Arial Unicode MS" w:hAnsi="Arial" w:cs="Arial"/>
        </w:rPr>
        <w:t xml:space="preserve">przez </w:t>
      </w:r>
      <w:r w:rsidR="0087163B" w:rsidRPr="006274EB">
        <w:rPr>
          <w:rFonts w:ascii="Arial" w:eastAsia="Arial Unicode MS" w:hAnsi="Arial" w:cs="Arial"/>
        </w:rPr>
        <w:t>Zamawiającego</w:t>
      </w:r>
      <w:r w:rsidR="0087163B">
        <w:rPr>
          <w:rFonts w:ascii="Arial" w:eastAsia="Arial Unicode MS" w:hAnsi="Arial" w:cs="Arial"/>
        </w:rPr>
        <w:t>.</w:t>
      </w:r>
    </w:p>
    <w:p w14:paraId="3A7FBBB4" w14:textId="4BD3B02B" w:rsidR="0087163B" w:rsidRPr="00BE3724" w:rsidRDefault="0087163B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eastAsia="Arial Unicode MS" w:hAnsi="Arial" w:cs="Arial"/>
        </w:rPr>
        <w:t>Za</w:t>
      </w:r>
      <w:r w:rsidRPr="006274EB">
        <w:rPr>
          <w:rFonts w:ascii="Arial" w:eastAsia="Arial Unicode MS" w:hAnsi="Arial" w:cs="Arial"/>
        </w:rPr>
        <w:t xml:space="preserve">mawiającemu przysługuje prawo potrącenia naliczonych i należnych mu kar umownych z należnego Wykonawcy </w:t>
      </w:r>
      <w:r w:rsidR="00F059BD">
        <w:rPr>
          <w:rFonts w:ascii="Arial" w:eastAsia="Arial Unicode MS" w:hAnsi="Arial" w:cs="Arial"/>
        </w:rPr>
        <w:t>w</w:t>
      </w:r>
      <w:r w:rsidRPr="006274EB">
        <w:rPr>
          <w:rFonts w:ascii="Arial" w:eastAsia="Arial Unicode MS" w:hAnsi="Arial" w:cs="Arial"/>
        </w:rPr>
        <w:t>ynagrodzenia</w:t>
      </w:r>
      <w:r>
        <w:rPr>
          <w:rFonts w:ascii="Arial" w:eastAsia="Arial Unicode MS" w:hAnsi="Arial" w:cs="Arial"/>
        </w:rPr>
        <w:t xml:space="preserve"> brutto</w:t>
      </w:r>
      <w:r w:rsidR="004424F1">
        <w:rPr>
          <w:rFonts w:ascii="Arial" w:eastAsia="Arial Unicode MS" w:hAnsi="Arial" w:cs="Arial"/>
        </w:rPr>
        <w:t>,</w:t>
      </w:r>
      <w:r w:rsidRPr="006274EB">
        <w:rPr>
          <w:rFonts w:ascii="Arial" w:eastAsia="Arial Unicode MS" w:hAnsi="Arial" w:cs="Arial"/>
        </w:rPr>
        <w:t xml:space="preserve"> na co Wykonawca wyraża zgodę.</w:t>
      </w:r>
    </w:p>
    <w:p w14:paraId="5150AAED" w14:textId="131A45A7" w:rsidR="00BE3724" w:rsidRDefault="00BE3724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E55C4">
        <w:rPr>
          <w:rFonts w:ascii="Arial" w:hAnsi="Arial" w:cs="Arial"/>
        </w:rPr>
        <w:t>iezależnie od zastrzeżonych w niniejszym paragrafie kar umownych</w:t>
      </w:r>
      <w:r w:rsidR="00F059BD">
        <w:rPr>
          <w:rFonts w:ascii="Arial" w:hAnsi="Arial" w:cs="Arial"/>
        </w:rPr>
        <w:t>,</w:t>
      </w:r>
      <w:r w:rsidRPr="00CE55C4">
        <w:rPr>
          <w:rFonts w:ascii="Arial" w:hAnsi="Arial" w:cs="Arial"/>
        </w:rPr>
        <w:t xml:space="preserve"> Zamawiającemu przysługuje prawo dochodzenia odszkodowania przenoszącego wysokość kar umownych, do wysokości pełnej szkody, na zasadach ogólnych (art. 484 </w:t>
      </w:r>
      <w:r w:rsidR="002B03CD">
        <w:rPr>
          <w:rFonts w:ascii="Arial" w:hAnsi="Arial" w:cs="Arial"/>
        </w:rPr>
        <w:t>K</w:t>
      </w:r>
      <w:r w:rsidRPr="00CE55C4">
        <w:rPr>
          <w:rFonts w:ascii="Arial" w:hAnsi="Arial" w:cs="Arial"/>
        </w:rPr>
        <w:t>odeksu cywilnego</w:t>
      </w:r>
      <w:r>
        <w:rPr>
          <w:rFonts w:ascii="Arial" w:hAnsi="Arial" w:cs="Arial"/>
        </w:rPr>
        <w:t>).</w:t>
      </w:r>
    </w:p>
    <w:p w14:paraId="3A4AD45D" w14:textId="77777777" w:rsidR="007E1495" w:rsidRPr="007E1495" w:rsidRDefault="00BE3724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6274EB">
        <w:rPr>
          <w:rFonts w:ascii="Arial" w:eastAsia="Arial Unicode MS" w:hAnsi="Arial" w:cs="Arial"/>
        </w:rPr>
        <w:t xml:space="preserve">W przypadku zwłoki Zamawiającego w zapłacie </w:t>
      </w:r>
      <w:r w:rsidR="00EE07C4">
        <w:rPr>
          <w:rFonts w:ascii="Arial" w:eastAsia="Arial Unicode MS" w:hAnsi="Arial" w:cs="Arial"/>
        </w:rPr>
        <w:t xml:space="preserve">należnego </w:t>
      </w:r>
      <w:r w:rsidR="00DE6EAB">
        <w:rPr>
          <w:rFonts w:ascii="Arial" w:eastAsia="Arial Unicode MS" w:hAnsi="Arial" w:cs="Arial"/>
        </w:rPr>
        <w:t>w</w:t>
      </w:r>
      <w:r w:rsidRPr="006274EB">
        <w:rPr>
          <w:rFonts w:ascii="Arial" w:eastAsia="Arial Unicode MS" w:hAnsi="Arial" w:cs="Arial"/>
        </w:rPr>
        <w:t xml:space="preserve">ynagrodzenia, Wykonawcy przysługuje prawo naliczenia odsetek do wysokości odsetek ustawowych za opóźnienie </w:t>
      </w:r>
      <w:r w:rsidRPr="006274EB">
        <w:rPr>
          <w:rFonts w:ascii="Arial" w:eastAsia="Arial Unicode MS" w:hAnsi="Arial" w:cs="Arial"/>
        </w:rPr>
        <w:lastRenderedPageBreak/>
        <w:t>w transakcjach handlowych, zgodnie z przepisami ustawy z dnia 8 marca 2013 r. o </w:t>
      </w:r>
      <w:r w:rsidR="002B03CD">
        <w:rPr>
          <w:rFonts w:ascii="Arial" w:eastAsia="Arial Unicode MS" w:hAnsi="Arial" w:cs="Arial"/>
        </w:rPr>
        <w:t>przeciwdziałaniu nadmiernym opóźnieniom</w:t>
      </w:r>
      <w:r w:rsidRPr="006274EB">
        <w:rPr>
          <w:rFonts w:ascii="Arial" w:eastAsia="Arial Unicode MS" w:hAnsi="Arial" w:cs="Arial"/>
        </w:rPr>
        <w:t xml:space="preserve"> w transakcjach handlowych</w:t>
      </w:r>
      <w:r>
        <w:rPr>
          <w:rFonts w:ascii="Arial" w:eastAsia="Arial Unicode MS" w:hAnsi="Arial" w:cs="Arial"/>
        </w:rPr>
        <w:t>.</w:t>
      </w:r>
    </w:p>
    <w:p w14:paraId="161D952A" w14:textId="6FED194F" w:rsidR="00FF7A33" w:rsidRPr="007E1495" w:rsidRDefault="00FF7A33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7E1495">
        <w:rPr>
          <w:rFonts w:ascii="Arial" w:hAnsi="Arial" w:cs="Arial"/>
        </w:rPr>
        <w:t>Łączna maksymalna wysokość kar umownych, których mo</w:t>
      </w:r>
      <w:r w:rsidR="00042839" w:rsidRPr="007E1495">
        <w:rPr>
          <w:rFonts w:ascii="Arial" w:hAnsi="Arial" w:cs="Arial"/>
        </w:rPr>
        <w:t>że dochodzić Zamawiający</w:t>
      </w:r>
      <w:r w:rsidRPr="007E1495">
        <w:rPr>
          <w:rFonts w:ascii="Arial" w:hAnsi="Arial" w:cs="Arial"/>
        </w:rPr>
        <w:t xml:space="preserve"> nie</w:t>
      </w:r>
      <w:r w:rsidR="003F78BD" w:rsidRPr="007E1495">
        <w:rPr>
          <w:rFonts w:ascii="Arial" w:hAnsi="Arial" w:cs="Arial"/>
        </w:rPr>
        <w:t> </w:t>
      </w:r>
      <w:r w:rsidR="00220C0C" w:rsidRPr="007E1495">
        <w:rPr>
          <w:rFonts w:ascii="Arial" w:hAnsi="Arial" w:cs="Arial"/>
        </w:rPr>
        <w:t>przekroczy 20</w:t>
      </w:r>
      <w:r w:rsidRPr="007E1495">
        <w:rPr>
          <w:rFonts w:ascii="Arial" w:hAnsi="Arial" w:cs="Arial"/>
        </w:rPr>
        <w:t xml:space="preserve">% </w:t>
      </w:r>
      <w:r w:rsidR="00F059BD" w:rsidRPr="007E1495">
        <w:rPr>
          <w:rFonts w:ascii="Arial" w:hAnsi="Arial" w:cs="Arial"/>
        </w:rPr>
        <w:t>w</w:t>
      </w:r>
      <w:r w:rsidRPr="007E1495">
        <w:rPr>
          <w:rFonts w:ascii="Arial" w:hAnsi="Arial" w:cs="Arial"/>
        </w:rPr>
        <w:t>ynagrodzenia netto wskazanego w Zamówieniu SAP.</w:t>
      </w:r>
    </w:p>
    <w:p w14:paraId="515A9967" w14:textId="58671196" w:rsidR="00042839" w:rsidRPr="003313BF" w:rsidRDefault="00042839" w:rsidP="0052003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może ok</w:t>
      </w:r>
      <w:r w:rsidR="008566C4">
        <w:rPr>
          <w:rFonts w:ascii="Arial" w:hAnsi="Arial" w:cs="Arial"/>
        </w:rPr>
        <w:t>reślić dodatkowe kary umowne w dokumentacji postępowania zakupowego</w:t>
      </w:r>
      <w:r>
        <w:rPr>
          <w:rFonts w:ascii="Arial" w:hAnsi="Arial" w:cs="Arial"/>
        </w:rPr>
        <w:t>.</w:t>
      </w:r>
    </w:p>
    <w:p w14:paraId="78B1A155" w14:textId="77777777" w:rsidR="00EB1133" w:rsidRDefault="00BE3724" w:rsidP="00520039">
      <w:pPr>
        <w:pStyle w:val="Nagwek1"/>
        <w:spacing w:after="0" w:line="360" w:lineRule="auto"/>
        <w:ind w:left="12" w:right="3"/>
        <w:rPr>
          <w:rFonts w:ascii="Arial" w:hAnsi="Arial" w:cs="Arial"/>
          <w:sz w:val="24"/>
          <w:szCs w:val="24"/>
        </w:rPr>
      </w:pPr>
      <w:r w:rsidRPr="00BE3724">
        <w:rPr>
          <w:rFonts w:ascii="Arial" w:hAnsi="Arial" w:cs="Arial"/>
          <w:sz w:val="24"/>
          <w:szCs w:val="24"/>
        </w:rPr>
        <w:t>§</w:t>
      </w:r>
      <w:r w:rsidR="00672853">
        <w:rPr>
          <w:rFonts w:ascii="Arial" w:hAnsi="Arial" w:cs="Arial"/>
          <w:sz w:val="24"/>
          <w:szCs w:val="24"/>
        </w:rPr>
        <w:t xml:space="preserve"> 12</w:t>
      </w:r>
      <w:r w:rsidR="00DA4DE2">
        <w:rPr>
          <w:rFonts w:ascii="Arial" w:hAnsi="Arial" w:cs="Arial"/>
          <w:sz w:val="24"/>
          <w:szCs w:val="24"/>
        </w:rPr>
        <w:t>.</w:t>
      </w:r>
    </w:p>
    <w:p w14:paraId="60E2FA1B" w14:textId="18BD1A98" w:rsidR="00BE3724" w:rsidRPr="00672853" w:rsidRDefault="0027183A" w:rsidP="00520039">
      <w:pPr>
        <w:pStyle w:val="Nagwek1"/>
        <w:spacing w:after="0" w:line="360" w:lineRule="auto"/>
        <w:ind w:left="12" w:right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Zmiany</w:t>
      </w:r>
      <w:r w:rsidR="00BE3724" w:rsidRPr="00BE3724">
        <w:rPr>
          <w:rFonts w:ascii="Arial" w:hAnsi="Arial" w:cs="Arial"/>
          <w:sz w:val="24"/>
          <w:szCs w:val="24"/>
        </w:rPr>
        <w:t xml:space="preserve"> Umowy</w:t>
      </w:r>
    </w:p>
    <w:p w14:paraId="47347DCB" w14:textId="69FB3BD5" w:rsidR="00E17C26" w:rsidRPr="002526C2" w:rsidRDefault="00E17C26" w:rsidP="00520039">
      <w:pPr>
        <w:pStyle w:val="Akapitzlist"/>
        <w:numPr>
          <w:ilvl w:val="1"/>
          <w:numId w:val="25"/>
        </w:numPr>
        <w:tabs>
          <w:tab w:val="clear" w:pos="1440"/>
          <w:tab w:val="left" w:pos="284"/>
          <w:tab w:val="num" w:pos="1560"/>
        </w:tabs>
        <w:spacing w:after="0" w:line="360" w:lineRule="auto"/>
        <w:ind w:left="426" w:hanging="426"/>
        <w:jc w:val="left"/>
        <w:rPr>
          <w:rFonts w:ascii="Arial" w:eastAsia="Arial Unicode MS" w:hAnsi="Arial" w:cs="Arial"/>
        </w:rPr>
      </w:pPr>
      <w:r w:rsidRPr="002526C2">
        <w:rPr>
          <w:rFonts w:ascii="Arial" w:eastAsia="Arial Unicode MS" w:hAnsi="Arial" w:cs="Arial"/>
        </w:rPr>
        <w:t>Wprowadzenie zmian do Umowy jest dopuszczalne wyłącznie w przypadku</w:t>
      </w:r>
      <w:r w:rsidR="00CB5E96" w:rsidRPr="002526C2">
        <w:rPr>
          <w:rFonts w:ascii="Arial" w:eastAsia="Arial Unicode MS" w:hAnsi="Arial" w:cs="Arial"/>
        </w:rPr>
        <w:t xml:space="preserve"> gdy</w:t>
      </w:r>
      <w:r w:rsidRPr="002526C2">
        <w:rPr>
          <w:rFonts w:ascii="Arial" w:eastAsia="Arial Unicode MS" w:hAnsi="Arial" w:cs="Arial"/>
        </w:rPr>
        <w:t>:</w:t>
      </w:r>
    </w:p>
    <w:p w14:paraId="43CAB627" w14:textId="76F1CD7F" w:rsidR="00E17C26" w:rsidRPr="000C2368" w:rsidRDefault="00E17C26" w:rsidP="00520039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contextualSpacing w:val="0"/>
        <w:jc w:val="left"/>
        <w:rPr>
          <w:rFonts w:ascii="Arial" w:eastAsia="Arial Unicode MS" w:hAnsi="Arial" w:cs="Arial"/>
        </w:rPr>
      </w:pPr>
      <w:r w:rsidRPr="000C2368">
        <w:rPr>
          <w:rFonts w:ascii="Arial" w:eastAsia="Arial Unicode MS" w:hAnsi="Arial" w:cs="Arial"/>
        </w:rPr>
        <w:t xml:space="preserve">Zamawiający przewidział możliwość dokonania istotnej zmiany Umowy w </w:t>
      </w:r>
      <w:r w:rsidR="000C2368">
        <w:rPr>
          <w:rFonts w:ascii="Arial" w:eastAsia="Arial Unicode MS" w:hAnsi="Arial" w:cs="Arial"/>
        </w:rPr>
        <w:t>dokumentacji postępowania</w:t>
      </w:r>
      <w:r w:rsidR="002A68A9">
        <w:rPr>
          <w:rFonts w:ascii="Arial" w:eastAsia="Arial Unicode MS" w:hAnsi="Arial" w:cs="Arial"/>
        </w:rPr>
        <w:t xml:space="preserve"> zakupowego</w:t>
      </w:r>
      <w:r w:rsidR="000C2368">
        <w:rPr>
          <w:rFonts w:ascii="Arial" w:eastAsia="Arial Unicode MS" w:hAnsi="Arial" w:cs="Arial"/>
        </w:rPr>
        <w:t>;</w:t>
      </w:r>
    </w:p>
    <w:p w14:paraId="52BAD51A" w14:textId="6AD517C1" w:rsidR="00E17C26" w:rsidRPr="000C2368" w:rsidRDefault="00E17C26" w:rsidP="00520039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contextualSpacing w:val="0"/>
        <w:jc w:val="left"/>
        <w:rPr>
          <w:rFonts w:ascii="Arial" w:eastAsia="Arial Unicode MS" w:hAnsi="Arial" w:cs="Arial"/>
        </w:rPr>
      </w:pPr>
      <w:r w:rsidRPr="000C2368">
        <w:rPr>
          <w:rFonts w:ascii="Arial" w:eastAsia="Arial Unicode MS" w:hAnsi="Arial" w:cs="Arial"/>
        </w:rPr>
        <w:t>zmiany są konieczne ze względu na uzasadniony interes Zamawiającego lub wystąpienie szczególnych okoliczności, których nie można było przewidzieć w chwili zawierania Umowy;</w:t>
      </w:r>
    </w:p>
    <w:p w14:paraId="648E259A" w14:textId="19B299A8" w:rsidR="00E17C26" w:rsidRPr="000C2368" w:rsidRDefault="00E17C26" w:rsidP="00520039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contextualSpacing w:val="0"/>
        <w:jc w:val="left"/>
        <w:rPr>
          <w:rFonts w:ascii="Arial" w:eastAsia="Arial Unicode MS" w:hAnsi="Arial" w:cs="Arial"/>
        </w:rPr>
      </w:pPr>
      <w:r w:rsidRPr="000C2368">
        <w:rPr>
          <w:rFonts w:ascii="Arial" w:eastAsia="Arial Unicode MS" w:hAnsi="Arial" w:cs="Arial"/>
        </w:rPr>
        <w:t>zmiany nie są istotne w stosunku do treści zawartej Umowy</w:t>
      </w:r>
      <w:r w:rsidR="000C2368">
        <w:rPr>
          <w:rFonts w:ascii="Arial" w:eastAsia="Arial Unicode MS" w:hAnsi="Arial" w:cs="Arial"/>
        </w:rPr>
        <w:t>;</w:t>
      </w:r>
    </w:p>
    <w:p w14:paraId="3C457903" w14:textId="75F0E7C7" w:rsidR="00E17C26" w:rsidRPr="000C2368" w:rsidRDefault="00E17C26" w:rsidP="00520039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contextualSpacing w:val="0"/>
        <w:jc w:val="left"/>
        <w:rPr>
          <w:rFonts w:ascii="Arial" w:eastAsia="Arial Unicode MS" w:hAnsi="Arial" w:cs="Arial"/>
        </w:rPr>
      </w:pPr>
      <w:r w:rsidRPr="000C2368">
        <w:rPr>
          <w:rFonts w:ascii="Arial" w:eastAsia="Arial Unicode MS" w:hAnsi="Arial" w:cs="Arial"/>
        </w:rPr>
        <w:t>zmiany dotyczą realizacji dodatkowych Dostaw, Usług lub Robót budowlanych</w:t>
      </w:r>
      <w:r w:rsidR="00961473">
        <w:rPr>
          <w:rFonts w:ascii="Arial" w:eastAsia="Arial Unicode MS" w:hAnsi="Arial" w:cs="Arial"/>
        </w:rPr>
        <w:br/>
      </w:r>
      <w:r w:rsidRPr="000C2368">
        <w:rPr>
          <w:rFonts w:ascii="Arial" w:eastAsia="Arial Unicode MS" w:hAnsi="Arial" w:cs="Arial"/>
        </w:rPr>
        <w:t xml:space="preserve">od dotychczasowego </w:t>
      </w:r>
      <w:r w:rsidR="00961473">
        <w:rPr>
          <w:rFonts w:ascii="Arial" w:eastAsia="Arial Unicode MS" w:hAnsi="Arial" w:cs="Arial"/>
        </w:rPr>
        <w:t>W</w:t>
      </w:r>
      <w:r w:rsidRPr="000C2368">
        <w:rPr>
          <w:rFonts w:ascii="Arial" w:eastAsia="Arial Unicode MS" w:hAnsi="Arial" w:cs="Arial"/>
        </w:rPr>
        <w:t>ykonawcy, nieobjętych</w:t>
      </w:r>
      <w:r w:rsidR="00961473">
        <w:rPr>
          <w:rFonts w:ascii="Arial" w:eastAsia="Arial Unicode MS" w:hAnsi="Arial" w:cs="Arial"/>
        </w:rPr>
        <w:t xml:space="preserve"> </w:t>
      </w:r>
      <w:r w:rsidR="003500FA">
        <w:rPr>
          <w:rFonts w:ascii="Arial" w:eastAsia="Arial Unicode MS" w:hAnsi="Arial" w:cs="Arial"/>
        </w:rPr>
        <w:t>z</w:t>
      </w:r>
      <w:r w:rsidR="00961473">
        <w:rPr>
          <w:rFonts w:ascii="Arial" w:eastAsia="Arial Unicode MS" w:hAnsi="Arial" w:cs="Arial"/>
        </w:rPr>
        <w:t>amówieniem</w:t>
      </w:r>
      <w:r w:rsidRPr="000C2368">
        <w:rPr>
          <w:rFonts w:ascii="Arial" w:eastAsia="Arial Unicode MS" w:hAnsi="Arial" w:cs="Arial"/>
        </w:rPr>
        <w:t>, o ile stały się niezbędne i</w:t>
      </w:r>
      <w:r w:rsidR="00961473">
        <w:rPr>
          <w:rFonts w:ascii="Arial" w:eastAsia="Arial Unicode MS" w:hAnsi="Arial" w:cs="Arial"/>
        </w:rPr>
        <w:t> </w:t>
      </w:r>
      <w:r w:rsidRPr="000C2368">
        <w:rPr>
          <w:rFonts w:ascii="Arial" w:eastAsia="Arial Unicode MS" w:hAnsi="Arial" w:cs="Arial"/>
        </w:rPr>
        <w:t>zostały spełnione łącznie następujące warunki:</w:t>
      </w:r>
    </w:p>
    <w:p w14:paraId="5040296D" w14:textId="35F8B5B4" w:rsidR="00E17C26" w:rsidRPr="002526C2" w:rsidRDefault="00E17C26" w:rsidP="00520039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ind w:left="1134" w:hanging="425"/>
        <w:contextualSpacing w:val="0"/>
        <w:jc w:val="left"/>
        <w:rPr>
          <w:rFonts w:ascii="Arial" w:eastAsia="Arial Unicode MS" w:hAnsi="Arial" w:cs="Arial"/>
        </w:rPr>
      </w:pPr>
      <w:r w:rsidRPr="002526C2">
        <w:rPr>
          <w:rFonts w:ascii="Arial" w:eastAsia="Arial Unicode MS" w:hAnsi="Arial" w:cs="Arial"/>
        </w:rPr>
        <w:t xml:space="preserve">zmiana </w:t>
      </w:r>
      <w:r w:rsidR="00961473" w:rsidRPr="002526C2">
        <w:rPr>
          <w:rFonts w:ascii="Arial" w:eastAsia="Arial Unicode MS" w:hAnsi="Arial" w:cs="Arial"/>
        </w:rPr>
        <w:t>W</w:t>
      </w:r>
      <w:r w:rsidRPr="002526C2">
        <w:rPr>
          <w:rFonts w:ascii="Arial" w:eastAsia="Arial Unicode MS" w:hAnsi="Arial" w:cs="Arial"/>
        </w:rPr>
        <w:t xml:space="preserve">ykonawcy nie może zostać dokonana z powodów ekonomicznych lub technicznych, w szczególności dotyczących zamienności lub interoperacyjności sprzętu, usług lub instalacji, zamówionych w ramach </w:t>
      </w:r>
      <w:r w:rsidR="003500FA">
        <w:rPr>
          <w:rFonts w:ascii="Arial" w:eastAsia="Arial Unicode MS" w:hAnsi="Arial" w:cs="Arial"/>
        </w:rPr>
        <w:t>z</w:t>
      </w:r>
      <w:r w:rsidR="00961473" w:rsidRPr="002526C2">
        <w:rPr>
          <w:rFonts w:ascii="Arial" w:eastAsia="Arial Unicode MS" w:hAnsi="Arial" w:cs="Arial"/>
        </w:rPr>
        <w:t>amówienia</w:t>
      </w:r>
      <w:r w:rsidRPr="002526C2">
        <w:rPr>
          <w:rFonts w:ascii="Arial" w:eastAsia="Arial Unicode MS" w:hAnsi="Arial" w:cs="Arial"/>
        </w:rPr>
        <w:t>,</w:t>
      </w:r>
    </w:p>
    <w:p w14:paraId="4882236C" w14:textId="7910BA8D" w:rsidR="00E17C26" w:rsidRPr="002526C2" w:rsidRDefault="00E17C26" w:rsidP="00520039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ind w:left="1134" w:hanging="425"/>
        <w:contextualSpacing w:val="0"/>
        <w:jc w:val="left"/>
        <w:rPr>
          <w:rFonts w:ascii="Arial" w:eastAsia="Arial Unicode MS" w:hAnsi="Arial" w:cs="Arial"/>
        </w:rPr>
      </w:pPr>
      <w:r w:rsidRPr="002526C2">
        <w:rPr>
          <w:rFonts w:ascii="Arial" w:eastAsia="Arial Unicode MS" w:hAnsi="Arial" w:cs="Arial"/>
        </w:rPr>
        <w:t xml:space="preserve">zmiana </w:t>
      </w:r>
      <w:r w:rsidR="00961473" w:rsidRPr="002526C2">
        <w:rPr>
          <w:rFonts w:ascii="Arial" w:eastAsia="Arial Unicode MS" w:hAnsi="Arial" w:cs="Arial"/>
        </w:rPr>
        <w:t>W</w:t>
      </w:r>
      <w:r w:rsidRPr="002526C2">
        <w:rPr>
          <w:rFonts w:ascii="Arial" w:eastAsia="Arial Unicode MS" w:hAnsi="Arial" w:cs="Arial"/>
        </w:rPr>
        <w:t>ykonawcy spowodowałaby istotną niedogodność lub znaczne zwiększenie kosztów dla Zamawiającego,</w:t>
      </w:r>
    </w:p>
    <w:p w14:paraId="4395C47F" w14:textId="73BD7F65" w:rsidR="00E17C26" w:rsidRPr="002526C2" w:rsidRDefault="00E17C26" w:rsidP="00520039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ind w:left="1134" w:hanging="425"/>
        <w:contextualSpacing w:val="0"/>
        <w:jc w:val="left"/>
        <w:rPr>
          <w:rFonts w:ascii="Arial" w:eastAsia="Arial Unicode MS" w:hAnsi="Arial" w:cs="Arial"/>
        </w:rPr>
      </w:pPr>
      <w:r w:rsidRPr="002526C2">
        <w:rPr>
          <w:rFonts w:ascii="Arial" w:eastAsia="Arial Unicode MS" w:hAnsi="Arial" w:cs="Arial"/>
        </w:rPr>
        <w:t xml:space="preserve">wartość każdej kolejnej zmiany nie przekracza 70% wartości zamówienia określonej pierwotnie w </w:t>
      </w:r>
      <w:r w:rsidR="00961473" w:rsidRPr="002526C2">
        <w:rPr>
          <w:rFonts w:ascii="Arial" w:eastAsia="Arial Unicode MS" w:hAnsi="Arial" w:cs="Arial"/>
        </w:rPr>
        <w:t>U</w:t>
      </w:r>
      <w:r w:rsidRPr="002526C2">
        <w:rPr>
          <w:rFonts w:ascii="Arial" w:eastAsia="Arial Unicode MS" w:hAnsi="Arial" w:cs="Arial"/>
        </w:rPr>
        <w:t>mowie</w:t>
      </w:r>
      <w:r w:rsidR="000C2368" w:rsidRPr="002526C2">
        <w:rPr>
          <w:rFonts w:ascii="Arial" w:eastAsia="Arial Unicode MS" w:hAnsi="Arial" w:cs="Arial"/>
        </w:rPr>
        <w:t>.</w:t>
      </w:r>
      <w:r w:rsidRPr="002526C2">
        <w:rPr>
          <w:rFonts w:ascii="Arial" w:eastAsia="Arial Unicode MS" w:hAnsi="Arial" w:cs="Arial"/>
        </w:rPr>
        <w:t xml:space="preserve"> </w:t>
      </w:r>
    </w:p>
    <w:p w14:paraId="1C684FF0" w14:textId="3A0195C0" w:rsidR="00E17C26" w:rsidRPr="000C2368" w:rsidRDefault="00E17C26" w:rsidP="00520039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left"/>
        <w:rPr>
          <w:rFonts w:ascii="Arial" w:eastAsia="Arial Unicode MS" w:hAnsi="Arial" w:cs="Arial"/>
        </w:rPr>
      </w:pPr>
      <w:r w:rsidRPr="000C2368">
        <w:rPr>
          <w:rFonts w:ascii="Arial" w:eastAsia="Arial Unicode MS" w:hAnsi="Arial" w:cs="Arial"/>
        </w:rPr>
        <w:t>Zmiany Umowy wymagają formy pisemnej</w:t>
      </w:r>
      <w:r w:rsidR="00693C35">
        <w:rPr>
          <w:rFonts w:ascii="Arial" w:eastAsia="Arial Unicode MS" w:hAnsi="Arial" w:cs="Arial"/>
        </w:rPr>
        <w:t xml:space="preserve"> lub elektronicznej</w:t>
      </w:r>
      <w:r w:rsidRPr="000C2368">
        <w:rPr>
          <w:rFonts w:ascii="Arial" w:eastAsia="Arial Unicode MS" w:hAnsi="Arial" w:cs="Arial"/>
        </w:rPr>
        <w:t xml:space="preserve"> pod rygorem nieważności.</w:t>
      </w:r>
    </w:p>
    <w:p w14:paraId="4CF6FBED" w14:textId="77777777" w:rsidR="00EB1133" w:rsidRDefault="00DA4DE2" w:rsidP="00520039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87CB0">
        <w:rPr>
          <w:rFonts w:ascii="Arial" w:hAnsi="Arial" w:cs="Arial"/>
          <w:b/>
          <w:sz w:val="24"/>
          <w:szCs w:val="24"/>
        </w:rPr>
        <w:t xml:space="preserve">§ 13. </w:t>
      </w:r>
    </w:p>
    <w:p w14:paraId="2BC185C8" w14:textId="29B20473" w:rsidR="00EB1133" w:rsidRPr="00B87CB0" w:rsidRDefault="00DA4DE2" w:rsidP="00520039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87CB0">
        <w:rPr>
          <w:rFonts w:ascii="Arial" w:hAnsi="Arial" w:cs="Arial"/>
          <w:b/>
          <w:sz w:val="24"/>
          <w:szCs w:val="24"/>
        </w:rPr>
        <w:t>Odstąpienie od Umowy</w:t>
      </w:r>
    </w:p>
    <w:p w14:paraId="5626E2A1" w14:textId="3D34725D" w:rsidR="00DA4DE2" w:rsidRPr="007F04FD" w:rsidRDefault="00DA4DE2" w:rsidP="00520039">
      <w:pPr>
        <w:pStyle w:val="Akapitzlist"/>
        <w:numPr>
          <w:ilvl w:val="0"/>
          <w:numId w:val="1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7F04FD">
        <w:rPr>
          <w:rFonts w:ascii="Arial" w:hAnsi="Arial" w:cs="Arial"/>
        </w:rPr>
        <w:t>Zamawiającemu i Wykonawcy przysługuje prawo odstąpienia od Umowy w przypadkach przewidzianych w Kodeksie Cywilnym, z zastrzeżeniem ust. 2.</w:t>
      </w:r>
    </w:p>
    <w:p w14:paraId="4AA1D350" w14:textId="6C6F26D5" w:rsidR="00DA4DE2" w:rsidRPr="007F04FD" w:rsidRDefault="00DA4DE2" w:rsidP="00520039">
      <w:pPr>
        <w:pStyle w:val="Akapitzlist"/>
        <w:numPr>
          <w:ilvl w:val="0"/>
          <w:numId w:val="1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7F04FD">
        <w:rPr>
          <w:rFonts w:ascii="Arial" w:hAnsi="Arial" w:cs="Arial"/>
        </w:rPr>
        <w:t xml:space="preserve">Zamawiającemu przysługuje prawo odstąpienia od Umowy w całości lub części, według swego wyboru, </w:t>
      </w:r>
      <w:r w:rsidR="001758BE">
        <w:rPr>
          <w:rFonts w:ascii="Arial" w:hAnsi="Arial" w:cs="Arial"/>
        </w:rPr>
        <w:t>w następujących przypadkach</w:t>
      </w:r>
      <w:r w:rsidR="007F04FD" w:rsidRPr="007F04FD">
        <w:rPr>
          <w:rFonts w:ascii="Arial" w:hAnsi="Arial" w:cs="Arial"/>
        </w:rPr>
        <w:t>:</w:t>
      </w:r>
    </w:p>
    <w:p w14:paraId="7FCD3A2E" w14:textId="215F9056" w:rsidR="007F04FD" w:rsidRPr="00D30654" w:rsidRDefault="007F04FD" w:rsidP="00520039">
      <w:pPr>
        <w:pStyle w:val="Akapitzlist"/>
        <w:numPr>
          <w:ilvl w:val="0"/>
          <w:numId w:val="29"/>
        </w:numPr>
        <w:spacing w:after="0" w:line="360" w:lineRule="auto"/>
        <w:ind w:hanging="295"/>
        <w:contextualSpacing w:val="0"/>
        <w:jc w:val="left"/>
        <w:rPr>
          <w:rFonts w:ascii="Arial" w:hAnsi="Arial" w:cs="Arial"/>
        </w:rPr>
      </w:pPr>
      <w:r w:rsidRPr="00D30654">
        <w:rPr>
          <w:rFonts w:ascii="Arial" w:hAnsi="Arial" w:cs="Arial"/>
        </w:rPr>
        <w:t>Wykona</w:t>
      </w:r>
      <w:r w:rsidR="00DA6E04" w:rsidRPr="00D30654">
        <w:rPr>
          <w:rFonts w:ascii="Arial" w:hAnsi="Arial" w:cs="Arial"/>
        </w:rPr>
        <w:t>wca pozostaje w zwłoce</w:t>
      </w:r>
      <w:r w:rsidRPr="00D30654">
        <w:rPr>
          <w:rFonts w:ascii="Arial" w:hAnsi="Arial" w:cs="Arial"/>
        </w:rPr>
        <w:t xml:space="preserve"> z</w:t>
      </w:r>
      <w:r w:rsidR="00AD1733" w:rsidRPr="00D30654">
        <w:rPr>
          <w:rFonts w:ascii="Arial" w:hAnsi="Arial" w:cs="Arial"/>
        </w:rPr>
        <w:t xml:space="preserve"> realizacją </w:t>
      </w:r>
      <w:r w:rsidR="003500FA">
        <w:rPr>
          <w:rFonts w:ascii="Arial" w:hAnsi="Arial" w:cs="Arial"/>
        </w:rPr>
        <w:t>z</w:t>
      </w:r>
      <w:r w:rsidR="00AD1733" w:rsidRPr="00D30654">
        <w:rPr>
          <w:rFonts w:ascii="Arial" w:hAnsi="Arial" w:cs="Arial"/>
        </w:rPr>
        <w:t>amówienia</w:t>
      </w:r>
      <w:r w:rsidR="00F566A2" w:rsidRPr="00D30654">
        <w:rPr>
          <w:rFonts w:ascii="Arial" w:hAnsi="Arial" w:cs="Arial"/>
        </w:rPr>
        <w:t xml:space="preserve"> lub jego części</w:t>
      </w:r>
      <w:r w:rsidR="006F7B17" w:rsidRPr="00D30654">
        <w:rPr>
          <w:rFonts w:ascii="Arial" w:hAnsi="Arial" w:cs="Arial"/>
        </w:rPr>
        <w:t>;</w:t>
      </w:r>
    </w:p>
    <w:p w14:paraId="5B651846" w14:textId="6A30F3D4" w:rsidR="007F04FD" w:rsidRPr="00D30654" w:rsidRDefault="007F04FD" w:rsidP="00520039">
      <w:pPr>
        <w:pStyle w:val="Akapitzlist"/>
        <w:numPr>
          <w:ilvl w:val="0"/>
          <w:numId w:val="29"/>
        </w:numPr>
        <w:spacing w:after="0" w:line="360" w:lineRule="auto"/>
        <w:ind w:hanging="295"/>
        <w:contextualSpacing w:val="0"/>
        <w:jc w:val="left"/>
        <w:rPr>
          <w:rFonts w:ascii="Arial" w:hAnsi="Arial" w:cs="Arial"/>
        </w:rPr>
      </w:pPr>
      <w:r w:rsidRPr="00D30654">
        <w:rPr>
          <w:rFonts w:ascii="Arial" w:hAnsi="Arial" w:cs="Arial"/>
        </w:rPr>
        <w:t xml:space="preserve">Wykonawca wykonuje </w:t>
      </w:r>
      <w:r w:rsidR="003500FA">
        <w:rPr>
          <w:rFonts w:ascii="Arial" w:hAnsi="Arial" w:cs="Arial"/>
        </w:rPr>
        <w:t>z</w:t>
      </w:r>
      <w:r w:rsidR="003639BB" w:rsidRPr="00D30654">
        <w:rPr>
          <w:rFonts w:ascii="Arial" w:hAnsi="Arial" w:cs="Arial"/>
        </w:rPr>
        <w:t>amówienie</w:t>
      </w:r>
      <w:r w:rsidRPr="00D30654">
        <w:rPr>
          <w:rFonts w:ascii="Arial" w:hAnsi="Arial" w:cs="Arial"/>
        </w:rPr>
        <w:t xml:space="preserve"> w sposób sprzeczny z Umową, mimo wezwania Zamawiającego do zmiany sposobu wykonania i wyznaczenia mu w tym celu odpowiedniego</w:t>
      </w:r>
      <w:r w:rsidR="006F7B17" w:rsidRPr="00D30654">
        <w:rPr>
          <w:rFonts w:ascii="Arial" w:hAnsi="Arial" w:cs="Arial"/>
        </w:rPr>
        <w:t xml:space="preserve"> terminu;</w:t>
      </w:r>
    </w:p>
    <w:p w14:paraId="4EFE51C6" w14:textId="7306FBE1" w:rsidR="007F04FD" w:rsidRPr="00031E49" w:rsidRDefault="007F04FD" w:rsidP="00520039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ind w:hanging="295"/>
        <w:contextualSpacing w:val="0"/>
        <w:jc w:val="left"/>
        <w:rPr>
          <w:rFonts w:ascii="Arial" w:hAnsi="Arial" w:cs="Arial"/>
        </w:rPr>
      </w:pPr>
      <w:r w:rsidRPr="007F04FD">
        <w:rPr>
          <w:rFonts w:ascii="Arial" w:hAnsi="Arial" w:cs="Arial"/>
        </w:rPr>
        <w:lastRenderedPageBreak/>
        <w:t>wystąpi istotna zmiana okoliczności, powodująca, że wykona</w:t>
      </w:r>
      <w:r w:rsidR="00E178B5">
        <w:rPr>
          <w:rFonts w:ascii="Arial" w:hAnsi="Arial" w:cs="Arial"/>
        </w:rPr>
        <w:t xml:space="preserve">nie </w:t>
      </w:r>
      <w:r w:rsidR="003500FA">
        <w:rPr>
          <w:rFonts w:ascii="Arial" w:hAnsi="Arial" w:cs="Arial"/>
        </w:rPr>
        <w:t>z</w:t>
      </w:r>
      <w:r w:rsidR="003639BB">
        <w:rPr>
          <w:rFonts w:ascii="Arial" w:hAnsi="Arial" w:cs="Arial"/>
        </w:rPr>
        <w:t>amówienia</w:t>
      </w:r>
      <w:r w:rsidR="00E178B5">
        <w:rPr>
          <w:rFonts w:ascii="Arial" w:hAnsi="Arial" w:cs="Arial"/>
        </w:rPr>
        <w:t xml:space="preserve"> nie leży w interesie Zamawiającego,</w:t>
      </w:r>
      <w:r w:rsidRPr="007F04FD">
        <w:rPr>
          <w:rFonts w:ascii="Arial" w:hAnsi="Arial" w:cs="Arial"/>
        </w:rPr>
        <w:t xml:space="preserve"> czego nie można było prze</w:t>
      </w:r>
      <w:r w:rsidR="006F7B17">
        <w:rPr>
          <w:rFonts w:ascii="Arial" w:hAnsi="Arial" w:cs="Arial"/>
        </w:rPr>
        <w:t xml:space="preserve">widzieć w chwili zawarcia </w:t>
      </w:r>
      <w:r w:rsidR="006F7B17" w:rsidRPr="00031E49">
        <w:rPr>
          <w:rFonts w:ascii="Arial" w:hAnsi="Arial" w:cs="Arial"/>
        </w:rPr>
        <w:t>Umowy</w:t>
      </w:r>
      <w:r w:rsidR="000C2368">
        <w:rPr>
          <w:rFonts w:ascii="Arial" w:hAnsi="Arial" w:cs="Arial"/>
        </w:rPr>
        <w:t>.</w:t>
      </w:r>
    </w:p>
    <w:p w14:paraId="2986E0EC" w14:textId="6DF9EE35" w:rsidR="0029060C" w:rsidRPr="00D30654" w:rsidRDefault="0029060C" w:rsidP="00520039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D30654">
        <w:rPr>
          <w:rFonts w:ascii="Arial" w:hAnsi="Arial" w:cs="Arial"/>
        </w:rPr>
        <w:t>Zamawiający może skorzystać z uprawnienia do odstąpienia od Umowy w całości</w:t>
      </w:r>
      <w:r w:rsidR="00715DFB" w:rsidRPr="00D30654">
        <w:rPr>
          <w:rFonts w:ascii="Arial" w:hAnsi="Arial" w:cs="Arial"/>
        </w:rPr>
        <w:br/>
      </w:r>
      <w:r w:rsidRPr="00D30654">
        <w:rPr>
          <w:rFonts w:ascii="Arial" w:hAnsi="Arial" w:cs="Arial"/>
        </w:rPr>
        <w:t>lub</w:t>
      </w:r>
      <w:r w:rsidR="00715DFB" w:rsidRPr="00D30654">
        <w:rPr>
          <w:rFonts w:ascii="Arial" w:hAnsi="Arial" w:cs="Arial"/>
        </w:rPr>
        <w:t xml:space="preserve"> </w:t>
      </w:r>
      <w:r w:rsidRPr="00D30654">
        <w:rPr>
          <w:rFonts w:ascii="Arial" w:hAnsi="Arial" w:cs="Arial"/>
        </w:rPr>
        <w:t>w części</w:t>
      </w:r>
      <w:r w:rsidR="00F059BD" w:rsidRPr="00D30654">
        <w:rPr>
          <w:rFonts w:ascii="Arial" w:hAnsi="Arial" w:cs="Arial"/>
        </w:rPr>
        <w:t>,</w:t>
      </w:r>
      <w:r w:rsidRPr="00D30654">
        <w:rPr>
          <w:rFonts w:ascii="Arial" w:hAnsi="Arial" w:cs="Arial"/>
        </w:rPr>
        <w:t xml:space="preserve"> w okresie 14 dni od dnia wystąpienia jednej z okoliczności</w:t>
      </w:r>
      <w:r w:rsidR="00F059BD" w:rsidRPr="00D30654">
        <w:rPr>
          <w:rFonts w:ascii="Arial" w:hAnsi="Arial" w:cs="Arial"/>
        </w:rPr>
        <w:t>,</w:t>
      </w:r>
      <w:r w:rsidRPr="00D30654">
        <w:rPr>
          <w:rFonts w:ascii="Arial" w:hAnsi="Arial" w:cs="Arial"/>
        </w:rPr>
        <w:t xml:space="preserve"> o któr</w:t>
      </w:r>
      <w:r w:rsidR="00715DFB" w:rsidRPr="00D30654">
        <w:rPr>
          <w:rFonts w:ascii="Arial" w:hAnsi="Arial" w:cs="Arial"/>
        </w:rPr>
        <w:t>ej</w:t>
      </w:r>
      <w:r w:rsidRPr="00D30654">
        <w:rPr>
          <w:rFonts w:ascii="Arial" w:hAnsi="Arial" w:cs="Arial"/>
        </w:rPr>
        <w:t xml:space="preserve"> mowa</w:t>
      </w:r>
      <w:r w:rsidR="00293EDC" w:rsidRPr="00D30654">
        <w:rPr>
          <w:rFonts w:ascii="Arial" w:hAnsi="Arial" w:cs="Arial"/>
        </w:rPr>
        <w:br/>
      </w:r>
      <w:r w:rsidRPr="00D30654">
        <w:rPr>
          <w:rFonts w:ascii="Arial" w:hAnsi="Arial" w:cs="Arial"/>
        </w:rPr>
        <w:t>w ust. 2.</w:t>
      </w:r>
      <w:r w:rsidR="00E25874" w:rsidRPr="00D30654">
        <w:rPr>
          <w:rFonts w:ascii="Arial" w:hAnsi="Arial" w:cs="Arial"/>
        </w:rPr>
        <w:t xml:space="preserve"> W przypadk</w:t>
      </w:r>
      <w:r w:rsidR="00715DFB" w:rsidRPr="00D30654">
        <w:rPr>
          <w:rFonts w:ascii="Arial" w:hAnsi="Arial" w:cs="Arial"/>
        </w:rPr>
        <w:t xml:space="preserve">u </w:t>
      </w:r>
      <w:r w:rsidR="0081190A" w:rsidRPr="00D30654">
        <w:rPr>
          <w:rFonts w:ascii="Arial" w:hAnsi="Arial" w:cs="Arial"/>
        </w:rPr>
        <w:t xml:space="preserve">wskazanym </w:t>
      </w:r>
      <w:r w:rsidR="00715DFB" w:rsidRPr="00D30654">
        <w:rPr>
          <w:rFonts w:ascii="Arial" w:hAnsi="Arial" w:cs="Arial"/>
        </w:rPr>
        <w:t xml:space="preserve">w ust. 2 pkt 2 </w:t>
      </w:r>
      <w:r w:rsidR="008B3A20" w:rsidRPr="00D30654">
        <w:rPr>
          <w:rFonts w:ascii="Arial" w:hAnsi="Arial" w:cs="Arial"/>
        </w:rPr>
        <w:t>okres</w:t>
      </w:r>
      <w:r w:rsidR="00F059BD" w:rsidRPr="00D30654">
        <w:rPr>
          <w:rFonts w:ascii="Arial" w:hAnsi="Arial" w:cs="Arial"/>
        </w:rPr>
        <w:t>,</w:t>
      </w:r>
      <w:r w:rsidR="008B3A20" w:rsidRPr="00D30654">
        <w:rPr>
          <w:rFonts w:ascii="Arial" w:hAnsi="Arial" w:cs="Arial"/>
        </w:rPr>
        <w:t xml:space="preserve"> o którym mowa w zdaniu pierwszym,</w:t>
      </w:r>
      <w:r w:rsidR="00715DFB" w:rsidRPr="00D30654">
        <w:rPr>
          <w:rFonts w:ascii="Arial" w:hAnsi="Arial" w:cs="Arial"/>
        </w:rPr>
        <w:t xml:space="preserve"> </w:t>
      </w:r>
      <w:r w:rsidR="00C870CD" w:rsidRPr="00D30654">
        <w:rPr>
          <w:rFonts w:ascii="Arial" w:hAnsi="Arial" w:cs="Arial"/>
        </w:rPr>
        <w:t>biegnie od</w:t>
      </w:r>
      <w:r w:rsidR="00715DFB" w:rsidRPr="00D30654">
        <w:rPr>
          <w:rFonts w:ascii="Arial" w:hAnsi="Arial" w:cs="Arial"/>
        </w:rPr>
        <w:t xml:space="preserve"> </w:t>
      </w:r>
      <w:r w:rsidR="00C870CD" w:rsidRPr="00D30654">
        <w:rPr>
          <w:rFonts w:ascii="Arial" w:hAnsi="Arial" w:cs="Arial"/>
        </w:rPr>
        <w:t>dnia następującego</w:t>
      </w:r>
      <w:r w:rsidR="00E25874" w:rsidRPr="00D30654">
        <w:rPr>
          <w:rFonts w:ascii="Arial" w:hAnsi="Arial" w:cs="Arial"/>
        </w:rPr>
        <w:t xml:space="preserve"> po</w:t>
      </w:r>
      <w:r w:rsidR="00715DFB" w:rsidRPr="00D30654">
        <w:rPr>
          <w:rFonts w:ascii="Arial" w:hAnsi="Arial" w:cs="Arial"/>
        </w:rPr>
        <w:t xml:space="preserve"> upływie</w:t>
      </w:r>
      <w:r w:rsidR="008B3A20" w:rsidRPr="00D30654">
        <w:rPr>
          <w:rFonts w:ascii="Arial" w:hAnsi="Arial" w:cs="Arial"/>
        </w:rPr>
        <w:t xml:space="preserve"> terminu wyznaczonego na zmianę sposobu wykonania </w:t>
      </w:r>
      <w:r w:rsidR="003500FA">
        <w:rPr>
          <w:rFonts w:ascii="Arial" w:hAnsi="Arial" w:cs="Arial"/>
        </w:rPr>
        <w:t>z</w:t>
      </w:r>
      <w:r w:rsidR="008B3A20" w:rsidRPr="00D30654">
        <w:rPr>
          <w:rFonts w:ascii="Arial" w:hAnsi="Arial" w:cs="Arial"/>
        </w:rPr>
        <w:t>amówienia.</w:t>
      </w:r>
      <w:r w:rsidR="00E25874" w:rsidRPr="00D30654">
        <w:rPr>
          <w:rFonts w:ascii="Arial" w:hAnsi="Arial" w:cs="Arial"/>
        </w:rPr>
        <w:t xml:space="preserve"> </w:t>
      </w:r>
    </w:p>
    <w:p w14:paraId="79202178" w14:textId="03E61A45" w:rsidR="003F78BD" w:rsidRPr="00D30654" w:rsidRDefault="007F04FD" w:rsidP="00520039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D30654">
        <w:rPr>
          <w:rFonts w:ascii="Arial" w:hAnsi="Arial" w:cs="Arial"/>
        </w:rPr>
        <w:t>W przypadku odstąpienia od</w:t>
      </w:r>
      <w:r w:rsidR="002A68A9" w:rsidRPr="00D30654">
        <w:rPr>
          <w:rFonts w:ascii="Arial" w:hAnsi="Arial" w:cs="Arial"/>
        </w:rPr>
        <w:t xml:space="preserve"> części</w:t>
      </w:r>
      <w:r w:rsidRPr="00D30654">
        <w:rPr>
          <w:rFonts w:ascii="Arial" w:hAnsi="Arial" w:cs="Arial"/>
        </w:rPr>
        <w:t xml:space="preserve"> Umowy </w:t>
      </w:r>
      <w:r w:rsidR="00831162" w:rsidRPr="00D30654">
        <w:rPr>
          <w:rFonts w:ascii="Arial" w:hAnsi="Arial" w:cs="Arial"/>
        </w:rPr>
        <w:t>przez Zamawiającego, Wykonawcy przysługuje wyłącznie wynagrodzenie</w:t>
      </w:r>
      <w:r w:rsidRPr="00D30654">
        <w:rPr>
          <w:rFonts w:ascii="Arial" w:hAnsi="Arial" w:cs="Arial"/>
        </w:rPr>
        <w:t xml:space="preserve"> z tytułu </w:t>
      </w:r>
      <w:r w:rsidR="000E5BDC" w:rsidRPr="00D30654">
        <w:rPr>
          <w:rFonts w:ascii="Arial" w:hAnsi="Arial" w:cs="Arial"/>
        </w:rPr>
        <w:t xml:space="preserve">należycie </w:t>
      </w:r>
      <w:r w:rsidRPr="00D30654">
        <w:rPr>
          <w:rFonts w:ascii="Arial" w:hAnsi="Arial" w:cs="Arial"/>
        </w:rPr>
        <w:t>wykonanej części Umowy</w:t>
      </w:r>
      <w:r w:rsidR="000E5BDC" w:rsidRPr="00D30654">
        <w:rPr>
          <w:rFonts w:ascii="Arial" w:hAnsi="Arial" w:cs="Arial"/>
        </w:rPr>
        <w:t>.</w:t>
      </w:r>
    </w:p>
    <w:p w14:paraId="744E04AD" w14:textId="501B6144" w:rsidR="00F566A2" w:rsidRPr="00D30654" w:rsidRDefault="00F566A2" w:rsidP="00520039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D30654">
        <w:rPr>
          <w:rFonts w:ascii="Arial" w:hAnsi="Arial" w:cs="Arial"/>
        </w:rPr>
        <w:t>Oświadczenie o odstąpieniu od Umowy Zamawiający składa w formie pisemnej</w:t>
      </w:r>
      <w:r w:rsidR="00031E49" w:rsidRPr="00D30654">
        <w:rPr>
          <w:rFonts w:ascii="Arial" w:hAnsi="Arial" w:cs="Arial"/>
        </w:rPr>
        <w:br/>
      </w:r>
      <w:r w:rsidRPr="00D30654">
        <w:rPr>
          <w:rFonts w:ascii="Arial" w:hAnsi="Arial" w:cs="Arial"/>
        </w:rPr>
        <w:t>lub elektronicznej.</w:t>
      </w:r>
    </w:p>
    <w:p w14:paraId="33C7C4FD" w14:textId="283450AE" w:rsidR="00EB1133" w:rsidRDefault="00DA4DE2" w:rsidP="00520039">
      <w:pPr>
        <w:pStyle w:val="Akapitzlist"/>
        <w:spacing w:after="0" w:line="360" w:lineRule="auto"/>
        <w:ind w:left="-142"/>
        <w:contextualSpacing w:val="0"/>
        <w:rPr>
          <w:rFonts w:ascii="Arial" w:hAnsi="Arial" w:cs="Arial"/>
          <w:b/>
        </w:rPr>
      </w:pPr>
      <w:r w:rsidRPr="007F04FD">
        <w:rPr>
          <w:rFonts w:ascii="Arial" w:hAnsi="Arial" w:cs="Arial"/>
          <w:b/>
        </w:rPr>
        <w:t xml:space="preserve">§ 14. </w:t>
      </w:r>
    </w:p>
    <w:p w14:paraId="7819363C" w14:textId="19EB797E" w:rsidR="007F04FD" w:rsidRPr="003313BF" w:rsidRDefault="005E5DF2" w:rsidP="00520039">
      <w:pPr>
        <w:pStyle w:val="Akapitzlist"/>
        <w:spacing w:after="0" w:line="360" w:lineRule="auto"/>
        <w:ind w:left="-142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Wypowiedzenie</w:t>
      </w:r>
      <w:r w:rsidRPr="007F04FD">
        <w:rPr>
          <w:rFonts w:ascii="Arial" w:hAnsi="Arial" w:cs="Arial"/>
          <w:b/>
        </w:rPr>
        <w:t xml:space="preserve"> </w:t>
      </w:r>
      <w:r w:rsidR="00DA4DE2" w:rsidRPr="007F04FD">
        <w:rPr>
          <w:rFonts w:ascii="Arial" w:hAnsi="Arial" w:cs="Arial"/>
          <w:b/>
        </w:rPr>
        <w:t xml:space="preserve">Umowy </w:t>
      </w:r>
    </w:p>
    <w:p w14:paraId="7A42A25D" w14:textId="7B1BF80F" w:rsidR="007F04FD" w:rsidRPr="005A3F3B" w:rsidRDefault="007F04FD" w:rsidP="00520039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5A3F3B">
        <w:rPr>
          <w:rFonts w:ascii="Arial" w:hAnsi="Arial" w:cs="Arial"/>
        </w:rPr>
        <w:t xml:space="preserve">Zamawiający ma prawo </w:t>
      </w:r>
      <w:r w:rsidR="00E72EF3" w:rsidRPr="005A3F3B">
        <w:rPr>
          <w:rFonts w:ascii="Arial" w:hAnsi="Arial" w:cs="Arial"/>
        </w:rPr>
        <w:t xml:space="preserve">wypowiedzieć </w:t>
      </w:r>
      <w:r w:rsidR="00251C66" w:rsidRPr="005A3F3B">
        <w:rPr>
          <w:rFonts w:ascii="Arial" w:hAnsi="Arial" w:cs="Arial"/>
        </w:rPr>
        <w:t>U</w:t>
      </w:r>
      <w:r w:rsidRPr="005A3F3B">
        <w:rPr>
          <w:rFonts w:ascii="Arial" w:hAnsi="Arial" w:cs="Arial"/>
        </w:rPr>
        <w:t>mowę</w:t>
      </w:r>
      <w:r w:rsidR="001758BE" w:rsidRPr="005A3F3B">
        <w:rPr>
          <w:rFonts w:ascii="Arial" w:hAnsi="Arial" w:cs="Arial"/>
        </w:rPr>
        <w:t>, której przedmiotem są świadczenia</w:t>
      </w:r>
      <w:r w:rsidR="00623FA6" w:rsidRPr="005A3F3B">
        <w:rPr>
          <w:rFonts w:ascii="Arial" w:hAnsi="Arial" w:cs="Arial"/>
        </w:rPr>
        <w:br/>
      </w:r>
      <w:r w:rsidR="001758BE" w:rsidRPr="005A3F3B">
        <w:rPr>
          <w:rFonts w:ascii="Arial" w:hAnsi="Arial" w:cs="Arial"/>
        </w:rPr>
        <w:t>o charakterze ciągłym lub okresowym</w:t>
      </w:r>
      <w:r w:rsidRPr="005A3F3B">
        <w:rPr>
          <w:rFonts w:ascii="Arial" w:hAnsi="Arial" w:cs="Arial"/>
        </w:rPr>
        <w:t xml:space="preserve"> za </w:t>
      </w:r>
      <w:r w:rsidR="0027183A" w:rsidRPr="005A3F3B">
        <w:rPr>
          <w:rFonts w:ascii="Arial" w:hAnsi="Arial" w:cs="Arial"/>
          <w:lang w:eastAsia="ar-SA"/>
        </w:rPr>
        <w:t>7</w:t>
      </w:r>
      <w:r w:rsidR="00251C66" w:rsidRPr="005A3F3B">
        <w:rPr>
          <w:rFonts w:ascii="Arial" w:hAnsi="Arial" w:cs="Arial"/>
          <w:lang w:eastAsia="ar-SA"/>
        </w:rPr>
        <w:t>-</w:t>
      </w:r>
      <w:r w:rsidRPr="005A3F3B">
        <w:rPr>
          <w:rFonts w:ascii="Arial" w:hAnsi="Arial" w:cs="Arial"/>
        </w:rPr>
        <w:t>dniowym okresem wypowiedzenia</w:t>
      </w:r>
      <w:r w:rsidR="002600E8" w:rsidRPr="005A3F3B">
        <w:rPr>
          <w:rFonts w:ascii="Arial" w:hAnsi="Arial" w:cs="Arial"/>
        </w:rPr>
        <w:t>,</w:t>
      </w:r>
      <w:r w:rsidR="003639BB" w:rsidRPr="005A3F3B">
        <w:rPr>
          <w:rFonts w:ascii="Arial" w:hAnsi="Arial" w:cs="Arial"/>
        </w:rPr>
        <w:t xml:space="preserve"> liczonym</w:t>
      </w:r>
      <w:r w:rsidR="00623FA6" w:rsidRPr="005A3F3B">
        <w:rPr>
          <w:rFonts w:ascii="Arial" w:hAnsi="Arial" w:cs="Arial"/>
        </w:rPr>
        <w:br/>
      </w:r>
      <w:r w:rsidR="003639BB" w:rsidRPr="005A3F3B">
        <w:rPr>
          <w:rFonts w:ascii="Arial" w:hAnsi="Arial" w:cs="Arial"/>
        </w:rPr>
        <w:t xml:space="preserve">od dnia złożenia </w:t>
      </w:r>
      <w:r w:rsidR="002600E8" w:rsidRPr="005A3F3B">
        <w:rPr>
          <w:rFonts w:ascii="Arial" w:hAnsi="Arial" w:cs="Arial"/>
        </w:rPr>
        <w:t xml:space="preserve">Wykonawcy </w:t>
      </w:r>
      <w:r w:rsidR="003639BB" w:rsidRPr="005A3F3B">
        <w:rPr>
          <w:rFonts w:ascii="Arial" w:hAnsi="Arial" w:cs="Arial"/>
        </w:rPr>
        <w:t>oświadczenia</w:t>
      </w:r>
      <w:r w:rsidR="002600E8" w:rsidRPr="005A3F3B">
        <w:rPr>
          <w:rFonts w:ascii="Arial" w:hAnsi="Arial" w:cs="Arial"/>
        </w:rPr>
        <w:t xml:space="preserve"> </w:t>
      </w:r>
      <w:r w:rsidR="003639BB" w:rsidRPr="005A3F3B">
        <w:rPr>
          <w:rFonts w:ascii="Arial" w:hAnsi="Arial" w:cs="Arial"/>
        </w:rPr>
        <w:t>o wypowiedzeniu Umowy</w:t>
      </w:r>
      <w:r w:rsidR="00251C66" w:rsidRPr="005A3F3B">
        <w:rPr>
          <w:rFonts w:ascii="Arial" w:hAnsi="Arial" w:cs="Arial"/>
        </w:rPr>
        <w:t>,</w:t>
      </w:r>
      <w:r w:rsidR="001758BE" w:rsidRPr="005A3F3B">
        <w:rPr>
          <w:rFonts w:ascii="Arial" w:hAnsi="Arial" w:cs="Arial"/>
        </w:rPr>
        <w:t xml:space="preserve"> </w:t>
      </w:r>
      <w:r w:rsidRPr="005A3F3B">
        <w:rPr>
          <w:rFonts w:ascii="Arial" w:hAnsi="Arial" w:cs="Arial"/>
        </w:rPr>
        <w:t>w przypadku</w:t>
      </w:r>
      <w:r w:rsidRPr="005A3F3B">
        <w:rPr>
          <w:rFonts w:ascii="Arial" w:hAnsi="Arial" w:cs="Arial"/>
          <w:i/>
        </w:rPr>
        <w:t>:</w:t>
      </w:r>
    </w:p>
    <w:p w14:paraId="03F17A4E" w14:textId="7A07EC90" w:rsidR="007F04FD" w:rsidRPr="007F04FD" w:rsidRDefault="007F04FD" w:rsidP="00520039">
      <w:pPr>
        <w:pStyle w:val="Akapitzlist"/>
        <w:numPr>
          <w:ilvl w:val="0"/>
          <w:numId w:val="34"/>
        </w:numPr>
        <w:spacing w:after="0" w:line="360" w:lineRule="auto"/>
        <w:ind w:hanging="294"/>
        <w:contextualSpacing w:val="0"/>
        <w:jc w:val="left"/>
        <w:rPr>
          <w:rFonts w:ascii="Arial" w:hAnsi="Arial" w:cs="Arial"/>
        </w:rPr>
      </w:pPr>
      <w:r w:rsidRPr="007F04FD">
        <w:rPr>
          <w:rFonts w:ascii="Arial" w:hAnsi="Arial" w:cs="Arial"/>
        </w:rPr>
        <w:t xml:space="preserve">gdy Wykonawca </w:t>
      </w:r>
      <w:r w:rsidR="005E5DF2">
        <w:rPr>
          <w:rFonts w:ascii="Arial" w:hAnsi="Arial" w:cs="Arial"/>
        </w:rPr>
        <w:t xml:space="preserve">pozostaje w zwłoce </w:t>
      </w:r>
      <w:r w:rsidRPr="007F04FD">
        <w:rPr>
          <w:rFonts w:ascii="Arial" w:hAnsi="Arial" w:cs="Arial"/>
        </w:rPr>
        <w:t xml:space="preserve">z realizacją </w:t>
      </w:r>
      <w:r w:rsidR="003500FA">
        <w:rPr>
          <w:rFonts w:ascii="Arial" w:hAnsi="Arial" w:cs="Arial"/>
        </w:rPr>
        <w:t>z</w:t>
      </w:r>
      <w:r w:rsidR="005E5DF2">
        <w:rPr>
          <w:rFonts w:ascii="Arial" w:hAnsi="Arial" w:cs="Arial"/>
        </w:rPr>
        <w:t>amówienia</w:t>
      </w:r>
      <w:r w:rsidR="002600E8">
        <w:rPr>
          <w:rFonts w:ascii="Arial" w:hAnsi="Arial" w:cs="Arial"/>
        </w:rPr>
        <w:t xml:space="preserve"> lub jego części</w:t>
      </w:r>
      <w:r w:rsidRPr="007F04FD">
        <w:rPr>
          <w:rFonts w:ascii="Arial" w:hAnsi="Arial" w:cs="Arial"/>
        </w:rPr>
        <w:t>;</w:t>
      </w:r>
    </w:p>
    <w:p w14:paraId="2ADA5FD1" w14:textId="4548A09D" w:rsidR="007F04FD" w:rsidRPr="00B87CB0" w:rsidRDefault="001758BE" w:rsidP="00520039">
      <w:pPr>
        <w:pStyle w:val="Akapitzlist"/>
        <w:numPr>
          <w:ilvl w:val="0"/>
          <w:numId w:val="34"/>
        </w:numPr>
        <w:tabs>
          <w:tab w:val="clear" w:pos="720"/>
          <w:tab w:val="num" w:pos="1134"/>
        </w:tabs>
        <w:spacing w:after="0" w:line="360" w:lineRule="auto"/>
        <w:ind w:hanging="29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gdy Zamawiający dwukrotnie stwierdzi</w:t>
      </w:r>
      <w:r w:rsidR="0042213D">
        <w:rPr>
          <w:rFonts w:ascii="Arial" w:hAnsi="Arial" w:cs="Arial"/>
        </w:rPr>
        <w:t>ł, że Wykonawca nienależycie realizuje Umowę;</w:t>
      </w:r>
    </w:p>
    <w:p w14:paraId="5BF830F7" w14:textId="7AF946A6" w:rsidR="007F04FD" w:rsidRPr="00F566A2" w:rsidRDefault="007F04FD" w:rsidP="00520039">
      <w:pPr>
        <w:pStyle w:val="Akapitzlist"/>
        <w:numPr>
          <w:ilvl w:val="0"/>
          <w:numId w:val="34"/>
        </w:numPr>
        <w:tabs>
          <w:tab w:val="clear" w:pos="720"/>
          <w:tab w:val="num" w:pos="1134"/>
        </w:tabs>
        <w:spacing w:after="0" w:line="360" w:lineRule="auto"/>
        <w:ind w:hanging="294"/>
        <w:contextualSpacing w:val="0"/>
        <w:jc w:val="left"/>
        <w:rPr>
          <w:rFonts w:ascii="Arial" w:hAnsi="Arial" w:cs="Arial"/>
        </w:rPr>
      </w:pPr>
      <w:r w:rsidRPr="007F04FD">
        <w:rPr>
          <w:rFonts w:ascii="Arial" w:hAnsi="Arial" w:cs="Arial"/>
        </w:rPr>
        <w:t xml:space="preserve">gdy wystąpią okoliczności, wskutek których </w:t>
      </w:r>
      <w:r w:rsidR="001F51C5">
        <w:rPr>
          <w:rFonts w:ascii="Arial" w:hAnsi="Arial" w:cs="Arial"/>
        </w:rPr>
        <w:t xml:space="preserve">dalsza </w:t>
      </w:r>
      <w:r w:rsidRPr="007F04FD">
        <w:rPr>
          <w:rFonts w:ascii="Arial" w:hAnsi="Arial" w:cs="Arial"/>
        </w:rPr>
        <w:t>realizacja Umowy nie leży</w:t>
      </w:r>
      <w:r w:rsidR="004204FD">
        <w:rPr>
          <w:rFonts w:ascii="Arial" w:hAnsi="Arial" w:cs="Arial"/>
        </w:rPr>
        <w:br/>
      </w:r>
      <w:r w:rsidRPr="00F566A2">
        <w:rPr>
          <w:rFonts w:ascii="Arial" w:hAnsi="Arial" w:cs="Arial"/>
        </w:rPr>
        <w:t xml:space="preserve">w interesie </w:t>
      </w:r>
      <w:r w:rsidR="001F51C5" w:rsidRPr="00F566A2">
        <w:rPr>
          <w:rFonts w:ascii="Arial" w:hAnsi="Arial" w:cs="Arial"/>
        </w:rPr>
        <w:t>Zamawiającego</w:t>
      </w:r>
      <w:r w:rsidR="00C22FC9" w:rsidRPr="00F566A2">
        <w:rPr>
          <w:rFonts w:ascii="Arial" w:hAnsi="Arial" w:cs="Arial"/>
        </w:rPr>
        <w:t>;</w:t>
      </w:r>
    </w:p>
    <w:p w14:paraId="5CF5F0B9" w14:textId="1D0B49D9" w:rsidR="007F04FD" w:rsidRPr="00F566A2" w:rsidRDefault="007F04FD" w:rsidP="00520039">
      <w:pPr>
        <w:pStyle w:val="Akapitzlist"/>
        <w:numPr>
          <w:ilvl w:val="0"/>
          <w:numId w:val="34"/>
        </w:numPr>
        <w:tabs>
          <w:tab w:val="clear" w:pos="720"/>
          <w:tab w:val="num" w:pos="1134"/>
        </w:tabs>
        <w:spacing w:after="0" w:line="360" w:lineRule="auto"/>
        <w:ind w:hanging="294"/>
        <w:contextualSpacing w:val="0"/>
        <w:jc w:val="left"/>
        <w:rPr>
          <w:rFonts w:ascii="Arial" w:hAnsi="Arial" w:cs="Arial"/>
        </w:rPr>
      </w:pPr>
      <w:r w:rsidRPr="00F566A2">
        <w:rPr>
          <w:rFonts w:ascii="Arial" w:hAnsi="Arial" w:cs="Arial"/>
        </w:rPr>
        <w:t xml:space="preserve">zajęcia </w:t>
      </w:r>
      <w:r w:rsidR="00251C66" w:rsidRPr="00F566A2">
        <w:rPr>
          <w:rFonts w:ascii="Arial" w:hAnsi="Arial" w:cs="Arial"/>
        </w:rPr>
        <w:t>przez podmioty trzecie</w:t>
      </w:r>
      <w:r w:rsidR="00612D83" w:rsidRPr="00F566A2">
        <w:rPr>
          <w:rFonts w:ascii="Arial" w:hAnsi="Arial" w:cs="Arial"/>
        </w:rPr>
        <w:t>,</w:t>
      </w:r>
      <w:r w:rsidR="00251C66" w:rsidRPr="00F566A2">
        <w:rPr>
          <w:rFonts w:ascii="Arial" w:hAnsi="Arial" w:cs="Arial"/>
        </w:rPr>
        <w:t xml:space="preserve"> </w:t>
      </w:r>
      <w:r w:rsidR="00612D83" w:rsidRPr="00F566A2">
        <w:rPr>
          <w:rFonts w:ascii="Arial" w:hAnsi="Arial" w:cs="Arial"/>
        </w:rPr>
        <w:t xml:space="preserve">na mocy orzeczenia właściwego organu, </w:t>
      </w:r>
      <w:r w:rsidRPr="00F566A2">
        <w:rPr>
          <w:rFonts w:ascii="Arial" w:hAnsi="Arial" w:cs="Arial"/>
        </w:rPr>
        <w:t>majątku Wykonawcy lub majątku</w:t>
      </w:r>
      <w:r w:rsidR="00251C66" w:rsidRPr="00F566A2">
        <w:rPr>
          <w:rFonts w:ascii="Arial" w:hAnsi="Arial" w:cs="Arial"/>
        </w:rPr>
        <w:t>,</w:t>
      </w:r>
      <w:r w:rsidRPr="00F566A2">
        <w:rPr>
          <w:rFonts w:ascii="Arial" w:hAnsi="Arial" w:cs="Arial"/>
        </w:rPr>
        <w:t xml:space="preserve"> przy pomocy którego Wykonawca wykonuje</w:t>
      </w:r>
      <w:r w:rsidR="00346027" w:rsidRPr="00F566A2">
        <w:rPr>
          <w:rFonts w:ascii="Arial" w:hAnsi="Arial" w:cs="Arial"/>
        </w:rPr>
        <w:t xml:space="preserve"> </w:t>
      </w:r>
      <w:r w:rsidR="003500FA">
        <w:rPr>
          <w:rFonts w:ascii="Arial" w:hAnsi="Arial" w:cs="Arial"/>
        </w:rPr>
        <w:t>z</w:t>
      </w:r>
      <w:r w:rsidR="00346027" w:rsidRPr="00F566A2">
        <w:rPr>
          <w:rFonts w:ascii="Arial" w:hAnsi="Arial" w:cs="Arial"/>
        </w:rPr>
        <w:t>amówienie</w:t>
      </w:r>
      <w:r w:rsidR="002600E8">
        <w:rPr>
          <w:rFonts w:ascii="Arial" w:hAnsi="Arial" w:cs="Arial"/>
        </w:rPr>
        <w:t>.</w:t>
      </w:r>
    </w:p>
    <w:p w14:paraId="6C0AAF8C" w14:textId="4966229D" w:rsidR="007F04FD" w:rsidRPr="00F566A2" w:rsidRDefault="007F04FD" w:rsidP="00520039">
      <w:pPr>
        <w:pStyle w:val="Akapitzlist"/>
        <w:numPr>
          <w:ilvl w:val="0"/>
          <w:numId w:val="33"/>
        </w:numPr>
        <w:tabs>
          <w:tab w:val="clear" w:pos="720"/>
          <w:tab w:val="num" w:pos="993"/>
        </w:tabs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F566A2">
        <w:rPr>
          <w:rFonts w:ascii="Arial" w:hAnsi="Arial" w:cs="Arial"/>
        </w:rPr>
        <w:t xml:space="preserve">Wykonawca ma prawo </w:t>
      </w:r>
      <w:r w:rsidR="004204FD" w:rsidRPr="00F566A2">
        <w:rPr>
          <w:rFonts w:ascii="Arial" w:hAnsi="Arial" w:cs="Arial"/>
        </w:rPr>
        <w:t xml:space="preserve">wypowiedzieć </w:t>
      </w:r>
      <w:r w:rsidR="00150CCC" w:rsidRPr="00F566A2">
        <w:rPr>
          <w:rFonts w:ascii="Arial" w:hAnsi="Arial" w:cs="Arial"/>
        </w:rPr>
        <w:t>U</w:t>
      </w:r>
      <w:r w:rsidRPr="00F566A2">
        <w:rPr>
          <w:rFonts w:ascii="Arial" w:hAnsi="Arial" w:cs="Arial"/>
        </w:rPr>
        <w:t xml:space="preserve">mowę, za </w:t>
      </w:r>
      <w:r w:rsidR="00B87CB0" w:rsidRPr="00F566A2">
        <w:rPr>
          <w:rFonts w:ascii="Arial" w:hAnsi="Arial" w:cs="Arial"/>
          <w:lang w:eastAsia="ar-SA"/>
        </w:rPr>
        <w:t>7</w:t>
      </w:r>
      <w:r w:rsidR="00150CCC" w:rsidRPr="00F566A2">
        <w:rPr>
          <w:rFonts w:ascii="Arial" w:hAnsi="Arial" w:cs="Arial"/>
          <w:lang w:eastAsia="ar-SA"/>
        </w:rPr>
        <w:t>-</w:t>
      </w:r>
      <w:r w:rsidRPr="00F566A2">
        <w:rPr>
          <w:rFonts w:ascii="Arial" w:hAnsi="Arial" w:cs="Arial"/>
        </w:rPr>
        <w:t>dniowym okresem wypowiedzenia</w:t>
      </w:r>
      <w:r w:rsidR="002600E8">
        <w:rPr>
          <w:rFonts w:ascii="Arial" w:hAnsi="Arial" w:cs="Arial"/>
        </w:rPr>
        <w:t>, liczonym od dnia złożenia Zamawiającemu oświadczenia o wypowiedzeniu Umowy,</w:t>
      </w:r>
      <w:r w:rsidR="004204FD" w:rsidRPr="00F566A2">
        <w:rPr>
          <w:rFonts w:ascii="Arial" w:hAnsi="Arial" w:cs="Arial"/>
        </w:rPr>
        <w:br/>
      </w:r>
      <w:r w:rsidRPr="00F566A2">
        <w:rPr>
          <w:rFonts w:ascii="Arial" w:hAnsi="Arial" w:cs="Arial"/>
        </w:rPr>
        <w:t>w sytuacji</w:t>
      </w:r>
      <w:r w:rsidR="00DA7477" w:rsidRPr="00F566A2">
        <w:rPr>
          <w:rFonts w:ascii="Arial" w:hAnsi="Arial" w:cs="Arial"/>
        </w:rPr>
        <w:t>,</w:t>
      </w:r>
      <w:r w:rsidRPr="00F566A2">
        <w:rPr>
          <w:rFonts w:ascii="Arial" w:hAnsi="Arial" w:cs="Arial"/>
        </w:rPr>
        <w:t xml:space="preserve"> gdy:</w:t>
      </w:r>
    </w:p>
    <w:p w14:paraId="4487E40B" w14:textId="5083C873" w:rsidR="007F04FD" w:rsidRPr="00F566A2" w:rsidRDefault="007F04FD" w:rsidP="00520039">
      <w:pPr>
        <w:pStyle w:val="Akapitzlist"/>
        <w:numPr>
          <w:ilvl w:val="0"/>
          <w:numId w:val="35"/>
        </w:numPr>
        <w:spacing w:after="0" w:line="360" w:lineRule="auto"/>
        <w:ind w:left="709" w:hanging="283"/>
        <w:contextualSpacing w:val="0"/>
        <w:jc w:val="left"/>
        <w:rPr>
          <w:rFonts w:ascii="Arial" w:hAnsi="Arial" w:cs="Arial"/>
        </w:rPr>
      </w:pPr>
      <w:r w:rsidRPr="00F566A2">
        <w:rPr>
          <w:rFonts w:ascii="Arial" w:hAnsi="Arial" w:cs="Arial"/>
        </w:rPr>
        <w:t>Zamawiający nie współdziała przy realizacji Umowy w stopniu, który umożliwia</w:t>
      </w:r>
      <w:r w:rsidR="008E02E7">
        <w:rPr>
          <w:rFonts w:ascii="Arial" w:hAnsi="Arial" w:cs="Arial"/>
        </w:rPr>
        <w:br/>
      </w:r>
      <w:r w:rsidR="00831162">
        <w:rPr>
          <w:rFonts w:ascii="Arial" w:hAnsi="Arial" w:cs="Arial"/>
        </w:rPr>
        <w:t>jej realizację;</w:t>
      </w:r>
    </w:p>
    <w:p w14:paraId="51FB7350" w14:textId="0B2AF027" w:rsidR="007F04FD" w:rsidRPr="00F566A2" w:rsidRDefault="007F04FD" w:rsidP="00520039">
      <w:pPr>
        <w:pStyle w:val="Akapitzlist"/>
        <w:numPr>
          <w:ilvl w:val="0"/>
          <w:numId w:val="35"/>
        </w:numPr>
        <w:spacing w:after="0" w:line="360" w:lineRule="auto"/>
        <w:ind w:left="709" w:hanging="283"/>
        <w:contextualSpacing w:val="0"/>
        <w:jc w:val="left"/>
        <w:rPr>
          <w:rFonts w:ascii="Arial" w:hAnsi="Arial" w:cs="Arial"/>
        </w:rPr>
      </w:pPr>
      <w:r w:rsidRPr="00F566A2">
        <w:rPr>
          <w:rFonts w:ascii="Arial" w:hAnsi="Arial" w:cs="Arial"/>
        </w:rPr>
        <w:t xml:space="preserve">Zamawiający nie wypłaca w terminie </w:t>
      </w:r>
      <w:r w:rsidR="00150CCC" w:rsidRPr="00F566A2">
        <w:rPr>
          <w:rFonts w:ascii="Arial" w:hAnsi="Arial" w:cs="Arial"/>
        </w:rPr>
        <w:t>należnego</w:t>
      </w:r>
      <w:r w:rsidR="002600E8">
        <w:rPr>
          <w:rFonts w:ascii="Arial" w:hAnsi="Arial" w:cs="Arial"/>
        </w:rPr>
        <w:t xml:space="preserve"> Wykonawcy</w:t>
      </w:r>
      <w:r w:rsidR="00150CCC" w:rsidRPr="00F566A2">
        <w:rPr>
          <w:rFonts w:ascii="Arial" w:hAnsi="Arial" w:cs="Arial"/>
        </w:rPr>
        <w:t xml:space="preserve"> </w:t>
      </w:r>
      <w:r w:rsidR="002600E8">
        <w:rPr>
          <w:rFonts w:ascii="Arial" w:hAnsi="Arial" w:cs="Arial"/>
        </w:rPr>
        <w:t>w</w:t>
      </w:r>
      <w:r w:rsidRPr="00F566A2">
        <w:rPr>
          <w:rFonts w:ascii="Arial" w:hAnsi="Arial" w:cs="Arial"/>
        </w:rPr>
        <w:t>ynagrodzenia i pomimo wyznaczenia dodatkowego 14</w:t>
      </w:r>
      <w:r w:rsidR="00150CCC" w:rsidRPr="00F566A2">
        <w:rPr>
          <w:rFonts w:ascii="Arial" w:hAnsi="Arial" w:cs="Arial"/>
        </w:rPr>
        <w:t>-</w:t>
      </w:r>
      <w:r w:rsidRPr="00F566A2">
        <w:rPr>
          <w:rFonts w:ascii="Arial" w:hAnsi="Arial" w:cs="Arial"/>
        </w:rPr>
        <w:t xml:space="preserve">dniowego </w:t>
      </w:r>
      <w:r w:rsidR="002600E8">
        <w:rPr>
          <w:rFonts w:ascii="Arial" w:hAnsi="Arial" w:cs="Arial"/>
        </w:rPr>
        <w:t>terminu, nadal zalega z zapłatą.</w:t>
      </w:r>
    </w:p>
    <w:p w14:paraId="2934600A" w14:textId="60B9BA06" w:rsidR="00831162" w:rsidRDefault="008012BB" w:rsidP="00520039">
      <w:pPr>
        <w:pStyle w:val="Akapitzlist"/>
        <w:numPr>
          <w:ilvl w:val="0"/>
          <w:numId w:val="3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7F04FD">
        <w:rPr>
          <w:rFonts w:ascii="Arial" w:hAnsi="Arial" w:cs="Arial"/>
        </w:rPr>
        <w:t xml:space="preserve">przypadku </w:t>
      </w:r>
      <w:r>
        <w:rPr>
          <w:rFonts w:ascii="Arial" w:hAnsi="Arial" w:cs="Arial"/>
        </w:rPr>
        <w:t>wypowiedzenia</w:t>
      </w:r>
      <w:r w:rsidRPr="007F04FD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przez jedną ze Stron, Wykonawcy przysługuje wyłącznie wynagrodzenie</w:t>
      </w:r>
      <w:r w:rsidRPr="007F04FD">
        <w:rPr>
          <w:rFonts w:ascii="Arial" w:hAnsi="Arial" w:cs="Arial"/>
        </w:rPr>
        <w:t xml:space="preserve"> z tytułu </w:t>
      </w:r>
      <w:r>
        <w:rPr>
          <w:rFonts w:ascii="Arial" w:hAnsi="Arial" w:cs="Arial"/>
        </w:rPr>
        <w:t xml:space="preserve">należycie </w:t>
      </w:r>
      <w:r w:rsidRPr="007F04FD">
        <w:rPr>
          <w:rFonts w:ascii="Arial" w:hAnsi="Arial" w:cs="Arial"/>
        </w:rPr>
        <w:t>wykonanej części Umowy</w:t>
      </w:r>
      <w:r>
        <w:rPr>
          <w:rFonts w:ascii="Arial" w:hAnsi="Arial" w:cs="Arial"/>
        </w:rPr>
        <w:t>.</w:t>
      </w:r>
    </w:p>
    <w:p w14:paraId="52D36FCC" w14:textId="088AC544" w:rsidR="00F566A2" w:rsidRPr="00F566A2" w:rsidRDefault="00F566A2" w:rsidP="00520039">
      <w:pPr>
        <w:pStyle w:val="Akapitzlist"/>
        <w:numPr>
          <w:ilvl w:val="0"/>
          <w:numId w:val="33"/>
        </w:numPr>
        <w:spacing w:after="0" w:line="360" w:lineRule="auto"/>
        <w:ind w:left="284" w:hanging="284"/>
        <w:contextualSpacing w:val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Oświadczenie o wypowiedzeniu Umowy Strony składają w formie pisemnej</w:t>
      </w:r>
      <w:r w:rsidR="008E02E7">
        <w:rPr>
          <w:rFonts w:ascii="Arial" w:hAnsi="Arial" w:cs="Arial"/>
        </w:rPr>
        <w:br/>
      </w:r>
      <w:r>
        <w:rPr>
          <w:rFonts w:ascii="Arial" w:hAnsi="Arial" w:cs="Arial"/>
        </w:rPr>
        <w:t>lub elektronicznej.</w:t>
      </w:r>
    </w:p>
    <w:p w14:paraId="0B0ED709" w14:textId="250C726E" w:rsidR="00B87CB0" w:rsidRDefault="00672853" w:rsidP="00520039">
      <w:pPr>
        <w:pStyle w:val="Nagwek1"/>
        <w:spacing w:after="0" w:line="360" w:lineRule="auto"/>
        <w:ind w:left="12" w:right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§ 1</w:t>
      </w:r>
      <w:r w:rsidR="00DA4DE2">
        <w:rPr>
          <w:rFonts w:ascii="Arial" w:hAnsi="Arial" w:cs="Arial"/>
          <w:sz w:val="24"/>
          <w:szCs w:val="24"/>
        </w:rPr>
        <w:t>5.</w:t>
      </w:r>
      <w:r w:rsidR="00BE3724" w:rsidRPr="00BE3724">
        <w:rPr>
          <w:rFonts w:ascii="Arial" w:hAnsi="Arial" w:cs="Arial"/>
          <w:sz w:val="24"/>
          <w:szCs w:val="24"/>
        </w:rPr>
        <w:t xml:space="preserve"> </w:t>
      </w:r>
    </w:p>
    <w:p w14:paraId="09346729" w14:textId="535C184F" w:rsidR="00BE3724" w:rsidRPr="00BE3724" w:rsidRDefault="00BE3724" w:rsidP="00520039">
      <w:pPr>
        <w:pStyle w:val="Nagwek1"/>
        <w:spacing w:after="0" w:line="360" w:lineRule="auto"/>
        <w:ind w:left="11" w:right="11" w:hanging="11"/>
        <w:rPr>
          <w:rFonts w:ascii="Arial" w:hAnsi="Arial" w:cs="Arial"/>
          <w:sz w:val="24"/>
          <w:szCs w:val="24"/>
        </w:rPr>
      </w:pPr>
      <w:r w:rsidRPr="00BE3724">
        <w:rPr>
          <w:rFonts w:ascii="Arial" w:hAnsi="Arial" w:cs="Arial"/>
          <w:sz w:val="24"/>
          <w:szCs w:val="24"/>
        </w:rPr>
        <w:t>Rozstrzyganie sporów</w:t>
      </w:r>
    </w:p>
    <w:p w14:paraId="3A66549B" w14:textId="551CD549" w:rsidR="00BE3724" w:rsidRPr="00CE55C4" w:rsidRDefault="00BE3724" w:rsidP="00520039">
      <w:pPr>
        <w:numPr>
          <w:ilvl w:val="0"/>
          <w:numId w:val="36"/>
        </w:numPr>
        <w:spacing w:after="0" w:line="360" w:lineRule="auto"/>
        <w:ind w:left="284" w:right="2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 xml:space="preserve">Wszelkie spory wynikłe między Stronami w związku z zawarciem lub wykonywaniem Umowy, w tym spory o ważność Umowy, będą rozstrzygane w drodze </w:t>
      </w:r>
      <w:r w:rsidR="00154C67">
        <w:rPr>
          <w:rFonts w:ascii="Arial" w:hAnsi="Arial" w:cs="Arial"/>
        </w:rPr>
        <w:t>ugodowej</w:t>
      </w:r>
      <w:r w:rsidRPr="00CE55C4">
        <w:rPr>
          <w:rFonts w:ascii="Arial" w:hAnsi="Arial" w:cs="Arial"/>
        </w:rPr>
        <w:t xml:space="preserve">. </w:t>
      </w:r>
    </w:p>
    <w:p w14:paraId="06CB2A68" w14:textId="73992B18" w:rsidR="00DA4DE2" w:rsidRDefault="00BE3724" w:rsidP="00520039">
      <w:pPr>
        <w:numPr>
          <w:ilvl w:val="0"/>
          <w:numId w:val="36"/>
        </w:numPr>
        <w:spacing w:after="0" w:line="360" w:lineRule="auto"/>
        <w:ind w:left="284" w:right="2" w:hanging="284"/>
        <w:jc w:val="left"/>
        <w:rPr>
          <w:rFonts w:ascii="Arial" w:hAnsi="Arial" w:cs="Arial"/>
        </w:rPr>
      </w:pPr>
      <w:r w:rsidRPr="00CE55C4">
        <w:rPr>
          <w:rFonts w:ascii="Arial" w:hAnsi="Arial" w:cs="Arial"/>
        </w:rPr>
        <w:t>W przypadku nieosiągnięcia przez S</w:t>
      </w:r>
      <w:r w:rsidR="00D021E6">
        <w:rPr>
          <w:rFonts w:ascii="Arial" w:hAnsi="Arial" w:cs="Arial"/>
        </w:rPr>
        <w:t>trony porozumienia w terminie 30</w:t>
      </w:r>
      <w:r w:rsidRPr="00CE55C4">
        <w:rPr>
          <w:rFonts w:ascii="Arial" w:hAnsi="Arial" w:cs="Arial"/>
        </w:rPr>
        <w:t xml:space="preserve"> dni od dnia zawisłości sporu, wszelkie spory, o których mowa w ust. 1, rozstrzygane będą ostatecznie przez sąd powszechny miejscowo właściwy dla Zamawiającego. </w:t>
      </w:r>
    </w:p>
    <w:p w14:paraId="09742FF8" w14:textId="77777777" w:rsidR="005A3F3B" w:rsidRPr="005A3F3B" w:rsidRDefault="005A3F3B" w:rsidP="00520039">
      <w:pPr>
        <w:pStyle w:val="Nagwek1"/>
        <w:spacing w:after="0" w:line="360" w:lineRule="auto"/>
        <w:ind w:left="12" w:right="6"/>
        <w:rPr>
          <w:rFonts w:ascii="Arial" w:hAnsi="Arial" w:cs="Arial"/>
          <w:sz w:val="24"/>
          <w:szCs w:val="24"/>
        </w:rPr>
      </w:pPr>
      <w:r w:rsidRPr="005A3F3B">
        <w:rPr>
          <w:rFonts w:ascii="Arial" w:hAnsi="Arial" w:cs="Arial"/>
          <w:sz w:val="24"/>
          <w:szCs w:val="24"/>
        </w:rPr>
        <w:t xml:space="preserve">§ 16. </w:t>
      </w:r>
    </w:p>
    <w:p w14:paraId="4961040D" w14:textId="77777777" w:rsidR="005A3F3B" w:rsidRPr="005A3F3B" w:rsidRDefault="005A3F3B" w:rsidP="00520039">
      <w:pPr>
        <w:keepNext/>
        <w:keepLines/>
        <w:spacing w:after="0" w:line="360" w:lineRule="auto"/>
        <w:ind w:left="11" w:right="6"/>
        <w:outlineLvl w:val="0"/>
        <w:rPr>
          <w:rFonts w:ascii="Arial" w:hAnsi="Arial" w:cs="Arial"/>
          <w:b/>
          <w:sz w:val="24"/>
          <w:szCs w:val="24"/>
        </w:rPr>
      </w:pPr>
      <w:r w:rsidRPr="005A3F3B">
        <w:rPr>
          <w:rFonts w:ascii="Arial" w:hAnsi="Arial" w:cs="Arial"/>
          <w:b/>
          <w:sz w:val="24"/>
          <w:szCs w:val="24"/>
        </w:rPr>
        <w:t>Obowiązek informacyjny realizowany przez Zamawiającego wobec Wykonawcy/osób zawierających Umowę w imieniu Wykonawcy i osób trzecich</w:t>
      </w:r>
    </w:p>
    <w:p w14:paraId="29E54116" w14:textId="77777777" w:rsidR="005A3F3B" w:rsidRPr="005A3F3B" w:rsidRDefault="005A3F3B" w:rsidP="00520039">
      <w:pPr>
        <w:numPr>
          <w:ilvl w:val="0"/>
          <w:numId w:val="9"/>
        </w:numPr>
        <w:tabs>
          <w:tab w:val="left" w:pos="142"/>
          <w:tab w:val="left" w:pos="1418"/>
        </w:tabs>
        <w:overflowPunct w:val="0"/>
        <w:autoSpaceDE w:val="0"/>
        <w:autoSpaceDN w:val="0"/>
        <w:adjustRightInd w:val="0"/>
        <w:spacing w:after="0" w:line="360" w:lineRule="auto"/>
        <w:ind w:left="284" w:right="0" w:hanging="284"/>
        <w:jc w:val="left"/>
        <w:textAlignment w:val="baseline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Zamawiający, 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5A3F3B">
        <w:rPr>
          <w:rFonts w:ascii="Arial" w:eastAsia="Calibri" w:hAnsi="Arial" w:cs="Times New Roman"/>
          <w:vertAlign w:val="superscript"/>
        </w:rPr>
        <w:footnoteReference w:id="2"/>
      </w:r>
      <w:r w:rsidRPr="005A3F3B">
        <w:rPr>
          <w:rFonts w:ascii="Arial" w:eastAsia="Calibri" w:hAnsi="Arial" w:cs="Arial"/>
        </w:rPr>
        <w:t>, że:</w:t>
      </w:r>
    </w:p>
    <w:p w14:paraId="5AFEC514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right="0" w:hanging="294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Administratorem Danych Osobowych jest PKP Polskie Linie Kolejowe Spółka Akcyjna, zwana dalej „Spółką”, z siedzibą pod adresem: 03-734, Warszawa, ul. Targowa 74;</w:t>
      </w:r>
    </w:p>
    <w:p w14:paraId="7ADB732B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94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 xml:space="preserve">w Spółce funkcjonuje adres e-mail: </w:t>
      </w:r>
      <w:hyperlink r:id="rId13" w:history="1">
        <w:r w:rsidRPr="005A3F3B">
          <w:rPr>
            <w:rFonts w:ascii="Arial" w:eastAsia="Calibri" w:hAnsi="Arial" w:cs="Arial"/>
          </w:rPr>
          <w:t>iod.plk@plk-sa.pl</w:t>
        </w:r>
      </w:hyperlink>
      <w:r w:rsidRPr="005A3F3B">
        <w:rPr>
          <w:rFonts w:ascii="Arial" w:eastAsia="Calibri" w:hAnsi="Arial" w:cs="Arial"/>
        </w:rPr>
        <w:t xml:space="preserve"> Inspektora Ochrony Danych w PKP Polskie Linie Kolejowe S.A., udostępniony osobom, których dane osobowe są przetwarzane przez Spółkę;</w:t>
      </w:r>
    </w:p>
    <w:p w14:paraId="4FDE2FD5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84"/>
        <w:jc w:val="left"/>
        <w:rPr>
          <w:rFonts w:ascii="Arial" w:hAnsi="Arial" w:cs="Arial"/>
          <w:color w:val="000000" w:themeColor="text1"/>
        </w:rPr>
      </w:pPr>
      <w:r w:rsidRPr="005A3F3B">
        <w:rPr>
          <w:rFonts w:ascii="Arial" w:hAnsi="Arial" w:cs="Arial"/>
          <w:color w:val="000000" w:themeColor="text1"/>
        </w:rPr>
        <w:t>dane osobowe będą przetwarzane w celu:</w:t>
      </w:r>
    </w:p>
    <w:p w14:paraId="19DDD7EC" w14:textId="77777777" w:rsidR="005A3F3B" w:rsidRPr="005A3F3B" w:rsidRDefault="005A3F3B" w:rsidP="00520039">
      <w:pPr>
        <w:numPr>
          <w:ilvl w:val="0"/>
          <w:numId w:val="8"/>
        </w:numPr>
        <w:tabs>
          <w:tab w:val="left" w:pos="1418"/>
          <w:tab w:val="left" w:pos="6660"/>
        </w:tabs>
        <w:spacing w:after="0" w:line="360" w:lineRule="auto"/>
        <w:ind w:left="993" w:right="0" w:hanging="284"/>
        <w:jc w:val="left"/>
        <w:rPr>
          <w:rFonts w:ascii="Arial" w:hAnsi="Arial" w:cs="Arial"/>
          <w:color w:val="000000" w:themeColor="text1"/>
        </w:rPr>
      </w:pPr>
      <w:r w:rsidRPr="005A3F3B">
        <w:rPr>
          <w:rFonts w:ascii="Arial" w:hAnsi="Arial" w:cs="Arial"/>
          <w:color w:val="000000" w:themeColor="text1"/>
        </w:rPr>
        <w:t>zapewnienia sprawnej i prawidłowej realizacji Umowy;</w:t>
      </w:r>
    </w:p>
    <w:p w14:paraId="6EB12E88" w14:textId="097BE2A3" w:rsidR="005A3F3B" w:rsidRPr="005A3F3B" w:rsidRDefault="005A3F3B" w:rsidP="00520039">
      <w:pPr>
        <w:numPr>
          <w:ilvl w:val="0"/>
          <w:numId w:val="8"/>
        </w:numPr>
        <w:tabs>
          <w:tab w:val="left" w:pos="1418"/>
          <w:tab w:val="left" w:pos="6660"/>
        </w:tabs>
        <w:spacing w:after="0" w:line="360" w:lineRule="auto"/>
        <w:ind w:left="993" w:right="0" w:hanging="284"/>
        <w:jc w:val="left"/>
        <w:rPr>
          <w:rFonts w:ascii="Arial" w:hAnsi="Arial" w:cs="Arial"/>
          <w:color w:val="000000" w:themeColor="text1"/>
        </w:rPr>
      </w:pPr>
      <w:r w:rsidRPr="005A3F3B">
        <w:rPr>
          <w:rFonts w:ascii="Arial" w:hAnsi="Arial" w:cs="Arial"/>
          <w:color w:val="000000" w:themeColor="text1"/>
        </w:rPr>
        <w:t xml:space="preserve">przechowywania dokumentacji postępowania o udzielenie </w:t>
      </w:r>
      <w:r w:rsidR="003500FA">
        <w:rPr>
          <w:rFonts w:ascii="Arial" w:hAnsi="Arial" w:cs="Arial"/>
          <w:color w:val="000000" w:themeColor="text1"/>
        </w:rPr>
        <w:t>z</w:t>
      </w:r>
      <w:r w:rsidRPr="005A3F3B">
        <w:rPr>
          <w:rFonts w:ascii="Arial" w:hAnsi="Arial" w:cs="Arial"/>
          <w:color w:val="000000" w:themeColor="text1"/>
        </w:rPr>
        <w:t>amówienia na wypadek kontroli prowadzonej przez uprawnione organy i podmioty;</w:t>
      </w:r>
    </w:p>
    <w:p w14:paraId="1E530148" w14:textId="70B24C39" w:rsidR="005A3F3B" w:rsidRPr="005A3F3B" w:rsidRDefault="005A3F3B" w:rsidP="00520039">
      <w:pPr>
        <w:numPr>
          <w:ilvl w:val="0"/>
          <w:numId w:val="8"/>
        </w:numPr>
        <w:tabs>
          <w:tab w:val="left" w:pos="1418"/>
          <w:tab w:val="left" w:pos="6660"/>
        </w:tabs>
        <w:spacing w:after="0" w:line="360" w:lineRule="auto"/>
        <w:ind w:left="993" w:right="0" w:hanging="284"/>
        <w:jc w:val="left"/>
        <w:rPr>
          <w:rFonts w:ascii="Arial" w:hAnsi="Arial" w:cs="Arial"/>
          <w:color w:val="000000" w:themeColor="text1"/>
        </w:rPr>
      </w:pPr>
      <w:r w:rsidRPr="005A3F3B">
        <w:rPr>
          <w:rFonts w:ascii="Arial" w:hAnsi="Arial" w:cs="Arial"/>
          <w:color w:val="000000" w:themeColor="text1"/>
        </w:rPr>
        <w:t xml:space="preserve">przekazania dokumentacji postępowania o udzielenie </w:t>
      </w:r>
      <w:r w:rsidR="003500FA">
        <w:rPr>
          <w:rFonts w:ascii="Arial" w:hAnsi="Arial" w:cs="Arial"/>
          <w:color w:val="000000" w:themeColor="text1"/>
        </w:rPr>
        <w:t>z</w:t>
      </w:r>
      <w:r w:rsidRPr="005A3F3B">
        <w:rPr>
          <w:rFonts w:ascii="Arial" w:hAnsi="Arial" w:cs="Arial"/>
          <w:color w:val="000000" w:themeColor="text1"/>
        </w:rPr>
        <w:t>amówienia do archiwum, a następnie jej zbrakowania (trwałego usunięcia i zniszczenia);</w:t>
      </w:r>
    </w:p>
    <w:p w14:paraId="7164F3F4" w14:textId="77777777" w:rsidR="005A3F3B" w:rsidRPr="005A3F3B" w:rsidRDefault="005A3F3B" w:rsidP="00520039">
      <w:pPr>
        <w:tabs>
          <w:tab w:val="left" w:pos="1418"/>
          <w:tab w:val="left" w:pos="2835"/>
          <w:tab w:val="left" w:pos="3402"/>
          <w:tab w:val="left" w:pos="6660"/>
        </w:tabs>
        <w:spacing w:after="0" w:line="360" w:lineRule="auto"/>
        <w:ind w:left="709" w:firstLine="0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5A3F3B">
        <w:rPr>
          <w:rFonts w:ascii="Arial" w:hAnsi="Arial" w:cs="Arial"/>
          <w:color w:val="000000" w:themeColor="text1"/>
        </w:rPr>
        <w:t xml:space="preserve">oświadczeń i innych dokumentów </w:t>
      </w:r>
      <w:r w:rsidRPr="005A3F3B">
        <w:rPr>
          <w:rFonts w:ascii="Arial" w:eastAsia="Calibri" w:hAnsi="Arial" w:cs="Arial"/>
        </w:rPr>
        <w:t>– dane osobowe w nim zawarte;</w:t>
      </w:r>
    </w:p>
    <w:p w14:paraId="48EFDED0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84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lastRenderedPageBreak/>
        <w:t>podstawą prawną przetwarzania danych osobowych przez Spółkę jest art. 6 ust. 1</w:t>
      </w:r>
      <w:r w:rsidRPr="005A3F3B">
        <w:rPr>
          <w:rFonts w:ascii="Arial" w:eastAsia="Calibri" w:hAnsi="Arial" w:cs="Arial"/>
        </w:rPr>
        <w:br/>
        <w:t>lit. c i f RODO, przy czym za prawnie uzasadniony interes Spółki wskazuje się konieczność zawarcia Umowy i jej właściwą realizację zgodnie zobowiązującymi w tym zakresie przepisami;</w:t>
      </w:r>
    </w:p>
    <w:p w14:paraId="35439F1D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84"/>
        <w:jc w:val="left"/>
        <w:rPr>
          <w:rFonts w:ascii="Arial" w:eastAsia="Calibri" w:hAnsi="Arial" w:cs="Arial"/>
        </w:rPr>
      </w:pPr>
      <w:r w:rsidRPr="005A3F3B">
        <w:rPr>
          <w:rFonts w:ascii="Arial" w:hAnsi="Arial" w:cs="Arial"/>
          <w:color w:val="000000" w:themeColor="text1"/>
        </w:rPr>
        <w:t xml:space="preserve">dane </w:t>
      </w:r>
      <w:r w:rsidRPr="005A3F3B">
        <w:rPr>
          <w:rFonts w:ascii="Arial" w:eastAsia="Calibri" w:hAnsi="Arial" w:cs="Arial"/>
        </w:rPr>
        <w:t>osobowe mogą być udostępniane innym odbiorcom na podstawie przepisów prawa, w szczególności podmiotom przetwarzającym na podstawie zawartych umów;</w:t>
      </w:r>
    </w:p>
    <w:p w14:paraId="7E3BF54C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83"/>
        <w:jc w:val="left"/>
        <w:rPr>
          <w:rFonts w:ascii="Arial" w:hAnsi="Arial" w:cs="Arial"/>
          <w:color w:val="000000" w:themeColor="text1"/>
        </w:rPr>
      </w:pPr>
      <w:r w:rsidRPr="005A3F3B">
        <w:rPr>
          <w:rFonts w:ascii="Arial" w:hAnsi="Arial" w:cs="Arial"/>
          <w:color w:val="000000" w:themeColor="text1"/>
        </w:rPr>
        <w:t xml:space="preserve">dane osobowe </w:t>
      </w:r>
      <w:r w:rsidRPr="005A3F3B">
        <w:rPr>
          <w:rFonts w:ascii="Arial" w:hAnsi="Arial" w:cs="Arial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3E55AD" w14:textId="77777777" w:rsidR="005A3F3B" w:rsidRPr="005A3F3B" w:rsidRDefault="005A3F3B" w:rsidP="00520039">
      <w:pPr>
        <w:numPr>
          <w:ilvl w:val="1"/>
          <w:numId w:val="16"/>
        </w:numPr>
        <w:tabs>
          <w:tab w:val="left" w:pos="1418"/>
          <w:tab w:val="left" w:pos="2552"/>
          <w:tab w:val="left" w:pos="6660"/>
        </w:tabs>
        <w:spacing w:after="0" w:line="360" w:lineRule="auto"/>
        <w:ind w:left="993" w:right="0" w:hanging="284"/>
        <w:jc w:val="left"/>
        <w:rPr>
          <w:rFonts w:ascii="Arial" w:eastAsia="Times New Roman" w:hAnsi="Arial" w:cs="Arial"/>
          <w:color w:val="auto"/>
        </w:rPr>
      </w:pPr>
      <w:r w:rsidRPr="005A3F3B">
        <w:rPr>
          <w:rFonts w:ascii="Arial" w:eastAsia="Times New Roman" w:hAnsi="Arial" w:cs="Arial"/>
          <w:color w:val="auto"/>
        </w:rPr>
        <w:t>Komisja Europejska stwierdziła, że to państwo trzecie lub organizacja międzynarodowa zapewnia odpowiedni stopień ochrony danych osobowych, zgodnie z art. 45 RODO,</w:t>
      </w:r>
    </w:p>
    <w:p w14:paraId="3B69AB6F" w14:textId="77777777" w:rsidR="005A3F3B" w:rsidRPr="005A3F3B" w:rsidRDefault="005A3F3B" w:rsidP="00520039">
      <w:pPr>
        <w:numPr>
          <w:ilvl w:val="1"/>
          <w:numId w:val="16"/>
        </w:numPr>
        <w:tabs>
          <w:tab w:val="left" w:pos="1418"/>
          <w:tab w:val="left" w:pos="2552"/>
          <w:tab w:val="left" w:pos="6660"/>
        </w:tabs>
        <w:spacing w:after="0" w:line="360" w:lineRule="auto"/>
        <w:ind w:left="993" w:right="0" w:hanging="284"/>
        <w:jc w:val="left"/>
        <w:rPr>
          <w:rFonts w:ascii="Arial" w:eastAsia="Times New Roman" w:hAnsi="Arial" w:cs="Arial"/>
          <w:color w:val="auto"/>
        </w:rPr>
      </w:pPr>
      <w:r w:rsidRPr="005A3F3B">
        <w:rPr>
          <w:rFonts w:ascii="Arial" w:eastAsia="Times New Roman" w:hAnsi="Arial" w:cs="Arial"/>
          <w:color w:val="auto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5FE29624" w14:textId="77777777" w:rsidR="005A3F3B" w:rsidRPr="005A3F3B" w:rsidRDefault="005A3F3B" w:rsidP="00520039">
      <w:pPr>
        <w:numPr>
          <w:ilvl w:val="1"/>
          <w:numId w:val="16"/>
        </w:numPr>
        <w:tabs>
          <w:tab w:val="left" w:pos="709"/>
          <w:tab w:val="left" w:pos="1418"/>
          <w:tab w:val="left" w:pos="6660"/>
        </w:tabs>
        <w:spacing w:after="0" w:line="360" w:lineRule="auto"/>
        <w:ind w:left="993" w:right="0" w:hanging="284"/>
        <w:jc w:val="left"/>
        <w:rPr>
          <w:rFonts w:ascii="Arial" w:eastAsia="Times New Roman" w:hAnsi="Arial" w:cs="Arial"/>
          <w:color w:val="auto"/>
        </w:rPr>
      </w:pPr>
      <w:r w:rsidRPr="005A3F3B">
        <w:rPr>
          <w:rFonts w:ascii="Arial" w:eastAsia="Times New Roman" w:hAnsi="Arial" w:cs="Arial"/>
          <w:color w:val="auto"/>
        </w:rPr>
        <w:t>zachodzi przypadek, o którym mowa w art. 49 ust. 1 akapit drugi RODO,</w:t>
      </w:r>
    </w:p>
    <w:p w14:paraId="12A6D499" w14:textId="77777777" w:rsidR="005A3F3B" w:rsidRPr="005A3F3B" w:rsidRDefault="005A3F3B" w:rsidP="00520039">
      <w:pPr>
        <w:tabs>
          <w:tab w:val="left" w:pos="1276"/>
          <w:tab w:val="left" w:pos="1418"/>
          <w:tab w:val="left" w:pos="6660"/>
        </w:tabs>
        <w:spacing w:after="0" w:line="360" w:lineRule="auto"/>
        <w:ind w:left="993" w:right="0" w:hanging="284"/>
        <w:jc w:val="left"/>
        <w:rPr>
          <w:rFonts w:ascii="Arial" w:eastAsia="Times New Roman" w:hAnsi="Arial" w:cs="Arial"/>
          <w:color w:val="auto"/>
        </w:rPr>
      </w:pPr>
      <w:r w:rsidRPr="005A3F3B">
        <w:rPr>
          <w:rFonts w:ascii="Arial" w:eastAsia="Times New Roman" w:hAnsi="Arial" w:cs="Arial"/>
          <w:color w:val="auto"/>
        </w:rPr>
        <w:tab/>
        <w:t>przy czym dane te zostaną wówczas w sposób odpowiedni zabezpieczone, a Wykonawca ma prawo do uzyskania dostępu do kopii tych zabezpieczeń pod wskazanym w pkt 2 powyżej adresem e-mail;</w:t>
      </w:r>
    </w:p>
    <w:p w14:paraId="2536AC2E" w14:textId="77777777" w:rsidR="005A3F3B" w:rsidRPr="005A3F3B" w:rsidRDefault="005A3F3B" w:rsidP="00520039">
      <w:pPr>
        <w:numPr>
          <w:ilvl w:val="0"/>
          <w:numId w:val="31"/>
        </w:numPr>
        <w:tabs>
          <w:tab w:val="left" w:pos="426"/>
          <w:tab w:val="left" w:pos="1418"/>
          <w:tab w:val="left" w:pos="6660"/>
        </w:tabs>
        <w:spacing w:after="0" w:line="360" w:lineRule="auto"/>
        <w:ind w:left="709" w:right="0" w:hanging="283"/>
        <w:jc w:val="left"/>
        <w:rPr>
          <w:rFonts w:ascii="Arial" w:hAnsi="Arial" w:cs="Arial"/>
          <w:color w:val="000000" w:themeColor="text1"/>
        </w:rPr>
      </w:pPr>
      <w:r w:rsidRPr="005A3F3B">
        <w:rPr>
          <w:rFonts w:ascii="Arial" w:hAnsi="Arial" w:cs="Arial"/>
          <w:color w:val="000000" w:themeColor="text1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3D7815D6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83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ma Pani/Pan prawo do żądania dostępu do danych osobowych Pani/Pana dotyczących oraz ich sprostowania, usunięcia lub ograniczenia przetwarzania oraz prawo</w:t>
      </w:r>
      <w:r w:rsidRPr="005A3F3B">
        <w:rPr>
          <w:rFonts w:ascii="Arial" w:eastAsia="Calibri" w:hAnsi="Arial" w:cs="Arial"/>
        </w:rPr>
        <w:br/>
        <w:t>do wniesienia sprzeciwu wobec ich przetwarzania, a także prawo do przenoszenia danych;</w:t>
      </w:r>
    </w:p>
    <w:p w14:paraId="42EA8444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283"/>
        <w:jc w:val="left"/>
        <w:rPr>
          <w:rFonts w:ascii="Arial" w:eastAsia="Calibri" w:hAnsi="Arial" w:cs="Arial"/>
        </w:rPr>
      </w:pPr>
      <w:r w:rsidRPr="005A3F3B">
        <w:rPr>
          <w:rFonts w:ascii="Arial" w:hAnsi="Arial" w:cs="Arial"/>
          <w:iCs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 żądania;</w:t>
      </w:r>
    </w:p>
    <w:p w14:paraId="39E0F028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425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lastRenderedPageBreak/>
        <w:t>ma Pani/Pan prawo do wniesienia skargi do organu nadzorczego, tzn. Prezesa Urzędu Ochrony Danych Osobowych;</w:t>
      </w:r>
    </w:p>
    <w:p w14:paraId="056A0501" w14:textId="77777777" w:rsidR="005A3F3B" w:rsidRPr="005A3F3B" w:rsidRDefault="005A3F3B" w:rsidP="00520039">
      <w:pPr>
        <w:numPr>
          <w:ilvl w:val="0"/>
          <w:numId w:val="31"/>
        </w:numPr>
        <w:tabs>
          <w:tab w:val="left" w:pos="1418"/>
          <w:tab w:val="left" w:pos="6660"/>
        </w:tabs>
        <w:spacing w:after="0" w:line="360" w:lineRule="auto"/>
        <w:ind w:left="709" w:right="0" w:hanging="425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Spółka nie będzie przeprowadzać zautomatyzowanego podejmowania decyzji, w tym profilowania na podstawie podanych danych osobowych.</w:t>
      </w:r>
    </w:p>
    <w:p w14:paraId="4F4E9C01" w14:textId="77777777" w:rsidR="005A3F3B" w:rsidRPr="005A3F3B" w:rsidRDefault="005A3F3B" w:rsidP="00520039">
      <w:pPr>
        <w:numPr>
          <w:ilvl w:val="0"/>
          <w:numId w:val="9"/>
        </w:numPr>
        <w:tabs>
          <w:tab w:val="left" w:pos="0"/>
          <w:tab w:val="left" w:pos="1418"/>
        </w:tabs>
        <w:overflowPunct w:val="0"/>
        <w:autoSpaceDE w:val="0"/>
        <w:autoSpaceDN w:val="0"/>
        <w:adjustRightInd w:val="0"/>
        <w:spacing w:after="0" w:line="360" w:lineRule="auto"/>
        <w:ind w:left="284" w:right="0" w:hanging="284"/>
        <w:jc w:val="left"/>
        <w:textAlignment w:val="baseline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15C3A563" w14:textId="77777777" w:rsidR="005A3F3B" w:rsidRPr="005A3F3B" w:rsidRDefault="005A3F3B" w:rsidP="00520039">
      <w:pPr>
        <w:numPr>
          <w:ilvl w:val="0"/>
          <w:numId w:val="10"/>
        </w:numPr>
        <w:tabs>
          <w:tab w:val="left" w:pos="1418"/>
          <w:tab w:val="left" w:pos="2694"/>
          <w:tab w:val="left" w:pos="6660"/>
        </w:tabs>
        <w:spacing w:after="0" w:line="360" w:lineRule="auto"/>
        <w:ind w:left="709" w:right="0" w:hanging="283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fakcie przekazania danych osobowych Zamawiającemu;</w:t>
      </w:r>
    </w:p>
    <w:p w14:paraId="0DAC8456" w14:textId="77777777" w:rsidR="005A3F3B" w:rsidRPr="005A3F3B" w:rsidRDefault="005A3F3B" w:rsidP="00520039">
      <w:pPr>
        <w:numPr>
          <w:ilvl w:val="0"/>
          <w:numId w:val="10"/>
        </w:numPr>
        <w:tabs>
          <w:tab w:val="left" w:pos="1418"/>
          <w:tab w:val="left" w:pos="2694"/>
          <w:tab w:val="left" w:pos="6660"/>
        </w:tabs>
        <w:spacing w:after="0" w:line="360" w:lineRule="auto"/>
        <w:ind w:left="709" w:right="0" w:hanging="283"/>
        <w:jc w:val="left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przetwarzaniu danych osobowych przez Zamawiającego.</w:t>
      </w:r>
    </w:p>
    <w:p w14:paraId="2E5D81A7" w14:textId="77777777" w:rsidR="005A3F3B" w:rsidRPr="005A3F3B" w:rsidRDefault="005A3F3B" w:rsidP="00520039">
      <w:pPr>
        <w:numPr>
          <w:ilvl w:val="0"/>
          <w:numId w:val="9"/>
        </w:numPr>
        <w:tabs>
          <w:tab w:val="left" w:pos="0"/>
          <w:tab w:val="left" w:pos="1418"/>
        </w:tabs>
        <w:overflowPunct w:val="0"/>
        <w:autoSpaceDE w:val="0"/>
        <w:autoSpaceDN w:val="0"/>
        <w:adjustRightInd w:val="0"/>
        <w:spacing w:after="0" w:line="360" w:lineRule="auto"/>
        <w:ind w:left="284" w:right="0" w:hanging="284"/>
        <w:jc w:val="left"/>
        <w:textAlignment w:val="baseline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D6561F" w14:textId="45B91ADD" w:rsidR="002C6ACB" w:rsidRPr="005A3F3B" w:rsidRDefault="005A3F3B" w:rsidP="00520039">
      <w:pPr>
        <w:numPr>
          <w:ilvl w:val="0"/>
          <w:numId w:val="9"/>
        </w:numPr>
        <w:tabs>
          <w:tab w:val="left" w:pos="0"/>
          <w:tab w:val="left" w:pos="1418"/>
        </w:tabs>
        <w:overflowPunct w:val="0"/>
        <w:autoSpaceDE w:val="0"/>
        <w:autoSpaceDN w:val="0"/>
        <w:adjustRightInd w:val="0"/>
        <w:spacing w:after="0" w:line="360" w:lineRule="auto"/>
        <w:ind w:left="284" w:right="0" w:hanging="284"/>
        <w:jc w:val="left"/>
        <w:textAlignment w:val="baseline"/>
        <w:rPr>
          <w:rFonts w:ascii="Arial" w:eastAsia="Calibri" w:hAnsi="Arial" w:cs="Arial"/>
        </w:rPr>
      </w:pPr>
      <w:r w:rsidRPr="005A3F3B">
        <w:rPr>
          <w:rFonts w:ascii="Arial" w:eastAsia="Calibri" w:hAnsi="Arial" w:cs="Arial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C3FB2FA" w14:textId="21B4CBED" w:rsidR="00B87CB0" w:rsidRDefault="001156D0" w:rsidP="00520039">
      <w:pPr>
        <w:pStyle w:val="Nagwek1"/>
        <w:spacing w:after="0" w:line="360" w:lineRule="auto"/>
        <w:ind w:left="12" w:right="8"/>
        <w:rPr>
          <w:sz w:val="24"/>
          <w:szCs w:val="24"/>
        </w:rPr>
      </w:pPr>
      <w:r w:rsidRPr="001156D0">
        <w:rPr>
          <w:sz w:val="24"/>
          <w:szCs w:val="24"/>
        </w:rPr>
        <w:t>§ 1</w:t>
      </w:r>
      <w:r w:rsidR="00622F45">
        <w:rPr>
          <w:sz w:val="24"/>
          <w:szCs w:val="24"/>
        </w:rPr>
        <w:t>7.</w:t>
      </w:r>
      <w:r w:rsidRPr="001156D0">
        <w:rPr>
          <w:sz w:val="24"/>
          <w:szCs w:val="24"/>
        </w:rPr>
        <w:t xml:space="preserve"> </w:t>
      </w:r>
    </w:p>
    <w:p w14:paraId="6714F19B" w14:textId="52C1DD70" w:rsidR="001156D0" w:rsidRPr="00B87CB0" w:rsidRDefault="001156D0" w:rsidP="00520039">
      <w:pPr>
        <w:pStyle w:val="Nagwek1"/>
        <w:spacing w:after="0" w:line="360" w:lineRule="auto"/>
        <w:ind w:left="11" w:right="6" w:hanging="11"/>
        <w:rPr>
          <w:sz w:val="24"/>
          <w:szCs w:val="24"/>
        </w:rPr>
      </w:pPr>
      <w:r w:rsidRPr="001156D0">
        <w:rPr>
          <w:sz w:val="24"/>
          <w:szCs w:val="24"/>
        </w:rPr>
        <w:t xml:space="preserve">Postanowienia końcowe </w:t>
      </w:r>
    </w:p>
    <w:p w14:paraId="2985C005" w14:textId="0DDF84A8" w:rsidR="001156D0" w:rsidRDefault="001156D0" w:rsidP="00520039">
      <w:pPr>
        <w:numPr>
          <w:ilvl w:val="0"/>
          <w:numId w:val="18"/>
        </w:numPr>
        <w:spacing w:after="0" w:line="360" w:lineRule="auto"/>
        <w:ind w:left="284" w:right="2" w:hanging="284"/>
        <w:jc w:val="left"/>
      </w:pPr>
      <w:r>
        <w:t xml:space="preserve">Umowa podlega prawu polskiemu. </w:t>
      </w:r>
    </w:p>
    <w:p w14:paraId="4F041792" w14:textId="61C0645A" w:rsidR="00A62ACC" w:rsidRPr="00622827" w:rsidRDefault="001156D0" w:rsidP="00520039">
      <w:pPr>
        <w:numPr>
          <w:ilvl w:val="0"/>
          <w:numId w:val="18"/>
        </w:numPr>
        <w:spacing w:after="0" w:line="360" w:lineRule="auto"/>
        <w:ind w:left="284" w:right="2" w:hanging="284"/>
        <w:jc w:val="left"/>
      </w:pPr>
      <w:r>
        <w:t xml:space="preserve">W sprawach nieuregulowanych </w:t>
      </w:r>
      <w:r w:rsidR="00D021E6">
        <w:t xml:space="preserve">OWU </w:t>
      </w:r>
      <w:r w:rsidR="00C22FC9">
        <w:t xml:space="preserve">oraz </w:t>
      </w:r>
      <w:r w:rsidR="00C22FC9" w:rsidRPr="002C6ACB">
        <w:t>Zamówieniem SAP</w:t>
      </w:r>
      <w:r>
        <w:t xml:space="preserve"> zastosowanie mają odpowiednie przepisy Kodeksu cywilnego oraz inne powszechnie obowiązujące przepisy prawa. </w:t>
      </w:r>
    </w:p>
    <w:p w14:paraId="56CEADCC" w14:textId="77777777" w:rsidR="00D30654" w:rsidRPr="00DC226C" w:rsidRDefault="00D30654" w:rsidP="00520039">
      <w:pPr>
        <w:pStyle w:val="Akapitzlist"/>
        <w:pageBreakBefore/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 w:right="0" w:hanging="851"/>
        <w:textAlignment w:val="baseline"/>
        <w:rPr>
          <w:rFonts w:ascii="Arial" w:eastAsia="Calibri" w:hAnsi="Arial" w:cs="Arial"/>
          <w:b/>
        </w:rPr>
      </w:pPr>
      <w:bookmarkStart w:id="3" w:name="Załącznik_nr_1_Oświadczenie"/>
      <w:bookmarkEnd w:id="2"/>
      <w:r w:rsidRPr="00DC226C">
        <w:rPr>
          <w:rFonts w:ascii="Arial" w:eastAsia="Calibri" w:hAnsi="Arial" w:cs="Arial"/>
          <w:b/>
        </w:rPr>
        <w:lastRenderedPageBreak/>
        <w:t>Załącznik nr 1 do Ogólnych Warunków Umowy – oświadczenie do faktur elektronicznych</w:t>
      </w:r>
    </w:p>
    <w:p w14:paraId="51EE5788" w14:textId="77777777" w:rsidR="00D30654" w:rsidRPr="00D15B00" w:rsidRDefault="00D30654" w:rsidP="00520039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right="0" w:hanging="426"/>
        <w:jc w:val="both"/>
        <w:textAlignment w:val="baseline"/>
        <w:rPr>
          <w:rFonts w:ascii="Arial" w:eastAsia="Calibri" w:hAnsi="Arial" w:cs="Arial"/>
          <w:b/>
          <w:sz w:val="16"/>
          <w:szCs w:val="16"/>
        </w:rPr>
      </w:pPr>
    </w:p>
    <w:p w14:paraId="3FA0CFE0" w14:textId="77777777" w:rsidR="00D30654" w:rsidRDefault="00D30654" w:rsidP="00520039">
      <w:pPr>
        <w:pStyle w:val="Tytu"/>
        <w:spacing w:before="0" w:line="360" w:lineRule="auto"/>
        <w:ind w:left="0" w:right="-23"/>
        <w:rPr>
          <w:sz w:val="26"/>
          <w:szCs w:val="26"/>
        </w:rPr>
      </w:pPr>
    </w:p>
    <w:p w14:paraId="1753AB8E" w14:textId="77777777" w:rsidR="00D30654" w:rsidRDefault="00D30654" w:rsidP="00520039">
      <w:pPr>
        <w:pStyle w:val="Tytu"/>
        <w:spacing w:before="0" w:line="360" w:lineRule="auto"/>
        <w:ind w:left="0" w:right="-23"/>
        <w:rPr>
          <w:sz w:val="26"/>
          <w:szCs w:val="26"/>
        </w:rPr>
      </w:pPr>
      <w:r w:rsidRPr="00D15B00">
        <w:rPr>
          <w:sz w:val="26"/>
          <w:szCs w:val="26"/>
        </w:rPr>
        <w:t>Oświadczenie</w:t>
      </w:r>
    </w:p>
    <w:p w14:paraId="7FE91EA1" w14:textId="77777777" w:rsidR="00D30654" w:rsidRPr="00D15B00" w:rsidRDefault="00D30654" w:rsidP="00520039">
      <w:pPr>
        <w:pStyle w:val="Tytu"/>
        <w:spacing w:before="0" w:line="360" w:lineRule="auto"/>
        <w:ind w:left="0" w:right="-23"/>
        <w:rPr>
          <w:sz w:val="26"/>
          <w:szCs w:val="26"/>
        </w:rPr>
      </w:pPr>
    </w:p>
    <w:p w14:paraId="2D490199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3"/>
        </w:rPr>
        <w:t xml:space="preserve">Działając </w:t>
      </w:r>
      <w:r w:rsidRPr="00D15B00">
        <w:rPr>
          <w:rFonts w:ascii="Arial" w:hAnsi="Arial" w:cs="Arial"/>
          <w:spacing w:val="-7"/>
        </w:rPr>
        <w:t xml:space="preserve">na </w:t>
      </w:r>
      <w:r w:rsidRPr="00D15B00">
        <w:rPr>
          <w:rFonts w:ascii="Arial" w:hAnsi="Arial" w:cs="Arial"/>
        </w:rPr>
        <w:t xml:space="preserve">podstawie </w:t>
      </w:r>
      <w:r w:rsidRPr="00D15B00">
        <w:rPr>
          <w:rFonts w:ascii="Arial" w:hAnsi="Arial" w:cs="Arial"/>
          <w:spacing w:val="-4"/>
        </w:rPr>
        <w:t xml:space="preserve">Ustawy </w:t>
      </w:r>
      <w:r w:rsidRPr="00D15B00">
        <w:rPr>
          <w:rFonts w:ascii="Arial" w:hAnsi="Arial" w:cs="Arial"/>
        </w:rPr>
        <w:t xml:space="preserve">z dnia 11 </w:t>
      </w:r>
      <w:r w:rsidRPr="00D15B00">
        <w:rPr>
          <w:rFonts w:ascii="Arial" w:hAnsi="Arial" w:cs="Arial"/>
          <w:spacing w:val="-3"/>
        </w:rPr>
        <w:t xml:space="preserve">marca </w:t>
      </w:r>
      <w:r w:rsidRPr="00D15B00">
        <w:rPr>
          <w:rFonts w:ascii="Arial" w:hAnsi="Arial" w:cs="Arial"/>
        </w:rPr>
        <w:t xml:space="preserve">2004 r. o podatku od </w:t>
      </w:r>
      <w:r w:rsidRPr="00D15B00">
        <w:rPr>
          <w:rFonts w:ascii="Arial" w:hAnsi="Arial" w:cs="Arial"/>
          <w:spacing w:val="-3"/>
        </w:rPr>
        <w:t xml:space="preserve">towarów </w:t>
      </w:r>
      <w:r w:rsidRPr="00D15B00">
        <w:rPr>
          <w:rFonts w:ascii="Arial" w:hAnsi="Arial" w:cs="Arial"/>
        </w:rPr>
        <w:t xml:space="preserve">i </w:t>
      </w:r>
      <w:r w:rsidRPr="00D15B00">
        <w:rPr>
          <w:rFonts w:ascii="Arial" w:hAnsi="Arial" w:cs="Arial"/>
          <w:spacing w:val="-8"/>
        </w:rPr>
        <w:t xml:space="preserve">usług </w:t>
      </w:r>
      <w:r w:rsidRPr="00D15B00">
        <w:rPr>
          <w:rFonts w:ascii="Arial" w:hAnsi="Arial" w:cs="Arial"/>
          <w:spacing w:val="2"/>
        </w:rPr>
        <w:t xml:space="preserve">PKP </w:t>
      </w:r>
      <w:r w:rsidRPr="00D15B00">
        <w:rPr>
          <w:rFonts w:ascii="Arial" w:hAnsi="Arial" w:cs="Arial"/>
        </w:rPr>
        <w:t xml:space="preserve">Polskie Linie </w:t>
      </w:r>
      <w:r w:rsidRPr="00D15B00">
        <w:rPr>
          <w:rFonts w:ascii="Arial" w:hAnsi="Arial" w:cs="Arial"/>
          <w:spacing w:val="-3"/>
        </w:rPr>
        <w:t xml:space="preserve">Kolejowe </w:t>
      </w:r>
      <w:r w:rsidRPr="00D15B00">
        <w:rPr>
          <w:rFonts w:ascii="Arial" w:hAnsi="Arial" w:cs="Arial"/>
        </w:rPr>
        <w:t xml:space="preserve">S.A. z siedzibą w </w:t>
      </w:r>
      <w:r w:rsidRPr="00D15B00">
        <w:rPr>
          <w:rFonts w:ascii="Arial" w:hAnsi="Arial" w:cs="Arial"/>
          <w:spacing w:val="-3"/>
        </w:rPr>
        <w:t xml:space="preserve">Warszawie </w:t>
      </w:r>
      <w:r w:rsidRPr="00D15B00">
        <w:rPr>
          <w:rFonts w:ascii="Arial" w:hAnsi="Arial" w:cs="Arial"/>
        </w:rPr>
        <w:t xml:space="preserve">(kod </w:t>
      </w:r>
      <w:r w:rsidRPr="00D15B00">
        <w:rPr>
          <w:rFonts w:ascii="Arial" w:hAnsi="Arial" w:cs="Arial"/>
          <w:spacing w:val="-5"/>
        </w:rPr>
        <w:t xml:space="preserve">pocztowy: </w:t>
      </w:r>
      <w:r w:rsidRPr="00D15B00">
        <w:rPr>
          <w:rFonts w:ascii="Arial" w:hAnsi="Arial" w:cs="Arial"/>
        </w:rPr>
        <w:t xml:space="preserve">03-734) przy </w:t>
      </w:r>
      <w:r w:rsidRPr="00D15B00">
        <w:rPr>
          <w:rFonts w:ascii="Arial" w:hAnsi="Arial" w:cs="Arial"/>
          <w:spacing w:val="-8"/>
        </w:rPr>
        <w:t xml:space="preserve">ul. </w:t>
      </w:r>
      <w:r w:rsidRPr="00D15B00">
        <w:rPr>
          <w:rFonts w:ascii="Arial" w:hAnsi="Arial" w:cs="Arial"/>
          <w:spacing w:val="-3"/>
        </w:rPr>
        <w:t>Targowej</w:t>
      </w:r>
      <w:r w:rsidRPr="00D15B00">
        <w:rPr>
          <w:rFonts w:ascii="Arial" w:hAnsi="Arial" w:cs="Arial"/>
          <w:spacing w:val="36"/>
        </w:rPr>
        <w:t xml:space="preserve"> </w:t>
      </w:r>
      <w:r w:rsidRPr="00D15B00">
        <w:rPr>
          <w:rFonts w:ascii="Arial" w:hAnsi="Arial" w:cs="Arial"/>
        </w:rPr>
        <w:t xml:space="preserve">74, </w:t>
      </w:r>
      <w:r w:rsidRPr="00D15B00">
        <w:rPr>
          <w:rFonts w:ascii="Arial" w:hAnsi="Arial" w:cs="Arial"/>
          <w:spacing w:val="-5"/>
        </w:rPr>
        <w:t xml:space="preserve">zarejestrowanej </w:t>
      </w:r>
      <w:r w:rsidRPr="00D15B00">
        <w:rPr>
          <w:rFonts w:ascii="Arial" w:hAnsi="Arial" w:cs="Arial"/>
          <w:spacing w:val="-4"/>
        </w:rPr>
        <w:t xml:space="preserve">przez </w:t>
      </w:r>
      <w:r w:rsidRPr="00D15B00">
        <w:rPr>
          <w:rFonts w:ascii="Arial" w:hAnsi="Arial" w:cs="Arial"/>
        </w:rPr>
        <w:t xml:space="preserve">Sąd </w:t>
      </w:r>
      <w:r w:rsidRPr="00D15B00">
        <w:rPr>
          <w:rFonts w:ascii="Arial" w:hAnsi="Arial" w:cs="Arial"/>
          <w:spacing w:val="-4"/>
        </w:rPr>
        <w:t xml:space="preserve">Rejonowy </w:t>
      </w:r>
      <w:r w:rsidRPr="00D15B00">
        <w:rPr>
          <w:rFonts w:ascii="Arial" w:hAnsi="Arial" w:cs="Arial"/>
          <w:spacing w:val="-3"/>
        </w:rPr>
        <w:t xml:space="preserve">dla m. st. </w:t>
      </w:r>
      <w:r w:rsidRPr="00D15B00">
        <w:rPr>
          <w:rFonts w:ascii="Arial" w:hAnsi="Arial" w:cs="Arial"/>
        </w:rPr>
        <w:t xml:space="preserve">Warszawy, </w:t>
      </w:r>
      <w:r w:rsidRPr="00D15B00">
        <w:rPr>
          <w:rFonts w:ascii="Arial" w:hAnsi="Arial" w:cs="Arial"/>
          <w:spacing w:val="-6"/>
        </w:rPr>
        <w:t>XIV</w:t>
      </w:r>
      <w:r w:rsidRPr="00D15B00">
        <w:rPr>
          <w:rFonts w:ascii="Arial" w:hAnsi="Arial" w:cs="Arial"/>
          <w:spacing w:val="13"/>
        </w:rPr>
        <w:t xml:space="preserve"> </w:t>
      </w:r>
      <w:r w:rsidRPr="00D15B00">
        <w:rPr>
          <w:rFonts w:ascii="Arial" w:hAnsi="Arial" w:cs="Arial"/>
          <w:spacing w:val="-4"/>
        </w:rPr>
        <w:t xml:space="preserve">Wydział </w:t>
      </w:r>
      <w:r w:rsidRPr="00D15B00">
        <w:rPr>
          <w:rFonts w:ascii="Arial" w:hAnsi="Arial" w:cs="Arial"/>
          <w:spacing w:val="-3"/>
        </w:rPr>
        <w:t xml:space="preserve">Gospodarczy </w:t>
      </w:r>
      <w:r w:rsidRPr="00D15B00">
        <w:rPr>
          <w:rFonts w:ascii="Arial" w:hAnsi="Arial" w:cs="Arial"/>
        </w:rPr>
        <w:t xml:space="preserve">Krajowego </w:t>
      </w:r>
      <w:r w:rsidRPr="00D15B00">
        <w:rPr>
          <w:rFonts w:ascii="Arial" w:hAnsi="Arial" w:cs="Arial"/>
          <w:spacing w:val="-3"/>
        </w:rPr>
        <w:t xml:space="preserve">Rejestru </w:t>
      </w:r>
      <w:r w:rsidRPr="00D15B00">
        <w:rPr>
          <w:rFonts w:ascii="Arial" w:hAnsi="Arial" w:cs="Arial"/>
        </w:rPr>
        <w:t xml:space="preserve">Sądowego pod numerem KRS 0000037568, </w:t>
      </w:r>
      <w:r w:rsidRPr="00D15B00">
        <w:rPr>
          <w:rFonts w:ascii="Arial" w:hAnsi="Arial" w:cs="Arial"/>
          <w:spacing w:val="-11"/>
        </w:rPr>
        <w:t xml:space="preserve">NIP </w:t>
      </w:r>
      <w:r w:rsidRPr="00D15B00">
        <w:rPr>
          <w:rFonts w:ascii="Arial" w:hAnsi="Arial" w:cs="Arial"/>
        </w:rPr>
        <w:t xml:space="preserve">113-23-16-427, </w:t>
      </w:r>
      <w:r w:rsidRPr="00D15B00">
        <w:rPr>
          <w:rFonts w:ascii="Arial" w:hAnsi="Arial" w:cs="Arial"/>
          <w:spacing w:val="-4"/>
        </w:rPr>
        <w:t xml:space="preserve">REGON </w:t>
      </w:r>
      <w:r w:rsidRPr="00D15B00">
        <w:rPr>
          <w:rFonts w:ascii="Arial" w:hAnsi="Arial" w:cs="Arial"/>
        </w:rPr>
        <w:t>017319027 o kapitale</w:t>
      </w:r>
      <w:r w:rsidRPr="00D15B00">
        <w:rPr>
          <w:rFonts w:ascii="Arial" w:hAnsi="Arial" w:cs="Arial"/>
          <w:spacing w:val="17"/>
        </w:rPr>
        <w:t xml:space="preserve"> </w:t>
      </w:r>
      <w:r w:rsidRPr="00D15B00">
        <w:rPr>
          <w:rFonts w:ascii="Arial" w:hAnsi="Arial" w:cs="Arial"/>
        </w:rPr>
        <w:t xml:space="preserve">zakładowym w całości wpłaconym: </w:t>
      </w:r>
      <w:r>
        <w:rPr>
          <w:rFonts w:ascii="Arial" w:hAnsi="Arial" w:cs="Arial"/>
        </w:rPr>
        <w:t>29 409 453 000,00</w:t>
      </w:r>
      <w:r w:rsidRPr="00D15B00">
        <w:rPr>
          <w:rFonts w:ascii="Arial" w:hAnsi="Arial" w:cs="Arial"/>
        </w:rPr>
        <w:t xml:space="preserve"> zł, (dalej PLK) akceptuję/anuluję akceptację* przesyłania faktur, faktur korygujących oraz duplikatów faktur (dalej razem „faktury”) w formacie PDF lub XML za pośrednictwem poczty elektronicznej przez:</w:t>
      </w:r>
    </w:p>
    <w:p w14:paraId="64CF0ED7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793A26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>(nazwa firmy, adres, NIP, KRS) (dalej: Wystawca faktury)</w:t>
      </w:r>
    </w:p>
    <w:p w14:paraId="23B8C129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</w:p>
    <w:p w14:paraId="01D71764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 w:hanging="422"/>
        <w:contextualSpacing w:val="0"/>
        <w:jc w:val="left"/>
        <w:rPr>
          <w:rFonts w:ascii="Arial" w:hAnsi="Arial" w:cs="Arial"/>
          <w:spacing w:val="-5"/>
        </w:rPr>
      </w:pPr>
      <w:r w:rsidRPr="00D15B00">
        <w:rPr>
          <w:rFonts w:ascii="Arial" w:hAnsi="Arial" w:cs="Arial"/>
          <w:spacing w:val="-5"/>
        </w:rPr>
        <w:t>PLK oświadcza, że adresem właściwym do przesyłania faktur jest dedykowany w tym celu adres</w:t>
      </w:r>
      <w:r>
        <w:rPr>
          <w:rFonts w:ascii="Arial" w:hAnsi="Arial" w:cs="Arial"/>
          <w:spacing w:val="-5"/>
        </w:rPr>
        <w:br/>
      </w:r>
      <w:r w:rsidRPr="00D15B00">
        <w:rPr>
          <w:rFonts w:ascii="Arial" w:hAnsi="Arial" w:cs="Arial"/>
          <w:spacing w:val="-5"/>
        </w:rPr>
        <w:t xml:space="preserve">e-mail: </w:t>
      </w:r>
      <w:hyperlink r:id="rId14" w:history="1">
        <w:r w:rsidRPr="00D15B00">
          <w:rPr>
            <w:rStyle w:val="Hipercze"/>
            <w:rFonts w:ascii="Arial" w:hAnsi="Arial" w:cs="Arial"/>
            <w:color w:val="auto"/>
            <w:spacing w:val="-5"/>
          </w:rPr>
          <w:t>efaktura@plk-sa.pl</w:t>
        </w:r>
      </w:hyperlink>
    </w:p>
    <w:p w14:paraId="33A91478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 w:hanging="4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5"/>
        </w:rPr>
        <w:t xml:space="preserve">Wystawca zobowiązuje </w:t>
      </w:r>
      <w:r w:rsidRPr="00D15B00">
        <w:rPr>
          <w:rFonts w:ascii="Arial" w:hAnsi="Arial" w:cs="Arial"/>
        </w:rPr>
        <w:t xml:space="preserve">się do </w:t>
      </w:r>
      <w:r w:rsidRPr="00D15B00">
        <w:rPr>
          <w:rFonts w:ascii="Arial" w:hAnsi="Arial" w:cs="Arial"/>
          <w:spacing w:val="-5"/>
        </w:rPr>
        <w:t xml:space="preserve">przesyłania faktur </w:t>
      </w:r>
      <w:r w:rsidRPr="00D15B00">
        <w:rPr>
          <w:rFonts w:ascii="Arial" w:hAnsi="Arial" w:cs="Arial"/>
        </w:rPr>
        <w:t>z adresu</w:t>
      </w:r>
      <w:r w:rsidRPr="00D15B00">
        <w:rPr>
          <w:rFonts w:ascii="Arial" w:hAnsi="Arial" w:cs="Arial"/>
          <w:spacing w:val="-15"/>
        </w:rPr>
        <w:t xml:space="preserve"> </w:t>
      </w:r>
      <w:r w:rsidRPr="00D15B00">
        <w:rPr>
          <w:rFonts w:ascii="Arial" w:hAnsi="Arial" w:cs="Arial"/>
        </w:rPr>
        <w:t>e-mail:</w:t>
      </w:r>
    </w:p>
    <w:p w14:paraId="788321D3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>………………………………………………………………………………………………</w:t>
      </w:r>
    </w:p>
    <w:p w14:paraId="59B59183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4"/>
        </w:rPr>
        <w:t xml:space="preserve">Każdorazowa </w:t>
      </w:r>
      <w:r w:rsidRPr="00D15B00">
        <w:rPr>
          <w:rFonts w:ascii="Arial" w:hAnsi="Arial" w:cs="Arial"/>
          <w:spacing w:val="-5"/>
        </w:rPr>
        <w:t xml:space="preserve">zmiana </w:t>
      </w:r>
      <w:r w:rsidRPr="00D15B00">
        <w:rPr>
          <w:rFonts w:ascii="Arial" w:hAnsi="Arial" w:cs="Arial"/>
        </w:rPr>
        <w:t xml:space="preserve">adresu e-mali, o </w:t>
      </w:r>
      <w:r w:rsidRPr="00D15B00">
        <w:rPr>
          <w:rFonts w:ascii="Arial" w:hAnsi="Arial" w:cs="Arial"/>
          <w:spacing w:val="-5"/>
        </w:rPr>
        <w:t xml:space="preserve">którym </w:t>
      </w:r>
      <w:r w:rsidRPr="00D15B00">
        <w:rPr>
          <w:rFonts w:ascii="Arial" w:hAnsi="Arial" w:cs="Arial"/>
          <w:spacing w:val="-4"/>
        </w:rPr>
        <w:t xml:space="preserve">mowa </w:t>
      </w:r>
      <w:r w:rsidRPr="00D15B00">
        <w:rPr>
          <w:rFonts w:ascii="Arial" w:hAnsi="Arial" w:cs="Arial"/>
        </w:rPr>
        <w:t xml:space="preserve">w pkt 2, </w:t>
      </w:r>
      <w:r w:rsidRPr="00D15B00">
        <w:rPr>
          <w:rFonts w:ascii="Arial" w:hAnsi="Arial" w:cs="Arial"/>
          <w:spacing w:val="-5"/>
        </w:rPr>
        <w:t xml:space="preserve">wymaga </w:t>
      </w:r>
      <w:r w:rsidRPr="00D15B00">
        <w:rPr>
          <w:rFonts w:ascii="Arial" w:hAnsi="Arial" w:cs="Arial"/>
        </w:rPr>
        <w:t>pisemnego oświadczenia</w:t>
      </w:r>
      <w:r w:rsidRPr="00D15B00">
        <w:rPr>
          <w:rFonts w:ascii="Arial" w:hAnsi="Arial" w:cs="Arial"/>
          <w:spacing w:val="23"/>
        </w:rPr>
        <w:t xml:space="preserve"> </w:t>
      </w:r>
      <w:r w:rsidRPr="00D15B00">
        <w:rPr>
          <w:rFonts w:ascii="Arial" w:hAnsi="Arial" w:cs="Arial"/>
          <w:spacing w:val="-6"/>
        </w:rPr>
        <w:t>Wystawcy.</w:t>
      </w:r>
    </w:p>
    <w:p w14:paraId="259C4427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E-maile </w:t>
      </w:r>
      <w:r w:rsidRPr="00D15B00">
        <w:rPr>
          <w:rFonts w:ascii="Arial" w:hAnsi="Arial" w:cs="Arial"/>
          <w:spacing w:val="-3"/>
        </w:rPr>
        <w:t xml:space="preserve">nie </w:t>
      </w:r>
      <w:r w:rsidRPr="00D15B00">
        <w:rPr>
          <w:rFonts w:ascii="Arial" w:hAnsi="Arial" w:cs="Arial"/>
        </w:rPr>
        <w:t xml:space="preserve">mogą </w:t>
      </w:r>
      <w:r w:rsidRPr="00D15B00">
        <w:rPr>
          <w:rFonts w:ascii="Arial" w:hAnsi="Arial" w:cs="Arial"/>
          <w:spacing w:val="-5"/>
        </w:rPr>
        <w:t xml:space="preserve">być </w:t>
      </w:r>
      <w:r w:rsidRPr="00D15B00">
        <w:rPr>
          <w:rFonts w:ascii="Arial" w:hAnsi="Arial" w:cs="Arial"/>
          <w:spacing w:val="-4"/>
        </w:rPr>
        <w:t xml:space="preserve">zabezpieczone </w:t>
      </w:r>
      <w:r w:rsidRPr="00D15B00">
        <w:rPr>
          <w:rFonts w:ascii="Arial" w:hAnsi="Arial" w:cs="Arial"/>
          <w:spacing w:val="-3"/>
        </w:rPr>
        <w:t xml:space="preserve">hasłem </w:t>
      </w:r>
      <w:r w:rsidRPr="00D15B00">
        <w:rPr>
          <w:rFonts w:ascii="Arial" w:hAnsi="Arial" w:cs="Arial"/>
          <w:spacing w:val="-5"/>
        </w:rPr>
        <w:t xml:space="preserve">ani </w:t>
      </w:r>
      <w:r w:rsidRPr="00D15B00">
        <w:rPr>
          <w:rFonts w:ascii="Arial" w:hAnsi="Arial" w:cs="Arial"/>
        </w:rPr>
        <w:t xml:space="preserve">podpisane </w:t>
      </w:r>
      <w:r w:rsidRPr="00D15B00">
        <w:rPr>
          <w:rFonts w:ascii="Arial" w:hAnsi="Arial" w:cs="Arial"/>
          <w:spacing w:val="-5"/>
        </w:rPr>
        <w:t xml:space="preserve">cyfrowo. </w:t>
      </w:r>
      <w:r w:rsidRPr="00D15B00">
        <w:rPr>
          <w:rFonts w:ascii="Arial" w:hAnsi="Arial" w:cs="Arial"/>
        </w:rPr>
        <w:t xml:space="preserve">E-maile </w:t>
      </w:r>
      <w:r w:rsidRPr="00D15B00">
        <w:rPr>
          <w:rFonts w:ascii="Arial" w:hAnsi="Arial" w:cs="Arial"/>
          <w:spacing w:val="-3"/>
        </w:rPr>
        <w:t xml:space="preserve">nie </w:t>
      </w:r>
      <w:r w:rsidRPr="00D15B00">
        <w:rPr>
          <w:rFonts w:ascii="Arial" w:hAnsi="Arial" w:cs="Arial"/>
        </w:rPr>
        <w:t xml:space="preserve">mogą </w:t>
      </w:r>
      <w:r w:rsidRPr="00D15B00">
        <w:rPr>
          <w:rFonts w:ascii="Arial" w:hAnsi="Arial" w:cs="Arial"/>
          <w:spacing w:val="-4"/>
        </w:rPr>
        <w:t xml:space="preserve">zwierać </w:t>
      </w:r>
      <w:r w:rsidRPr="00D15B00">
        <w:rPr>
          <w:rFonts w:ascii="Arial" w:hAnsi="Arial" w:cs="Arial"/>
          <w:spacing w:val="-7"/>
        </w:rPr>
        <w:t xml:space="preserve">innych </w:t>
      </w:r>
      <w:r w:rsidRPr="00D15B00">
        <w:rPr>
          <w:rFonts w:ascii="Arial" w:hAnsi="Arial" w:cs="Arial"/>
        </w:rPr>
        <w:t xml:space="preserve">plików oprócz </w:t>
      </w:r>
      <w:r w:rsidRPr="00D15B00">
        <w:rPr>
          <w:rFonts w:ascii="Arial" w:hAnsi="Arial" w:cs="Arial"/>
          <w:spacing w:val="-7"/>
        </w:rPr>
        <w:t xml:space="preserve">faktury, </w:t>
      </w:r>
      <w:r w:rsidRPr="00D15B00">
        <w:rPr>
          <w:rFonts w:ascii="Arial" w:hAnsi="Arial" w:cs="Arial"/>
          <w:spacing w:val="-8"/>
        </w:rPr>
        <w:t xml:space="preserve">zwłaszcza </w:t>
      </w:r>
      <w:r w:rsidRPr="00D15B00">
        <w:rPr>
          <w:rFonts w:ascii="Arial" w:hAnsi="Arial" w:cs="Arial"/>
          <w:spacing w:val="-3"/>
        </w:rPr>
        <w:t xml:space="preserve">obrazów </w:t>
      </w:r>
      <w:r w:rsidRPr="00D15B00">
        <w:rPr>
          <w:rFonts w:ascii="Arial" w:hAnsi="Arial" w:cs="Arial"/>
          <w:spacing w:val="-5"/>
        </w:rPr>
        <w:t xml:space="preserve">graficznych </w:t>
      </w:r>
      <w:r w:rsidRPr="00D15B00">
        <w:rPr>
          <w:rFonts w:ascii="Arial" w:hAnsi="Arial" w:cs="Arial"/>
        </w:rPr>
        <w:t xml:space="preserve">BMP, </w:t>
      </w:r>
      <w:r w:rsidRPr="00D15B00">
        <w:rPr>
          <w:rFonts w:ascii="Arial" w:hAnsi="Arial" w:cs="Arial"/>
          <w:spacing w:val="-8"/>
        </w:rPr>
        <w:t xml:space="preserve">TIF, </w:t>
      </w:r>
      <w:r w:rsidRPr="00D15B00">
        <w:rPr>
          <w:rFonts w:ascii="Arial" w:hAnsi="Arial" w:cs="Arial"/>
        </w:rPr>
        <w:t xml:space="preserve">JPG, </w:t>
      </w:r>
      <w:r w:rsidRPr="00D15B00">
        <w:rPr>
          <w:rFonts w:ascii="Arial" w:hAnsi="Arial" w:cs="Arial"/>
          <w:spacing w:val="-3"/>
        </w:rPr>
        <w:t xml:space="preserve">PNG, </w:t>
      </w:r>
      <w:r>
        <w:rPr>
          <w:rFonts w:ascii="Arial" w:hAnsi="Arial" w:cs="Arial"/>
        </w:rPr>
        <w:t>itp</w:t>
      </w:r>
      <w:r w:rsidRPr="00D15B00">
        <w:rPr>
          <w:rFonts w:ascii="Arial" w:hAnsi="Arial" w:cs="Arial"/>
        </w:rPr>
        <w:t xml:space="preserve">. </w:t>
      </w:r>
      <w:r w:rsidRPr="00D15B00">
        <w:rPr>
          <w:rFonts w:ascii="Arial" w:hAnsi="Arial" w:cs="Arial"/>
          <w:spacing w:val="-5"/>
        </w:rPr>
        <w:t xml:space="preserve">Umieszczanych </w:t>
      </w:r>
      <w:r w:rsidRPr="00D15B00">
        <w:rPr>
          <w:rFonts w:ascii="Arial" w:hAnsi="Arial" w:cs="Arial"/>
        </w:rPr>
        <w:t>w stopce</w:t>
      </w:r>
      <w:r w:rsidRPr="00D15B00">
        <w:rPr>
          <w:rFonts w:ascii="Arial" w:hAnsi="Arial" w:cs="Arial"/>
          <w:spacing w:val="-6"/>
        </w:rPr>
        <w:t xml:space="preserve"> </w:t>
      </w:r>
      <w:r w:rsidRPr="00D15B00">
        <w:rPr>
          <w:rFonts w:ascii="Arial" w:hAnsi="Arial" w:cs="Arial"/>
        </w:rPr>
        <w:t>e-maila.</w:t>
      </w:r>
    </w:p>
    <w:p w14:paraId="76EF65C7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4"/>
        </w:rPr>
        <w:t xml:space="preserve">Akceptowanymi formatami </w:t>
      </w:r>
      <w:r w:rsidRPr="00D15B00">
        <w:rPr>
          <w:rFonts w:ascii="Arial" w:hAnsi="Arial" w:cs="Arial"/>
          <w:spacing w:val="-5"/>
        </w:rPr>
        <w:t xml:space="preserve">faktury </w:t>
      </w:r>
      <w:r w:rsidRPr="00D15B00">
        <w:rPr>
          <w:rFonts w:ascii="Arial" w:hAnsi="Arial" w:cs="Arial"/>
          <w:spacing w:val="-4"/>
        </w:rPr>
        <w:t xml:space="preserve">to </w:t>
      </w:r>
      <w:r w:rsidRPr="00D15B00">
        <w:rPr>
          <w:rFonts w:ascii="Arial" w:hAnsi="Arial" w:cs="Arial"/>
        </w:rPr>
        <w:t xml:space="preserve">plik </w:t>
      </w:r>
      <w:r w:rsidRPr="00D15B00">
        <w:rPr>
          <w:rFonts w:ascii="Arial" w:hAnsi="Arial" w:cs="Arial"/>
          <w:spacing w:val="3"/>
        </w:rPr>
        <w:t xml:space="preserve">PDF, </w:t>
      </w:r>
      <w:r w:rsidRPr="00D15B00">
        <w:rPr>
          <w:rFonts w:ascii="Arial" w:hAnsi="Arial" w:cs="Arial"/>
          <w:spacing w:val="-4"/>
        </w:rPr>
        <w:t xml:space="preserve">wersja </w:t>
      </w:r>
      <w:r w:rsidRPr="00D15B00">
        <w:rPr>
          <w:rFonts w:ascii="Arial" w:hAnsi="Arial" w:cs="Arial"/>
        </w:rPr>
        <w:t xml:space="preserve">od 1.3 do 1.6, oraz plik XML, </w:t>
      </w:r>
      <w:r w:rsidRPr="00D15B00">
        <w:rPr>
          <w:rFonts w:ascii="Arial" w:hAnsi="Arial" w:cs="Arial"/>
          <w:spacing w:val="-4"/>
        </w:rPr>
        <w:t xml:space="preserve">niezabezpieczone hasłem. Wszystkie </w:t>
      </w:r>
      <w:r w:rsidRPr="00D15B00">
        <w:rPr>
          <w:rFonts w:ascii="Arial" w:hAnsi="Arial" w:cs="Arial"/>
          <w:spacing w:val="-5"/>
        </w:rPr>
        <w:t xml:space="preserve">strony faktury </w:t>
      </w:r>
      <w:r w:rsidRPr="00D15B00">
        <w:rPr>
          <w:rFonts w:ascii="Arial" w:hAnsi="Arial" w:cs="Arial"/>
        </w:rPr>
        <w:t xml:space="preserve">oraz </w:t>
      </w:r>
      <w:r w:rsidRPr="00D15B00">
        <w:rPr>
          <w:rFonts w:ascii="Arial" w:hAnsi="Arial" w:cs="Arial"/>
          <w:spacing w:val="-7"/>
        </w:rPr>
        <w:t xml:space="preserve">ewentualne </w:t>
      </w:r>
      <w:r w:rsidRPr="00D15B00">
        <w:rPr>
          <w:rFonts w:ascii="Arial" w:hAnsi="Arial" w:cs="Arial"/>
          <w:spacing w:val="-5"/>
        </w:rPr>
        <w:t xml:space="preserve">załączniki </w:t>
      </w:r>
      <w:r w:rsidRPr="00D15B00">
        <w:rPr>
          <w:rFonts w:ascii="Arial" w:hAnsi="Arial" w:cs="Arial"/>
        </w:rPr>
        <w:t xml:space="preserve">do </w:t>
      </w:r>
      <w:r w:rsidRPr="00D15B00">
        <w:rPr>
          <w:rFonts w:ascii="Arial" w:hAnsi="Arial" w:cs="Arial"/>
          <w:spacing w:val="-5"/>
        </w:rPr>
        <w:t xml:space="preserve">faktury </w:t>
      </w:r>
      <w:r w:rsidRPr="00D15B00">
        <w:rPr>
          <w:rFonts w:ascii="Arial" w:hAnsi="Arial" w:cs="Arial"/>
          <w:spacing w:val="-8"/>
        </w:rPr>
        <w:t xml:space="preserve">muszą </w:t>
      </w:r>
      <w:r w:rsidRPr="00D15B00">
        <w:rPr>
          <w:rFonts w:ascii="Arial" w:hAnsi="Arial" w:cs="Arial"/>
          <w:spacing w:val="-5"/>
        </w:rPr>
        <w:t xml:space="preserve">znajdować </w:t>
      </w:r>
      <w:r w:rsidRPr="00D15B00">
        <w:rPr>
          <w:rFonts w:ascii="Arial" w:hAnsi="Arial" w:cs="Arial"/>
        </w:rPr>
        <w:t xml:space="preserve">się w </w:t>
      </w:r>
      <w:r w:rsidRPr="00D15B00">
        <w:rPr>
          <w:rFonts w:ascii="Arial" w:hAnsi="Arial" w:cs="Arial"/>
          <w:spacing w:val="-7"/>
        </w:rPr>
        <w:t xml:space="preserve">jednym </w:t>
      </w:r>
      <w:r w:rsidRPr="00D15B00">
        <w:rPr>
          <w:rFonts w:ascii="Arial" w:hAnsi="Arial" w:cs="Arial"/>
        </w:rPr>
        <w:t xml:space="preserve">pliku </w:t>
      </w:r>
      <w:r w:rsidRPr="00D15B00">
        <w:rPr>
          <w:rFonts w:ascii="Arial" w:hAnsi="Arial" w:cs="Arial"/>
          <w:spacing w:val="-4"/>
        </w:rPr>
        <w:t xml:space="preserve">razem </w:t>
      </w:r>
      <w:r w:rsidRPr="00D15B00">
        <w:rPr>
          <w:rFonts w:ascii="Arial" w:hAnsi="Arial" w:cs="Arial"/>
        </w:rPr>
        <w:t xml:space="preserve">z </w:t>
      </w:r>
      <w:r w:rsidRPr="00D15B00">
        <w:rPr>
          <w:rFonts w:ascii="Arial" w:hAnsi="Arial" w:cs="Arial"/>
          <w:spacing w:val="-4"/>
        </w:rPr>
        <w:t xml:space="preserve">fakturą. </w:t>
      </w:r>
      <w:r w:rsidRPr="00D15B00">
        <w:rPr>
          <w:rFonts w:ascii="Arial" w:hAnsi="Arial" w:cs="Arial"/>
          <w:spacing w:val="-5"/>
        </w:rPr>
        <w:t xml:space="preserve">Maksymalny </w:t>
      </w:r>
      <w:r w:rsidRPr="00D15B00">
        <w:rPr>
          <w:rFonts w:ascii="Arial" w:hAnsi="Arial" w:cs="Arial"/>
        </w:rPr>
        <w:t xml:space="preserve">rozmiar e-maila </w:t>
      </w:r>
      <w:r w:rsidRPr="00D15B00">
        <w:rPr>
          <w:rFonts w:ascii="Arial" w:hAnsi="Arial" w:cs="Arial"/>
          <w:spacing w:val="-4"/>
        </w:rPr>
        <w:t xml:space="preserve">to </w:t>
      </w:r>
      <w:r w:rsidRPr="00D15B00">
        <w:rPr>
          <w:rFonts w:ascii="Arial" w:hAnsi="Arial" w:cs="Arial"/>
        </w:rPr>
        <w:t>25</w:t>
      </w:r>
      <w:r w:rsidRPr="00D15B00">
        <w:rPr>
          <w:rFonts w:ascii="Arial" w:hAnsi="Arial" w:cs="Arial"/>
          <w:spacing w:val="12"/>
        </w:rPr>
        <w:t xml:space="preserve"> </w:t>
      </w:r>
      <w:r w:rsidRPr="00D15B00">
        <w:rPr>
          <w:rFonts w:ascii="Arial" w:hAnsi="Arial" w:cs="Arial"/>
        </w:rPr>
        <w:t>MB.</w:t>
      </w:r>
    </w:p>
    <w:p w14:paraId="59208CC9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Dla </w:t>
      </w:r>
      <w:r w:rsidRPr="00D15B00">
        <w:rPr>
          <w:rFonts w:ascii="Arial" w:hAnsi="Arial" w:cs="Arial"/>
          <w:spacing w:val="-4"/>
        </w:rPr>
        <w:t xml:space="preserve">potrzeb </w:t>
      </w:r>
      <w:r w:rsidRPr="00D15B00">
        <w:rPr>
          <w:rFonts w:ascii="Arial" w:hAnsi="Arial" w:cs="Arial"/>
        </w:rPr>
        <w:t xml:space="preserve">prawidłowej </w:t>
      </w:r>
      <w:r w:rsidRPr="00D15B00">
        <w:rPr>
          <w:rFonts w:ascii="Arial" w:hAnsi="Arial" w:cs="Arial"/>
          <w:spacing w:val="-3"/>
        </w:rPr>
        <w:t xml:space="preserve">identyfikacji </w:t>
      </w:r>
      <w:r w:rsidRPr="00D15B00">
        <w:rPr>
          <w:rFonts w:ascii="Arial" w:hAnsi="Arial" w:cs="Arial"/>
          <w:spacing w:val="-5"/>
        </w:rPr>
        <w:t xml:space="preserve">faktur, </w:t>
      </w:r>
      <w:r w:rsidRPr="00D15B00">
        <w:rPr>
          <w:rFonts w:ascii="Arial" w:hAnsi="Arial" w:cs="Arial"/>
        </w:rPr>
        <w:t xml:space="preserve">jeden e-mail powinien </w:t>
      </w:r>
      <w:r w:rsidRPr="00D15B00">
        <w:rPr>
          <w:rFonts w:ascii="Arial" w:hAnsi="Arial" w:cs="Arial"/>
          <w:spacing w:val="-3"/>
        </w:rPr>
        <w:t xml:space="preserve">zawierać </w:t>
      </w:r>
      <w:r w:rsidRPr="00D15B00">
        <w:rPr>
          <w:rFonts w:ascii="Arial" w:hAnsi="Arial" w:cs="Arial"/>
          <w:spacing w:val="-5"/>
        </w:rPr>
        <w:t xml:space="preserve">jedną </w:t>
      </w:r>
      <w:r w:rsidRPr="00D15B00">
        <w:rPr>
          <w:rFonts w:ascii="Arial" w:hAnsi="Arial" w:cs="Arial"/>
          <w:spacing w:val="-4"/>
        </w:rPr>
        <w:t>fakturę.</w:t>
      </w:r>
      <w:r>
        <w:rPr>
          <w:rFonts w:ascii="Arial" w:hAnsi="Arial" w:cs="Arial"/>
          <w:spacing w:val="-4"/>
        </w:rPr>
        <w:br/>
      </w:r>
      <w:r w:rsidRPr="00D15B00">
        <w:rPr>
          <w:rFonts w:ascii="Arial" w:hAnsi="Arial" w:cs="Arial"/>
          <w:spacing w:val="-10"/>
        </w:rPr>
        <w:t xml:space="preserve">Tytuł </w:t>
      </w:r>
      <w:r w:rsidRPr="00D15B00">
        <w:rPr>
          <w:rFonts w:ascii="Arial" w:hAnsi="Arial" w:cs="Arial"/>
        </w:rPr>
        <w:t xml:space="preserve">wiadomości e-mail powinien </w:t>
      </w:r>
      <w:r w:rsidRPr="00D15B00">
        <w:rPr>
          <w:rFonts w:ascii="Arial" w:hAnsi="Arial" w:cs="Arial"/>
          <w:spacing w:val="-3"/>
        </w:rPr>
        <w:t xml:space="preserve">zawierać </w:t>
      </w:r>
      <w:r w:rsidRPr="00D15B00">
        <w:rPr>
          <w:rFonts w:ascii="Arial" w:hAnsi="Arial" w:cs="Arial"/>
        </w:rPr>
        <w:t xml:space="preserve">odpowiedni zapis </w:t>
      </w:r>
      <w:r w:rsidRPr="00D15B00">
        <w:rPr>
          <w:rFonts w:ascii="Arial" w:hAnsi="Arial" w:cs="Arial"/>
          <w:spacing w:val="-10"/>
        </w:rPr>
        <w:t xml:space="preserve">tzn. </w:t>
      </w:r>
      <w:r w:rsidRPr="00D15B00">
        <w:rPr>
          <w:rFonts w:ascii="Arial" w:hAnsi="Arial" w:cs="Arial"/>
        </w:rPr>
        <w:t xml:space="preserve">„Faktura </w:t>
      </w:r>
      <w:r w:rsidRPr="00D15B00">
        <w:rPr>
          <w:rFonts w:ascii="Arial" w:hAnsi="Arial" w:cs="Arial"/>
          <w:spacing w:val="-7"/>
        </w:rPr>
        <w:t xml:space="preserve">nr </w:t>
      </w:r>
      <w:r w:rsidRPr="00D15B00">
        <w:rPr>
          <w:rFonts w:ascii="Arial" w:hAnsi="Arial" w:cs="Arial"/>
        </w:rPr>
        <w:t xml:space="preserve">…”, </w:t>
      </w:r>
      <w:r w:rsidRPr="00D15B00">
        <w:rPr>
          <w:rFonts w:ascii="Arial" w:hAnsi="Arial" w:cs="Arial"/>
          <w:spacing w:val="-4"/>
        </w:rPr>
        <w:t xml:space="preserve">„Faktura </w:t>
      </w:r>
      <w:r w:rsidRPr="00D15B00">
        <w:rPr>
          <w:rFonts w:ascii="Arial" w:hAnsi="Arial" w:cs="Arial"/>
          <w:spacing w:val="-5"/>
        </w:rPr>
        <w:t xml:space="preserve">korygująca nr…”, </w:t>
      </w:r>
      <w:r w:rsidRPr="00D15B00">
        <w:rPr>
          <w:rFonts w:ascii="Arial" w:hAnsi="Arial" w:cs="Arial"/>
        </w:rPr>
        <w:t xml:space="preserve">„Duplikat </w:t>
      </w:r>
      <w:r w:rsidRPr="00D15B00">
        <w:rPr>
          <w:rFonts w:ascii="Arial" w:hAnsi="Arial" w:cs="Arial"/>
          <w:spacing w:val="-5"/>
        </w:rPr>
        <w:t>faktury</w:t>
      </w:r>
      <w:r w:rsidRPr="00D15B00">
        <w:rPr>
          <w:rFonts w:ascii="Arial" w:hAnsi="Arial" w:cs="Arial"/>
          <w:spacing w:val="-28"/>
        </w:rPr>
        <w:t xml:space="preserve"> </w:t>
      </w:r>
      <w:r w:rsidRPr="00D15B00">
        <w:rPr>
          <w:rFonts w:ascii="Arial" w:hAnsi="Arial" w:cs="Arial"/>
          <w:spacing w:val="-5"/>
        </w:rPr>
        <w:t>nr…”.</w:t>
      </w:r>
    </w:p>
    <w:p w14:paraId="50C5E0D9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4"/>
        </w:rPr>
        <w:t xml:space="preserve">Faktury </w:t>
      </w:r>
      <w:r w:rsidRPr="00D15B00">
        <w:rPr>
          <w:rFonts w:ascii="Arial" w:hAnsi="Arial" w:cs="Arial"/>
          <w:spacing w:val="-3"/>
        </w:rPr>
        <w:t xml:space="preserve">nie </w:t>
      </w:r>
      <w:r w:rsidRPr="00D15B00">
        <w:rPr>
          <w:rFonts w:ascii="Arial" w:hAnsi="Arial" w:cs="Arial"/>
        </w:rPr>
        <w:t xml:space="preserve">spełniające </w:t>
      </w:r>
      <w:r w:rsidRPr="00D15B00">
        <w:rPr>
          <w:rFonts w:ascii="Arial" w:hAnsi="Arial" w:cs="Arial"/>
          <w:spacing w:val="-4"/>
        </w:rPr>
        <w:t xml:space="preserve">wymogów </w:t>
      </w:r>
      <w:r w:rsidRPr="00D15B00">
        <w:rPr>
          <w:rFonts w:ascii="Arial" w:hAnsi="Arial" w:cs="Arial"/>
          <w:spacing w:val="-3"/>
        </w:rPr>
        <w:t xml:space="preserve">opisanych </w:t>
      </w:r>
      <w:r w:rsidRPr="00D15B00">
        <w:rPr>
          <w:rFonts w:ascii="Arial" w:hAnsi="Arial" w:cs="Arial"/>
        </w:rPr>
        <w:t xml:space="preserve">w </w:t>
      </w:r>
      <w:r w:rsidRPr="00D15B00">
        <w:rPr>
          <w:rFonts w:ascii="Arial" w:hAnsi="Arial" w:cs="Arial"/>
          <w:spacing w:val="-5"/>
        </w:rPr>
        <w:t xml:space="preserve">punktach </w:t>
      </w:r>
      <w:r w:rsidRPr="00D15B00">
        <w:rPr>
          <w:rFonts w:ascii="Arial" w:hAnsi="Arial" w:cs="Arial"/>
          <w:spacing w:val="-6"/>
        </w:rPr>
        <w:t xml:space="preserve">powyżej </w:t>
      </w:r>
      <w:r w:rsidRPr="00D15B00">
        <w:rPr>
          <w:rFonts w:ascii="Arial" w:hAnsi="Arial" w:cs="Arial"/>
        </w:rPr>
        <w:t xml:space="preserve">będą </w:t>
      </w:r>
      <w:r w:rsidRPr="00D15B00">
        <w:rPr>
          <w:rFonts w:ascii="Arial" w:hAnsi="Arial" w:cs="Arial"/>
          <w:spacing w:val="-3"/>
        </w:rPr>
        <w:t xml:space="preserve">uznawane </w:t>
      </w:r>
      <w:r w:rsidRPr="00D15B00">
        <w:rPr>
          <w:rFonts w:ascii="Arial" w:hAnsi="Arial" w:cs="Arial"/>
        </w:rPr>
        <w:t xml:space="preserve">jako </w:t>
      </w:r>
      <w:r w:rsidRPr="00D15B00">
        <w:rPr>
          <w:rFonts w:ascii="Arial" w:hAnsi="Arial" w:cs="Arial"/>
          <w:spacing w:val="-4"/>
        </w:rPr>
        <w:t xml:space="preserve">niedostarczone </w:t>
      </w:r>
      <w:r w:rsidRPr="00D15B00">
        <w:rPr>
          <w:rFonts w:ascii="Arial" w:hAnsi="Arial" w:cs="Arial"/>
        </w:rPr>
        <w:t>do</w:t>
      </w:r>
      <w:r w:rsidRPr="00D15B00">
        <w:rPr>
          <w:rFonts w:ascii="Arial" w:hAnsi="Arial" w:cs="Arial"/>
          <w:spacing w:val="-17"/>
        </w:rPr>
        <w:t xml:space="preserve"> </w:t>
      </w:r>
      <w:r w:rsidRPr="00D15B00">
        <w:rPr>
          <w:rFonts w:ascii="Arial" w:hAnsi="Arial" w:cs="Arial"/>
          <w:spacing w:val="2"/>
        </w:rPr>
        <w:t>PLK.</w:t>
      </w:r>
    </w:p>
    <w:p w14:paraId="524FB8E7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3" w:hanging="420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PLK </w:t>
      </w:r>
      <w:r w:rsidRPr="00D15B00">
        <w:rPr>
          <w:rFonts w:ascii="Arial" w:hAnsi="Arial" w:cs="Arial"/>
          <w:spacing w:val="-5"/>
        </w:rPr>
        <w:t xml:space="preserve">zobowiązuje </w:t>
      </w:r>
      <w:r w:rsidRPr="00D15B00">
        <w:rPr>
          <w:rFonts w:ascii="Arial" w:hAnsi="Arial" w:cs="Arial"/>
        </w:rPr>
        <w:t xml:space="preserve">się </w:t>
      </w:r>
      <w:r w:rsidRPr="00D15B00">
        <w:rPr>
          <w:rFonts w:ascii="Arial" w:hAnsi="Arial" w:cs="Arial"/>
          <w:spacing w:val="-6"/>
        </w:rPr>
        <w:t xml:space="preserve">przyjmować </w:t>
      </w:r>
      <w:r w:rsidRPr="00D15B00">
        <w:rPr>
          <w:rFonts w:ascii="Arial" w:hAnsi="Arial" w:cs="Arial"/>
          <w:spacing w:val="-5"/>
        </w:rPr>
        <w:t xml:space="preserve">faktury </w:t>
      </w:r>
      <w:r w:rsidRPr="00D15B00">
        <w:rPr>
          <w:rFonts w:ascii="Arial" w:hAnsi="Arial" w:cs="Arial"/>
        </w:rPr>
        <w:t xml:space="preserve">w formie papierowej, w szczególnych </w:t>
      </w:r>
      <w:r w:rsidRPr="00D15B00">
        <w:rPr>
          <w:rFonts w:ascii="Arial" w:hAnsi="Arial" w:cs="Arial"/>
          <w:spacing w:val="-3"/>
        </w:rPr>
        <w:t xml:space="preserve">przypadkach </w:t>
      </w:r>
      <w:r w:rsidRPr="00D15B00">
        <w:rPr>
          <w:rFonts w:ascii="Arial" w:hAnsi="Arial" w:cs="Arial"/>
          <w:spacing w:val="-5"/>
        </w:rPr>
        <w:lastRenderedPageBreak/>
        <w:t xml:space="preserve">uzasadnionych </w:t>
      </w:r>
      <w:r w:rsidRPr="00D15B00">
        <w:rPr>
          <w:rFonts w:ascii="Arial" w:hAnsi="Arial" w:cs="Arial"/>
          <w:spacing w:val="-4"/>
        </w:rPr>
        <w:t xml:space="preserve">przeszkodami </w:t>
      </w:r>
      <w:r w:rsidRPr="00D15B00">
        <w:rPr>
          <w:rFonts w:ascii="Arial" w:hAnsi="Arial" w:cs="Arial"/>
          <w:spacing w:val="-7"/>
        </w:rPr>
        <w:t xml:space="preserve">technicznymi </w:t>
      </w:r>
      <w:r w:rsidRPr="00D15B00">
        <w:rPr>
          <w:rFonts w:ascii="Arial" w:hAnsi="Arial" w:cs="Arial"/>
        </w:rPr>
        <w:t xml:space="preserve">uniemożliwiającymi </w:t>
      </w:r>
      <w:r w:rsidRPr="00D15B00">
        <w:rPr>
          <w:rFonts w:ascii="Arial" w:hAnsi="Arial" w:cs="Arial"/>
          <w:spacing w:val="-5"/>
        </w:rPr>
        <w:t xml:space="preserve">Wystawcy faktury </w:t>
      </w:r>
      <w:r w:rsidRPr="00D15B00">
        <w:rPr>
          <w:rFonts w:ascii="Arial" w:hAnsi="Arial" w:cs="Arial"/>
          <w:spacing w:val="-4"/>
        </w:rPr>
        <w:t>przesłanie</w:t>
      </w:r>
      <w:r>
        <w:rPr>
          <w:rFonts w:ascii="Arial" w:hAnsi="Arial" w:cs="Arial"/>
          <w:spacing w:val="-4"/>
        </w:rPr>
        <w:br/>
      </w:r>
      <w:r w:rsidRPr="00D15B00">
        <w:rPr>
          <w:rFonts w:ascii="Arial" w:hAnsi="Arial" w:cs="Arial"/>
          <w:spacing w:val="-8"/>
        </w:rPr>
        <w:t xml:space="preserve">lub </w:t>
      </w:r>
      <w:r w:rsidRPr="00D15B00">
        <w:rPr>
          <w:rFonts w:ascii="Arial" w:hAnsi="Arial" w:cs="Arial"/>
        </w:rPr>
        <w:t xml:space="preserve">PLK odbiór </w:t>
      </w:r>
      <w:r w:rsidRPr="00D15B00">
        <w:rPr>
          <w:rFonts w:ascii="Arial" w:hAnsi="Arial" w:cs="Arial"/>
          <w:spacing w:val="-4"/>
        </w:rPr>
        <w:t>dokumentów</w:t>
      </w:r>
      <w:r w:rsidRPr="00D15B00">
        <w:rPr>
          <w:rFonts w:ascii="Arial" w:hAnsi="Arial" w:cs="Arial"/>
          <w:spacing w:val="41"/>
        </w:rPr>
        <w:t xml:space="preserve"> </w:t>
      </w:r>
      <w:r w:rsidRPr="00D15B00">
        <w:rPr>
          <w:rFonts w:ascii="Arial" w:hAnsi="Arial" w:cs="Arial"/>
          <w:spacing w:val="-5"/>
        </w:rPr>
        <w:t>elektronicznych.</w:t>
      </w:r>
    </w:p>
    <w:p w14:paraId="5775481D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3" w:hanging="420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W </w:t>
      </w:r>
      <w:r w:rsidRPr="00D15B00">
        <w:rPr>
          <w:rFonts w:ascii="Arial" w:hAnsi="Arial" w:cs="Arial"/>
          <w:spacing w:val="-5"/>
        </w:rPr>
        <w:t xml:space="preserve">przypadku, </w:t>
      </w:r>
      <w:r w:rsidRPr="00D15B00">
        <w:rPr>
          <w:rFonts w:ascii="Arial" w:hAnsi="Arial" w:cs="Arial"/>
        </w:rPr>
        <w:t xml:space="preserve">o </w:t>
      </w:r>
      <w:r w:rsidRPr="00D15B00">
        <w:rPr>
          <w:rFonts w:ascii="Arial" w:hAnsi="Arial" w:cs="Arial"/>
          <w:spacing w:val="-5"/>
        </w:rPr>
        <w:t xml:space="preserve">którym </w:t>
      </w:r>
      <w:r w:rsidRPr="00D15B00">
        <w:rPr>
          <w:rFonts w:ascii="Arial" w:hAnsi="Arial" w:cs="Arial"/>
          <w:spacing w:val="-4"/>
        </w:rPr>
        <w:t xml:space="preserve">mowa </w:t>
      </w:r>
      <w:r w:rsidRPr="00D15B00">
        <w:rPr>
          <w:rFonts w:ascii="Arial" w:hAnsi="Arial" w:cs="Arial"/>
        </w:rPr>
        <w:t xml:space="preserve">w pkt 8, </w:t>
      </w:r>
      <w:r w:rsidRPr="00D15B00">
        <w:rPr>
          <w:rFonts w:ascii="Arial" w:hAnsi="Arial" w:cs="Arial"/>
          <w:spacing w:val="-5"/>
        </w:rPr>
        <w:t xml:space="preserve">dokumenty </w:t>
      </w:r>
      <w:r w:rsidRPr="00D15B00">
        <w:rPr>
          <w:rFonts w:ascii="Arial" w:hAnsi="Arial" w:cs="Arial"/>
        </w:rPr>
        <w:t>w formie papierowej przesyłane będą</w:t>
      </w:r>
      <w:r>
        <w:rPr>
          <w:rFonts w:ascii="Arial" w:hAnsi="Arial" w:cs="Arial"/>
          <w:spacing w:val="-21"/>
        </w:rPr>
        <w:br/>
      </w:r>
      <w:r w:rsidRPr="00D15B00">
        <w:rPr>
          <w:rFonts w:ascii="Arial" w:hAnsi="Arial" w:cs="Arial"/>
          <w:spacing w:val="-7"/>
        </w:rPr>
        <w:t>na</w:t>
      </w:r>
      <w:r w:rsidRPr="00D15B00">
        <w:rPr>
          <w:rFonts w:ascii="Arial" w:hAnsi="Arial" w:cs="Arial"/>
          <w:spacing w:val="-6"/>
        </w:rPr>
        <w:t xml:space="preserve"> </w:t>
      </w:r>
      <w:r w:rsidRPr="00D15B00">
        <w:rPr>
          <w:rFonts w:ascii="Arial" w:hAnsi="Arial" w:cs="Arial"/>
        </w:rPr>
        <w:t>adres:</w:t>
      </w:r>
      <w:r w:rsidRPr="00D15B00">
        <w:rPr>
          <w:rFonts w:ascii="Arial" w:hAnsi="Arial" w:cs="Arial"/>
          <w:spacing w:val="-13"/>
        </w:rPr>
        <w:t xml:space="preserve"> </w:t>
      </w:r>
      <w:r w:rsidRPr="00D15B00">
        <w:rPr>
          <w:rFonts w:ascii="Arial" w:hAnsi="Arial" w:cs="Arial"/>
          <w:spacing w:val="2"/>
        </w:rPr>
        <w:t>PKP</w:t>
      </w:r>
      <w:r w:rsidRPr="00D15B00">
        <w:rPr>
          <w:rFonts w:ascii="Arial" w:hAnsi="Arial" w:cs="Arial"/>
          <w:spacing w:val="-17"/>
        </w:rPr>
        <w:t xml:space="preserve"> </w:t>
      </w:r>
      <w:r w:rsidRPr="00D15B00">
        <w:rPr>
          <w:rFonts w:ascii="Arial" w:hAnsi="Arial" w:cs="Arial"/>
        </w:rPr>
        <w:t>Polskie</w:t>
      </w:r>
      <w:r w:rsidRPr="00D15B00">
        <w:rPr>
          <w:rFonts w:ascii="Arial" w:hAnsi="Arial" w:cs="Arial"/>
          <w:spacing w:val="-20"/>
        </w:rPr>
        <w:t xml:space="preserve"> </w:t>
      </w:r>
      <w:r w:rsidRPr="00D15B00">
        <w:rPr>
          <w:rFonts w:ascii="Arial" w:hAnsi="Arial" w:cs="Arial"/>
        </w:rPr>
        <w:t>Linie</w:t>
      </w:r>
      <w:r w:rsidRPr="00D15B00">
        <w:rPr>
          <w:rFonts w:ascii="Arial" w:hAnsi="Arial" w:cs="Arial"/>
          <w:spacing w:val="-21"/>
        </w:rPr>
        <w:t xml:space="preserve"> </w:t>
      </w:r>
      <w:r w:rsidRPr="00D15B00">
        <w:rPr>
          <w:rFonts w:ascii="Arial" w:hAnsi="Arial" w:cs="Arial"/>
          <w:spacing w:val="-3"/>
        </w:rPr>
        <w:t>Kolejowe</w:t>
      </w:r>
      <w:r w:rsidRPr="00D15B00">
        <w:rPr>
          <w:rFonts w:ascii="Arial" w:hAnsi="Arial" w:cs="Arial"/>
          <w:spacing w:val="-6"/>
        </w:rPr>
        <w:t xml:space="preserve"> </w:t>
      </w:r>
      <w:r w:rsidRPr="00D15B00">
        <w:rPr>
          <w:rFonts w:ascii="Arial" w:hAnsi="Arial" w:cs="Arial"/>
        </w:rPr>
        <w:t>S.A.</w:t>
      </w:r>
      <w:r w:rsidRPr="00D15B00">
        <w:rPr>
          <w:rFonts w:ascii="Arial" w:hAnsi="Arial" w:cs="Arial"/>
          <w:spacing w:val="-13"/>
        </w:rPr>
        <w:t xml:space="preserve"> </w:t>
      </w:r>
      <w:r w:rsidRPr="00D15B00">
        <w:rPr>
          <w:rFonts w:ascii="Arial" w:hAnsi="Arial" w:cs="Arial"/>
          <w:spacing w:val="-7"/>
        </w:rPr>
        <w:t>ul</w:t>
      </w:r>
      <w:r w:rsidRPr="00D15B00">
        <w:rPr>
          <w:rFonts w:ascii="Arial" w:hAnsi="Arial" w:cs="Arial"/>
          <w:spacing w:val="-1"/>
        </w:rPr>
        <w:t xml:space="preserve"> </w:t>
      </w:r>
      <w:r w:rsidRPr="00D15B00">
        <w:rPr>
          <w:rFonts w:ascii="Arial" w:hAnsi="Arial" w:cs="Arial"/>
          <w:spacing w:val="-4"/>
        </w:rPr>
        <w:t>Targowa</w:t>
      </w:r>
      <w:r w:rsidRPr="00D15B00">
        <w:rPr>
          <w:rFonts w:ascii="Arial" w:hAnsi="Arial" w:cs="Arial"/>
          <w:spacing w:val="10"/>
        </w:rPr>
        <w:t xml:space="preserve"> </w:t>
      </w:r>
      <w:r w:rsidRPr="00D15B00">
        <w:rPr>
          <w:rFonts w:ascii="Arial" w:hAnsi="Arial" w:cs="Arial"/>
        </w:rPr>
        <w:t>74</w:t>
      </w:r>
      <w:r w:rsidRPr="00D15B00">
        <w:rPr>
          <w:rFonts w:ascii="Arial" w:hAnsi="Arial" w:cs="Arial"/>
          <w:spacing w:val="-21"/>
        </w:rPr>
        <w:t xml:space="preserve"> </w:t>
      </w:r>
      <w:r w:rsidRPr="00D15B00">
        <w:rPr>
          <w:rFonts w:ascii="Arial" w:hAnsi="Arial" w:cs="Arial"/>
        </w:rPr>
        <w:t>,</w:t>
      </w:r>
      <w:r w:rsidRPr="00D15B00">
        <w:rPr>
          <w:rFonts w:ascii="Arial" w:hAnsi="Arial" w:cs="Arial"/>
          <w:spacing w:val="-13"/>
        </w:rPr>
        <w:t xml:space="preserve"> </w:t>
      </w:r>
      <w:r w:rsidRPr="00D15B00">
        <w:rPr>
          <w:rFonts w:ascii="Arial" w:hAnsi="Arial" w:cs="Arial"/>
        </w:rPr>
        <w:t>03-734</w:t>
      </w:r>
      <w:r w:rsidRPr="00D15B00">
        <w:rPr>
          <w:rFonts w:ascii="Arial" w:hAnsi="Arial" w:cs="Arial"/>
          <w:spacing w:val="-21"/>
        </w:rPr>
        <w:t xml:space="preserve"> </w:t>
      </w:r>
      <w:r w:rsidRPr="00D15B00">
        <w:rPr>
          <w:rFonts w:ascii="Arial" w:hAnsi="Arial" w:cs="Arial"/>
        </w:rPr>
        <w:t>Warszawa z dopiskiem</w:t>
      </w:r>
      <w:r w:rsidRPr="00D15B00">
        <w:rPr>
          <w:rFonts w:ascii="Arial" w:hAnsi="Arial" w:cs="Arial"/>
          <w:spacing w:val="-19"/>
        </w:rPr>
        <w:t xml:space="preserve"> </w:t>
      </w:r>
      <w:r w:rsidRPr="00D15B00">
        <w:rPr>
          <w:rFonts w:ascii="Arial" w:hAnsi="Arial" w:cs="Arial"/>
        </w:rPr>
        <w:t>FAKTURA.</w:t>
      </w:r>
    </w:p>
    <w:p w14:paraId="495C6457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6"/>
        </w:rPr>
        <w:t xml:space="preserve">Za </w:t>
      </w:r>
      <w:r w:rsidRPr="00D15B00">
        <w:rPr>
          <w:rFonts w:ascii="Arial" w:hAnsi="Arial" w:cs="Arial"/>
        </w:rPr>
        <w:t xml:space="preserve">datę </w:t>
      </w:r>
      <w:r w:rsidRPr="00D15B00">
        <w:rPr>
          <w:rFonts w:ascii="Arial" w:hAnsi="Arial" w:cs="Arial"/>
          <w:spacing w:val="-3"/>
        </w:rPr>
        <w:t xml:space="preserve">dostarczenia </w:t>
      </w:r>
      <w:r w:rsidRPr="00D15B00">
        <w:rPr>
          <w:rFonts w:ascii="Arial" w:hAnsi="Arial" w:cs="Arial"/>
          <w:spacing w:val="-5"/>
        </w:rPr>
        <w:t xml:space="preserve">faktury </w:t>
      </w:r>
      <w:r w:rsidRPr="00D15B00">
        <w:rPr>
          <w:rFonts w:ascii="Arial" w:hAnsi="Arial" w:cs="Arial"/>
        </w:rPr>
        <w:t xml:space="preserve">do PLK </w:t>
      </w:r>
      <w:r w:rsidRPr="00D15B00">
        <w:rPr>
          <w:rFonts w:ascii="Arial" w:hAnsi="Arial" w:cs="Arial"/>
          <w:spacing w:val="-4"/>
        </w:rPr>
        <w:t xml:space="preserve">przez </w:t>
      </w:r>
      <w:r w:rsidRPr="00D15B00">
        <w:rPr>
          <w:rFonts w:ascii="Arial" w:hAnsi="Arial" w:cs="Arial"/>
          <w:spacing w:val="-5"/>
        </w:rPr>
        <w:t xml:space="preserve">Wystawcę faktury </w:t>
      </w:r>
      <w:r w:rsidRPr="00D15B00">
        <w:rPr>
          <w:rFonts w:ascii="Arial" w:hAnsi="Arial" w:cs="Arial"/>
          <w:spacing w:val="-4"/>
        </w:rPr>
        <w:t xml:space="preserve">dokumentów uznaje </w:t>
      </w:r>
      <w:r w:rsidRPr="00D15B00">
        <w:rPr>
          <w:rFonts w:ascii="Arial" w:hAnsi="Arial" w:cs="Arial"/>
        </w:rPr>
        <w:t xml:space="preserve">się datę </w:t>
      </w:r>
      <w:r w:rsidRPr="00D15B00">
        <w:rPr>
          <w:rFonts w:ascii="Arial" w:hAnsi="Arial" w:cs="Arial"/>
          <w:spacing w:val="-6"/>
        </w:rPr>
        <w:t xml:space="preserve">otrzymania </w:t>
      </w:r>
      <w:r w:rsidRPr="00D15B00">
        <w:rPr>
          <w:rFonts w:ascii="Arial" w:hAnsi="Arial" w:cs="Arial"/>
        </w:rPr>
        <w:t xml:space="preserve">wiadomości </w:t>
      </w:r>
      <w:r w:rsidRPr="00D15B00">
        <w:rPr>
          <w:rFonts w:ascii="Arial" w:hAnsi="Arial" w:cs="Arial"/>
          <w:spacing w:val="-7"/>
        </w:rPr>
        <w:t xml:space="preserve">na </w:t>
      </w:r>
      <w:r w:rsidRPr="00D15B00">
        <w:rPr>
          <w:rFonts w:ascii="Arial" w:hAnsi="Arial" w:cs="Arial"/>
          <w:spacing w:val="-5"/>
        </w:rPr>
        <w:t xml:space="preserve">wskazany </w:t>
      </w:r>
      <w:r w:rsidRPr="00D15B00">
        <w:rPr>
          <w:rFonts w:ascii="Arial" w:hAnsi="Arial" w:cs="Arial"/>
          <w:spacing w:val="-4"/>
        </w:rPr>
        <w:t xml:space="preserve">przez </w:t>
      </w:r>
      <w:r w:rsidRPr="00D15B00">
        <w:rPr>
          <w:rFonts w:ascii="Arial" w:hAnsi="Arial" w:cs="Arial"/>
        </w:rPr>
        <w:t>PLK adres</w:t>
      </w:r>
      <w:r w:rsidRPr="00D15B00">
        <w:rPr>
          <w:rFonts w:ascii="Arial" w:hAnsi="Arial" w:cs="Arial"/>
          <w:spacing w:val="12"/>
        </w:rPr>
        <w:t xml:space="preserve"> </w:t>
      </w:r>
      <w:r w:rsidRPr="00D15B00">
        <w:rPr>
          <w:rFonts w:ascii="Arial" w:hAnsi="Arial" w:cs="Arial"/>
          <w:spacing w:val="-4"/>
        </w:rPr>
        <w:t>e-mailowy.</w:t>
      </w:r>
    </w:p>
    <w:p w14:paraId="78823558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W </w:t>
      </w:r>
      <w:r w:rsidRPr="00D15B00">
        <w:rPr>
          <w:rFonts w:ascii="Arial" w:hAnsi="Arial" w:cs="Arial"/>
          <w:spacing w:val="-4"/>
        </w:rPr>
        <w:t xml:space="preserve">przypadku </w:t>
      </w:r>
      <w:r w:rsidRPr="00D15B00">
        <w:rPr>
          <w:rFonts w:ascii="Arial" w:hAnsi="Arial" w:cs="Arial"/>
          <w:spacing w:val="-3"/>
        </w:rPr>
        <w:t xml:space="preserve">dostarczenia </w:t>
      </w:r>
      <w:r w:rsidRPr="00D15B00">
        <w:rPr>
          <w:rFonts w:ascii="Arial" w:hAnsi="Arial" w:cs="Arial"/>
          <w:spacing w:val="-5"/>
        </w:rPr>
        <w:t xml:space="preserve">faktur </w:t>
      </w:r>
      <w:r w:rsidRPr="00D15B00">
        <w:rPr>
          <w:rFonts w:ascii="Arial" w:hAnsi="Arial" w:cs="Arial"/>
        </w:rPr>
        <w:t xml:space="preserve">w sobotę </w:t>
      </w:r>
      <w:r w:rsidRPr="00D15B00">
        <w:rPr>
          <w:rFonts w:ascii="Arial" w:hAnsi="Arial" w:cs="Arial"/>
          <w:spacing w:val="-8"/>
        </w:rPr>
        <w:t xml:space="preserve">lub </w:t>
      </w:r>
      <w:r w:rsidRPr="00D15B00">
        <w:rPr>
          <w:rFonts w:ascii="Arial" w:hAnsi="Arial" w:cs="Arial"/>
        </w:rPr>
        <w:t xml:space="preserve">w dniu </w:t>
      </w:r>
      <w:r w:rsidRPr="00D15B00">
        <w:rPr>
          <w:rFonts w:ascii="Arial" w:hAnsi="Arial" w:cs="Arial"/>
          <w:spacing w:val="-5"/>
        </w:rPr>
        <w:t xml:space="preserve">ustawowo </w:t>
      </w:r>
      <w:r w:rsidRPr="00D15B00">
        <w:rPr>
          <w:rFonts w:ascii="Arial" w:hAnsi="Arial" w:cs="Arial"/>
          <w:spacing w:val="-8"/>
        </w:rPr>
        <w:t xml:space="preserve">wolnym </w:t>
      </w:r>
      <w:r w:rsidRPr="00D15B00">
        <w:rPr>
          <w:rFonts w:ascii="Arial" w:hAnsi="Arial" w:cs="Arial"/>
        </w:rPr>
        <w:t>od pracy, PLK i </w:t>
      </w:r>
      <w:r w:rsidRPr="00D15B00">
        <w:rPr>
          <w:rFonts w:ascii="Arial" w:hAnsi="Arial" w:cs="Arial"/>
          <w:spacing w:val="-5"/>
        </w:rPr>
        <w:t xml:space="preserve">Wystawca faktury </w:t>
      </w:r>
      <w:r w:rsidRPr="00D15B00">
        <w:rPr>
          <w:rFonts w:ascii="Arial" w:hAnsi="Arial" w:cs="Arial"/>
          <w:spacing w:val="-8"/>
        </w:rPr>
        <w:t xml:space="preserve">uznają, że </w:t>
      </w:r>
      <w:r w:rsidRPr="00D15B00">
        <w:rPr>
          <w:rFonts w:ascii="Arial" w:hAnsi="Arial" w:cs="Arial"/>
          <w:spacing w:val="-4"/>
        </w:rPr>
        <w:t xml:space="preserve">terminem </w:t>
      </w:r>
      <w:r w:rsidRPr="00D15B00">
        <w:rPr>
          <w:rFonts w:ascii="Arial" w:hAnsi="Arial" w:cs="Arial"/>
          <w:spacing w:val="-3"/>
        </w:rPr>
        <w:t xml:space="preserve">dostarczenia </w:t>
      </w:r>
      <w:r w:rsidRPr="00D15B00">
        <w:rPr>
          <w:rFonts w:ascii="Arial" w:hAnsi="Arial" w:cs="Arial"/>
          <w:spacing w:val="-6"/>
        </w:rPr>
        <w:t xml:space="preserve">tych </w:t>
      </w:r>
      <w:r w:rsidRPr="00D15B00">
        <w:rPr>
          <w:rFonts w:ascii="Arial" w:hAnsi="Arial" w:cs="Arial"/>
          <w:spacing w:val="-4"/>
        </w:rPr>
        <w:t xml:space="preserve">dokumentów </w:t>
      </w:r>
      <w:r w:rsidRPr="00D15B00">
        <w:rPr>
          <w:rFonts w:ascii="Arial" w:hAnsi="Arial" w:cs="Arial"/>
        </w:rPr>
        <w:t xml:space="preserve">jest </w:t>
      </w:r>
      <w:r w:rsidRPr="00D15B00">
        <w:rPr>
          <w:rFonts w:ascii="Arial" w:hAnsi="Arial" w:cs="Arial"/>
          <w:spacing w:val="-3"/>
        </w:rPr>
        <w:t xml:space="preserve">pierwszy </w:t>
      </w:r>
      <w:r w:rsidRPr="00D15B00">
        <w:rPr>
          <w:rFonts w:ascii="Arial" w:hAnsi="Arial" w:cs="Arial"/>
        </w:rPr>
        <w:t xml:space="preserve">dzień </w:t>
      </w:r>
      <w:r w:rsidRPr="00D15B00">
        <w:rPr>
          <w:rFonts w:ascii="Arial" w:hAnsi="Arial" w:cs="Arial"/>
          <w:spacing w:val="-3"/>
        </w:rPr>
        <w:t xml:space="preserve">roboczy </w:t>
      </w:r>
      <w:r w:rsidRPr="00D15B00">
        <w:rPr>
          <w:rFonts w:ascii="Arial" w:hAnsi="Arial" w:cs="Arial"/>
          <w:spacing w:val="-4"/>
        </w:rPr>
        <w:t xml:space="preserve">przypadający </w:t>
      </w:r>
      <w:r w:rsidRPr="00D15B00">
        <w:rPr>
          <w:rFonts w:ascii="Arial" w:hAnsi="Arial" w:cs="Arial"/>
        </w:rPr>
        <w:t xml:space="preserve">po sobocie </w:t>
      </w:r>
      <w:r w:rsidRPr="00D15B00">
        <w:rPr>
          <w:rFonts w:ascii="Arial" w:hAnsi="Arial" w:cs="Arial"/>
          <w:spacing w:val="-8"/>
        </w:rPr>
        <w:t xml:space="preserve">lub </w:t>
      </w:r>
      <w:r w:rsidRPr="00D15B00">
        <w:rPr>
          <w:rFonts w:ascii="Arial" w:hAnsi="Arial" w:cs="Arial"/>
        </w:rPr>
        <w:t xml:space="preserve">w dniu </w:t>
      </w:r>
      <w:r w:rsidRPr="00D15B00">
        <w:rPr>
          <w:rFonts w:ascii="Arial" w:hAnsi="Arial" w:cs="Arial"/>
          <w:spacing w:val="-5"/>
        </w:rPr>
        <w:t xml:space="preserve">ustawowo </w:t>
      </w:r>
      <w:r w:rsidRPr="00D15B00">
        <w:rPr>
          <w:rFonts w:ascii="Arial" w:hAnsi="Arial" w:cs="Arial"/>
          <w:spacing w:val="-8"/>
        </w:rPr>
        <w:t xml:space="preserve">wolnym </w:t>
      </w:r>
      <w:r w:rsidRPr="00D15B00">
        <w:rPr>
          <w:rFonts w:ascii="Arial" w:hAnsi="Arial" w:cs="Arial"/>
        </w:rPr>
        <w:t xml:space="preserve">od </w:t>
      </w:r>
      <w:r w:rsidRPr="00D15B00">
        <w:rPr>
          <w:rFonts w:ascii="Arial" w:hAnsi="Arial" w:cs="Arial"/>
          <w:spacing w:val="-4"/>
        </w:rPr>
        <w:t>pracy.</w:t>
      </w:r>
    </w:p>
    <w:p w14:paraId="364565B5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3"/>
        </w:rPr>
        <w:t xml:space="preserve">Potwierdzeniem dostarczenia </w:t>
      </w:r>
      <w:r w:rsidRPr="00D15B00">
        <w:rPr>
          <w:rFonts w:ascii="Arial" w:hAnsi="Arial" w:cs="Arial"/>
        </w:rPr>
        <w:t xml:space="preserve">do PLK </w:t>
      </w:r>
      <w:r w:rsidRPr="00D15B00">
        <w:rPr>
          <w:rFonts w:ascii="Arial" w:hAnsi="Arial" w:cs="Arial"/>
          <w:spacing w:val="-5"/>
        </w:rPr>
        <w:t xml:space="preserve">faktur </w:t>
      </w:r>
      <w:r w:rsidRPr="00D15B00">
        <w:rPr>
          <w:rFonts w:ascii="Arial" w:hAnsi="Arial" w:cs="Arial"/>
        </w:rPr>
        <w:t xml:space="preserve">w formie </w:t>
      </w:r>
      <w:r w:rsidRPr="00D15B00">
        <w:rPr>
          <w:rFonts w:ascii="Arial" w:hAnsi="Arial" w:cs="Arial"/>
          <w:spacing w:val="-4"/>
        </w:rPr>
        <w:t xml:space="preserve">elektronicznej </w:t>
      </w:r>
      <w:r w:rsidRPr="00D15B00">
        <w:rPr>
          <w:rFonts w:ascii="Arial" w:hAnsi="Arial" w:cs="Arial"/>
        </w:rPr>
        <w:t xml:space="preserve">jest </w:t>
      </w:r>
      <w:r w:rsidRPr="00D15B00">
        <w:rPr>
          <w:rFonts w:ascii="Arial" w:hAnsi="Arial" w:cs="Arial"/>
          <w:spacing w:val="-6"/>
        </w:rPr>
        <w:t xml:space="preserve">automatycznie wygenerowana </w:t>
      </w:r>
      <w:r w:rsidRPr="00D15B00">
        <w:rPr>
          <w:rFonts w:ascii="Arial" w:hAnsi="Arial" w:cs="Arial"/>
        </w:rPr>
        <w:t xml:space="preserve">wiadomość </w:t>
      </w:r>
      <w:r w:rsidRPr="00D15B00">
        <w:rPr>
          <w:rFonts w:ascii="Arial" w:hAnsi="Arial" w:cs="Arial"/>
          <w:spacing w:val="-4"/>
        </w:rPr>
        <w:t xml:space="preserve">pocztowa  </w:t>
      </w:r>
      <w:r w:rsidRPr="00D15B00">
        <w:rPr>
          <w:rFonts w:ascii="Arial" w:hAnsi="Arial" w:cs="Arial"/>
          <w:spacing w:val="-5"/>
        </w:rPr>
        <w:t xml:space="preserve">przesłana </w:t>
      </w:r>
      <w:r w:rsidRPr="00D15B00">
        <w:rPr>
          <w:rFonts w:ascii="Arial" w:hAnsi="Arial" w:cs="Arial"/>
          <w:spacing w:val="-7"/>
        </w:rPr>
        <w:t xml:space="preserve">na </w:t>
      </w:r>
      <w:r w:rsidRPr="00D15B00">
        <w:rPr>
          <w:rFonts w:ascii="Arial" w:hAnsi="Arial" w:cs="Arial"/>
        </w:rPr>
        <w:t xml:space="preserve">adres e- </w:t>
      </w:r>
      <w:r w:rsidRPr="00D15B00">
        <w:rPr>
          <w:rFonts w:ascii="Arial" w:hAnsi="Arial" w:cs="Arial"/>
          <w:spacing w:val="-3"/>
        </w:rPr>
        <w:t xml:space="preserve">mailowy </w:t>
      </w:r>
      <w:r w:rsidRPr="00D15B00">
        <w:rPr>
          <w:rFonts w:ascii="Arial" w:hAnsi="Arial" w:cs="Arial"/>
          <w:spacing w:val="-5"/>
        </w:rPr>
        <w:t xml:space="preserve">wskazany </w:t>
      </w:r>
      <w:r w:rsidRPr="00D15B00">
        <w:rPr>
          <w:rFonts w:ascii="Arial" w:hAnsi="Arial" w:cs="Arial"/>
          <w:spacing w:val="-4"/>
        </w:rPr>
        <w:t xml:space="preserve">przez </w:t>
      </w:r>
      <w:r w:rsidRPr="00D15B00">
        <w:rPr>
          <w:rFonts w:ascii="Arial" w:hAnsi="Arial" w:cs="Arial"/>
          <w:spacing w:val="-5"/>
        </w:rPr>
        <w:t>Wystawcę</w:t>
      </w:r>
      <w:r w:rsidRPr="00D15B00">
        <w:rPr>
          <w:rFonts w:ascii="Arial" w:hAnsi="Arial" w:cs="Arial"/>
          <w:spacing w:val="-20"/>
        </w:rPr>
        <w:t xml:space="preserve"> </w:t>
      </w:r>
      <w:r w:rsidRPr="00D15B00">
        <w:rPr>
          <w:rFonts w:ascii="Arial" w:hAnsi="Arial" w:cs="Arial"/>
          <w:spacing w:val="-5"/>
        </w:rPr>
        <w:t>faktur.</w:t>
      </w:r>
    </w:p>
    <w:p w14:paraId="1F5BAA98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Osobami </w:t>
      </w:r>
      <w:r w:rsidRPr="00D15B00">
        <w:rPr>
          <w:rFonts w:ascii="Arial" w:hAnsi="Arial" w:cs="Arial"/>
          <w:spacing w:val="-5"/>
        </w:rPr>
        <w:t xml:space="preserve">właściwymi </w:t>
      </w:r>
      <w:r w:rsidRPr="00D15B00">
        <w:rPr>
          <w:rFonts w:ascii="Arial" w:hAnsi="Arial" w:cs="Arial"/>
        </w:rPr>
        <w:t xml:space="preserve">do </w:t>
      </w:r>
      <w:r w:rsidRPr="00D15B00">
        <w:rPr>
          <w:rFonts w:ascii="Arial" w:hAnsi="Arial" w:cs="Arial"/>
          <w:spacing w:val="-4"/>
        </w:rPr>
        <w:t xml:space="preserve">kontaktu </w:t>
      </w:r>
      <w:r w:rsidRPr="00D15B00">
        <w:rPr>
          <w:rFonts w:ascii="Arial" w:hAnsi="Arial" w:cs="Arial"/>
        </w:rPr>
        <w:t xml:space="preserve">w sprawach </w:t>
      </w:r>
      <w:r w:rsidRPr="00D15B00">
        <w:rPr>
          <w:rFonts w:ascii="Arial" w:hAnsi="Arial" w:cs="Arial"/>
          <w:spacing w:val="-5"/>
        </w:rPr>
        <w:t xml:space="preserve">dotyczących </w:t>
      </w:r>
      <w:r w:rsidRPr="00D15B00">
        <w:rPr>
          <w:rFonts w:ascii="Arial" w:hAnsi="Arial" w:cs="Arial"/>
          <w:spacing w:val="-3"/>
        </w:rPr>
        <w:t xml:space="preserve">Oświadczenia </w:t>
      </w:r>
      <w:r w:rsidRPr="00D15B00">
        <w:rPr>
          <w:rFonts w:ascii="Arial" w:hAnsi="Arial" w:cs="Arial"/>
        </w:rPr>
        <w:t xml:space="preserve">są: </w:t>
      </w:r>
      <w:r w:rsidRPr="00D15B00">
        <w:rPr>
          <w:rFonts w:ascii="Arial" w:hAnsi="Arial" w:cs="Arial"/>
          <w:spacing w:val="-6"/>
        </w:rPr>
        <w:t xml:space="preserve">Ze </w:t>
      </w:r>
      <w:r w:rsidRPr="00D15B00">
        <w:rPr>
          <w:rFonts w:ascii="Arial" w:hAnsi="Arial" w:cs="Arial"/>
          <w:spacing w:val="-5"/>
        </w:rPr>
        <w:t>strony</w:t>
      </w:r>
      <w:r w:rsidRPr="00D15B00">
        <w:rPr>
          <w:rFonts w:ascii="Arial" w:hAnsi="Arial" w:cs="Arial"/>
          <w:spacing w:val="38"/>
        </w:rPr>
        <w:t xml:space="preserve"> </w:t>
      </w:r>
      <w:r w:rsidRPr="00D15B00">
        <w:rPr>
          <w:rFonts w:ascii="Arial" w:hAnsi="Arial" w:cs="Arial"/>
          <w:spacing w:val="2"/>
        </w:rPr>
        <w:t>PLK:</w:t>
      </w:r>
    </w:p>
    <w:p w14:paraId="1AAC5AE5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 xml:space="preserve">Anna Góźdź, </w:t>
      </w:r>
      <w:hyperlink r:id="rId15" w:history="1">
        <w:r w:rsidRPr="00D15B00">
          <w:rPr>
            <w:rStyle w:val="Hipercze"/>
            <w:rFonts w:ascii="Arial" w:hAnsi="Arial" w:cs="Arial"/>
            <w:color w:val="0000FF"/>
            <w:u w:color="0000FF"/>
          </w:rPr>
          <w:t>anna.gozdz@plk-sa.pl</w:t>
        </w:r>
      </w:hyperlink>
      <w:r w:rsidRPr="00D15B00">
        <w:rPr>
          <w:rFonts w:ascii="Arial" w:hAnsi="Arial" w:cs="Arial"/>
          <w:color w:val="0000FF"/>
          <w:u w:val="single" w:color="0000FF"/>
        </w:rPr>
        <w:t xml:space="preserve">, </w:t>
      </w:r>
      <w:r w:rsidRPr="00D15B00">
        <w:rPr>
          <w:rFonts w:ascii="Arial" w:hAnsi="Arial" w:cs="Arial"/>
        </w:rPr>
        <w:t>(022) 47-33-293</w:t>
      </w:r>
    </w:p>
    <w:p w14:paraId="6127B637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>Ze strony Wystawcy faktury: (imię i nazwisko, telefon, e-mail)</w:t>
      </w:r>
    </w:p>
    <w:p w14:paraId="4B865092" w14:textId="77777777" w:rsidR="00D30654" w:rsidRPr="00D15B00" w:rsidRDefault="00D30654" w:rsidP="00520039">
      <w:pPr>
        <w:pStyle w:val="Tekstpodstawowy"/>
        <w:spacing w:after="0" w:line="360" w:lineRule="auto"/>
        <w:ind w:left="0" w:right="-22"/>
        <w:jc w:val="left"/>
        <w:rPr>
          <w:rFonts w:ascii="Arial" w:hAnsi="Arial" w:cs="Arial"/>
        </w:rPr>
      </w:pPr>
      <w:r w:rsidRPr="00D15B00">
        <w:rPr>
          <w:rFonts w:ascii="Arial" w:hAnsi="Arial" w:cs="Arial"/>
        </w:rPr>
        <w:t>………………………………………………………………………………………………</w:t>
      </w:r>
    </w:p>
    <w:p w14:paraId="7ACDBCCA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5"/>
        </w:rPr>
        <w:t xml:space="preserve">Elektroniczne przesyłanie faktur </w:t>
      </w:r>
      <w:r w:rsidRPr="00D15B00">
        <w:rPr>
          <w:rFonts w:ascii="Arial" w:hAnsi="Arial" w:cs="Arial"/>
        </w:rPr>
        <w:t xml:space="preserve">do PLK </w:t>
      </w:r>
      <w:r w:rsidRPr="00D15B00">
        <w:rPr>
          <w:rFonts w:ascii="Arial" w:hAnsi="Arial" w:cs="Arial"/>
          <w:spacing w:val="-9"/>
        </w:rPr>
        <w:t>zaczyna</w:t>
      </w:r>
      <w:r w:rsidRPr="00D15B00">
        <w:rPr>
          <w:rFonts w:ascii="Arial" w:hAnsi="Arial" w:cs="Arial"/>
          <w:spacing w:val="48"/>
        </w:rPr>
        <w:t xml:space="preserve"> </w:t>
      </w:r>
      <w:r w:rsidRPr="00D15B00">
        <w:rPr>
          <w:rFonts w:ascii="Arial" w:hAnsi="Arial" w:cs="Arial"/>
          <w:spacing w:val="-3"/>
        </w:rPr>
        <w:t xml:space="preserve">obowiązywać </w:t>
      </w:r>
      <w:r w:rsidRPr="00D15B00">
        <w:rPr>
          <w:rFonts w:ascii="Arial" w:hAnsi="Arial" w:cs="Arial"/>
        </w:rPr>
        <w:t xml:space="preserve">od następnego dnia roboczego </w:t>
      </w:r>
      <w:r w:rsidRPr="00D15B00">
        <w:rPr>
          <w:rFonts w:ascii="Arial" w:hAnsi="Arial" w:cs="Arial"/>
          <w:spacing w:val="-4"/>
        </w:rPr>
        <w:t xml:space="preserve">liczonego </w:t>
      </w:r>
      <w:r w:rsidRPr="00D15B00">
        <w:rPr>
          <w:rFonts w:ascii="Arial" w:hAnsi="Arial" w:cs="Arial"/>
        </w:rPr>
        <w:t xml:space="preserve">od dnia podpisania </w:t>
      </w:r>
      <w:r w:rsidRPr="00D15B00">
        <w:rPr>
          <w:rFonts w:ascii="Arial" w:hAnsi="Arial" w:cs="Arial"/>
          <w:spacing w:val="-4"/>
        </w:rPr>
        <w:t>niniejszego</w:t>
      </w:r>
      <w:r w:rsidRPr="00D15B00">
        <w:rPr>
          <w:rFonts w:ascii="Arial" w:hAnsi="Arial" w:cs="Arial"/>
          <w:spacing w:val="5"/>
        </w:rPr>
        <w:t xml:space="preserve"> </w:t>
      </w:r>
      <w:r w:rsidRPr="00D15B00">
        <w:rPr>
          <w:rFonts w:ascii="Arial" w:hAnsi="Arial" w:cs="Arial"/>
          <w:spacing w:val="-3"/>
        </w:rPr>
        <w:t>Oświadczenia.</w:t>
      </w:r>
    </w:p>
    <w:p w14:paraId="41D083B9" w14:textId="77777777" w:rsidR="00D30654" w:rsidRPr="00D15B00" w:rsidRDefault="00D30654" w:rsidP="00520039">
      <w:pPr>
        <w:pStyle w:val="Akapitzlist"/>
        <w:widowControl w:val="0"/>
        <w:numPr>
          <w:ilvl w:val="0"/>
          <w:numId w:val="17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left"/>
        <w:rPr>
          <w:rFonts w:ascii="Arial" w:hAnsi="Arial" w:cs="Arial"/>
        </w:rPr>
      </w:pPr>
      <w:r w:rsidRPr="00D15B00">
        <w:rPr>
          <w:rFonts w:ascii="Arial" w:hAnsi="Arial" w:cs="Arial"/>
          <w:spacing w:val="-4"/>
        </w:rPr>
        <w:t xml:space="preserve">Niniejsze </w:t>
      </w:r>
      <w:r w:rsidRPr="00D15B00">
        <w:rPr>
          <w:rFonts w:ascii="Arial" w:hAnsi="Arial" w:cs="Arial"/>
          <w:spacing w:val="-3"/>
        </w:rPr>
        <w:t xml:space="preserve">Oświadczenie </w:t>
      </w:r>
      <w:r w:rsidRPr="00D15B00">
        <w:rPr>
          <w:rFonts w:ascii="Arial" w:hAnsi="Arial" w:cs="Arial"/>
          <w:spacing w:val="-6"/>
        </w:rPr>
        <w:t xml:space="preserve">może </w:t>
      </w:r>
      <w:r w:rsidRPr="00D15B00">
        <w:rPr>
          <w:rFonts w:ascii="Arial" w:hAnsi="Arial" w:cs="Arial"/>
          <w:spacing w:val="-5"/>
        </w:rPr>
        <w:t xml:space="preserve">być </w:t>
      </w:r>
      <w:r w:rsidRPr="00D15B00">
        <w:rPr>
          <w:rFonts w:ascii="Arial" w:hAnsi="Arial" w:cs="Arial"/>
          <w:spacing w:val="-6"/>
        </w:rPr>
        <w:t xml:space="preserve">wycofane </w:t>
      </w:r>
      <w:r w:rsidRPr="00D15B00">
        <w:rPr>
          <w:rFonts w:ascii="Arial" w:hAnsi="Arial" w:cs="Arial"/>
        </w:rPr>
        <w:t xml:space="preserve">w formie pisemnej </w:t>
      </w:r>
      <w:r w:rsidRPr="00D15B00">
        <w:rPr>
          <w:rFonts w:ascii="Arial" w:hAnsi="Arial" w:cs="Arial"/>
          <w:spacing w:val="-4"/>
        </w:rPr>
        <w:t xml:space="preserve">przez </w:t>
      </w:r>
      <w:r w:rsidRPr="00D15B00">
        <w:rPr>
          <w:rFonts w:ascii="Arial" w:hAnsi="Arial" w:cs="Arial"/>
          <w:spacing w:val="-3"/>
        </w:rPr>
        <w:t xml:space="preserve">każdą </w:t>
      </w:r>
      <w:r w:rsidRPr="00D15B00">
        <w:rPr>
          <w:rFonts w:ascii="Arial" w:hAnsi="Arial" w:cs="Arial"/>
          <w:spacing w:val="-8"/>
        </w:rPr>
        <w:t xml:space="preserve">ze </w:t>
      </w:r>
      <w:r w:rsidRPr="00D15B00">
        <w:rPr>
          <w:rFonts w:ascii="Arial" w:hAnsi="Arial" w:cs="Arial"/>
          <w:spacing w:val="-4"/>
        </w:rPr>
        <w:t xml:space="preserve">Stron, </w:t>
      </w:r>
      <w:r w:rsidRPr="00D15B00">
        <w:rPr>
          <w:rFonts w:ascii="Arial" w:hAnsi="Arial" w:cs="Arial"/>
        </w:rPr>
        <w:t>w </w:t>
      </w:r>
      <w:r w:rsidRPr="00D15B00">
        <w:rPr>
          <w:rFonts w:ascii="Arial" w:hAnsi="Arial" w:cs="Arial"/>
          <w:spacing w:val="-3"/>
        </w:rPr>
        <w:t xml:space="preserve">następstwie czego </w:t>
      </w:r>
      <w:r w:rsidRPr="00D15B00">
        <w:rPr>
          <w:rFonts w:ascii="Arial" w:hAnsi="Arial" w:cs="Arial"/>
          <w:spacing w:val="-5"/>
        </w:rPr>
        <w:t xml:space="preserve">Wystawca faktur </w:t>
      </w:r>
      <w:r w:rsidRPr="00D15B00">
        <w:rPr>
          <w:rFonts w:ascii="Arial" w:hAnsi="Arial" w:cs="Arial"/>
          <w:spacing w:val="-3"/>
        </w:rPr>
        <w:t xml:space="preserve">traci prawo </w:t>
      </w:r>
      <w:r w:rsidRPr="00D15B00">
        <w:rPr>
          <w:rFonts w:ascii="Arial" w:hAnsi="Arial" w:cs="Arial"/>
        </w:rPr>
        <w:t xml:space="preserve">do </w:t>
      </w:r>
      <w:r w:rsidRPr="00D15B00">
        <w:rPr>
          <w:rFonts w:ascii="Arial" w:hAnsi="Arial" w:cs="Arial"/>
          <w:spacing w:val="-5"/>
        </w:rPr>
        <w:t xml:space="preserve">przesyłania </w:t>
      </w:r>
      <w:r w:rsidRPr="00D15B00">
        <w:rPr>
          <w:rFonts w:ascii="Arial" w:hAnsi="Arial" w:cs="Arial"/>
        </w:rPr>
        <w:t xml:space="preserve">faktur drogą </w:t>
      </w:r>
      <w:r w:rsidRPr="00D15B00">
        <w:rPr>
          <w:rFonts w:ascii="Arial" w:hAnsi="Arial" w:cs="Arial"/>
          <w:spacing w:val="-4"/>
        </w:rPr>
        <w:t xml:space="preserve">elektroniczną, </w:t>
      </w:r>
      <w:r w:rsidRPr="00D15B00">
        <w:rPr>
          <w:rFonts w:ascii="Arial" w:hAnsi="Arial" w:cs="Arial"/>
          <w:spacing w:val="-5"/>
        </w:rPr>
        <w:t xml:space="preserve">począwszy </w:t>
      </w:r>
      <w:r w:rsidRPr="00D15B00">
        <w:rPr>
          <w:rFonts w:ascii="Arial" w:hAnsi="Arial" w:cs="Arial"/>
        </w:rPr>
        <w:t xml:space="preserve">od dnia </w:t>
      </w:r>
      <w:r w:rsidRPr="00D15B00">
        <w:rPr>
          <w:rFonts w:ascii="Arial" w:hAnsi="Arial" w:cs="Arial"/>
          <w:spacing w:val="-3"/>
        </w:rPr>
        <w:t xml:space="preserve">następnego </w:t>
      </w:r>
      <w:r w:rsidRPr="00D15B00">
        <w:rPr>
          <w:rFonts w:ascii="Arial" w:hAnsi="Arial" w:cs="Arial"/>
        </w:rPr>
        <w:t xml:space="preserve">od dnia wysłania </w:t>
      </w:r>
      <w:r w:rsidRPr="00D15B00">
        <w:rPr>
          <w:rFonts w:ascii="Arial" w:hAnsi="Arial" w:cs="Arial"/>
          <w:spacing w:val="-3"/>
        </w:rPr>
        <w:t xml:space="preserve">Oświadczenia </w:t>
      </w:r>
      <w:r w:rsidRPr="00D15B00">
        <w:rPr>
          <w:rFonts w:ascii="Arial" w:hAnsi="Arial" w:cs="Arial"/>
          <w:spacing w:val="-5"/>
        </w:rPr>
        <w:t>wycofującego</w:t>
      </w:r>
      <w:r w:rsidRPr="00D15B00">
        <w:rPr>
          <w:rFonts w:ascii="Arial" w:hAnsi="Arial" w:cs="Arial"/>
          <w:spacing w:val="17"/>
        </w:rPr>
        <w:t xml:space="preserve"> </w:t>
      </w:r>
      <w:r w:rsidRPr="00D15B00">
        <w:rPr>
          <w:rFonts w:ascii="Arial" w:hAnsi="Arial" w:cs="Arial"/>
        </w:rPr>
        <w:t>zgodę.</w:t>
      </w:r>
    </w:p>
    <w:p w14:paraId="1051410B" w14:textId="77777777" w:rsidR="00D30654" w:rsidRPr="00D15B00" w:rsidRDefault="00D30654" w:rsidP="00553BD2">
      <w:pPr>
        <w:pStyle w:val="Tekstpodstawowy"/>
        <w:tabs>
          <w:tab w:val="left" w:pos="5064"/>
          <w:tab w:val="left" w:pos="6490"/>
        </w:tabs>
        <w:spacing w:before="1080" w:after="0" w:line="360" w:lineRule="auto"/>
        <w:ind w:left="0" w:right="-23"/>
        <w:jc w:val="both"/>
        <w:rPr>
          <w:rFonts w:ascii="Arial" w:hAnsi="Arial" w:cs="Arial"/>
        </w:rPr>
      </w:pPr>
      <w:r w:rsidRPr="00D15B00">
        <w:rPr>
          <w:rFonts w:ascii="Arial" w:hAnsi="Arial" w:cs="Arial"/>
        </w:rPr>
        <w:t>………………………………</w:t>
      </w:r>
      <w:r w:rsidRPr="00D15B00">
        <w:rPr>
          <w:rFonts w:ascii="Arial" w:hAnsi="Arial" w:cs="Arial"/>
        </w:rPr>
        <w:tab/>
      </w:r>
      <w:r w:rsidRPr="00D15B00">
        <w:rPr>
          <w:rFonts w:ascii="Arial" w:hAnsi="Arial" w:cs="Arial"/>
          <w:spacing w:val="-1"/>
        </w:rPr>
        <w:t xml:space="preserve">………………………………… </w:t>
      </w:r>
    </w:p>
    <w:p w14:paraId="18390DB4" w14:textId="77777777" w:rsidR="00D30654" w:rsidRPr="00D15B00" w:rsidRDefault="00D30654" w:rsidP="00520039">
      <w:pPr>
        <w:pStyle w:val="Tekstpodstawowy"/>
        <w:tabs>
          <w:tab w:val="left" w:pos="5812"/>
        </w:tabs>
        <w:spacing w:after="0" w:line="360" w:lineRule="auto"/>
        <w:ind w:left="709" w:right="-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PKP </w:t>
      </w:r>
      <w:r w:rsidRPr="00D15B00">
        <w:rPr>
          <w:rFonts w:ascii="Arial" w:hAnsi="Arial" w:cs="Arial"/>
        </w:rPr>
        <w:t>PLK</w:t>
      </w:r>
      <w:r>
        <w:rPr>
          <w:rFonts w:ascii="Arial" w:hAnsi="Arial" w:cs="Arial"/>
        </w:rPr>
        <w:t xml:space="preserve"> S.A.</w:t>
      </w:r>
      <w:r w:rsidRPr="00D15B00">
        <w:rPr>
          <w:rFonts w:ascii="Arial" w:hAnsi="Arial" w:cs="Arial"/>
          <w:spacing w:val="6000"/>
        </w:rPr>
        <w:tab/>
      </w:r>
      <w:r w:rsidRPr="00D15B00">
        <w:rPr>
          <w:rFonts w:ascii="Arial" w:hAnsi="Arial" w:cs="Arial"/>
          <w:spacing w:val="-5"/>
        </w:rPr>
        <w:t>Wystawca</w:t>
      </w:r>
      <w:r w:rsidRPr="00D15B00">
        <w:rPr>
          <w:rFonts w:ascii="Arial" w:hAnsi="Arial" w:cs="Arial"/>
          <w:spacing w:val="24"/>
        </w:rPr>
        <w:t xml:space="preserve"> </w:t>
      </w:r>
      <w:r w:rsidRPr="00D15B00">
        <w:rPr>
          <w:rFonts w:ascii="Arial" w:hAnsi="Arial" w:cs="Arial"/>
          <w:spacing w:val="-5"/>
        </w:rPr>
        <w:t>faktury</w:t>
      </w:r>
    </w:p>
    <w:p w14:paraId="5FCF6989" w14:textId="77777777" w:rsidR="00D30654" w:rsidRPr="00D15B00" w:rsidRDefault="00D30654" w:rsidP="00520039">
      <w:pPr>
        <w:spacing w:after="0" w:line="360" w:lineRule="auto"/>
        <w:ind w:right="-23"/>
        <w:jc w:val="both"/>
        <w:rPr>
          <w:rFonts w:ascii="Arial" w:hAnsi="Arial" w:cs="Arial"/>
          <w:w w:val="105"/>
        </w:rPr>
      </w:pPr>
    </w:p>
    <w:p w14:paraId="3310A0FC" w14:textId="77777777" w:rsidR="00D30654" w:rsidRPr="00D15B00" w:rsidRDefault="00D30654" w:rsidP="00520039">
      <w:pPr>
        <w:spacing w:after="0" w:line="360" w:lineRule="auto"/>
        <w:ind w:left="0" w:right="-23" w:firstLine="0"/>
        <w:jc w:val="both"/>
        <w:rPr>
          <w:rFonts w:ascii="Arial" w:hAnsi="Arial" w:cs="Arial"/>
        </w:rPr>
      </w:pPr>
      <w:r w:rsidRPr="00D15B00">
        <w:rPr>
          <w:rFonts w:ascii="Arial" w:hAnsi="Arial" w:cs="Arial"/>
          <w:w w:val="105"/>
        </w:rPr>
        <w:t>Data</w:t>
      </w:r>
      <w:r>
        <w:rPr>
          <w:rFonts w:ascii="Arial" w:hAnsi="Arial" w:cs="Arial"/>
          <w:w w:val="105"/>
        </w:rPr>
        <w:t>:</w:t>
      </w:r>
      <w:r w:rsidRPr="00D15B00">
        <w:rPr>
          <w:rFonts w:ascii="Arial" w:hAnsi="Arial" w:cs="Arial"/>
          <w:w w:val="105"/>
        </w:rPr>
        <w:t xml:space="preserve"> ………………………</w:t>
      </w:r>
    </w:p>
    <w:p w14:paraId="177DBB6E" w14:textId="77777777" w:rsidR="00D15B00" w:rsidRPr="00D15B00" w:rsidRDefault="00D15B00" w:rsidP="00553BD2">
      <w:pPr>
        <w:spacing w:before="1680" w:after="0" w:line="360" w:lineRule="auto"/>
        <w:ind w:left="0" w:right="-23"/>
        <w:jc w:val="both"/>
        <w:rPr>
          <w:rFonts w:ascii="Arial" w:hAnsi="Arial" w:cs="Arial"/>
        </w:rPr>
      </w:pPr>
      <w:r w:rsidRPr="00D15B00">
        <w:rPr>
          <w:rFonts w:ascii="Arial" w:hAnsi="Arial" w:cs="Arial"/>
          <w:w w:val="105"/>
        </w:rPr>
        <w:t>*niepotrzebne skreślić</w:t>
      </w:r>
      <w:bookmarkEnd w:id="3"/>
    </w:p>
    <w:sectPr w:rsidR="00D15B00" w:rsidRPr="00D15B00" w:rsidSect="00D30654">
      <w:headerReference w:type="default" r:id="rId16"/>
      <w:footerReference w:type="even" r:id="rId17"/>
      <w:footerReference w:type="default" r:id="rId18"/>
      <w:pgSz w:w="11906" w:h="16838"/>
      <w:pgMar w:top="1700" w:right="1417" w:bottom="1417" w:left="1418" w:header="567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69059" w14:textId="77777777" w:rsidR="00892072" w:rsidRDefault="00892072" w:rsidP="001938C8">
      <w:pPr>
        <w:spacing w:after="0" w:line="240" w:lineRule="auto"/>
      </w:pPr>
      <w:r>
        <w:separator/>
      </w:r>
    </w:p>
  </w:endnote>
  <w:endnote w:type="continuationSeparator" w:id="0">
    <w:p w14:paraId="29916B44" w14:textId="77777777" w:rsidR="00892072" w:rsidRDefault="00892072" w:rsidP="001938C8">
      <w:pPr>
        <w:spacing w:after="0" w:line="240" w:lineRule="auto"/>
      </w:pPr>
      <w:r>
        <w:continuationSeparator/>
      </w:r>
    </w:p>
  </w:endnote>
  <w:endnote w:type="continuationNotice" w:id="1">
    <w:p w14:paraId="30B29BFB" w14:textId="77777777" w:rsidR="00892072" w:rsidRDefault="008920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FB25" w14:textId="77777777" w:rsidR="003500FA" w:rsidRDefault="003500FA">
    <w:pPr>
      <w:pStyle w:val="Stopka"/>
    </w:pPr>
  </w:p>
  <w:p w14:paraId="7EF10EEB" w14:textId="77777777" w:rsidR="003500FA" w:rsidRDefault="003500F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377414"/>
      <w:docPartObj>
        <w:docPartGallery w:val="Page Numbers (Bottom of Page)"/>
        <w:docPartUnique/>
      </w:docPartObj>
    </w:sdtPr>
    <w:sdtEndPr/>
    <w:sdtContent>
      <w:sdt>
        <w:sdtPr>
          <w:id w:val="-175527882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</w:rPr>
        </w:sdtEndPr>
        <w:sdtContent>
          <w:sdt>
            <w:sdtPr>
              <w:rPr>
                <w:rFonts w:ascii="Arial" w:hAnsi="Arial" w:cs="Arial"/>
              </w:rPr>
              <w:id w:val="-878014172"/>
              <w:docPartObj>
                <w:docPartGallery w:val="Page Numbers (Top of Page)"/>
                <w:docPartUnique/>
              </w:docPartObj>
            </w:sdtPr>
            <w:sdtEndPr/>
            <w:sdtContent>
              <w:p w14:paraId="1BA85B06" w14:textId="259A400A" w:rsidR="003500FA" w:rsidRDefault="003500FA" w:rsidP="00373580">
                <w:pPr>
                  <w:pStyle w:val="Stopka"/>
                  <w:tabs>
                    <w:tab w:val="clear" w:pos="4536"/>
                    <w:tab w:val="center" w:pos="0"/>
                  </w:tabs>
                  <w:ind w:left="0" w:firstLine="0"/>
                  <w:jc w:val="left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i/>
                    <w:sz w:val="20"/>
                    <w:szCs w:val="20"/>
                  </w:rPr>
                  <w:t>Ogólne Warunki Umowy 2.0</w:t>
                </w:r>
              </w:p>
              <w:p w14:paraId="012B80DE" w14:textId="53B863B2" w:rsidR="003500FA" w:rsidRDefault="003500FA" w:rsidP="00553BD2">
                <w:pPr>
                  <w:pStyle w:val="Stopka"/>
                  <w:jc w:val="right"/>
                </w:pPr>
                <w:r w:rsidRPr="00BE5DD3">
                  <w:rPr>
                    <w:rFonts w:ascii="Arial" w:hAnsi="Arial" w:cs="Arial"/>
                    <w:sz w:val="20"/>
                  </w:rPr>
                  <w:t xml:space="preserve">Strona </w:t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instrText>PAGE</w:instrText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BC3536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18</w:t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  <w:r w:rsidRPr="00BE5DD3">
                  <w:rPr>
                    <w:rFonts w:ascii="Arial" w:hAnsi="Arial" w:cs="Arial"/>
                    <w:sz w:val="20"/>
                  </w:rPr>
                  <w:t xml:space="preserve"> z </w:t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instrText>NUMPAGES</w:instrText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BC3536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18</w:t>
                </w:r>
                <w:r w:rsidRPr="00BE5DD3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  <w:p w14:paraId="6C07F8FB" w14:textId="77777777" w:rsidR="003500FA" w:rsidRDefault="003500FA" w:rsidP="00B76310">
    <w:pPr>
      <w:pStyle w:val="Stopka"/>
      <w:ind w:left="0" w:firstLine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63A10" w14:textId="77777777" w:rsidR="00892072" w:rsidRDefault="00892072" w:rsidP="001938C8">
      <w:pPr>
        <w:spacing w:after="0" w:line="240" w:lineRule="auto"/>
      </w:pPr>
      <w:r>
        <w:separator/>
      </w:r>
    </w:p>
  </w:footnote>
  <w:footnote w:type="continuationSeparator" w:id="0">
    <w:p w14:paraId="166ACF61" w14:textId="77777777" w:rsidR="00892072" w:rsidRDefault="00892072" w:rsidP="001938C8">
      <w:pPr>
        <w:spacing w:after="0" w:line="240" w:lineRule="auto"/>
      </w:pPr>
      <w:r>
        <w:continuationSeparator/>
      </w:r>
    </w:p>
  </w:footnote>
  <w:footnote w:type="continuationNotice" w:id="1">
    <w:p w14:paraId="648AB250" w14:textId="77777777" w:rsidR="00892072" w:rsidRDefault="00892072">
      <w:pPr>
        <w:spacing w:after="0" w:line="240" w:lineRule="auto"/>
      </w:pPr>
    </w:p>
  </w:footnote>
  <w:footnote w:id="2">
    <w:p w14:paraId="44B04293" w14:textId="77777777" w:rsidR="003500FA" w:rsidRPr="00A62ACC" w:rsidRDefault="003500FA" w:rsidP="005A3F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C236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C2368">
        <w:rPr>
          <w:rFonts w:ascii="Arial" w:hAnsi="Arial" w:cs="Arial"/>
          <w:sz w:val="18"/>
          <w:szCs w:val="18"/>
        </w:rPr>
        <w:t xml:space="preserve"> Dotyczy osoby fizycznej, osoby fizycznej prowadzącej jednoosobową działalność gospodarczą, pełnomocnika Wykonawcy będącego osobą fizyczną lub członka organu zarządzającego Wykonawcy będą</w:t>
      </w:r>
      <w:r>
        <w:rPr>
          <w:rFonts w:ascii="Arial" w:hAnsi="Arial" w:cs="Arial"/>
          <w:sz w:val="18"/>
          <w:szCs w:val="18"/>
        </w:rPr>
        <w:t>c</w:t>
      </w:r>
      <w:r w:rsidRPr="000C2368">
        <w:rPr>
          <w:rFonts w:ascii="Arial" w:hAnsi="Arial" w:cs="Arial"/>
          <w:sz w:val="18"/>
          <w:szCs w:val="18"/>
        </w:rPr>
        <w:t>ego osobą fizyczną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DD62" w14:textId="376D56F2" w:rsidR="00DB2908" w:rsidRPr="00DB2908" w:rsidRDefault="00DB2908" w:rsidP="00DB2908">
    <w:pPr>
      <w:pBdr>
        <w:bottom w:val="single" w:sz="12" w:space="1" w:color="auto"/>
      </w:pBdr>
      <w:ind w:left="-142" w:firstLine="142"/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61784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52417047" w14:textId="1FEE5C3E" w:rsidR="003500FA" w:rsidRDefault="003500FA" w:rsidP="00BA2B6F">
    <w:pPr>
      <w:pStyle w:val="Nagwek"/>
      <w:ind w:hanging="1145"/>
    </w:pPr>
    <w:r w:rsidRPr="003A4F4F">
      <w:rPr>
        <w:rFonts w:ascii="Arial" w:hAnsi="Arial" w:cs="Arial"/>
        <w:b/>
        <w:noProof/>
      </w:rPr>
      <w:drawing>
        <wp:inline distT="0" distB="0" distL="0" distR="0" wp14:anchorId="1655759E" wp14:editId="71305002">
          <wp:extent cx="2190750" cy="361950"/>
          <wp:effectExtent l="0" t="0" r="0" b="0"/>
          <wp:docPr id="1" name="Obraz 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5CE"/>
    <w:multiLevelType w:val="multilevel"/>
    <w:tmpl w:val="158AA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073C5"/>
    <w:multiLevelType w:val="hybridMultilevel"/>
    <w:tmpl w:val="51C0AAE4"/>
    <w:lvl w:ilvl="0" w:tplc="A17CB5A8">
      <w:start w:val="1"/>
      <w:numFmt w:val="decimal"/>
      <w:lvlText w:val="%1."/>
      <w:lvlJc w:val="left"/>
      <w:pPr>
        <w:ind w:left="355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5A7036">
      <w:start w:val="1"/>
      <w:numFmt w:val="lowerLetter"/>
      <w:lvlText w:val="%2)"/>
      <w:lvlJc w:val="left"/>
      <w:pPr>
        <w:ind w:left="7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7CB824">
      <w:start w:val="1"/>
      <w:numFmt w:val="lowerRoman"/>
      <w:lvlText w:val="%3"/>
      <w:lvlJc w:val="left"/>
      <w:pPr>
        <w:ind w:left="14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244D40">
      <w:start w:val="1"/>
      <w:numFmt w:val="decimal"/>
      <w:lvlText w:val="%4"/>
      <w:lvlJc w:val="left"/>
      <w:pPr>
        <w:ind w:left="21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42B4B2">
      <w:start w:val="1"/>
      <w:numFmt w:val="lowerLetter"/>
      <w:lvlText w:val="%5"/>
      <w:lvlJc w:val="left"/>
      <w:pPr>
        <w:ind w:left="28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607BFA">
      <w:start w:val="1"/>
      <w:numFmt w:val="lowerRoman"/>
      <w:lvlText w:val="%6"/>
      <w:lvlJc w:val="left"/>
      <w:pPr>
        <w:ind w:left="36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D27D7C">
      <w:start w:val="1"/>
      <w:numFmt w:val="decimal"/>
      <w:lvlText w:val="%7"/>
      <w:lvlJc w:val="left"/>
      <w:pPr>
        <w:ind w:left="43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948E2C">
      <w:start w:val="1"/>
      <w:numFmt w:val="lowerLetter"/>
      <w:lvlText w:val="%8"/>
      <w:lvlJc w:val="left"/>
      <w:pPr>
        <w:ind w:left="50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BC4CC0">
      <w:start w:val="1"/>
      <w:numFmt w:val="lowerRoman"/>
      <w:lvlText w:val="%9"/>
      <w:lvlJc w:val="left"/>
      <w:pPr>
        <w:ind w:left="57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B35768"/>
    <w:multiLevelType w:val="hybridMultilevel"/>
    <w:tmpl w:val="0262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66CDE"/>
    <w:multiLevelType w:val="hybridMultilevel"/>
    <w:tmpl w:val="B7B2B41E"/>
    <w:lvl w:ilvl="0" w:tplc="FAAC5C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6481"/>
    <w:multiLevelType w:val="hybridMultilevel"/>
    <w:tmpl w:val="BBA2C8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501AA2"/>
    <w:multiLevelType w:val="hybridMultilevel"/>
    <w:tmpl w:val="F6D620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CA75BF"/>
    <w:multiLevelType w:val="multilevel"/>
    <w:tmpl w:val="43E40B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 w15:restartNumberingAfterBreak="0">
    <w:nsid w:val="1B7100C7"/>
    <w:multiLevelType w:val="hybridMultilevel"/>
    <w:tmpl w:val="4628F574"/>
    <w:lvl w:ilvl="0" w:tplc="F8A20562">
      <w:start w:val="1"/>
      <w:numFmt w:val="decimal"/>
      <w:lvlText w:val="%1)"/>
      <w:lvlJc w:val="left"/>
      <w:pPr>
        <w:ind w:left="7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AA8D3C">
      <w:start w:val="1"/>
      <w:numFmt w:val="lowerLetter"/>
      <w:lvlText w:val="%2"/>
      <w:lvlJc w:val="left"/>
      <w:pPr>
        <w:ind w:left="14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785318">
      <w:start w:val="1"/>
      <w:numFmt w:val="lowerRoman"/>
      <w:lvlText w:val="%3"/>
      <w:lvlJc w:val="left"/>
      <w:pPr>
        <w:ind w:left="21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F8FF14">
      <w:start w:val="1"/>
      <w:numFmt w:val="decimal"/>
      <w:lvlText w:val="%4"/>
      <w:lvlJc w:val="left"/>
      <w:pPr>
        <w:ind w:left="28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306DDA">
      <w:start w:val="1"/>
      <w:numFmt w:val="lowerLetter"/>
      <w:lvlText w:val="%5"/>
      <w:lvlJc w:val="left"/>
      <w:pPr>
        <w:ind w:left="36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F89AEC">
      <w:start w:val="1"/>
      <w:numFmt w:val="lowerRoman"/>
      <w:lvlText w:val="%6"/>
      <w:lvlJc w:val="left"/>
      <w:pPr>
        <w:ind w:left="43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98CD74">
      <w:start w:val="1"/>
      <w:numFmt w:val="decimal"/>
      <w:lvlText w:val="%7"/>
      <w:lvlJc w:val="left"/>
      <w:pPr>
        <w:ind w:left="50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0E78BA">
      <w:start w:val="1"/>
      <w:numFmt w:val="lowerLetter"/>
      <w:lvlText w:val="%8"/>
      <w:lvlJc w:val="left"/>
      <w:pPr>
        <w:ind w:left="57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B03158">
      <w:start w:val="1"/>
      <w:numFmt w:val="lowerRoman"/>
      <w:lvlText w:val="%9"/>
      <w:lvlJc w:val="left"/>
      <w:pPr>
        <w:ind w:left="64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CE1091"/>
    <w:multiLevelType w:val="hybridMultilevel"/>
    <w:tmpl w:val="8DBE431C"/>
    <w:lvl w:ilvl="0" w:tplc="EEE464DC">
      <w:start w:val="1"/>
      <w:numFmt w:val="decimal"/>
      <w:lvlText w:val="%1."/>
      <w:lvlJc w:val="left"/>
      <w:pPr>
        <w:ind w:left="1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DC28F8">
      <w:start w:val="1"/>
      <w:numFmt w:val="lowerLetter"/>
      <w:lvlText w:val="%2"/>
      <w:lvlJc w:val="left"/>
      <w:pPr>
        <w:ind w:left="10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0CA69E">
      <w:start w:val="1"/>
      <w:numFmt w:val="lowerRoman"/>
      <w:lvlText w:val="%3"/>
      <w:lvlJc w:val="left"/>
      <w:pPr>
        <w:ind w:left="18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3CA72C">
      <w:start w:val="1"/>
      <w:numFmt w:val="decimal"/>
      <w:lvlText w:val="%4"/>
      <w:lvlJc w:val="left"/>
      <w:pPr>
        <w:ind w:left="25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A0C890">
      <w:start w:val="1"/>
      <w:numFmt w:val="lowerLetter"/>
      <w:lvlText w:val="%5"/>
      <w:lvlJc w:val="left"/>
      <w:pPr>
        <w:ind w:left="32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301706">
      <w:start w:val="1"/>
      <w:numFmt w:val="lowerRoman"/>
      <w:lvlText w:val="%6"/>
      <w:lvlJc w:val="left"/>
      <w:pPr>
        <w:ind w:left="39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BE52B8">
      <w:start w:val="1"/>
      <w:numFmt w:val="decimal"/>
      <w:lvlText w:val="%7"/>
      <w:lvlJc w:val="left"/>
      <w:pPr>
        <w:ind w:left="46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0C9582">
      <w:start w:val="1"/>
      <w:numFmt w:val="lowerLetter"/>
      <w:lvlText w:val="%8"/>
      <w:lvlJc w:val="left"/>
      <w:pPr>
        <w:ind w:left="54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3C3510">
      <w:start w:val="1"/>
      <w:numFmt w:val="lowerRoman"/>
      <w:lvlText w:val="%9"/>
      <w:lvlJc w:val="left"/>
      <w:pPr>
        <w:ind w:left="61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771D08"/>
    <w:multiLevelType w:val="hybridMultilevel"/>
    <w:tmpl w:val="DFC293AC"/>
    <w:lvl w:ilvl="0" w:tplc="92928682">
      <w:start w:val="1"/>
      <w:numFmt w:val="decimal"/>
      <w:lvlText w:val="%1."/>
      <w:lvlJc w:val="left"/>
      <w:pPr>
        <w:ind w:left="56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2" w15:restartNumberingAfterBreak="0">
    <w:nsid w:val="263C093C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91670"/>
    <w:multiLevelType w:val="hybridMultilevel"/>
    <w:tmpl w:val="5CCED776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lang w:val="pl-PL" w:eastAsia="en-US" w:bidi="ar-SA"/>
      </w:rPr>
    </w:lvl>
  </w:abstractNum>
  <w:abstractNum w:abstractNumId="15" w15:restartNumberingAfterBreak="0">
    <w:nsid w:val="42F26FD6"/>
    <w:multiLevelType w:val="hybridMultilevel"/>
    <w:tmpl w:val="3D045542"/>
    <w:lvl w:ilvl="0" w:tplc="171A85A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E395B"/>
    <w:multiLevelType w:val="hybridMultilevel"/>
    <w:tmpl w:val="2E4A5CA2"/>
    <w:lvl w:ilvl="0" w:tplc="58ECB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71EF2"/>
    <w:multiLevelType w:val="multilevel"/>
    <w:tmpl w:val="D4D0B8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1A31A2"/>
    <w:multiLevelType w:val="hybridMultilevel"/>
    <w:tmpl w:val="3E6628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631587"/>
    <w:multiLevelType w:val="hybridMultilevel"/>
    <w:tmpl w:val="F5FC4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31BBB"/>
    <w:multiLevelType w:val="hybridMultilevel"/>
    <w:tmpl w:val="1FA8BC4E"/>
    <w:lvl w:ilvl="0" w:tplc="E508DF7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84179"/>
    <w:multiLevelType w:val="hybridMultilevel"/>
    <w:tmpl w:val="1C2AD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D7864"/>
    <w:multiLevelType w:val="multilevel"/>
    <w:tmpl w:val="91A85D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E6B3EDE"/>
    <w:multiLevelType w:val="hybridMultilevel"/>
    <w:tmpl w:val="1D1AF5F8"/>
    <w:lvl w:ilvl="0" w:tplc="D9CC0C92">
      <w:start w:val="1"/>
      <w:numFmt w:val="decimal"/>
      <w:lvlText w:val="%1."/>
      <w:lvlJc w:val="left"/>
      <w:pPr>
        <w:ind w:left="1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9640FA">
      <w:start w:val="1"/>
      <w:numFmt w:val="lowerLetter"/>
      <w:lvlText w:val="%2"/>
      <w:lvlJc w:val="left"/>
      <w:pPr>
        <w:ind w:left="10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AAEF42">
      <w:start w:val="1"/>
      <w:numFmt w:val="lowerRoman"/>
      <w:lvlText w:val="%3"/>
      <w:lvlJc w:val="left"/>
      <w:pPr>
        <w:ind w:left="18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5E2D40">
      <w:start w:val="1"/>
      <w:numFmt w:val="decimal"/>
      <w:lvlText w:val="%4"/>
      <w:lvlJc w:val="left"/>
      <w:pPr>
        <w:ind w:left="25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86B36A">
      <w:start w:val="1"/>
      <w:numFmt w:val="lowerLetter"/>
      <w:lvlText w:val="%5"/>
      <w:lvlJc w:val="left"/>
      <w:pPr>
        <w:ind w:left="32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CA98C6">
      <w:start w:val="1"/>
      <w:numFmt w:val="lowerRoman"/>
      <w:lvlText w:val="%6"/>
      <w:lvlJc w:val="left"/>
      <w:pPr>
        <w:ind w:left="39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0C13F6">
      <w:start w:val="1"/>
      <w:numFmt w:val="decimal"/>
      <w:lvlText w:val="%7"/>
      <w:lvlJc w:val="left"/>
      <w:pPr>
        <w:ind w:left="46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4C1C36">
      <w:start w:val="1"/>
      <w:numFmt w:val="lowerLetter"/>
      <w:lvlText w:val="%8"/>
      <w:lvlJc w:val="left"/>
      <w:pPr>
        <w:ind w:left="54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946F46">
      <w:start w:val="1"/>
      <w:numFmt w:val="lowerRoman"/>
      <w:lvlText w:val="%9"/>
      <w:lvlJc w:val="left"/>
      <w:pPr>
        <w:ind w:left="61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D3632F"/>
    <w:multiLevelType w:val="hybridMultilevel"/>
    <w:tmpl w:val="7AD834A6"/>
    <w:lvl w:ilvl="0" w:tplc="171A85A8">
      <w:start w:val="1"/>
      <w:numFmt w:val="decimal"/>
      <w:lvlText w:val="%1."/>
      <w:lvlJc w:val="left"/>
      <w:pPr>
        <w:ind w:left="185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6F014128"/>
    <w:multiLevelType w:val="hybridMultilevel"/>
    <w:tmpl w:val="D190383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729103AF"/>
    <w:multiLevelType w:val="hybridMultilevel"/>
    <w:tmpl w:val="2AE85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63179"/>
    <w:multiLevelType w:val="hybridMultilevel"/>
    <w:tmpl w:val="632892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B65E2"/>
    <w:multiLevelType w:val="hybridMultilevel"/>
    <w:tmpl w:val="155CC5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B0D7B99"/>
    <w:multiLevelType w:val="multilevel"/>
    <w:tmpl w:val="318AC6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3" w15:restartNumberingAfterBreak="0">
    <w:nsid w:val="7CB05133"/>
    <w:multiLevelType w:val="hybridMultilevel"/>
    <w:tmpl w:val="651430D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60225"/>
    <w:multiLevelType w:val="hybridMultilevel"/>
    <w:tmpl w:val="C52E1802"/>
    <w:lvl w:ilvl="0" w:tplc="9FE6CFA8">
      <w:start w:val="5"/>
      <w:numFmt w:val="decimal"/>
      <w:lvlText w:val="%1."/>
      <w:lvlJc w:val="left"/>
      <w:pPr>
        <w:ind w:left="185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2367">
    <w:abstractNumId w:val="27"/>
  </w:num>
  <w:num w:numId="2" w16cid:durableId="803424752">
    <w:abstractNumId w:val="15"/>
  </w:num>
  <w:num w:numId="3" w16cid:durableId="2103838992">
    <w:abstractNumId w:val="25"/>
  </w:num>
  <w:num w:numId="4" w16cid:durableId="1779174411">
    <w:abstractNumId w:val="2"/>
  </w:num>
  <w:num w:numId="5" w16cid:durableId="433137069">
    <w:abstractNumId w:val="10"/>
  </w:num>
  <w:num w:numId="6" w16cid:durableId="928199033">
    <w:abstractNumId w:val="24"/>
  </w:num>
  <w:num w:numId="7" w16cid:durableId="1020351020">
    <w:abstractNumId w:val="1"/>
  </w:num>
  <w:num w:numId="8" w16cid:durableId="1497762647">
    <w:abstractNumId w:val="3"/>
  </w:num>
  <w:num w:numId="9" w16cid:durableId="1398671402">
    <w:abstractNumId w:val="29"/>
  </w:num>
  <w:num w:numId="10" w16cid:durableId="589969366">
    <w:abstractNumId w:val="16"/>
  </w:num>
  <w:num w:numId="11" w16cid:durableId="1050032224">
    <w:abstractNumId w:val="6"/>
  </w:num>
  <w:num w:numId="12" w16cid:durableId="2141342466">
    <w:abstractNumId w:val="9"/>
  </w:num>
  <w:num w:numId="13" w16cid:durableId="996307019">
    <w:abstractNumId w:val="11"/>
  </w:num>
  <w:num w:numId="14" w16cid:durableId="1678187643">
    <w:abstractNumId w:val="28"/>
  </w:num>
  <w:num w:numId="15" w16cid:durableId="1362707545">
    <w:abstractNumId w:val="33"/>
  </w:num>
  <w:num w:numId="16" w16cid:durableId="8261695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544496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788431900">
    <w:abstractNumId w:val="13"/>
  </w:num>
  <w:num w:numId="19" w16cid:durableId="1427380220">
    <w:abstractNumId w:val="18"/>
  </w:num>
  <w:num w:numId="20" w16cid:durableId="381653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9291435">
    <w:abstractNumId w:val="5"/>
  </w:num>
  <w:num w:numId="22" w16cid:durableId="1364286756">
    <w:abstractNumId w:val="23"/>
  </w:num>
  <w:num w:numId="23" w16cid:durableId="1711034141">
    <w:abstractNumId w:val="34"/>
  </w:num>
  <w:num w:numId="24" w16cid:durableId="1680768717">
    <w:abstractNumId w:val="31"/>
  </w:num>
  <w:num w:numId="25" w16cid:durableId="929579096">
    <w:abstractNumId w:val="0"/>
  </w:num>
  <w:num w:numId="26" w16cid:durableId="1136413386">
    <w:abstractNumId w:val="17"/>
  </w:num>
  <w:num w:numId="27" w16cid:durableId="218253017">
    <w:abstractNumId w:val="22"/>
  </w:num>
  <w:num w:numId="28" w16cid:durableId="1397389301">
    <w:abstractNumId w:val="26"/>
  </w:num>
  <w:num w:numId="29" w16cid:durableId="887495857">
    <w:abstractNumId w:val="20"/>
  </w:num>
  <w:num w:numId="30" w16cid:durableId="1542593704">
    <w:abstractNumId w:val="21"/>
  </w:num>
  <w:num w:numId="31" w16cid:durableId="161701243">
    <w:abstractNumId w:val="12"/>
  </w:num>
  <w:num w:numId="32" w16cid:durableId="1523084949">
    <w:abstractNumId w:val="4"/>
  </w:num>
  <w:num w:numId="33" w16cid:durableId="318122513">
    <w:abstractNumId w:val="8"/>
  </w:num>
  <w:num w:numId="34" w16cid:durableId="1525829927">
    <w:abstractNumId w:val="32"/>
  </w:num>
  <w:num w:numId="35" w16cid:durableId="194975297">
    <w:abstractNumId w:val="7"/>
  </w:num>
  <w:num w:numId="36" w16cid:durableId="1895502996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0FE"/>
    <w:rsid w:val="00015CAC"/>
    <w:rsid w:val="000225EB"/>
    <w:rsid w:val="0002571C"/>
    <w:rsid w:val="00031E49"/>
    <w:rsid w:val="00042839"/>
    <w:rsid w:val="00054065"/>
    <w:rsid w:val="000607FA"/>
    <w:rsid w:val="0007072A"/>
    <w:rsid w:val="000724F7"/>
    <w:rsid w:val="00073745"/>
    <w:rsid w:val="00081C20"/>
    <w:rsid w:val="000B0CCE"/>
    <w:rsid w:val="000B3E10"/>
    <w:rsid w:val="000C2368"/>
    <w:rsid w:val="000C57EE"/>
    <w:rsid w:val="000C636B"/>
    <w:rsid w:val="000C6B4E"/>
    <w:rsid w:val="000D0858"/>
    <w:rsid w:val="000D3BA1"/>
    <w:rsid w:val="000E5511"/>
    <w:rsid w:val="000E5BDC"/>
    <w:rsid w:val="000E66D6"/>
    <w:rsid w:val="000E78DB"/>
    <w:rsid w:val="000E7F0C"/>
    <w:rsid w:val="000F4F5A"/>
    <w:rsid w:val="000F7ED8"/>
    <w:rsid w:val="00105DCB"/>
    <w:rsid w:val="0011286E"/>
    <w:rsid w:val="001156D0"/>
    <w:rsid w:val="00150AD0"/>
    <w:rsid w:val="00150CCC"/>
    <w:rsid w:val="00154C67"/>
    <w:rsid w:val="0016548B"/>
    <w:rsid w:val="00165E26"/>
    <w:rsid w:val="00167AAB"/>
    <w:rsid w:val="001758BE"/>
    <w:rsid w:val="00180F31"/>
    <w:rsid w:val="001903C0"/>
    <w:rsid w:val="001938C8"/>
    <w:rsid w:val="001A3E65"/>
    <w:rsid w:val="001A7C60"/>
    <w:rsid w:val="001B1B5C"/>
    <w:rsid w:val="001B380A"/>
    <w:rsid w:val="001B3A7D"/>
    <w:rsid w:val="001B7DFF"/>
    <w:rsid w:val="001C4631"/>
    <w:rsid w:val="001C6D5D"/>
    <w:rsid w:val="001D2492"/>
    <w:rsid w:val="001E3C4C"/>
    <w:rsid w:val="001E77A0"/>
    <w:rsid w:val="001F51C5"/>
    <w:rsid w:val="00220C0C"/>
    <w:rsid w:val="0022575B"/>
    <w:rsid w:val="002304D2"/>
    <w:rsid w:val="00245FA7"/>
    <w:rsid w:val="00251C66"/>
    <w:rsid w:val="002526C2"/>
    <w:rsid w:val="002600E8"/>
    <w:rsid w:val="0026251E"/>
    <w:rsid w:val="0027183A"/>
    <w:rsid w:val="00275F43"/>
    <w:rsid w:val="00280622"/>
    <w:rsid w:val="002826B1"/>
    <w:rsid w:val="002830FC"/>
    <w:rsid w:val="00287E97"/>
    <w:rsid w:val="0029060C"/>
    <w:rsid w:val="00293EDC"/>
    <w:rsid w:val="0029434A"/>
    <w:rsid w:val="002978F4"/>
    <w:rsid w:val="002A58E7"/>
    <w:rsid w:val="002A68A9"/>
    <w:rsid w:val="002B0328"/>
    <w:rsid w:val="002B03CD"/>
    <w:rsid w:val="002B4E0A"/>
    <w:rsid w:val="002B6B16"/>
    <w:rsid w:val="002B7C10"/>
    <w:rsid w:val="002C37A9"/>
    <w:rsid w:val="002C3902"/>
    <w:rsid w:val="002C6ACB"/>
    <w:rsid w:val="002D7232"/>
    <w:rsid w:val="002E2ADB"/>
    <w:rsid w:val="002E59D6"/>
    <w:rsid w:val="003134C9"/>
    <w:rsid w:val="00323229"/>
    <w:rsid w:val="003313BF"/>
    <w:rsid w:val="003361A8"/>
    <w:rsid w:val="00344CE2"/>
    <w:rsid w:val="00346027"/>
    <w:rsid w:val="003500FA"/>
    <w:rsid w:val="00361381"/>
    <w:rsid w:val="003639BB"/>
    <w:rsid w:val="003700FE"/>
    <w:rsid w:val="00373580"/>
    <w:rsid w:val="003828F9"/>
    <w:rsid w:val="00390A3D"/>
    <w:rsid w:val="003917C7"/>
    <w:rsid w:val="003C54DB"/>
    <w:rsid w:val="003D221E"/>
    <w:rsid w:val="003D2FCC"/>
    <w:rsid w:val="003F32A9"/>
    <w:rsid w:val="003F3A33"/>
    <w:rsid w:val="003F74B3"/>
    <w:rsid w:val="003F78BD"/>
    <w:rsid w:val="00402BC4"/>
    <w:rsid w:val="0040474B"/>
    <w:rsid w:val="00412031"/>
    <w:rsid w:val="00420311"/>
    <w:rsid w:val="004204FD"/>
    <w:rsid w:val="00420DD9"/>
    <w:rsid w:val="0042213D"/>
    <w:rsid w:val="00423E00"/>
    <w:rsid w:val="00425940"/>
    <w:rsid w:val="00431650"/>
    <w:rsid w:val="00433233"/>
    <w:rsid w:val="0044065D"/>
    <w:rsid w:val="004424F1"/>
    <w:rsid w:val="00450C7C"/>
    <w:rsid w:val="00455D2E"/>
    <w:rsid w:val="00480360"/>
    <w:rsid w:val="00495E4D"/>
    <w:rsid w:val="004A199D"/>
    <w:rsid w:val="004A28C8"/>
    <w:rsid w:val="004B07D1"/>
    <w:rsid w:val="004B15EC"/>
    <w:rsid w:val="004C0852"/>
    <w:rsid w:val="004C1D8D"/>
    <w:rsid w:val="004C23B1"/>
    <w:rsid w:val="004D21D5"/>
    <w:rsid w:val="004D2BBD"/>
    <w:rsid w:val="004D7077"/>
    <w:rsid w:val="004E1896"/>
    <w:rsid w:val="004E5EE8"/>
    <w:rsid w:val="004E662E"/>
    <w:rsid w:val="004E71DA"/>
    <w:rsid w:val="004F7594"/>
    <w:rsid w:val="00500B4E"/>
    <w:rsid w:val="005053B1"/>
    <w:rsid w:val="00520039"/>
    <w:rsid w:val="00523B64"/>
    <w:rsid w:val="0052759C"/>
    <w:rsid w:val="00527E33"/>
    <w:rsid w:val="00536644"/>
    <w:rsid w:val="00536F4E"/>
    <w:rsid w:val="00537772"/>
    <w:rsid w:val="00551C95"/>
    <w:rsid w:val="00552E03"/>
    <w:rsid w:val="00553BD2"/>
    <w:rsid w:val="0056322A"/>
    <w:rsid w:val="0057282F"/>
    <w:rsid w:val="00573E28"/>
    <w:rsid w:val="00574339"/>
    <w:rsid w:val="00576566"/>
    <w:rsid w:val="005A1CD8"/>
    <w:rsid w:val="005A3F3B"/>
    <w:rsid w:val="005A436E"/>
    <w:rsid w:val="005A45E4"/>
    <w:rsid w:val="005A551B"/>
    <w:rsid w:val="005A744D"/>
    <w:rsid w:val="005B5426"/>
    <w:rsid w:val="005B68E4"/>
    <w:rsid w:val="005C10A0"/>
    <w:rsid w:val="005E52C5"/>
    <w:rsid w:val="005E5DF2"/>
    <w:rsid w:val="00600BAF"/>
    <w:rsid w:val="00606C48"/>
    <w:rsid w:val="00612D83"/>
    <w:rsid w:val="00615E42"/>
    <w:rsid w:val="006206D6"/>
    <w:rsid w:val="00622827"/>
    <w:rsid w:val="00622F45"/>
    <w:rsid w:val="00623FA6"/>
    <w:rsid w:val="00637A03"/>
    <w:rsid w:val="00642A57"/>
    <w:rsid w:val="00643F2F"/>
    <w:rsid w:val="0064706E"/>
    <w:rsid w:val="006470A9"/>
    <w:rsid w:val="006519E3"/>
    <w:rsid w:val="00656A07"/>
    <w:rsid w:val="00667A55"/>
    <w:rsid w:val="00672853"/>
    <w:rsid w:val="0068461F"/>
    <w:rsid w:val="00693C35"/>
    <w:rsid w:val="006946CD"/>
    <w:rsid w:val="00694808"/>
    <w:rsid w:val="006A2FC1"/>
    <w:rsid w:val="006A61AE"/>
    <w:rsid w:val="006B0A3B"/>
    <w:rsid w:val="006B184D"/>
    <w:rsid w:val="006B6174"/>
    <w:rsid w:val="006D1EB1"/>
    <w:rsid w:val="006D5326"/>
    <w:rsid w:val="006D7AE1"/>
    <w:rsid w:val="006E52DF"/>
    <w:rsid w:val="006F00EA"/>
    <w:rsid w:val="006F6B72"/>
    <w:rsid w:val="006F7B17"/>
    <w:rsid w:val="00715DFB"/>
    <w:rsid w:val="00737605"/>
    <w:rsid w:val="00740F85"/>
    <w:rsid w:val="00741927"/>
    <w:rsid w:val="00752B86"/>
    <w:rsid w:val="0075774A"/>
    <w:rsid w:val="00761784"/>
    <w:rsid w:val="00764BCB"/>
    <w:rsid w:val="00766265"/>
    <w:rsid w:val="00780489"/>
    <w:rsid w:val="007819E1"/>
    <w:rsid w:val="00784394"/>
    <w:rsid w:val="00786C95"/>
    <w:rsid w:val="007878F4"/>
    <w:rsid w:val="00792B2D"/>
    <w:rsid w:val="0079350A"/>
    <w:rsid w:val="007945F0"/>
    <w:rsid w:val="007951E1"/>
    <w:rsid w:val="00796069"/>
    <w:rsid w:val="00796A0A"/>
    <w:rsid w:val="007B60BE"/>
    <w:rsid w:val="007B74DF"/>
    <w:rsid w:val="007C036D"/>
    <w:rsid w:val="007C677E"/>
    <w:rsid w:val="007D742F"/>
    <w:rsid w:val="007D7748"/>
    <w:rsid w:val="007E1495"/>
    <w:rsid w:val="007E2292"/>
    <w:rsid w:val="007E26A2"/>
    <w:rsid w:val="007E3663"/>
    <w:rsid w:val="007F04FD"/>
    <w:rsid w:val="007F55E8"/>
    <w:rsid w:val="008012BB"/>
    <w:rsid w:val="0081190A"/>
    <w:rsid w:val="0081713E"/>
    <w:rsid w:val="00831162"/>
    <w:rsid w:val="00842A9A"/>
    <w:rsid w:val="00846381"/>
    <w:rsid w:val="008474A7"/>
    <w:rsid w:val="008524FF"/>
    <w:rsid w:val="008566C4"/>
    <w:rsid w:val="00867CB6"/>
    <w:rsid w:val="0087163B"/>
    <w:rsid w:val="00875672"/>
    <w:rsid w:val="00877A5D"/>
    <w:rsid w:val="00880EBD"/>
    <w:rsid w:val="00882892"/>
    <w:rsid w:val="008858A2"/>
    <w:rsid w:val="00892072"/>
    <w:rsid w:val="00892D1E"/>
    <w:rsid w:val="008A08A2"/>
    <w:rsid w:val="008B336A"/>
    <w:rsid w:val="008B3A20"/>
    <w:rsid w:val="008B475A"/>
    <w:rsid w:val="008B6366"/>
    <w:rsid w:val="008C0712"/>
    <w:rsid w:val="008C68EE"/>
    <w:rsid w:val="008D192D"/>
    <w:rsid w:val="008D361C"/>
    <w:rsid w:val="008D3F4D"/>
    <w:rsid w:val="008D4838"/>
    <w:rsid w:val="008D4F0A"/>
    <w:rsid w:val="008E02E7"/>
    <w:rsid w:val="008E1928"/>
    <w:rsid w:val="008E7909"/>
    <w:rsid w:val="008E7EEA"/>
    <w:rsid w:val="008F6621"/>
    <w:rsid w:val="00907794"/>
    <w:rsid w:val="00912E86"/>
    <w:rsid w:val="0091636B"/>
    <w:rsid w:val="009179DB"/>
    <w:rsid w:val="00922A7C"/>
    <w:rsid w:val="00944A4C"/>
    <w:rsid w:val="009528BC"/>
    <w:rsid w:val="009567FA"/>
    <w:rsid w:val="00960AEC"/>
    <w:rsid w:val="00961473"/>
    <w:rsid w:val="0097180E"/>
    <w:rsid w:val="00977F8F"/>
    <w:rsid w:val="00980F67"/>
    <w:rsid w:val="00985D46"/>
    <w:rsid w:val="00987C52"/>
    <w:rsid w:val="009C66D1"/>
    <w:rsid w:val="009C700B"/>
    <w:rsid w:val="009E3680"/>
    <w:rsid w:val="00A00D9F"/>
    <w:rsid w:val="00A01044"/>
    <w:rsid w:val="00A01113"/>
    <w:rsid w:val="00A15A63"/>
    <w:rsid w:val="00A3634C"/>
    <w:rsid w:val="00A526F0"/>
    <w:rsid w:val="00A60757"/>
    <w:rsid w:val="00A62ACC"/>
    <w:rsid w:val="00A64960"/>
    <w:rsid w:val="00A76095"/>
    <w:rsid w:val="00A82297"/>
    <w:rsid w:val="00A849EF"/>
    <w:rsid w:val="00A92431"/>
    <w:rsid w:val="00A927BA"/>
    <w:rsid w:val="00A92B16"/>
    <w:rsid w:val="00A9569B"/>
    <w:rsid w:val="00AA2F0C"/>
    <w:rsid w:val="00AB0789"/>
    <w:rsid w:val="00AC2B32"/>
    <w:rsid w:val="00AC433A"/>
    <w:rsid w:val="00AC5198"/>
    <w:rsid w:val="00AD1733"/>
    <w:rsid w:val="00AE414E"/>
    <w:rsid w:val="00AE6CCF"/>
    <w:rsid w:val="00AF64B8"/>
    <w:rsid w:val="00AF7152"/>
    <w:rsid w:val="00B020A6"/>
    <w:rsid w:val="00B101D8"/>
    <w:rsid w:val="00B16930"/>
    <w:rsid w:val="00B24371"/>
    <w:rsid w:val="00B26362"/>
    <w:rsid w:val="00B30D3C"/>
    <w:rsid w:val="00B318FC"/>
    <w:rsid w:val="00B36AC7"/>
    <w:rsid w:val="00B376A2"/>
    <w:rsid w:val="00B50A63"/>
    <w:rsid w:val="00B72E36"/>
    <w:rsid w:val="00B76310"/>
    <w:rsid w:val="00B811DE"/>
    <w:rsid w:val="00B8653B"/>
    <w:rsid w:val="00B87CB0"/>
    <w:rsid w:val="00B96857"/>
    <w:rsid w:val="00BA2B6F"/>
    <w:rsid w:val="00BA5366"/>
    <w:rsid w:val="00BB00CA"/>
    <w:rsid w:val="00BB11EC"/>
    <w:rsid w:val="00BB754D"/>
    <w:rsid w:val="00BC3536"/>
    <w:rsid w:val="00BC6D59"/>
    <w:rsid w:val="00BD02AC"/>
    <w:rsid w:val="00BD1972"/>
    <w:rsid w:val="00BD37FE"/>
    <w:rsid w:val="00BD5589"/>
    <w:rsid w:val="00BE1A46"/>
    <w:rsid w:val="00BE34CA"/>
    <w:rsid w:val="00BE3724"/>
    <w:rsid w:val="00BE3948"/>
    <w:rsid w:val="00C00652"/>
    <w:rsid w:val="00C04488"/>
    <w:rsid w:val="00C0622A"/>
    <w:rsid w:val="00C118A5"/>
    <w:rsid w:val="00C12FD2"/>
    <w:rsid w:val="00C16A04"/>
    <w:rsid w:val="00C2092D"/>
    <w:rsid w:val="00C20C17"/>
    <w:rsid w:val="00C22FC9"/>
    <w:rsid w:val="00C35F0F"/>
    <w:rsid w:val="00C375D6"/>
    <w:rsid w:val="00C4346C"/>
    <w:rsid w:val="00C553BA"/>
    <w:rsid w:val="00C63087"/>
    <w:rsid w:val="00C67C95"/>
    <w:rsid w:val="00C716AB"/>
    <w:rsid w:val="00C730D5"/>
    <w:rsid w:val="00C83E4F"/>
    <w:rsid w:val="00C849F4"/>
    <w:rsid w:val="00C870CD"/>
    <w:rsid w:val="00C96299"/>
    <w:rsid w:val="00CA2506"/>
    <w:rsid w:val="00CA2D94"/>
    <w:rsid w:val="00CB4791"/>
    <w:rsid w:val="00CB5E96"/>
    <w:rsid w:val="00CB66B5"/>
    <w:rsid w:val="00CC219E"/>
    <w:rsid w:val="00CD15B1"/>
    <w:rsid w:val="00CD57FA"/>
    <w:rsid w:val="00CD5D17"/>
    <w:rsid w:val="00CE7CA8"/>
    <w:rsid w:val="00CF2635"/>
    <w:rsid w:val="00CF4510"/>
    <w:rsid w:val="00D021E6"/>
    <w:rsid w:val="00D04643"/>
    <w:rsid w:val="00D06169"/>
    <w:rsid w:val="00D15B00"/>
    <w:rsid w:val="00D230FB"/>
    <w:rsid w:val="00D30654"/>
    <w:rsid w:val="00D47459"/>
    <w:rsid w:val="00D47EF0"/>
    <w:rsid w:val="00D52383"/>
    <w:rsid w:val="00D609D5"/>
    <w:rsid w:val="00D65C09"/>
    <w:rsid w:val="00D6638C"/>
    <w:rsid w:val="00D71FB8"/>
    <w:rsid w:val="00D72340"/>
    <w:rsid w:val="00D80434"/>
    <w:rsid w:val="00D82798"/>
    <w:rsid w:val="00D831FE"/>
    <w:rsid w:val="00D87779"/>
    <w:rsid w:val="00DA02E0"/>
    <w:rsid w:val="00DA156B"/>
    <w:rsid w:val="00DA1742"/>
    <w:rsid w:val="00DA4DE2"/>
    <w:rsid w:val="00DA6B4E"/>
    <w:rsid w:val="00DA6E04"/>
    <w:rsid w:val="00DA7477"/>
    <w:rsid w:val="00DB2908"/>
    <w:rsid w:val="00DC226C"/>
    <w:rsid w:val="00DD7D92"/>
    <w:rsid w:val="00DE2832"/>
    <w:rsid w:val="00DE6EAB"/>
    <w:rsid w:val="00DE75B4"/>
    <w:rsid w:val="00DF109D"/>
    <w:rsid w:val="00DF586B"/>
    <w:rsid w:val="00DF7E2A"/>
    <w:rsid w:val="00E11C71"/>
    <w:rsid w:val="00E13149"/>
    <w:rsid w:val="00E178B5"/>
    <w:rsid w:val="00E17BC8"/>
    <w:rsid w:val="00E17C26"/>
    <w:rsid w:val="00E20F54"/>
    <w:rsid w:val="00E2573A"/>
    <w:rsid w:val="00E25874"/>
    <w:rsid w:val="00E2684C"/>
    <w:rsid w:val="00E41F0B"/>
    <w:rsid w:val="00E553A0"/>
    <w:rsid w:val="00E57C09"/>
    <w:rsid w:val="00E6554E"/>
    <w:rsid w:val="00E72EF3"/>
    <w:rsid w:val="00E83EE9"/>
    <w:rsid w:val="00EB048C"/>
    <w:rsid w:val="00EB1133"/>
    <w:rsid w:val="00EC0292"/>
    <w:rsid w:val="00EC32EC"/>
    <w:rsid w:val="00ED1F9D"/>
    <w:rsid w:val="00ED2096"/>
    <w:rsid w:val="00ED20CD"/>
    <w:rsid w:val="00ED5CD1"/>
    <w:rsid w:val="00ED7AFC"/>
    <w:rsid w:val="00EE05FD"/>
    <w:rsid w:val="00EE07C4"/>
    <w:rsid w:val="00EE5806"/>
    <w:rsid w:val="00EF6C53"/>
    <w:rsid w:val="00F059BD"/>
    <w:rsid w:val="00F075A3"/>
    <w:rsid w:val="00F135C2"/>
    <w:rsid w:val="00F221B0"/>
    <w:rsid w:val="00F25B37"/>
    <w:rsid w:val="00F32109"/>
    <w:rsid w:val="00F37EFD"/>
    <w:rsid w:val="00F54E8B"/>
    <w:rsid w:val="00F55647"/>
    <w:rsid w:val="00F5618A"/>
    <w:rsid w:val="00F566A2"/>
    <w:rsid w:val="00F727FF"/>
    <w:rsid w:val="00F82680"/>
    <w:rsid w:val="00F8726C"/>
    <w:rsid w:val="00F90205"/>
    <w:rsid w:val="00F95690"/>
    <w:rsid w:val="00FA1329"/>
    <w:rsid w:val="00FB27C2"/>
    <w:rsid w:val="00FC5258"/>
    <w:rsid w:val="00FD050D"/>
    <w:rsid w:val="00FF2EFB"/>
    <w:rsid w:val="00FF7A33"/>
    <w:rsid w:val="5FC47DC1"/>
    <w:rsid w:val="6CACC40D"/>
    <w:rsid w:val="6CB1D591"/>
    <w:rsid w:val="6FDD8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418665"/>
  <w15:chartTrackingRefBased/>
  <w15:docId w15:val="{307AE63C-BEB0-4369-A4C2-34D53473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8BC"/>
    <w:pPr>
      <w:spacing w:after="58"/>
      <w:ind w:left="1145" w:right="11" w:hanging="11"/>
      <w:jc w:val="center"/>
    </w:pPr>
    <w:rPr>
      <w:rFonts w:ascii="Arial CE" w:eastAsia="Arial CE" w:hAnsi="Arial CE" w:cs="Arial CE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667A55"/>
    <w:pPr>
      <w:keepNext/>
      <w:keepLines/>
      <w:spacing w:after="18"/>
      <w:ind w:left="2170" w:right="1508" w:hanging="10"/>
      <w:jc w:val="center"/>
      <w:outlineLvl w:val="0"/>
    </w:pPr>
    <w:rPr>
      <w:rFonts w:ascii="Arial CE" w:eastAsia="Arial CE" w:hAnsi="Arial CE" w:cs="Arial CE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9528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28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28BC"/>
    <w:rPr>
      <w:rFonts w:ascii="Arial CE" w:eastAsia="Arial CE" w:hAnsi="Arial CE" w:cs="Arial CE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8BC"/>
    <w:rPr>
      <w:rFonts w:ascii="Segoe UI" w:eastAsia="Arial CE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9528B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8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892"/>
    <w:rPr>
      <w:rFonts w:ascii="Arial CE" w:eastAsia="Arial CE" w:hAnsi="Arial CE" w:cs="Arial CE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67A55"/>
    <w:rPr>
      <w:rFonts w:ascii="Arial CE" w:eastAsia="Arial CE" w:hAnsi="Arial CE" w:cs="Arial CE"/>
      <w:b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38C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8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1938C8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1938C8"/>
    <w:rPr>
      <w:rFonts w:ascii="Arial CE" w:eastAsia="Arial CE" w:hAnsi="Arial CE" w:cs="Arial CE"/>
      <w:color w:val="000000"/>
      <w:lang w:eastAsia="pl-PL"/>
    </w:rPr>
  </w:style>
  <w:style w:type="paragraph" w:styleId="Tekstblokowy">
    <w:name w:val="Block Text"/>
    <w:basedOn w:val="Normalny"/>
    <w:uiPriority w:val="99"/>
    <w:rsid w:val="001938C8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eastAsia="Times New Roman" w:hAnsi="Arial" w:cs="Arial"/>
      <w:color w:val="aut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81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C20"/>
    <w:rPr>
      <w:rFonts w:ascii="Arial CE" w:eastAsia="Arial CE" w:hAnsi="Arial CE" w:cs="Arial CE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C20"/>
    <w:rPr>
      <w:rFonts w:ascii="Arial CE" w:eastAsia="Arial CE" w:hAnsi="Arial CE" w:cs="Arial CE"/>
      <w:color w:val="000000"/>
      <w:lang w:eastAsia="pl-PL"/>
    </w:rPr>
  </w:style>
  <w:style w:type="paragraph" w:styleId="Poprawka">
    <w:name w:val="Revision"/>
    <w:hidden/>
    <w:uiPriority w:val="99"/>
    <w:semiHidden/>
    <w:rsid w:val="000D3BA1"/>
    <w:pPr>
      <w:spacing w:after="0" w:line="240" w:lineRule="auto"/>
    </w:pPr>
    <w:rPr>
      <w:rFonts w:ascii="Arial CE" w:eastAsia="Arial CE" w:hAnsi="Arial CE" w:cs="Arial CE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rsid w:val="00DA4DE2"/>
    <w:pPr>
      <w:suppressAutoHyphens/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A4D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37605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5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5B00"/>
    <w:rPr>
      <w:rFonts w:ascii="Arial CE" w:eastAsia="Arial CE" w:hAnsi="Arial CE" w:cs="Arial CE"/>
      <w:color w:val="000000"/>
      <w:lang w:eastAsia="pl-PL"/>
    </w:rPr>
  </w:style>
  <w:style w:type="paragraph" w:styleId="Tytu">
    <w:name w:val="Title"/>
    <w:basedOn w:val="Normalny"/>
    <w:link w:val="TytuZnak"/>
    <w:uiPriority w:val="1"/>
    <w:qFormat/>
    <w:rsid w:val="00D15B00"/>
    <w:pPr>
      <w:widowControl w:val="0"/>
      <w:autoSpaceDE w:val="0"/>
      <w:autoSpaceDN w:val="0"/>
      <w:spacing w:before="70" w:after="0" w:line="240" w:lineRule="auto"/>
      <w:ind w:left="3837" w:right="5994" w:firstLine="0"/>
    </w:pPr>
    <w:rPr>
      <w:rFonts w:ascii="Arial" w:eastAsia="Arial" w:hAnsi="Arial" w:cs="Arial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15B00"/>
    <w:rPr>
      <w:rFonts w:ascii="Arial" w:eastAsia="Arial" w:hAnsi="Arial" w:cs="Arial"/>
      <w:b/>
      <w:bCs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16548B"/>
    <w:pPr>
      <w:suppressAutoHyphens/>
      <w:autoSpaceDN w:val="0"/>
      <w:spacing w:after="200" w:line="276" w:lineRule="auto"/>
      <w:ind w:left="708" w:right="0" w:firstLine="0"/>
      <w:jc w:val="left"/>
      <w:textAlignment w:val="baseline"/>
    </w:pPr>
    <w:rPr>
      <w:rFonts w:ascii="Calibri" w:eastAsia="Times New Roman" w:hAnsi="Calibri" w:cs="Times New Roman"/>
      <w:color w:val="auto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463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nna.gozdz@plk-sa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AC128-F938-44FE-8A35-C24CF3B634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3726F4-6CEA-4B71-947B-F284E61B2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FC7E3-CF34-4070-9F44-49652DF35C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B057B-52D4-4467-981D-5A9BEB3AD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5504</Words>
  <Characters>33026</Characters>
  <Application>Microsoft Office Word</Application>
  <DocSecurity>2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Kozanecka Joanna</cp:lastModifiedBy>
  <cp:revision>2</cp:revision>
  <cp:lastPrinted>2024-11-13T10:30:00Z</cp:lastPrinted>
  <dcterms:created xsi:type="dcterms:W3CDTF">2024-11-14T12:15:00Z</dcterms:created>
  <dcterms:modified xsi:type="dcterms:W3CDTF">2024-11-14T12:15:00Z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