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5A4DFE8" w14:textId="77777777" w:rsidR="00751561" w:rsidRPr="004104C4" w:rsidRDefault="00751561" w:rsidP="004104C4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bCs/>
          <w:sz w:val="18"/>
          <w:szCs w:val="22"/>
        </w:rPr>
      </w:pPr>
    </w:p>
    <w:p w14:paraId="17A2F8E2" w14:textId="57737F59" w:rsidR="004A58EC" w:rsidRPr="004104C4" w:rsidRDefault="004A58EC" w:rsidP="004104C4">
      <w:pPr>
        <w:tabs>
          <w:tab w:val="left" w:pos="0"/>
        </w:tabs>
        <w:spacing w:line="360" w:lineRule="auto"/>
        <w:ind w:left="0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4104C4">
        <w:rPr>
          <w:rFonts w:ascii="Arial" w:eastAsia="Arial" w:hAnsi="Arial" w:cs="Arial"/>
          <w:b/>
          <w:bCs/>
          <w:sz w:val="22"/>
          <w:szCs w:val="22"/>
        </w:rPr>
        <w:t>Nr sprawy</w:t>
      </w:r>
      <w:r w:rsidR="0006333E" w:rsidRPr="004104C4">
        <w:rPr>
          <w:rFonts w:ascii="Arial" w:eastAsia="Arial" w:hAnsi="Arial" w:cs="Arial"/>
          <w:b/>
          <w:bCs/>
          <w:sz w:val="22"/>
          <w:szCs w:val="22"/>
        </w:rPr>
        <w:t>:</w:t>
      </w:r>
      <w:r w:rsidR="00AB65D8" w:rsidRPr="00AB65D8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AB65D8" w:rsidRPr="00AB65D8">
        <w:rPr>
          <w:rFonts w:ascii="Arial" w:eastAsia="Arial" w:hAnsi="Arial" w:cs="Arial"/>
          <w:b/>
          <w:bCs/>
          <w:sz w:val="22"/>
          <w:szCs w:val="22"/>
        </w:rPr>
        <w:t>PZ.294.51.2026</w:t>
      </w:r>
    </w:p>
    <w:p w14:paraId="6232B770" w14:textId="2F3DBD08" w:rsidR="004A58EC" w:rsidRPr="004104C4" w:rsidRDefault="004A58EC" w:rsidP="004104C4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4104C4"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AB65D8" w:rsidRPr="00AB65D8">
        <w:rPr>
          <w:rFonts w:ascii="Arial" w:hAnsi="Arial" w:cs="Arial"/>
          <w:b/>
          <w:bCs/>
          <w:sz w:val="22"/>
          <w:szCs w:val="22"/>
        </w:rPr>
        <w:t>0112/IZ02GM/00180/00296/26/P</w:t>
      </w:r>
    </w:p>
    <w:p w14:paraId="6D452F39" w14:textId="7320E8DD" w:rsidR="004A58EC" w:rsidRPr="004104C4" w:rsidRDefault="001256ED" w:rsidP="004104C4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4104C4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50926BA8" wp14:editId="1C38F229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82100" w14:textId="77777777" w:rsidR="004A58EC" w:rsidRPr="004104C4" w:rsidRDefault="004A58EC" w:rsidP="004104C4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54A6EFDD" w14:textId="77777777" w:rsidR="004A58EC" w:rsidRPr="004104C4" w:rsidRDefault="004A58EC" w:rsidP="004104C4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4104C4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234CDCA9" w14:textId="77777777" w:rsidR="004A58EC" w:rsidRPr="004104C4" w:rsidRDefault="004A58EC" w:rsidP="004104C4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4104C4">
        <w:rPr>
          <w:rFonts w:ascii="Arial" w:eastAsia="Arial" w:hAnsi="Arial" w:cs="Arial"/>
          <w:b/>
          <w:sz w:val="36"/>
          <w:szCs w:val="22"/>
        </w:rPr>
        <w:t>ul. Targowa 74</w:t>
      </w:r>
    </w:p>
    <w:p w14:paraId="56B9FE09" w14:textId="77777777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4104C4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853736A" w14:textId="77777777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4104C4">
        <w:rPr>
          <w:rFonts w:ascii="Arial" w:hAnsi="Arial" w:cs="Arial"/>
          <w:b/>
          <w:bCs/>
          <w:sz w:val="32"/>
          <w:szCs w:val="32"/>
        </w:rPr>
        <w:t xml:space="preserve">Zakład Linii Kolejowych w Łodzi </w:t>
      </w:r>
    </w:p>
    <w:p w14:paraId="747F82AB" w14:textId="77777777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4104C4">
        <w:rPr>
          <w:rFonts w:ascii="Arial" w:hAnsi="Arial" w:cs="Arial"/>
          <w:b/>
          <w:bCs/>
          <w:sz w:val="32"/>
          <w:szCs w:val="32"/>
        </w:rPr>
        <w:t>ul. Tuwima 28</w:t>
      </w:r>
    </w:p>
    <w:p w14:paraId="5AC4E02B" w14:textId="77777777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4104C4">
        <w:rPr>
          <w:rFonts w:ascii="Arial" w:hAnsi="Arial" w:cs="Arial"/>
          <w:b/>
          <w:bCs/>
          <w:sz w:val="32"/>
          <w:szCs w:val="32"/>
        </w:rPr>
        <w:t>90-002 Łódź</w:t>
      </w:r>
    </w:p>
    <w:p w14:paraId="4DD8A9D0" w14:textId="77777777" w:rsidR="004A58EC" w:rsidRPr="004104C4" w:rsidRDefault="004A58EC" w:rsidP="004104C4">
      <w:pPr>
        <w:spacing w:line="360" w:lineRule="auto"/>
        <w:ind w:left="0"/>
        <w:rPr>
          <w:rFonts w:ascii="Arial" w:hAnsi="Arial" w:cs="Arial"/>
          <w:b/>
          <w:bCs/>
        </w:rPr>
      </w:pPr>
    </w:p>
    <w:p w14:paraId="2C8630EE" w14:textId="77777777" w:rsidR="004A58EC" w:rsidRPr="004104C4" w:rsidRDefault="004A58EC" w:rsidP="004104C4">
      <w:pPr>
        <w:spacing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30FE072" w14:textId="77777777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4104C4">
        <w:rPr>
          <w:rFonts w:ascii="Arial" w:hAnsi="Arial" w:cs="Arial"/>
          <w:b/>
          <w:bCs/>
          <w:sz w:val="28"/>
          <w:szCs w:val="28"/>
        </w:rPr>
        <w:t xml:space="preserve"> Specyfikacja Warunków Zamówienia </w:t>
      </w:r>
    </w:p>
    <w:p w14:paraId="032241EB" w14:textId="77777777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4104C4">
        <w:rPr>
          <w:rFonts w:ascii="Arial" w:hAnsi="Arial" w:cs="Arial"/>
          <w:b/>
          <w:bCs/>
          <w:sz w:val="28"/>
          <w:szCs w:val="28"/>
        </w:rPr>
        <w:t>(SWZ)</w:t>
      </w:r>
    </w:p>
    <w:p w14:paraId="5447994E" w14:textId="39F56094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Cs/>
        </w:rPr>
      </w:pPr>
      <w:r w:rsidRPr="004104C4">
        <w:rPr>
          <w:rFonts w:ascii="Arial" w:hAnsi="Arial" w:cs="Arial"/>
          <w:bCs/>
        </w:rPr>
        <w:t>dla postępowania prowadzonego w trybie zap</w:t>
      </w:r>
      <w:r w:rsidR="004B5449" w:rsidRPr="004104C4">
        <w:rPr>
          <w:rFonts w:ascii="Arial" w:hAnsi="Arial" w:cs="Arial"/>
          <w:bCs/>
        </w:rPr>
        <w:t>ytania ofertowego otwartego, p.</w:t>
      </w:r>
      <w:r w:rsidRPr="004104C4">
        <w:rPr>
          <w:rFonts w:ascii="Arial" w:hAnsi="Arial" w:cs="Arial"/>
          <w:bCs/>
        </w:rPr>
        <w:t>n</w:t>
      </w:r>
      <w:r w:rsidR="003132CC" w:rsidRPr="004104C4">
        <w:rPr>
          <w:rFonts w:ascii="Arial" w:hAnsi="Arial" w:cs="Arial"/>
          <w:bCs/>
        </w:rPr>
        <w:t>.</w:t>
      </w:r>
      <w:r w:rsidRPr="004104C4">
        <w:rPr>
          <w:rFonts w:ascii="Arial" w:hAnsi="Arial" w:cs="Arial"/>
          <w:bCs/>
        </w:rPr>
        <w:t>:</w:t>
      </w:r>
    </w:p>
    <w:p w14:paraId="59D1235F" w14:textId="76B8BA6F" w:rsidR="004A58EC" w:rsidRPr="004104C4" w:rsidRDefault="004A58EC" w:rsidP="004104C4">
      <w:pPr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 w:rsidRPr="004104C4">
        <w:rPr>
          <w:rFonts w:ascii="Arial" w:eastAsia="Lucida Sans Unicode" w:hAnsi="Arial" w:cs="Arial"/>
          <w:b/>
          <w:color w:val="000000"/>
          <w:sz w:val="28"/>
          <w:szCs w:val="28"/>
        </w:rPr>
        <w:t>„</w:t>
      </w:r>
      <w:r w:rsidR="00A710DE" w:rsidRPr="004104C4">
        <w:rPr>
          <w:rFonts w:ascii="Arial" w:eastAsia="Lucida Sans Unicode" w:hAnsi="Arial" w:cs="Arial"/>
          <w:b/>
          <w:color w:val="000000"/>
          <w:sz w:val="28"/>
          <w:szCs w:val="28"/>
        </w:rPr>
        <w:t xml:space="preserve">Świadczenie przez Wykonawcę usług polegających na wykonaniu obsługi technicznej urządzeń </w:t>
      </w:r>
      <w:proofErr w:type="spellStart"/>
      <w:r w:rsidR="00A710DE" w:rsidRPr="004104C4">
        <w:rPr>
          <w:rFonts w:ascii="Arial" w:eastAsia="Lucida Sans Unicode" w:hAnsi="Arial" w:cs="Arial"/>
          <w:b/>
          <w:color w:val="000000"/>
          <w:sz w:val="28"/>
          <w:szCs w:val="28"/>
        </w:rPr>
        <w:t>TVu</w:t>
      </w:r>
      <w:proofErr w:type="spellEnd"/>
      <w:r w:rsidR="00A710DE" w:rsidRPr="004104C4">
        <w:rPr>
          <w:rFonts w:ascii="Arial" w:eastAsia="Lucida Sans Unicode" w:hAnsi="Arial" w:cs="Arial"/>
          <w:b/>
          <w:color w:val="000000"/>
          <w:sz w:val="28"/>
          <w:szCs w:val="28"/>
        </w:rPr>
        <w:t xml:space="preserve"> na terenie Zakładu Linii Kolejowych w Łodzi</w:t>
      </w:r>
      <w:r w:rsidRPr="004104C4">
        <w:rPr>
          <w:rFonts w:ascii="Arial" w:eastAsia="Lucida Sans Unicode" w:hAnsi="Arial" w:cs="Arial"/>
          <w:b/>
          <w:color w:val="000000"/>
          <w:sz w:val="28"/>
          <w:szCs w:val="28"/>
        </w:rPr>
        <w:t>”</w:t>
      </w:r>
    </w:p>
    <w:p w14:paraId="4746E2C8" w14:textId="77777777" w:rsidR="004A58EC" w:rsidRPr="004104C4" w:rsidRDefault="004A58EC" w:rsidP="004104C4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CD78745" w14:textId="77777777" w:rsidR="004A58EC" w:rsidRPr="004104C4" w:rsidRDefault="004A58EC" w:rsidP="004104C4">
      <w:pPr>
        <w:spacing w:line="360" w:lineRule="auto"/>
        <w:ind w:left="0"/>
        <w:rPr>
          <w:rFonts w:ascii="Arial" w:hAnsi="Arial" w:cs="Arial"/>
          <w:bCs/>
        </w:rPr>
      </w:pPr>
    </w:p>
    <w:p w14:paraId="336D285A" w14:textId="77777777" w:rsidR="004A58EC" w:rsidRPr="004104C4" w:rsidRDefault="004A58EC" w:rsidP="004104C4">
      <w:pPr>
        <w:spacing w:line="360" w:lineRule="auto"/>
        <w:ind w:left="0"/>
        <w:rPr>
          <w:rFonts w:ascii="Arial" w:hAnsi="Arial" w:cs="Arial"/>
          <w:bCs/>
        </w:rPr>
      </w:pPr>
    </w:p>
    <w:p w14:paraId="7DB1C6B4" w14:textId="77777777" w:rsidR="004A58EC" w:rsidRPr="004104C4" w:rsidRDefault="004A58EC" w:rsidP="004104C4">
      <w:pPr>
        <w:tabs>
          <w:tab w:val="left" w:pos="5460"/>
        </w:tabs>
        <w:spacing w:line="360" w:lineRule="auto"/>
        <w:ind w:left="0"/>
        <w:rPr>
          <w:rFonts w:ascii="Arial" w:hAnsi="Arial" w:cs="Arial"/>
          <w:b/>
          <w:bCs/>
        </w:rPr>
      </w:pPr>
      <w:r w:rsidRPr="004104C4">
        <w:rPr>
          <w:rFonts w:ascii="Arial" w:hAnsi="Arial" w:cs="Arial"/>
          <w:bCs/>
        </w:rPr>
        <w:tab/>
      </w:r>
      <w:r w:rsidRPr="004104C4">
        <w:rPr>
          <w:rFonts w:ascii="Arial" w:hAnsi="Arial" w:cs="Arial"/>
          <w:b/>
          <w:bCs/>
        </w:rPr>
        <w:t>Z A T W I E R D Z A M</w:t>
      </w:r>
    </w:p>
    <w:p w14:paraId="2820E892" w14:textId="77777777" w:rsidR="004A58EC" w:rsidRPr="004104C4" w:rsidRDefault="004A58EC" w:rsidP="004104C4">
      <w:pPr>
        <w:spacing w:line="360" w:lineRule="auto"/>
        <w:ind w:left="0"/>
        <w:rPr>
          <w:rFonts w:ascii="Arial" w:hAnsi="Arial" w:cs="Arial"/>
          <w:bCs/>
        </w:rPr>
      </w:pPr>
    </w:p>
    <w:p w14:paraId="1186E236" w14:textId="11940F21" w:rsidR="004A58EC" w:rsidRPr="004104C4" w:rsidRDefault="00A32264" w:rsidP="00A32264">
      <w:pPr>
        <w:spacing w:line="360" w:lineRule="auto"/>
        <w:ind w:left="4956" w:firstLine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Elżbieta Budka</w:t>
      </w:r>
    </w:p>
    <w:p w14:paraId="00E89436" w14:textId="77777777" w:rsidR="004A58EC" w:rsidRPr="004104C4" w:rsidRDefault="004A58EC" w:rsidP="004104C4">
      <w:pPr>
        <w:tabs>
          <w:tab w:val="left" w:pos="5088"/>
        </w:tabs>
        <w:spacing w:line="360" w:lineRule="auto"/>
        <w:ind w:left="0"/>
        <w:rPr>
          <w:rFonts w:ascii="Arial" w:hAnsi="Arial" w:cs="Arial"/>
          <w:bCs/>
        </w:rPr>
      </w:pPr>
      <w:r w:rsidRPr="004104C4">
        <w:rPr>
          <w:rFonts w:ascii="Arial" w:hAnsi="Arial" w:cs="Arial"/>
          <w:bCs/>
        </w:rPr>
        <w:tab/>
        <w:t>………………………………………</w:t>
      </w:r>
    </w:p>
    <w:p w14:paraId="758A79A9" w14:textId="72120ECB" w:rsidR="004A58EC" w:rsidRDefault="004A58EC" w:rsidP="004104C4">
      <w:pPr>
        <w:spacing w:line="360" w:lineRule="auto"/>
        <w:ind w:left="0"/>
        <w:rPr>
          <w:rFonts w:ascii="Arial" w:hAnsi="Arial" w:cs="Arial"/>
          <w:bCs/>
          <w:sz w:val="18"/>
          <w:szCs w:val="18"/>
        </w:rPr>
      </w:pPr>
      <w:r w:rsidRPr="004104C4">
        <w:rPr>
          <w:rFonts w:ascii="Arial" w:hAnsi="Arial" w:cs="Arial"/>
          <w:bCs/>
          <w:sz w:val="18"/>
          <w:szCs w:val="18"/>
        </w:rPr>
        <w:t xml:space="preserve">                                                            (Podpis Kierownika Zamawiającego)</w:t>
      </w:r>
    </w:p>
    <w:p w14:paraId="4B189D89" w14:textId="77777777" w:rsidR="004104C4" w:rsidRPr="004104C4" w:rsidRDefault="004104C4" w:rsidP="004104C4">
      <w:pPr>
        <w:spacing w:line="360" w:lineRule="auto"/>
        <w:ind w:left="0"/>
        <w:rPr>
          <w:rFonts w:ascii="Arial" w:hAnsi="Arial" w:cs="Arial"/>
          <w:bCs/>
          <w:sz w:val="18"/>
          <w:szCs w:val="18"/>
        </w:rPr>
      </w:pPr>
    </w:p>
    <w:p w14:paraId="5C6A4261" w14:textId="77777777" w:rsidR="004A58EC" w:rsidRDefault="004A58EC" w:rsidP="004104C4">
      <w:pPr>
        <w:spacing w:line="360" w:lineRule="auto"/>
        <w:ind w:left="0"/>
        <w:rPr>
          <w:rFonts w:ascii="Arial" w:hAnsi="Arial" w:cs="Arial"/>
          <w:bCs/>
        </w:rPr>
      </w:pPr>
    </w:p>
    <w:p w14:paraId="5FF9CE64" w14:textId="77777777" w:rsidR="00A32264" w:rsidRPr="004104C4" w:rsidRDefault="00A32264" w:rsidP="004104C4">
      <w:pPr>
        <w:spacing w:line="360" w:lineRule="auto"/>
        <w:ind w:left="0"/>
        <w:rPr>
          <w:rFonts w:ascii="Arial" w:hAnsi="Arial" w:cs="Arial"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sdt>
          <w:sdtPr>
            <w:rPr>
              <w:rFonts w:ascii="Arial" w:eastAsia="Batang" w:hAnsi="Arial" w:cs="Arial"/>
              <w:color w:val="auto"/>
              <w:sz w:val="24"/>
              <w:szCs w:val="24"/>
              <w:highlight w:val="cyan"/>
              <w:lang w:eastAsia="ar-SA"/>
            </w:rPr>
            <w:id w:val="2084643509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64B3CE1E" w14:textId="77777777" w:rsidR="000710C8" w:rsidRPr="004104C4" w:rsidRDefault="000710C8" w:rsidP="004104C4">
              <w:pPr>
                <w:pStyle w:val="Nagwekspisutreci"/>
                <w:spacing w:line="360" w:lineRule="auto"/>
                <w:rPr>
                  <w:rFonts w:ascii="Arial" w:hAnsi="Arial" w:cs="Arial"/>
                  <w:b/>
                  <w:color w:val="auto"/>
                </w:rPr>
              </w:pPr>
              <w:r w:rsidRPr="004104C4">
                <w:rPr>
                  <w:rFonts w:ascii="Arial" w:hAnsi="Arial" w:cs="Arial"/>
                  <w:b/>
                  <w:color w:val="auto"/>
                </w:rPr>
                <w:t>Spis treści</w:t>
              </w:r>
            </w:p>
            <w:p w14:paraId="4C278953" w14:textId="09BD8768" w:rsidR="003F3BE4" w:rsidRDefault="000710C8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r w:rsidRPr="004104C4">
                <w:rPr>
                  <w:rFonts w:ascii="Arial" w:hAnsi="Arial" w:cs="Arial"/>
                  <w:b w:val="0"/>
                  <w:bCs w:val="0"/>
                  <w:caps w:val="0"/>
                  <w:highlight w:val="cyan"/>
                </w:rPr>
                <w:fldChar w:fldCharType="begin"/>
              </w:r>
              <w:r w:rsidRPr="004104C4">
                <w:rPr>
                  <w:rFonts w:ascii="Arial" w:hAnsi="Arial" w:cs="Arial"/>
                  <w:b w:val="0"/>
                  <w:bCs w:val="0"/>
                  <w:caps w:val="0"/>
                  <w:highlight w:val="cyan"/>
                </w:rPr>
                <w:instrText xml:space="preserve"> TOC \o "1-3" \h \z \u </w:instrText>
              </w:r>
              <w:r w:rsidRPr="004104C4">
                <w:rPr>
                  <w:rFonts w:ascii="Arial" w:hAnsi="Arial" w:cs="Arial"/>
                  <w:b w:val="0"/>
                  <w:bCs w:val="0"/>
                  <w:caps w:val="0"/>
                  <w:highlight w:val="cyan"/>
                </w:rPr>
                <w:fldChar w:fldCharType="separate"/>
              </w:r>
              <w:hyperlink w:anchor="_Toc219979232" w:history="1">
                <w:r w:rsidR="003F3BE4" w:rsidRPr="00E6616E">
                  <w:rPr>
                    <w:rStyle w:val="Hipercze"/>
                    <w:noProof/>
                  </w:rPr>
                  <w:t>Rozdział I – Informacje ogólne</w:t>
                </w:r>
                <w:r w:rsidR="003F3BE4">
                  <w:rPr>
                    <w:noProof/>
                    <w:webHidden/>
                  </w:rPr>
                  <w:tab/>
                </w:r>
                <w:r w:rsidR="003F3BE4">
                  <w:rPr>
                    <w:noProof/>
                    <w:webHidden/>
                  </w:rPr>
                  <w:fldChar w:fldCharType="begin"/>
                </w:r>
                <w:r w:rsidR="003F3BE4">
                  <w:rPr>
                    <w:noProof/>
                    <w:webHidden/>
                  </w:rPr>
                  <w:instrText xml:space="preserve"> PAGEREF _Toc219979232 \h </w:instrText>
                </w:r>
                <w:r w:rsidR="003F3BE4">
                  <w:rPr>
                    <w:noProof/>
                    <w:webHidden/>
                  </w:rPr>
                </w:r>
                <w:r w:rsidR="003F3BE4"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3</w:t>
                </w:r>
                <w:r w:rsidR="003F3BE4">
                  <w:rPr>
                    <w:noProof/>
                    <w:webHidden/>
                  </w:rPr>
                  <w:fldChar w:fldCharType="end"/>
                </w:r>
              </w:hyperlink>
            </w:p>
            <w:p w14:paraId="23CC1D14" w14:textId="04ED7BE6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33" w:history="1">
                <w:r w:rsidRPr="00E6616E">
                  <w:rPr>
                    <w:rStyle w:val="Hipercze"/>
                    <w:noProof/>
                  </w:rPr>
                  <w:t>Rozdział II – Opis Przedmiotu Zamówienia i termin wykonania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_Toc219979233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8845FA1" w14:textId="703974B5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34" w:history="1">
                <w:r w:rsidRPr="00E6616E">
                  <w:rPr>
                    <w:rStyle w:val="Hipercze"/>
                    <w:noProof/>
                  </w:rPr>
                  <w:t>Rozdział III – Warunki udziału w postępowaniu i informacja o wymaganych dokumentach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_Toc219979234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9559BC0" w14:textId="0138BE84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35" w:history="1">
                <w:r w:rsidRPr="00E6616E">
                  <w:rPr>
                    <w:rStyle w:val="Hipercze"/>
                    <w:noProof/>
                  </w:rPr>
                  <w:t>Rozdział IV – Sposób sporządzenia i złożenia oferty oraz dokumentów wymaganych  w postępowaniu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_Toc219979235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444DCAF" w14:textId="641EC936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36" w:history="1">
                <w:r w:rsidRPr="00E6616E">
                  <w:rPr>
                    <w:rStyle w:val="Hipercze"/>
                    <w:noProof/>
                  </w:rPr>
                  <w:t>Rozdział V – Wadium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_Toc219979236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0D2E771" w14:textId="5BB1B0EF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37" w:history="1">
                <w:r w:rsidRPr="00E6616E">
                  <w:rPr>
                    <w:rStyle w:val="Hipercze"/>
                    <w:noProof/>
                  </w:rPr>
                  <w:t>Rozdział VI – Termin związania ofertą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_Toc219979237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6058091" w14:textId="325AFF3E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38" w:history="1">
                <w:r w:rsidRPr="00E6616E">
                  <w:rPr>
                    <w:rStyle w:val="Hipercze"/>
                    <w:noProof/>
                  </w:rPr>
                  <w:t>Rozdział VII – Opis sposobu obliczenia ceny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_Toc219979238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C21FC18" w14:textId="3147AE15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39" w:history="1">
                <w:r w:rsidRPr="00E6616E">
                  <w:rPr>
                    <w:rStyle w:val="Hipercze"/>
                    <w:noProof/>
                  </w:rPr>
                  <w:t>Rozdział VIII – Opis kryteriów i sposób oceny ofert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_Toc219979239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ED0D341" w14:textId="3E0D53B3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0" w:history="1">
                <w:r w:rsidRPr="00E6616E">
                  <w:rPr>
                    <w:rStyle w:val="Hipercze"/>
                    <w:noProof/>
                  </w:rPr>
                  <w:t>Rozdział IX – Miejsce oraz termin składania i otwarcia ofert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C45105E" w14:textId="54FCDE6D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1" w:history="1">
                <w:r w:rsidRPr="00E6616E">
                  <w:rPr>
                    <w:rStyle w:val="Hipercze"/>
                    <w:noProof/>
                  </w:rPr>
                  <w:t>Rozdział X – Odwrócona ocena ofert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091E95A" w14:textId="58F09B07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2" w:history="1">
                <w:r w:rsidRPr="00E6616E">
                  <w:rPr>
                    <w:rStyle w:val="Hipercze"/>
                    <w:noProof/>
                  </w:rPr>
                  <w:t>Rozdział XI – Informacje o przeprowadzeniu negocjacji handlowych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8B1D744" w14:textId="1C68397B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3" w:history="1">
                <w:r w:rsidRPr="00E6616E">
                  <w:rPr>
                    <w:rStyle w:val="Hipercze"/>
                    <w:noProof/>
                  </w:rPr>
                  <w:t>Rozdział XII – Informacje o przeprowadzeniu aukcji elektronicznej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99C4709" w14:textId="5F46244D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4" w:history="1">
                <w:r w:rsidRPr="00E6616E">
                  <w:rPr>
                    <w:rStyle w:val="Hipercze"/>
                    <w:noProof/>
                  </w:rPr>
                  <w:t>Rozdział</w:t>
                </w:r>
                <w:r w:rsidRPr="00E6616E">
                  <w:rPr>
                    <w:rStyle w:val="Hipercze"/>
                    <w:noProof/>
                    <w:lang w:eastAsia="pl-PL"/>
                  </w:rPr>
                  <w:t xml:space="preserve"> XIII </w:t>
                </w:r>
                <w:r w:rsidRPr="00E6616E">
                  <w:rPr>
                    <w:rStyle w:val="Hipercze"/>
                    <w:noProof/>
                  </w:rPr>
                  <w:t>–</w:t>
                </w:r>
                <w:r w:rsidRPr="00E6616E">
                  <w:rPr>
                    <w:rStyle w:val="Hipercze"/>
                    <w:noProof/>
                    <w:lang w:eastAsia="pl-PL"/>
                  </w:rPr>
                  <w:t xml:space="preserve"> Informacje o formalnościach, jakie powinny zostać dopełnione po wyborze oferty w celu zawarcia umowy zakupowej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B5E08E6" w14:textId="069F1E5F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5" w:history="1">
                <w:r w:rsidRPr="00E6616E">
                  <w:rPr>
                    <w:rStyle w:val="Hipercze"/>
                    <w:noProof/>
                  </w:rPr>
                  <w:t>Rozdział XIV – Wymagania dotyczące zabezpieczenia należytego wykonania umowy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1883739" w14:textId="046FBB38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6" w:history="1">
                <w:r w:rsidRPr="00E6616E">
                  <w:rPr>
                    <w:rStyle w:val="Hipercze"/>
                    <w:noProof/>
                  </w:rPr>
                  <w:t>Rozdział XV – Pouczenie o środkach odwoławczych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1BB4D1E" w14:textId="129AE5DC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7" w:history="1">
                <w:r w:rsidRPr="00E6616E">
                  <w:rPr>
                    <w:rStyle w:val="Hipercze"/>
                    <w:noProof/>
                  </w:rPr>
                  <w:t>Rozdział XVI – Zmiany w treści Specyfikacji Warunków Zamówienia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98A2F59" w14:textId="13794A18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8" w:history="1">
                <w:r w:rsidRPr="00E6616E">
                  <w:rPr>
                    <w:rStyle w:val="Hipercze"/>
                    <w:noProof/>
                  </w:rPr>
                  <w:t>Rozdział XVII – Zamknięcie i unieważnienie postępowania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5472CB2" w14:textId="65E31452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49" w:history="1">
                <w:r w:rsidRPr="00E6616E">
                  <w:rPr>
                    <w:rStyle w:val="Hipercze"/>
                    <w:noProof/>
                  </w:rPr>
                  <w:t>Rozdział XVIII – Klauzula informacyjna RODO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18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68A6775" w14:textId="3FA41BDE" w:rsidR="003F3BE4" w:rsidRDefault="003F3BE4">
              <w:pPr>
                <w:pStyle w:val="Spistreci1"/>
                <w:tabs>
                  <w:tab w:val="right" w:leader="dot" w:pos="9062"/>
                </w:tabs>
                <w:rPr>
                  <w:rFonts w:eastAsiaTheme="minorEastAsia" w:cstheme="minorBidi"/>
                  <w:b w:val="0"/>
                  <w:bCs w:val="0"/>
                  <w:caps w:val="0"/>
                  <w:noProof/>
                  <w:kern w:val="2"/>
                  <w:sz w:val="24"/>
                  <w:szCs w:val="24"/>
                  <w:lang w:eastAsia="pl-PL"/>
                  <w14:ligatures w14:val="standardContextual"/>
                </w:rPr>
              </w:pPr>
              <w:hyperlink w:anchor="_Toc219979250" w:history="1">
                <w:r w:rsidRPr="00E6616E">
                  <w:rPr>
                    <w:rStyle w:val="Hipercze"/>
                    <w:noProof/>
                  </w:rPr>
                  <w:t>ZAŁĄCZNIKI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_Toc219979250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AB65D8">
                  <w:rPr>
                    <w:noProof/>
                    <w:webHidden/>
                  </w:rPr>
                  <w:t>20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DF67B9A" w14:textId="06AFAF3A" w:rsidR="00DC5B9B" w:rsidRPr="004104C4" w:rsidRDefault="000710C8" w:rsidP="004104C4">
              <w:pPr>
                <w:spacing w:line="360" w:lineRule="auto"/>
                <w:rPr>
                  <w:rFonts w:ascii="Arial" w:hAnsi="Arial" w:cs="Arial"/>
                  <w:b/>
                  <w:bCs/>
                  <w:highlight w:val="cyan"/>
                </w:rPr>
              </w:pPr>
              <w:r w:rsidRPr="004104C4">
                <w:rPr>
                  <w:rFonts w:ascii="Arial" w:hAnsi="Arial" w:cs="Arial"/>
                  <w:b/>
                  <w:bCs/>
                  <w:caps/>
                  <w:sz w:val="20"/>
                  <w:szCs w:val="20"/>
                  <w:highlight w:val="cyan"/>
                </w:rPr>
                <w:fldChar w:fldCharType="end"/>
              </w:r>
            </w:p>
          </w:sdtContent>
        </w:sdt>
      </w:sdtContent>
    </w:sdt>
    <w:p w14:paraId="309BEF7C" w14:textId="77777777" w:rsidR="00DC5B9B" w:rsidRPr="004104C4" w:rsidRDefault="00DC5B9B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4104C4" w:rsidRDefault="00DC5B9B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448926B" w14:textId="77777777" w:rsidR="00DC5B9B" w:rsidRPr="004104C4" w:rsidRDefault="00DC5B9B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F27CC95" w14:textId="60C22819" w:rsidR="00D73AD6" w:rsidRPr="004104C4" w:rsidRDefault="00D73AD6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6A70291" w14:textId="77777777" w:rsidR="001256ED" w:rsidRPr="004104C4" w:rsidRDefault="001256ED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868FBFD" w14:textId="77777777" w:rsidR="001256ED" w:rsidRPr="004104C4" w:rsidRDefault="001256ED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3893AED" w14:textId="2FB69B15" w:rsidR="003B7E15" w:rsidRPr="004104C4" w:rsidRDefault="003B7E15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B6845A1" w14:textId="77777777" w:rsidR="003B7E15" w:rsidRPr="004104C4" w:rsidRDefault="003B7E15" w:rsidP="004104C4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9A3AEBA" w14:textId="52F29069" w:rsidR="00DC5B9B" w:rsidRPr="004104C4" w:rsidRDefault="004A58EC" w:rsidP="004104C4">
      <w:pPr>
        <w:tabs>
          <w:tab w:val="left" w:pos="5295"/>
          <w:tab w:val="left" w:pos="5790"/>
        </w:tabs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4104C4">
        <w:rPr>
          <w:rFonts w:ascii="Arial" w:hAnsi="Arial" w:cs="Arial"/>
          <w:b/>
          <w:bCs/>
          <w:sz w:val="22"/>
          <w:szCs w:val="22"/>
        </w:rPr>
        <w:tab/>
      </w:r>
    </w:p>
    <w:p w14:paraId="739E3E24" w14:textId="5355211B" w:rsidR="00900672" w:rsidRPr="004104C4" w:rsidRDefault="00D73AD6" w:rsidP="004104C4">
      <w:pPr>
        <w:pStyle w:val="Nagwek1"/>
      </w:pPr>
      <w:bookmarkStart w:id="0" w:name="_Toc219979232"/>
      <w:r w:rsidRPr="004104C4">
        <w:lastRenderedPageBreak/>
        <w:t>Rozdział I</w:t>
      </w:r>
      <w:r w:rsidR="003E10F6" w:rsidRPr="004104C4">
        <w:t xml:space="preserve"> –</w:t>
      </w:r>
      <w:r w:rsidR="00900672" w:rsidRPr="004104C4">
        <w:t xml:space="preserve"> Informacje </w:t>
      </w:r>
      <w:r w:rsidR="000B794C" w:rsidRPr="004104C4">
        <w:t>o</w:t>
      </w:r>
      <w:r w:rsidR="00900672" w:rsidRPr="004104C4">
        <w:t>gólne</w:t>
      </w:r>
      <w:bookmarkEnd w:id="0"/>
    </w:p>
    <w:p w14:paraId="18C2EB5C" w14:textId="668444C3" w:rsidR="00500A7A" w:rsidRPr="004104C4" w:rsidRDefault="00500A7A" w:rsidP="004104C4">
      <w:pPr>
        <w:pStyle w:val="Akapitzlist"/>
        <w:numPr>
          <w:ilvl w:val="0"/>
          <w:numId w:val="24"/>
        </w:numPr>
        <w:spacing w:line="360" w:lineRule="auto"/>
        <w:ind w:left="284" w:hanging="426"/>
        <w:rPr>
          <w:rFonts w:ascii="Arial" w:hAnsi="Arial" w:cs="Arial"/>
          <w:bCs/>
          <w:sz w:val="22"/>
          <w:szCs w:val="22"/>
        </w:rPr>
      </w:pPr>
      <w:r w:rsidRPr="004104C4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9403A" w:rsidRPr="004104C4">
        <w:rPr>
          <w:rFonts w:ascii="Arial" w:hAnsi="Arial" w:cs="Arial"/>
          <w:bCs/>
          <w:sz w:val="22"/>
          <w:szCs w:val="22"/>
        </w:rPr>
        <w:t xml:space="preserve">Zakład Linii Kolejowych w Łodzi, ul. Tuwima 28, 90-002 Łódź, </w:t>
      </w:r>
      <w:r w:rsidR="0001353B" w:rsidRPr="004104C4">
        <w:rPr>
          <w:rFonts w:ascii="Arial" w:hAnsi="Arial" w:cs="Arial"/>
          <w:bCs/>
          <w:sz w:val="22"/>
          <w:szCs w:val="22"/>
        </w:rPr>
        <w:t>zwana</w:t>
      </w:r>
      <w:r w:rsidRPr="004104C4">
        <w:rPr>
          <w:rFonts w:ascii="Arial" w:hAnsi="Arial" w:cs="Arial"/>
          <w:bCs/>
          <w:sz w:val="22"/>
          <w:szCs w:val="22"/>
        </w:rPr>
        <w:t xml:space="preserve"> dalej „</w:t>
      </w:r>
      <w:r w:rsidRPr="00EF6E33">
        <w:rPr>
          <w:rFonts w:ascii="Arial" w:hAnsi="Arial" w:cs="Arial"/>
          <w:b/>
          <w:sz w:val="22"/>
          <w:szCs w:val="22"/>
        </w:rPr>
        <w:t>Zamawiającym</w:t>
      </w:r>
      <w:r w:rsidRPr="004104C4">
        <w:rPr>
          <w:rFonts w:ascii="Arial" w:hAnsi="Arial" w:cs="Arial"/>
          <w:bCs/>
          <w:sz w:val="22"/>
          <w:szCs w:val="22"/>
        </w:rPr>
        <w:t>”</w:t>
      </w:r>
      <w:r w:rsidR="00516C4E" w:rsidRPr="004104C4">
        <w:rPr>
          <w:rFonts w:ascii="Arial" w:hAnsi="Arial" w:cs="Arial"/>
          <w:bCs/>
          <w:sz w:val="22"/>
          <w:szCs w:val="22"/>
        </w:rPr>
        <w:t xml:space="preserve"> </w:t>
      </w:r>
      <w:r w:rsidRPr="004104C4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4104C4">
        <w:rPr>
          <w:rFonts w:ascii="Arial" w:hAnsi="Arial" w:cs="Arial"/>
          <w:bCs/>
          <w:sz w:val="22"/>
          <w:szCs w:val="22"/>
        </w:rPr>
        <w:t>zapytania ofertowego otwartego</w:t>
      </w:r>
      <w:r w:rsidRPr="004104C4">
        <w:rPr>
          <w:rFonts w:ascii="Arial" w:hAnsi="Arial" w:cs="Arial"/>
          <w:bCs/>
          <w:sz w:val="22"/>
          <w:szCs w:val="22"/>
        </w:rPr>
        <w:t>.</w:t>
      </w:r>
    </w:p>
    <w:p w14:paraId="08CBDAB4" w14:textId="39F4DE35" w:rsidR="009710F9" w:rsidRPr="004104C4" w:rsidRDefault="006C44E3" w:rsidP="004104C4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bCs/>
          <w:sz w:val="22"/>
          <w:szCs w:val="22"/>
        </w:rPr>
        <w:t>Postępowanie</w:t>
      </w:r>
      <w:r w:rsidR="000C2966" w:rsidRPr="004104C4">
        <w:rPr>
          <w:rFonts w:ascii="Arial" w:hAnsi="Arial" w:cs="Arial"/>
          <w:bCs/>
          <w:sz w:val="22"/>
          <w:szCs w:val="22"/>
        </w:rPr>
        <w:t xml:space="preserve"> zakupowe</w:t>
      </w:r>
      <w:r w:rsidRPr="004104C4">
        <w:rPr>
          <w:rFonts w:ascii="Arial" w:hAnsi="Arial" w:cs="Arial"/>
          <w:sz w:val="22"/>
          <w:szCs w:val="22"/>
        </w:rPr>
        <w:t xml:space="preserve"> </w:t>
      </w:r>
      <w:r w:rsidR="00900672" w:rsidRPr="004104C4">
        <w:rPr>
          <w:rFonts w:ascii="Arial" w:hAnsi="Arial" w:cs="Arial"/>
          <w:sz w:val="22"/>
          <w:szCs w:val="22"/>
        </w:rPr>
        <w:t>prowadzon</w:t>
      </w:r>
      <w:r w:rsidRPr="004104C4">
        <w:rPr>
          <w:rFonts w:ascii="Arial" w:hAnsi="Arial" w:cs="Arial"/>
          <w:sz w:val="22"/>
          <w:szCs w:val="22"/>
        </w:rPr>
        <w:t>e</w:t>
      </w:r>
      <w:r w:rsidR="00900672" w:rsidRPr="004104C4">
        <w:rPr>
          <w:rFonts w:ascii="Arial" w:hAnsi="Arial" w:cs="Arial"/>
          <w:sz w:val="22"/>
          <w:szCs w:val="22"/>
        </w:rPr>
        <w:t xml:space="preserve"> jest</w:t>
      </w:r>
      <w:r w:rsidR="00366BF3" w:rsidRPr="004104C4">
        <w:rPr>
          <w:rFonts w:ascii="Arial" w:hAnsi="Arial" w:cs="Arial"/>
          <w:sz w:val="22"/>
          <w:szCs w:val="22"/>
        </w:rPr>
        <w:t xml:space="preserve"> </w:t>
      </w:r>
      <w:r w:rsidR="00900672" w:rsidRPr="004104C4">
        <w:rPr>
          <w:rFonts w:ascii="Arial" w:hAnsi="Arial" w:cs="Arial"/>
          <w:sz w:val="22"/>
          <w:szCs w:val="22"/>
        </w:rPr>
        <w:t>z</w:t>
      </w:r>
      <w:r w:rsidR="00D55BC3" w:rsidRPr="004104C4">
        <w:rPr>
          <w:rFonts w:ascii="Arial" w:hAnsi="Arial" w:cs="Arial"/>
          <w:sz w:val="22"/>
          <w:szCs w:val="22"/>
        </w:rPr>
        <w:t xml:space="preserve">godnie z zasadami określonymi             w </w:t>
      </w:r>
      <w:r w:rsidR="009710F9" w:rsidRPr="004104C4">
        <w:rPr>
          <w:rFonts w:ascii="Arial" w:hAnsi="Arial" w:cs="Arial"/>
          <w:sz w:val="22"/>
          <w:szCs w:val="22"/>
        </w:rPr>
        <w:t>„Regulaminie udzielania zamów</w:t>
      </w:r>
      <w:r w:rsidR="00B04772" w:rsidRPr="004104C4">
        <w:rPr>
          <w:rFonts w:ascii="Arial" w:hAnsi="Arial" w:cs="Arial"/>
          <w:sz w:val="22"/>
          <w:szCs w:val="22"/>
        </w:rPr>
        <w:t xml:space="preserve">ień </w:t>
      </w:r>
      <w:r w:rsidR="008253C1" w:rsidRPr="004104C4">
        <w:rPr>
          <w:rFonts w:ascii="Arial" w:hAnsi="Arial" w:cs="Arial"/>
          <w:sz w:val="22"/>
          <w:szCs w:val="22"/>
        </w:rPr>
        <w:t xml:space="preserve">logistycznych </w:t>
      </w:r>
      <w:r w:rsidR="009710F9" w:rsidRPr="004104C4">
        <w:rPr>
          <w:rFonts w:ascii="Arial" w:hAnsi="Arial" w:cs="Arial"/>
          <w:sz w:val="22"/>
          <w:szCs w:val="22"/>
        </w:rPr>
        <w:t>przez PKP Polskie Linie Kolejowe S.A.”</w:t>
      </w:r>
      <w:r w:rsidR="009710F9" w:rsidRPr="004104C4">
        <w:rPr>
          <w:rFonts w:ascii="Arial" w:hAnsi="Arial" w:cs="Arial"/>
          <w:b/>
          <w:sz w:val="22"/>
          <w:szCs w:val="22"/>
        </w:rPr>
        <w:t xml:space="preserve"> </w:t>
      </w:r>
      <w:r w:rsidR="00900672" w:rsidRPr="004104C4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4104C4">
        <w:rPr>
          <w:rFonts w:ascii="Arial" w:hAnsi="Arial" w:cs="Arial"/>
          <w:bCs/>
          <w:sz w:val="22"/>
          <w:szCs w:val="22"/>
        </w:rPr>
        <w:t>„</w:t>
      </w:r>
      <w:r w:rsidR="00900672" w:rsidRPr="00EF6E33">
        <w:rPr>
          <w:rFonts w:ascii="Arial" w:hAnsi="Arial" w:cs="Arial"/>
          <w:b/>
          <w:sz w:val="22"/>
          <w:szCs w:val="22"/>
        </w:rPr>
        <w:t>Regulamin</w:t>
      </w:r>
      <w:r w:rsidR="008E4497" w:rsidRPr="004104C4">
        <w:rPr>
          <w:rFonts w:ascii="Arial" w:hAnsi="Arial" w:cs="Arial"/>
          <w:bCs/>
          <w:sz w:val="22"/>
          <w:szCs w:val="22"/>
        </w:rPr>
        <w:t>”</w:t>
      </w:r>
      <w:r w:rsidR="002663D2" w:rsidRPr="004104C4">
        <w:rPr>
          <w:rFonts w:ascii="Arial" w:hAnsi="Arial" w:cs="Arial"/>
          <w:bCs/>
          <w:sz w:val="22"/>
          <w:szCs w:val="22"/>
        </w:rPr>
        <w:t>) dostępnego</w:t>
      </w:r>
      <w:r w:rsidR="00114F26" w:rsidRPr="004104C4">
        <w:rPr>
          <w:rFonts w:ascii="Arial" w:hAnsi="Arial" w:cs="Arial"/>
          <w:bCs/>
          <w:sz w:val="22"/>
          <w:szCs w:val="22"/>
        </w:rPr>
        <w:t xml:space="preserve"> pod adresem: </w:t>
      </w:r>
      <w:r w:rsidR="00114F26" w:rsidRPr="00567CF0">
        <w:rPr>
          <w:rFonts w:ascii="Arial" w:hAnsi="Arial" w:cs="Arial"/>
          <w:sz w:val="22"/>
          <w:szCs w:val="22"/>
        </w:rPr>
        <w:t>https://platformazakupowa.plk-sa.pl</w:t>
      </w:r>
      <w:r w:rsidR="00114F26" w:rsidRPr="004104C4">
        <w:rPr>
          <w:rFonts w:ascii="Arial" w:hAnsi="Arial" w:cs="Arial"/>
          <w:sz w:val="22"/>
          <w:szCs w:val="22"/>
        </w:rPr>
        <w:t xml:space="preserve"> w zakładce </w:t>
      </w:r>
      <w:r w:rsidR="00114F26" w:rsidRPr="004104C4">
        <w:rPr>
          <w:rFonts w:ascii="Arial" w:hAnsi="Arial" w:cs="Arial"/>
          <w:i/>
          <w:sz w:val="22"/>
          <w:szCs w:val="22"/>
        </w:rPr>
        <w:t>Regulacje i procedury procesu zakupowego.</w:t>
      </w:r>
      <w:r w:rsidR="00114F26" w:rsidRPr="004104C4">
        <w:rPr>
          <w:rFonts w:ascii="Arial" w:hAnsi="Arial" w:cs="Arial"/>
          <w:sz w:val="22"/>
          <w:szCs w:val="22"/>
        </w:rPr>
        <w:t xml:space="preserve"> </w:t>
      </w:r>
    </w:p>
    <w:p w14:paraId="4C4E7642" w14:textId="0A13B448" w:rsidR="00AB2F3A" w:rsidRPr="004104C4" w:rsidRDefault="00AB2F3A" w:rsidP="004104C4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Postępowanie zakupowe prowadzone jest w języku polskim. Wszystkie dokumenty        i oświadczenia składane w Postępowaniu zakupowym, które zostały sporządzone        w języku obcym przekazuje się wraz z tłumaczeniem na język polski.</w:t>
      </w:r>
    </w:p>
    <w:p w14:paraId="623FA8BA" w14:textId="30AFE2E7" w:rsidR="00EF6E33" w:rsidRPr="00561DF3" w:rsidRDefault="00EF6E33" w:rsidP="00EF6E33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 xml:space="preserve"> lub „</w:t>
      </w:r>
      <w:r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dostępnej pod adresem: </w:t>
      </w:r>
      <w:r w:rsidRPr="00EF6E33">
        <w:rPr>
          <w:rFonts w:ascii="Arial" w:hAnsi="Arial" w:cs="Arial"/>
          <w:sz w:val="22"/>
          <w:szCs w:val="22"/>
        </w:rPr>
        <w:t>https://platformazakupowa.plk-sa.pl</w:t>
      </w:r>
    </w:p>
    <w:p w14:paraId="1841D870" w14:textId="11DFDF92" w:rsidR="005D2ABF" w:rsidRPr="004104C4" w:rsidRDefault="005D2ABF" w:rsidP="004104C4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Na Platformie Zakupowej w zakładce </w:t>
      </w:r>
      <w:r w:rsidRPr="004104C4">
        <w:rPr>
          <w:rStyle w:val="Hipercze"/>
          <w:rFonts w:ascii="Arial" w:hAnsi="Arial" w:cs="Arial"/>
          <w:i/>
          <w:color w:val="000000" w:themeColor="text1"/>
          <w:sz w:val="22"/>
          <w:szCs w:val="22"/>
          <w:u w:val="none"/>
        </w:rPr>
        <w:t>Regulacje i procedury procesu zakupowego</w:t>
      </w:r>
      <w:r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 dostępny jest </w:t>
      </w:r>
      <w:r w:rsidRPr="004104C4">
        <w:rPr>
          <w:rStyle w:val="Hipercze"/>
          <w:rFonts w:ascii="Arial" w:hAnsi="Arial" w:cs="Arial"/>
          <w:b/>
          <w:color w:val="000000" w:themeColor="text1"/>
          <w:sz w:val="22"/>
          <w:szCs w:val="22"/>
          <w:u w:val="none"/>
        </w:rPr>
        <w:t>Podręcznik dla Wykonawców</w:t>
      </w:r>
      <w:r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 </w:t>
      </w:r>
      <w:r w:rsidR="00030C5C"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wersja </w:t>
      </w:r>
      <w:r w:rsidR="003132CC"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>1.4</w:t>
      </w:r>
      <w:r w:rsidR="006A49C7"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 </w:t>
      </w:r>
      <w:r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(dalej: </w:t>
      </w:r>
      <w:r w:rsidR="00EF6E33" w:rsidRPr="00EF6E33">
        <w:rPr>
          <w:rStyle w:val="Hipercze"/>
          <w:rFonts w:ascii="Arial" w:hAnsi="Arial" w:cs="Arial"/>
          <w:b/>
          <w:bCs/>
          <w:color w:val="000000" w:themeColor="text1"/>
          <w:sz w:val="22"/>
          <w:szCs w:val="22"/>
          <w:u w:val="none"/>
        </w:rPr>
        <w:t>„</w:t>
      </w:r>
      <w:r w:rsidRPr="004104C4">
        <w:rPr>
          <w:rStyle w:val="Hipercze"/>
          <w:rFonts w:ascii="Arial" w:hAnsi="Arial" w:cs="Arial"/>
          <w:b/>
          <w:color w:val="000000" w:themeColor="text1"/>
          <w:sz w:val="22"/>
          <w:szCs w:val="22"/>
          <w:u w:val="none"/>
        </w:rPr>
        <w:t>Podręcznik</w:t>
      </w:r>
      <w:r w:rsidR="00EF6E33">
        <w:rPr>
          <w:rStyle w:val="Hipercze"/>
          <w:rFonts w:ascii="Arial" w:hAnsi="Arial" w:cs="Arial"/>
          <w:b/>
          <w:color w:val="000000" w:themeColor="text1"/>
          <w:sz w:val="22"/>
          <w:szCs w:val="22"/>
          <w:u w:val="none"/>
        </w:rPr>
        <w:t>”</w:t>
      </w:r>
      <w:r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) zawierający opis sposobu korzystania z Platformy oraz jej wymagania techniczne. Wykonawca zobowiązany jest postępować zgodnie z instrukcjami zawartymi w </w:t>
      </w:r>
      <w:r w:rsidRPr="00EF6E33">
        <w:rPr>
          <w:rStyle w:val="Hipercze"/>
          <w:rFonts w:ascii="Arial" w:hAnsi="Arial" w:cs="Arial"/>
          <w:b/>
          <w:bCs/>
          <w:color w:val="000000" w:themeColor="text1"/>
          <w:sz w:val="22"/>
          <w:szCs w:val="22"/>
          <w:u w:val="none"/>
        </w:rPr>
        <w:t>Podręczniku</w:t>
      </w:r>
      <w:r w:rsidRPr="004104C4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>.</w:t>
      </w:r>
    </w:p>
    <w:p w14:paraId="0B93E048" w14:textId="2904C061" w:rsidR="00EF6E33" w:rsidRPr="00561DF3" w:rsidRDefault="00EF6E33" w:rsidP="00EF6E33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Pr="00561DF3">
        <w:rPr>
          <w:rFonts w:ascii="Arial" w:hAnsi="Arial" w:cs="Arial"/>
          <w:bCs/>
          <w:sz w:val="22"/>
          <w:szCs w:val="22"/>
        </w:rPr>
        <w:t xml:space="preserve"> i uznaje się związanym określonymi w niej postanowieniami i zasadami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nr </w:t>
      </w:r>
      <w:r>
        <w:rPr>
          <w:rFonts w:ascii="Arial" w:hAnsi="Arial" w:cs="Arial"/>
          <w:bCs/>
          <w:sz w:val="22"/>
          <w:szCs w:val="22"/>
        </w:rPr>
        <w:t xml:space="preserve">4 </w:t>
      </w:r>
      <w:r w:rsidRPr="00561DF3">
        <w:rPr>
          <w:rFonts w:ascii="Arial" w:hAnsi="Arial" w:cs="Arial"/>
          <w:bCs/>
          <w:sz w:val="22"/>
          <w:szCs w:val="22"/>
        </w:rPr>
        <w:t>do SWZ.</w:t>
      </w:r>
    </w:p>
    <w:p w14:paraId="17C133DA" w14:textId="64CEF9F0" w:rsidR="003B46CD" w:rsidRPr="004104C4" w:rsidRDefault="003B46CD" w:rsidP="004104C4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4104C4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4104C4">
        <w:rPr>
          <w:rFonts w:ascii="Arial" w:hAnsi="Arial" w:cs="Arial"/>
          <w:bCs/>
          <w:sz w:val="22"/>
          <w:szCs w:val="22"/>
        </w:rPr>
        <w:t>w p</w:t>
      </w:r>
      <w:r w:rsidRPr="004104C4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4104C4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4104C4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4104C4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4104C4">
        <w:rPr>
          <w:rFonts w:ascii="Arial" w:hAnsi="Arial" w:cs="Arial"/>
          <w:bCs/>
          <w:sz w:val="22"/>
          <w:szCs w:val="22"/>
        </w:rPr>
        <w:t xml:space="preserve"> Pełnomocni</w:t>
      </w:r>
      <w:r w:rsidR="00C13B54" w:rsidRPr="004104C4">
        <w:rPr>
          <w:rFonts w:ascii="Arial" w:hAnsi="Arial" w:cs="Arial"/>
          <w:bCs/>
          <w:sz w:val="22"/>
          <w:szCs w:val="22"/>
        </w:rPr>
        <w:t>ctwo należy złożyć wraz z ofertą</w:t>
      </w:r>
      <w:r w:rsidR="007C6084" w:rsidRPr="004104C4">
        <w:rPr>
          <w:rFonts w:ascii="Arial" w:hAnsi="Arial" w:cs="Arial"/>
          <w:bCs/>
          <w:sz w:val="22"/>
          <w:szCs w:val="22"/>
        </w:rPr>
        <w:t>.</w:t>
      </w:r>
    </w:p>
    <w:p w14:paraId="28F5418F" w14:textId="0BC8E9C3" w:rsidR="008A2C8F" w:rsidRDefault="00542FE4" w:rsidP="004104C4">
      <w:pPr>
        <w:numPr>
          <w:ilvl w:val="0"/>
          <w:numId w:val="24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4104C4">
        <w:rPr>
          <w:rFonts w:ascii="Arial" w:hAnsi="Arial" w:cs="Arial"/>
          <w:bCs/>
          <w:sz w:val="22"/>
          <w:szCs w:val="22"/>
        </w:rPr>
        <w:t xml:space="preserve">Wykonawca zobowiązany jest do zachowania w poufności wszelkich informacji prawnie chronionych uzyskanych w trakcie negocjacji oraz w trakcie realizacji umowy. </w:t>
      </w:r>
    </w:p>
    <w:p w14:paraId="3184E0A0" w14:textId="77777777" w:rsidR="00EF6E33" w:rsidRPr="0030145C" w:rsidRDefault="00EF6E33" w:rsidP="00EF6E33">
      <w:pPr>
        <w:numPr>
          <w:ilvl w:val="0"/>
          <w:numId w:val="24"/>
        </w:numPr>
        <w:spacing w:line="360" w:lineRule="auto"/>
        <w:ind w:left="283" w:hanging="425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786F479F" w14:textId="77777777" w:rsidR="00EF6E33" w:rsidRDefault="00EF6E33" w:rsidP="00EF6E33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3B2157FC" w14:textId="77777777" w:rsidR="00EF6E33" w:rsidRDefault="00EF6E33" w:rsidP="00EF6E33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71D08FAC" w14:textId="77777777" w:rsidR="00EF6E33" w:rsidRPr="004104C4" w:rsidRDefault="00EF6E33" w:rsidP="00EF6E33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5C818466" w14:textId="0663E4D3" w:rsidR="00940E18" w:rsidRPr="004104C4" w:rsidRDefault="00940E18" w:rsidP="004104C4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3EF1C34F" w14:textId="5D2328FB" w:rsidR="00BF2E60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1" w:name="_Toc219979233"/>
      <w:r w:rsidRPr="004104C4">
        <w:rPr>
          <w:sz w:val="22"/>
          <w:szCs w:val="22"/>
        </w:rPr>
        <w:lastRenderedPageBreak/>
        <w:t xml:space="preserve">Rozdział </w:t>
      </w:r>
      <w:r w:rsidR="00D73AD6" w:rsidRPr="004104C4">
        <w:rPr>
          <w:sz w:val="22"/>
          <w:szCs w:val="22"/>
        </w:rPr>
        <w:t>II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Opis </w:t>
      </w:r>
      <w:r w:rsidR="00E03C52" w:rsidRPr="004104C4">
        <w:rPr>
          <w:sz w:val="22"/>
          <w:szCs w:val="22"/>
        </w:rPr>
        <w:t>P</w:t>
      </w:r>
      <w:r w:rsidR="00900672" w:rsidRPr="004104C4">
        <w:rPr>
          <w:sz w:val="22"/>
          <w:szCs w:val="22"/>
        </w:rPr>
        <w:t>rzedmiot</w:t>
      </w:r>
      <w:r w:rsidR="001118DC" w:rsidRPr="004104C4">
        <w:rPr>
          <w:sz w:val="22"/>
          <w:szCs w:val="22"/>
        </w:rPr>
        <w:t xml:space="preserve">u </w:t>
      </w:r>
      <w:r w:rsidR="00E03C52" w:rsidRPr="004104C4">
        <w:rPr>
          <w:sz w:val="22"/>
          <w:szCs w:val="22"/>
        </w:rPr>
        <w:t>Z</w:t>
      </w:r>
      <w:r w:rsidR="001118DC" w:rsidRPr="004104C4">
        <w:rPr>
          <w:sz w:val="22"/>
          <w:szCs w:val="22"/>
        </w:rPr>
        <w:t>amówienia i termin wykonania</w:t>
      </w:r>
      <w:bookmarkEnd w:id="1"/>
      <w:r w:rsidRPr="004104C4">
        <w:rPr>
          <w:sz w:val="22"/>
          <w:szCs w:val="22"/>
        </w:rPr>
        <w:tab/>
      </w:r>
    </w:p>
    <w:p w14:paraId="51182F22" w14:textId="6E4BCE73" w:rsidR="00381C9E" w:rsidRPr="004104C4" w:rsidRDefault="00900672" w:rsidP="004104C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4104C4">
        <w:rPr>
          <w:rFonts w:ascii="Arial" w:hAnsi="Arial" w:cs="Arial"/>
          <w:sz w:val="22"/>
          <w:szCs w:val="22"/>
        </w:rPr>
        <w:t>Z</w:t>
      </w:r>
      <w:r w:rsidRPr="004104C4">
        <w:rPr>
          <w:rFonts w:ascii="Arial" w:hAnsi="Arial" w:cs="Arial"/>
          <w:sz w:val="22"/>
          <w:szCs w:val="22"/>
        </w:rPr>
        <w:t>amówienia stanowi</w:t>
      </w:r>
      <w:r w:rsidR="00C2011A" w:rsidRPr="004104C4">
        <w:rPr>
          <w:rFonts w:ascii="Arial" w:hAnsi="Arial" w:cs="Arial"/>
          <w:sz w:val="22"/>
          <w:szCs w:val="22"/>
        </w:rPr>
        <w:t xml:space="preserve"> </w:t>
      </w:r>
      <w:r w:rsidR="00B309F4">
        <w:rPr>
          <w:rFonts w:ascii="Arial" w:hAnsi="Arial" w:cs="Arial"/>
          <w:sz w:val="22"/>
          <w:szCs w:val="22"/>
        </w:rPr>
        <w:t>ś</w:t>
      </w:r>
      <w:r w:rsidR="00B309F4" w:rsidRPr="00B309F4">
        <w:rPr>
          <w:rFonts w:ascii="Arial" w:hAnsi="Arial" w:cs="Arial"/>
          <w:sz w:val="22"/>
          <w:szCs w:val="22"/>
        </w:rPr>
        <w:t xml:space="preserve">wiadczenie przez Wykonawcę usług polegających na wykonaniu obsługi technicznej urządzeń </w:t>
      </w:r>
      <w:proofErr w:type="spellStart"/>
      <w:r w:rsidR="00B309F4" w:rsidRPr="00B309F4">
        <w:rPr>
          <w:rFonts w:ascii="Arial" w:hAnsi="Arial" w:cs="Arial"/>
          <w:sz w:val="22"/>
          <w:szCs w:val="22"/>
        </w:rPr>
        <w:t>TVu</w:t>
      </w:r>
      <w:proofErr w:type="spellEnd"/>
      <w:r w:rsidR="00B309F4" w:rsidRPr="00B309F4">
        <w:rPr>
          <w:rFonts w:ascii="Arial" w:hAnsi="Arial" w:cs="Arial"/>
          <w:sz w:val="22"/>
          <w:szCs w:val="22"/>
        </w:rPr>
        <w:t xml:space="preserve"> na terenie Zakładu Linii Kolejowych w Łodzi</w:t>
      </w:r>
      <w:r w:rsidR="00B309F4">
        <w:rPr>
          <w:rFonts w:ascii="Arial" w:hAnsi="Arial" w:cs="Arial"/>
          <w:sz w:val="22"/>
          <w:szCs w:val="22"/>
        </w:rPr>
        <w:t xml:space="preserve">, </w:t>
      </w:r>
      <w:r w:rsidR="00D567A1" w:rsidRPr="004104C4">
        <w:rPr>
          <w:rFonts w:ascii="Arial" w:hAnsi="Arial" w:cs="Arial"/>
          <w:sz w:val="22"/>
          <w:szCs w:val="22"/>
        </w:rPr>
        <w:t>zgodnie z</w:t>
      </w:r>
      <w:r w:rsidR="00B309F4" w:rsidRPr="00B309F4">
        <w:rPr>
          <w:rFonts w:ascii="Arial" w:hAnsi="Arial" w:cs="Arial"/>
          <w:sz w:val="22"/>
          <w:szCs w:val="22"/>
        </w:rPr>
        <w:t xml:space="preserve"> </w:t>
      </w:r>
      <w:r w:rsidR="00B309F4" w:rsidRPr="004104C4">
        <w:rPr>
          <w:rFonts w:ascii="Arial" w:hAnsi="Arial" w:cs="Arial"/>
          <w:sz w:val="22"/>
          <w:szCs w:val="22"/>
        </w:rPr>
        <w:t>wymogami zawartymi w</w:t>
      </w:r>
      <w:r w:rsidR="00D567A1" w:rsidRPr="004104C4">
        <w:rPr>
          <w:rFonts w:ascii="Arial" w:hAnsi="Arial" w:cs="Arial"/>
          <w:sz w:val="22"/>
          <w:szCs w:val="22"/>
        </w:rPr>
        <w:t xml:space="preserve"> Instrukcj</w:t>
      </w:r>
      <w:r w:rsidR="00B309F4">
        <w:rPr>
          <w:rFonts w:ascii="Arial" w:hAnsi="Arial" w:cs="Arial"/>
          <w:sz w:val="22"/>
          <w:szCs w:val="22"/>
        </w:rPr>
        <w:t>i</w:t>
      </w:r>
      <w:r w:rsidR="00D567A1" w:rsidRPr="004104C4">
        <w:rPr>
          <w:rFonts w:ascii="Arial" w:hAnsi="Arial" w:cs="Arial"/>
          <w:sz w:val="22"/>
          <w:szCs w:val="22"/>
        </w:rPr>
        <w:t xml:space="preserve"> Ie-1</w:t>
      </w:r>
      <w:r w:rsidR="00E53CB8" w:rsidRPr="004104C4">
        <w:rPr>
          <w:rFonts w:ascii="Arial" w:hAnsi="Arial" w:cs="Arial"/>
          <w:sz w:val="22"/>
          <w:szCs w:val="22"/>
        </w:rPr>
        <w:t>3</w:t>
      </w:r>
      <w:r w:rsidR="00D567A1" w:rsidRPr="004104C4">
        <w:rPr>
          <w:rFonts w:ascii="Arial" w:hAnsi="Arial" w:cs="Arial"/>
          <w:sz w:val="22"/>
          <w:szCs w:val="22"/>
        </w:rPr>
        <w:t xml:space="preserve">, Ie-111 i Ie-118 </w:t>
      </w:r>
      <w:r w:rsidR="005B16D9" w:rsidRPr="004104C4">
        <w:rPr>
          <w:rFonts w:ascii="Arial" w:hAnsi="Arial" w:cs="Arial"/>
          <w:sz w:val="22"/>
          <w:szCs w:val="22"/>
        </w:rPr>
        <w:t xml:space="preserve">(dalej: </w:t>
      </w:r>
      <w:r w:rsidR="00B309F4">
        <w:rPr>
          <w:rFonts w:ascii="Arial" w:hAnsi="Arial" w:cs="Arial"/>
          <w:sz w:val="22"/>
          <w:szCs w:val="22"/>
        </w:rPr>
        <w:t>„</w:t>
      </w:r>
      <w:r w:rsidR="005B16D9" w:rsidRPr="00B309F4">
        <w:rPr>
          <w:rFonts w:ascii="Arial" w:hAnsi="Arial" w:cs="Arial"/>
          <w:b/>
          <w:bCs/>
          <w:sz w:val="22"/>
          <w:szCs w:val="22"/>
        </w:rPr>
        <w:t>Zamówienie</w:t>
      </w:r>
      <w:r w:rsidR="007A34A0" w:rsidRPr="004104C4">
        <w:rPr>
          <w:rFonts w:ascii="Arial" w:hAnsi="Arial" w:cs="Arial"/>
          <w:sz w:val="22"/>
          <w:szCs w:val="22"/>
        </w:rPr>
        <w:t>”</w:t>
      </w:r>
      <w:r w:rsidR="005B16D9" w:rsidRPr="004104C4">
        <w:rPr>
          <w:rFonts w:ascii="Arial" w:hAnsi="Arial" w:cs="Arial"/>
          <w:sz w:val="22"/>
          <w:szCs w:val="22"/>
        </w:rPr>
        <w:t>).</w:t>
      </w:r>
      <w:r w:rsidR="007C6084" w:rsidRPr="004104C4">
        <w:rPr>
          <w:rFonts w:ascii="Arial" w:hAnsi="Arial" w:cs="Arial"/>
          <w:sz w:val="22"/>
          <w:szCs w:val="22"/>
        </w:rPr>
        <w:t xml:space="preserve"> </w:t>
      </w:r>
    </w:p>
    <w:p w14:paraId="688DAA0B" w14:textId="7FF8C38B" w:rsidR="00EA1E79" w:rsidRPr="004104C4" w:rsidRDefault="007C6084" w:rsidP="004104C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b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Termin realizacji Zamówienia</w:t>
      </w:r>
      <w:r w:rsidR="00592978" w:rsidRPr="004104C4">
        <w:rPr>
          <w:rFonts w:ascii="Arial" w:hAnsi="Arial" w:cs="Arial"/>
          <w:sz w:val="22"/>
          <w:szCs w:val="22"/>
        </w:rPr>
        <w:t xml:space="preserve">: </w:t>
      </w:r>
      <w:r w:rsidR="003132CC" w:rsidRPr="004104C4">
        <w:rPr>
          <w:rFonts w:ascii="Arial" w:hAnsi="Arial" w:cs="Arial"/>
          <w:b/>
          <w:sz w:val="22"/>
          <w:szCs w:val="22"/>
        </w:rPr>
        <w:t xml:space="preserve">w ciągu </w:t>
      </w:r>
      <w:r w:rsidR="00FE0C91" w:rsidRPr="004104C4">
        <w:rPr>
          <w:rFonts w:ascii="Arial" w:hAnsi="Arial" w:cs="Arial"/>
          <w:b/>
          <w:sz w:val="22"/>
          <w:szCs w:val="22"/>
        </w:rPr>
        <w:t>12</w:t>
      </w:r>
      <w:r w:rsidR="003132CC" w:rsidRPr="004104C4">
        <w:rPr>
          <w:rFonts w:ascii="Arial" w:hAnsi="Arial" w:cs="Arial"/>
          <w:b/>
          <w:sz w:val="22"/>
          <w:szCs w:val="22"/>
        </w:rPr>
        <w:t xml:space="preserve"> m</w:t>
      </w:r>
      <w:r w:rsidR="00EA210A" w:rsidRPr="004104C4">
        <w:rPr>
          <w:rFonts w:ascii="Arial" w:hAnsi="Arial" w:cs="Arial"/>
          <w:b/>
          <w:sz w:val="22"/>
          <w:szCs w:val="22"/>
        </w:rPr>
        <w:t>iesięcy od dnia podpisania U</w:t>
      </w:r>
      <w:r w:rsidR="00D567A1" w:rsidRPr="004104C4">
        <w:rPr>
          <w:rFonts w:ascii="Arial" w:hAnsi="Arial" w:cs="Arial"/>
          <w:b/>
          <w:sz w:val="22"/>
          <w:szCs w:val="22"/>
        </w:rPr>
        <w:t>mowy</w:t>
      </w:r>
      <w:r w:rsidR="00232E02" w:rsidRPr="004104C4">
        <w:rPr>
          <w:rFonts w:ascii="Arial" w:hAnsi="Arial" w:cs="Arial"/>
          <w:b/>
          <w:sz w:val="22"/>
          <w:szCs w:val="22"/>
        </w:rPr>
        <w:t>.</w:t>
      </w:r>
    </w:p>
    <w:p w14:paraId="01563E14" w14:textId="5552FB4A" w:rsidR="00A535F2" w:rsidRPr="004104C4" w:rsidRDefault="00A535F2" w:rsidP="004104C4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B309F4">
        <w:rPr>
          <w:rFonts w:ascii="Arial" w:hAnsi="Arial" w:cs="Arial"/>
          <w:sz w:val="22"/>
          <w:szCs w:val="22"/>
        </w:rPr>
        <w:t>(dalej: „</w:t>
      </w:r>
      <w:r w:rsidR="00B309F4" w:rsidRPr="00B309F4">
        <w:rPr>
          <w:rFonts w:ascii="Arial" w:hAnsi="Arial" w:cs="Arial"/>
          <w:b/>
          <w:bCs/>
          <w:sz w:val="22"/>
          <w:szCs w:val="22"/>
        </w:rPr>
        <w:t>OPZ</w:t>
      </w:r>
      <w:r w:rsidR="00B309F4">
        <w:rPr>
          <w:rFonts w:ascii="Arial" w:hAnsi="Arial" w:cs="Arial"/>
          <w:sz w:val="22"/>
          <w:szCs w:val="22"/>
        </w:rPr>
        <w:t xml:space="preserve">”) </w:t>
      </w:r>
      <w:r w:rsidRPr="004104C4">
        <w:rPr>
          <w:rFonts w:ascii="Arial" w:hAnsi="Arial" w:cs="Arial"/>
          <w:sz w:val="22"/>
          <w:szCs w:val="22"/>
        </w:rPr>
        <w:t xml:space="preserve">stanowi Załącznik nr </w:t>
      </w:r>
      <w:r w:rsidR="0039403A" w:rsidRPr="004104C4">
        <w:rPr>
          <w:rFonts w:ascii="Arial" w:hAnsi="Arial" w:cs="Arial"/>
          <w:sz w:val="22"/>
          <w:szCs w:val="22"/>
        </w:rPr>
        <w:t>1</w:t>
      </w:r>
      <w:r w:rsidR="0023698A" w:rsidRPr="004104C4">
        <w:rPr>
          <w:rFonts w:ascii="Arial" w:hAnsi="Arial" w:cs="Arial"/>
          <w:sz w:val="22"/>
          <w:szCs w:val="22"/>
        </w:rPr>
        <w:t xml:space="preserve"> </w:t>
      </w:r>
      <w:r w:rsidR="006A49C7" w:rsidRPr="004104C4">
        <w:rPr>
          <w:rFonts w:ascii="Arial" w:hAnsi="Arial" w:cs="Arial"/>
          <w:sz w:val="22"/>
          <w:szCs w:val="22"/>
        </w:rPr>
        <w:t>do S</w:t>
      </w:r>
      <w:r w:rsidR="003F73D5" w:rsidRPr="004104C4">
        <w:rPr>
          <w:rFonts w:ascii="Arial" w:hAnsi="Arial" w:cs="Arial"/>
          <w:sz w:val="22"/>
          <w:szCs w:val="22"/>
        </w:rPr>
        <w:t>WZ</w:t>
      </w:r>
      <w:r w:rsidR="003C73EE" w:rsidRPr="004104C4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21E468B2" w14:textId="0C4887DC" w:rsidR="003B3CE8" w:rsidRPr="004104C4" w:rsidRDefault="003B3CE8" w:rsidP="00B309F4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line="360" w:lineRule="auto"/>
        <w:ind w:right="-3" w:hanging="720"/>
        <w:jc w:val="both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Przedmiot zamówienia </w:t>
      </w:r>
      <w:r w:rsidR="00D567A1" w:rsidRPr="004104C4">
        <w:rPr>
          <w:rFonts w:ascii="Arial" w:hAnsi="Arial" w:cs="Arial"/>
          <w:sz w:val="22"/>
          <w:szCs w:val="22"/>
        </w:rPr>
        <w:t xml:space="preserve">nie jest podzielony na </w:t>
      </w:r>
      <w:r w:rsidRPr="004104C4">
        <w:rPr>
          <w:rFonts w:ascii="Arial" w:hAnsi="Arial" w:cs="Arial"/>
          <w:sz w:val="22"/>
          <w:szCs w:val="22"/>
        </w:rPr>
        <w:t>części</w:t>
      </w:r>
      <w:r w:rsidR="00B309F4">
        <w:rPr>
          <w:rFonts w:ascii="Arial" w:hAnsi="Arial" w:cs="Arial"/>
          <w:sz w:val="22"/>
          <w:szCs w:val="22"/>
        </w:rPr>
        <w:t>.</w:t>
      </w:r>
    </w:p>
    <w:p w14:paraId="08E2A956" w14:textId="7640FB95" w:rsidR="00433294" w:rsidRPr="004104C4" w:rsidRDefault="00433294" w:rsidP="00B309F4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Zamawiający </w:t>
      </w:r>
      <w:r w:rsidR="00D567A1" w:rsidRPr="004104C4">
        <w:rPr>
          <w:rFonts w:ascii="Arial" w:hAnsi="Arial" w:cs="Arial"/>
          <w:sz w:val="22"/>
          <w:szCs w:val="22"/>
        </w:rPr>
        <w:t xml:space="preserve">nie </w:t>
      </w:r>
      <w:r w:rsidRPr="004104C4">
        <w:rPr>
          <w:rFonts w:ascii="Arial" w:hAnsi="Arial" w:cs="Arial"/>
          <w:sz w:val="22"/>
          <w:szCs w:val="22"/>
        </w:rPr>
        <w:t>dopuszcza możliwość składania ofert częściowych.</w:t>
      </w:r>
      <w:r w:rsidR="001808E1" w:rsidRPr="004104C4">
        <w:rPr>
          <w:rFonts w:ascii="Arial" w:hAnsi="Arial" w:cs="Arial"/>
          <w:sz w:val="22"/>
          <w:szCs w:val="22"/>
        </w:rPr>
        <w:t xml:space="preserve">  </w:t>
      </w:r>
    </w:p>
    <w:p w14:paraId="065A00AF" w14:textId="77777777" w:rsidR="00D567A1" w:rsidRPr="004104C4" w:rsidRDefault="006078D1" w:rsidP="004104C4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4104C4">
        <w:rPr>
          <w:sz w:val="22"/>
          <w:szCs w:val="22"/>
        </w:rPr>
        <w:t xml:space="preserve">Zamawiający </w:t>
      </w:r>
      <w:r w:rsidR="00516C4E" w:rsidRPr="004104C4">
        <w:rPr>
          <w:sz w:val="22"/>
          <w:szCs w:val="22"/>
        </w:rPr>
        <w:t>nie przewiduje</w:t>
      </w:r>
      <w:r w:rsidR="004A138B" w:rsidRPr="004104C4">
        <w:rPr>
          <w:sz w:val="22"/>
          <w:szCs w:val="22"/>
        </w:rPr>
        <w:t xml:space="preserve"> udzielenia</w:t>
      </w:r>
      <w:r w:rsidRPr="004104C4">
        <w:rPr>
          <w:sz w:val="22"/>
          <w:szCs w:val="22"/>
        </w:rPr>
        <w:t xml:space="preserve"> </w:t>
      </w:r>
      <w:r w:rsidR="00E03C52" w:rsidRPr="004104C4">
        <w:rPr>
          <w:sz w:val="22"/>
          <w:szCs w:val="22"/>
        </w:rPr>
        <w:t>Z</w:t>
      </w:r>
      <w:r w:rsidRPr="004104C4">
        <w:rPr>
          <w:sz w:val="22"/>
          <w:szCs w:val="22"/>
        </w:rPr>
        <w:t>amówień</w:t>
      </w:r>
      <w:r w:rsidR="00516C4E" w:rsidRPr="004104C4">
        <w:rPr>
          <w:sz w:val="22"/>
          <w:szCs w:val="22"/>
        </w:rPr>
        <w:t>, o których mowa w §19 ust. 2</w:t>
      </w:r>
      <w:r w:rsidR="00486035" w:rsidRPr="004104C4">
        <w:rPr>
          <w:sz w:val="22"/>
          <w:szCs w:val="22"/>
        </w:rPr>
        <w:t xml:space="preserve">         </w:t>
      </w:r>
      <w:r w:rsidR="00516C4E" w:rsidRPr="004104C4">
        <w:rPr>
          <w:sz w:val="22"/>
          <w:szCs w:val="22"/>
        </w:rPr>
        <w:t xml:space="preserve"> pkt 7</w:t>
      </w:r>
      <w:r w:rsidR="005E27CF" w:rsidRPr="004104C4">
        <w:rPr>
          <w:sz w:val="22"/>
          <w:szCs w:val="22"/>
        </w:rPr>
        <w:t> </w:t>
      </w:r>
      <w:r w:rsidR="00516C4E" w:rsidRPr="004104C4">
        <w:rPr>
          <w:sz w:val="22"/>
          <w:szCs w:val="22"/>
        </w:rPr>
        <w:t>Regulaminu</w:t>
      </w:r>
      <w:r w:rsidRPr="004104C4">
        <w:rPr>
          <w:sz w:val="22"/>
          <w:szCs w:val="22"/>
        </w:rPr>
        <w:t xml:space="preserve"> polegających na powtórzeniu tego samego rodzaju zamówień.</w:t>
      </w:r>
    </w:p>
    <w:p w14:paraId="0AFE9761" w14:textId="3F89038D" w:rsidR="00D567A1" w:rsidRPr="004104C4" w:rsidRDefault="00D567A1" w:rsidP="004104C4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4104C4">
        <w:rPr>
          <w:sz w:val="22"/>
          <w:szCs w:val="22"/>
        </w:rPr>
        <w:t>Zamawiający nie wyraża zgody na powierzenie podwykonawcom realizacji jakichkolwiek elementów Zamówienia z wyłączeniem Autoryzowanych Punktów Serwisowych.</w:t>
      </w:r>
    </w:p>
    <w:p w14:paraId="05D58FCE" w14:textId="77777777" w:rsidR="00D567A1" w:rsidRPr="004104C4" w:rsidRDefault="00D567A1" w:rsidP="004104C4">
      <w:pPr>
        <w:pStyle w:val="Tekstpodstawowywcity"/>
        <w:spacing w:line="360" w:lineRule="auto"/>
        <w:ind w:left="284" w:firstLine="0"/>
        <w:jc w:val="left"/>
        <w:rPr>
          <w:sz w:val="22"/>
          <w:szCs w:val="22"/>
        </w:rPr>
      </w:pPr>
    </w:p>
    <w:p w14:paraId="5CAC289E" w14:textId="71E5A271" w:rsidR="00900672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2" w:name="_Toc219979234"/>
      <w:r w:rsidRPr="004104C4">
        <w:rPr>
          <w:sz w:val="22"/>
          <w:szCs w:val="22"/>
        </w:rPr>
        <w:t xml:space="preserve">Rozdział </w:t>
      </w:r>
      <w:r w:rsidR="00D73AD6" w:rsidRPr="004104C4">
        <w:rPr>
          <w:sz w:val="22"/>
          <w:szCs w:val="22"/>
        </w:rPr>
        <w:t>III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</w:t>
      </w:r>
      <w:r w:rsidR="00C06FC6" w:rsidRPr="004104C4">
        <w:rPr>
          <w:sz w:val="22"/>
          <w:szCs w:val="22"/>
        </w:rPr>
        <w:t>Warunki udziału w postępowaniu i informacja o wymaganych dokumentach</w:t>
      </w:r>
      <w:bookmarkEnd w:id="2"/>
    </w:p>
    <w:p w14:paraId="1A9173C1" w14:textId="77777777" w:rsidR="00A06A0D" w:rsidRPr="008D19AC" w:rsidRDefault="00A06A0D" w:rsidP="00A06A0D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>O udzielenie Zamówienia może ubiegać się Wykonawca który:</w:t>
      </w:r>
    </w:p>
    <w:p w14:paraId="59127BA5" w14:textId="77777777" w:rsidR="00A06A0D" w:rsidRPr="008D19AC" w:rsidRDefault="00A06A0D" w:rsidP="00A06A0D">
      <w:pPr>
        <w:numPr>
          <w:ilvl w:val="0"/>
          <w:numId w:val="3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351E3C30" w14:textId="77777777" w:rsidR="00A06A0D" w:rsidRPr="008D19AC" w:rsidRDefault="00A06A0D" w:rsidP="00A06A0D">
      <w:pPr>
        <w:numPr>
          <w:ilvl w:val="0"/>
          <w:numId w:val="3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>posiada uprawnienia do prowadzenia określonej działalności gospodarczej lub zawodowej, o ile wynika to z odrębnych przepisów;</w:t>
      </w:r>
    </w:p>
    <w:p w14:paraId="63F7CFB5" w14:textId="77777777" w:rsidR="00A06A0D" w:rsidRPr="008D19AC" w:rsidRDefault="00A06A0D" w:rsidP="00A06A0D">
      <w:pPr>
        <w:numPr>
          <w:ilvl w:val="0"/>
          <w:numId w:val="3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>znajduje się w sytuacji ekonomicznej lub finansowej zapewniającej wykonanie Zamówienia;</w:t>
      </w:r>
    </w:p>
    <w:p w14:paraId="34E83D87" w14:textId="77777777" w:rsidR="00A06A0D" w:rsidRPr="008D19AC" w:rsidRDefault="00A06A0D" w:rsidP="00A06A0D">
      <w:pPr>
        <w:numPr>
          <w:ilvl w:val="0"/>
          <w:numId w:val="3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>posiada zdolność techniczną lub zawodową do wykonania Zamówienia;</w:t>
      </w:r>
    </w:p>
    <w:p w14:paraId="4C8D37AA" w14:textId="77777777" w:rsidR="00A06A0D" w:rsidRPr="008D19AC" w:rsidRDefault="00A06A0D" w:rsidP="00A06A0D">
      <w:pPr>
        <w:numPr>
          <w:ilvl w:val="0"/>
          <w:numId w:val="3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 xml:space="preserve">którego oferta nie podlega odrzuceniu na podstawie §30 ust. 1 Regulaminu; </w:t>
      </w:r>
    </w:p>
    <w:p w14:paraId="609D4381" w14:textId="77777777" w:rsidR="00A06A0D" w:rsidRPr="008D19AC" w:rsidRDefault="00A06A0D" w:rsidP="00A06A0D">
      <w:pPr>
        <w:numPr>
          <w:ilvl w:val="0"/>
          <w:numId w:val="38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>którego oferta nie podlega odrzuceniu na podstawie §30 ust. 2 Regulaminu;</w:t>
      </w:r>
    </w:p>
    <w:p w14:paraId="0C33A866" w14:textId="77777777" w:rsidR="00A06A0D" w:rsidRPr="008D19AC" w:rsidRDefault="00A06A0D" w:rsidP="00A06A0D">
      <w:pPr>
        <w:numPr>
          <w:ilvl w:val="0"/>
          <w:numId w:val="3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D19AC">
        <w:rPr>
          <w:rFonts w:ascii="Arial" w:hAnsi="Arial" w:cs="Arial"/>
          <w:sz w:val="22"/>
          <w:szCs w:val="22"/>
        </w:rPr>
        <w:t>który nie podlega wykluczeniu z postępowania na podstawie ustawy z dnia 13 kwietnia 2022r o szczególnych rozwiązaniach w zakresie przeciwdziałania wspieraniu agresji na Ukrainę oraz ochronie bezpieczeństwa narodowego (Dz.U.2025.0.514).</w:t>
      </w:r>
    </w:p>
    <w:p w14:paraId="16CAE3C7" w14:textId="2C7D2134" w:rsidR="00D40340" w:rsidRPr="004104C4" w:rsidRDefault="006863AB" w:rsidP="004104C4">
      <w:pPr>
        <w:pStyle w:val="Akapitzlist"/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Zamawiający </w:t>
      </w:r>
      <w:r w:rsidR="002663D2" w:rsidRPr="004104C4">
        <w:rPr>
          <w:rFonts w:ascii="Arial" w:hAnsi="Arial" w:cs="Arial"/>
          <w:sz w:val="22"/>
          <w:szCs w:val="22"/>
        </w:rPr>
        <w:t xml:space="preserve">ustala następujące szczegółowe warunki udziału w </w:t>
      </w:r>
      <w:r w:rsidR="004E7308" w:rsidRPr="004104C4">
        <w:rPr>
          <w:rFonts w:ascii="Arial" w:hAnsi="Arial" w:cs="Arial"/>
          <w:sz w:val="22"/>
          <w:szCs w:val="22"/>
        </w:rPr>
        <w:t>postepowaniu:</w:t>
      </w:r>
    </w:p>
    <w:p w14:paraId="1C199804" w14:textId="2C17E44A" w:rsidR="00265161" w:rsidRPr="004104C4" w:rsidRDefault="00265161" w:rsidP="004104C4">
      <w:pPr>
        <w:pStyle w:val="Akapitzlist"/>
        <w:spacing w:line="360" w:lineRule="auto"/>
        <w:ind w:hanging="282"/>
        <w:rPr>
          <w:rFonts w:ascii="Arial" w:hAnsi="Arial" w:cs="Arial"/>
          <w:color w:val="000000"/>
          <w:sz w:val="22"/>
          <w:szCs w:val="22"/>
        </w:rPr>
      </w:pPr>
      <w:r w:rsidRPr="004104C4">
        <w:rPr>
          <w:rFonts w:ascii="Arial" w:hAnsi="Arial" w:cs="Arial"/>
          <w:color w:val="000000"/>
          <w:sz w:val="22"/>
          <w:szCs w:val="22"/>
        </w:rPr>
        <w:t>1) w zakresie posiadania zdolności do występowania w obrocie gospodarczym</w:t>
      </w:r>
      <w:r w:rsidR="00A06A0D">
        <w:rPr>
          <w:rFonts w:ascii="Arial" w:hAnsi="Arial" w:cs="Arial"/>
          <w:color w:val="000000"/>
          <w:sz w:val="22"/>
          <w:szCs w:val="22"/>
        </w:rPr>
        <w:t>,</w:t>
      </w:r>
      <w:r w:rsidRPr="004104C4">
        <w:rPr>
          <w:rFonts w:ascii="Arial" w:hAnsi="Arial" w:cs="Arial"/>
          <w:color w:val="000000"/>
          <w:sz w:val="22"/>
          <w:szCs w:val="22"/>
        </w:rPr>
        <w:t xml:space="preserve"> Zamawiający nie wyznacza szczegółowych warunków udziału w Postępowaniu;</w:t>
      </w:r>
    </w:p>
    <w:p w14:paraId="108DCA97" w14:textId="74663079" w:rsidR="00C91010" w:rsidRDefault="00265161" w:rsidP="00C91010">
      <w:pPr>
        <w:pStyle w:val="Akapitzlist"/>
        <w:spacing w:line="360" w:lineRule="auto"/>
        <w:ind w:hanging="282"/>
        <w:rPr>
          <w:rFonts w:ascii="Arial" w:hAnsi="Arial" w:cs="Arial"/>
          <w:color w:val="000000"/>
          <w:sz w:val="22"/>
          <w:szCs w:val="22"/>
        </w:rPr>
      </w:pPr>
      <w:r w:rsidRPr="004104C4">
        <w:rPr>
          <w:rFonts w:ascii="Arial" w:hAnsi="Arial" w:cs="Arial"/>
          <w:color w:val="000000"/>
          <w:sz w:val="22"/>
          <w:szCs w:val="22"/>
        </w:rPr>
        <w:t xml:space="preserve">2) w zakresie </w:t>
      </w:r>
      <w:r w:rsidRPr="004104C4">
        <w:rPr>
          <w:rFonts w:ascii="Arial" w:hAnsi="Arial" w:cs="Arial"/>
          <w:sz w:val="22"/>
          <w:szCs w:val="22"/>
        </w:rPr>
        <w:t>posiadania uprawnień do prowadzenia określonej działalności gospodarczej lub zawodowej</w:t>
      </w:r>
      <w:r w:rsidR="00A06A0D">
        <w:rPr>
          <w:rFonts w:ascii="Arial" w:hAnsi="Arial" w:cs="Arial"/>
          <w:sz w:val="22"/>
          <w:szCs w:val="22"/>
        </w:rPr>
        <w:t>,</w:t>
      </w:r>
      <w:r w:rsidRPr="004104C4">
        <w:rPr>
          <w:rFonts w:ascii="Arial" w:hAnsi="Arial" w:cs="Arial"/>
          <w:sz w:val="22"/>
          <w:szCs w:val="22"/>
        </w:rPr>
        <w:t xml:space="preserve"> </w:t>
      </w:r>
      <w:r w:rsidR="00C91010" w:rsidRPr="00C91010">
        <w:rPr>
          <w:rFonts w:ascii="Arial" w:hAnsi="Arial" w:cs="Arial"/>
          <w:color w:val="000000"/>
          <w:sz w:val="22"/>
          <w:szCs w:val="22"/>
        </w:rPr>
        <w:t>Zamawiający uzna warunek za spełniony, jeżeli Wykonawca wykaże, że:</w:t>
      </w:r>
    </w:p>
    <w:p w14:paraId="3AFFF64C" w14:textId="6344BCCB" w:rsidR="00C91010" w:rsidRPr="00C91010" w:rsidRDefault="00C91010" w:rsidP="00C91010">
      <w:pPr>
        <w:pStyle w:val="Akapitzlist"/>
        <w:numPr>
          <w:ilvl w:val="0"/>
          <w:numId w:val="42"/>
        </w:numPr>
        <w:rPr>
          <w:rFonts w:ascii="Arial" w:hAnsi="Arial" w:cs="Arial"/>
          <w:color w:val="000000"/>
          <w:sz w:val="22"/>
          <w:szCs w:val="22"/>
        </w:rPr>
      </w:pPr>
      <w:r w:rsidRPr="00C91010">
        <w:rPr>
          <w:rFonts w:ascii="Arial" w:hAnsi="Arial" w:cs="Arial"/>
          <w:color w:val="000000"/>
          <w:sz w:val="22"/>
          <w:szCs w:val="22"/>
        </w:rPr>
        <w:t>posiada Koncesję Ministerstwa Spraw Wewnętrznych i Administracji na usługi CCTV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9D63F82" w14:textId="5B57C3FE" w:rsidR="00265161" w:rsidRPr="004104C4" w:rsidRDefault="00265161" w:rsidP="004104C4">
      <w:pPr>
        <w:pStyle w:val="Akapitzlist"/>
        <w:spacing w:line="360" w:lineRule="auto"/>
        <w:ind w:hanging="282"/>
        <w:rPr>
          <w:rFonts w:ascii="Arial" w:hAnsi="Arial" w:cs="Arial"/>
          <w:color w:val="000000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lastRenderedPageBreak/>
        <w:t>3) w zakresie znajdowania się w odpowiedniej sytuacji ekonomicznej lub finansowej</w:t>
      </w:r>
      <w:r w:rsidR="00A06A0D">
        <w:rPr>
          <w:rFonts w:ascii="Arial" w:hAnsi="Arial" w:cs="Arial"/>
          <w:sz w:val="22"/>
          <w:szCs w:val="22"/>
        </w:rPr>
        <w:t>,</w:t>
      </w:r>
      <w:r w:rsidRPr="004104C4">
        <w:rPr>
          <w:rFonts w:ascii="Arial" w:hAnsi="Arial" w:cs="Arial"/>
          <w:sz w:val="22"/>
          <w:szCs w:val="22"/>
        </w:rPr>
        <w:t xml:space="preserve"> Zamawiający nie wyznacza szczegółowych warunków udziału w Postępowaniu;</w:t>
      </w:r>
    </w:p>
    <w:p w14:paraId="3B4F28A2" w14:textId="77777777" w:rsidR="00265161" w:rsidRPr="004104C4" w:rsidRDefault="00265161" w:rsidP="004104C4">
      <w:pPr>
        <w:pStyle w:val="Akapitzlist"/>
        <w:spacing w:line="360" w:lineRule="auto"/>
        <w:ind w:hanging="282"/>
        <w:rPr>
          <w:rFonts w:ascii="Arial" w:hAnsi="Arial" w:cs="Arial"/>
          <w:color w:val="000000"/>
          <w:sz w:val="22"/>
          <w:szCs w:val="22"/>
        </w:rPr>
      </w:pPr>
      <w:r w:rsidRPr="004104C4">
        <w:rPr>
          <w:rFonts w:ascii="Arial" w:hAnsi="Arial" w:cs="Arial"/>
          <w:color w:val="000000"/>
          <w:sz w:val="22"/>
          <w:szCs w:val="22"/>
        </w:rPr>
        <w:t>4) w zakresie posiadanej zdolności technicznej lub zawodowej, Zamawiający uzna warunek za spełniony, jeżeli Wykonawca wykaże, że:</w:t>
      </w:r>
    </w:p>
    <w:p w14:paraId="66D6907D" w14:textId="784391F4" w:rsidR="00265161" w:rsidRDefault="00265161" w:rsidP="004104C4">
      <w:pPr>
        <w:pStyle w:val="Akapitzlist"/>
        <w:numPr>
          <w:ilvl w:val="2"/>
          <w:numId w:val="35"/>
        </w:numPr>
        <w:spacing w:line="360" w:lineRule="auto"/>
        <w:ind w:left="1276" w:hanging="142"/>
        <w:rPr>
          <w:rFonts w:ascii="Arial" w:hAnsi="Arial" w:cs="Arial"/>
          <w:color w:val="000000"/>
          <w:sz w:val="22"/>
          <w:szCs w:val="22"/>
        </w:rPr>
      </w:pPr>
      <w:r w:rsidRPr="004104C4">
        <w:rPr>
          <w:rFonts w:ascii="Arial" w:hAnsi="Arial" w:cs="Arial"/>
          <w:color w:val="000000"/>
          <w:sz w:val="22"/>
          <w:szCs w:val="22"/>
        </w:rPr>
        <w:t xml:space="preserve">dysponuje co najmniej 1 osobą posiadającą uprawnienia do zajmowania się eksploatacją urządzeń, instalacji i sieci w Grupie 1 do 1 </w:t>
      </w:r>
      <w:proofErr w:type="spellStart"/>
      <w:r w:rsidRPr="004104C4">
        <w:rPr>
          <w:rFonts w:ascii="Arial" w:hAnsi="Arial" w:cs="Arial"/>
          <w:color w:val="000000"/>
          <w:sz w:val="22"/>
          <w:szCs w:val="22"/>
        </w:rPr>
        <w:t>kV</w:t>
      </w:r>
      <w:proofErr w:type="spellEnd"/>
      <w:r w:rsidR="00C91010">
        <w:rPr>
          <w:rFonts w:ascii="Arial" w:hAnsi="Arial" w:cs="Arial"/>
          <w:color w:val="000000"/>
          <w:sz w:val="22"/>
          <w:szCs w:val="22"/>
        </w:rPr>
        <w:t xml:space="preserve"> </w:t>
      </w:r>
      <w:r w:rsidR="00B83DFD" w:rsidRPr="004104C4">
        <w:rPr>
          <w:rFonts w:ascii="Arial" w:hAnsi="Arial" w:cs="Arial"/>
          <w:sz w:val="22"/>
          <w:szCs w:val="22"/>
        </w:rPr>
        <w:t>wraz z uprawnieniami do wykonywania pomiarów elektrycznych</w:t>
      </w:r>
      <w:r w:rsidR="00B83DFD">
        <w:rPr>
          <w:rFonts w:ascii="Arial" w:hAnsi="Arial" w:cs="Arial"/>
          <w:sz w:val="22"/>
          <w:szCs w:val="22"/>
        </w:rPr>
        <w:t>;</w:t>
      </w:r>
    </w:p>
    <w:p w14:paraId="29B2450C" w14:textId="4C8F7A01" w:rsidR="00A06A0D" w:rsidRPr="00A06A0D" w:rsidRDefault="00A06A0D" w:rsidP="00A06A0D">
      <w:pPr>
        <w:pStyle w:val="Akapitzlist"/>
        <w:numPr>
          <w:ilvl w:val="2"/>
          <w:numId w:val="35"/>
        </w:numPr>
        <w:spacing w:line="360" w:lineRule="auto"/>
        <w:ind w:left="1276" w:hanging="142"/>
        <w:rPr>
          <w:rFonts w:ascii="Arial" w:hAnsi="Arial" w:cs="Arial"/>
          <w:color w:val="000000"/>
          <w:sz w:val="22"/>
          <w:szCs w:val="22"/>
        </w:rPr>
      </w:pPr>
      <w:r w:rsidRPr="00A06A0D">
        <w:rPr>
          <w:rFonts w:ascii="Arial" w:hAnsi="Arial" w:cs="Arial"/>
          <w:color w:val="000000"/>
          <w:sz w:val="22"/>
          <w:szCs w:val="22"/>
        </w:rPr>
        <w:t xml:space="preserve">w okresie ostatnich 3 lat przed upływem terminu składania ofert, a jeżeli okres prowadzenia działalności jest krótszy – w tym okresie, wykonał należycie, a w przypadku świadczeń okresowych lub ciągłych również wykonuje, </w:t>
      </w:r>
      <w:r w:rsidRPr="004104C4">
        <w:rPr>
          <w:rFonts w:ascii="Arial" w:hAnsi="Arial" w:cs="Arial"/>
          <w:color w:val="000000"/>
          <w:sz w:val="22"/>
          <w:szCs w:val="22"/>
        </w:rPr>
        <w:t xml:space="preserve">co najmniej 1 usługę </w:t>
      </w:r>
      <w:r w:rsidRPr="004104C4">
        <w:rPr>
          <w:rFonts w:ascii="Arial" w:hAnsi="Arial" w:cs="Arial"/>
          <w:sz w:val="22"/>
          <w:szCs w:val="22"/>
        </w:rPr>
        <w:t>o minimalnej wartości 100 000,00 złotych netto</w:t>
      </w:r>
      <w:r w:rsidRPr="00A06A0D">
        <w:rPr>
          <w:rFonts w:ascii="Arial" w:hAnsi="Arial" w:cs="Arial"/>
          <w:color w:val="000000"/>
          <w:sz w:val="22"/>
          <w:szCs w:val="22"/>
        </w:rPr>
        <w:t xml:space="preserve">, polegającą na </w:t>
      </w:r>
      <w:r w:rsidRPr="004104C4">
        <w:rPr>
          <w:rFonts w:ascii="Arial" w:hAnsi="Arial" w:cs="Arial"/>
          <w:color w:val="000000"/>
          <w:sz w:val="22"/>
          <w:szCs w:val="22"/>
        </w:rPr>
        <w:t>obsłudze technicznej urządzeń telekomunikacji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576F9D3C" w14:textId="24E24014" w:rsidR="00265161" w:rsidRPr="004104C4" w:rsidRDefault="00A06A0D" w:rsidP="004104C4">
      <w:pPr>
        <w:pStyle w:val="Akapitzlist"/>
        <w:numPr>
          <w:ilvl w:val="2"/>
          <w:numId w:val="35"/>
        </w:numPr>
        <w:spacing w:line="360" w:lineRule="auto"/>
        <w:ind w:left="1418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</w:t>
      </w:r>
      <w:r w:rsidR="00BE0403" w:rsidRPr="004104C4">
        <w:rPr>
          <w:rFonts w:ascii="Arial" w:hAnsi="Arial" w:cs="Arial"/>
          <w:color w:val="000000"/>
          <w:sz w:val="22"/>
          <w:szCs w:val="22"/>
        </w:rPr>
        <w:t xml:space="preserve">siada </w:t>
      </w:r>
      <w:r w:rsidR="004129D4" w:rsidRPr="004104C4">
        <w:rPr>
          <w:rFonts w:ascii="Arial" w:hAnsi="Arial" w:cs="Arial"/>
          <w:color w:val="000000"/>
          <w:sz w:val="22"/>
          <w:szCs w:val="22"/>
        </w:rPr>
        <w:t>Certyfikat ISO 9001:</w:t>
      </w:r>
      <w:r w:rsidR="00CC1D51" w:rsidRPr="004104C4">
        <w:rPr>
          <w:rFonts w:ascii="Arial" w:hAnsi="Arial" w:cs="Arial"/>
          <w:color w:val="000000"/>
          <w:sz w:val="22"/>
          <w:szCs w:val="22"/>
        </w:rPr>
        <w:t>2015 Międzynarodowy standard systemów zarządzania jakością (</w:t>
      </w:r>
      <w:r w:rsidR="00853498" w:rsidRPr="004104C4">
        <w:rPr>
          <w:rFonts w:ascii="Arial" w:hAnsi="Arial" w:cs="Arial"/>
          <w:color w:val="000000"/>
          <w:sz w:val="22"/>
          <w:szCs w:val="22"/>
        </w:rPr>
        <w:t>QMS)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434195FE" w14:textId="04D6A18F" w:rsidR="00A6107C" w:rsidRPr="004104C4" w:rsidRDefault="00A06A0D" w:rsidP="004104C4">
      <w:pPr>
        <w:pStyle w:val="Akapitzlist"/>
        <w:numPr>
          <w:ilvl w:val="2"/>
          <w:numId w:val="35"/>
        </w:numPr>
        <w:spacing w:line="360" w:lineRule="auto"/>
        <w:ind w:left="1418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A6107C" w:rsidRPr="004104C4">
        <w:rPr>
          <w:rFonts w:ascii="Arial" w:hAnsi="Arial" w:cs="Arial"/>
          <w:color w:val="000000"/>
          <w:sz w:val="22"/>
          <w:szCs w:val="22"/>
        </w:rPr>
        <w:t>osiada c</w:t>
      </w:r>
      <w:r w:rsidR="00C57F69" w:rsidRPr="004104C4">
        <w:rPr>
          <w:rFonts w:ascii="Arial" w:hAnsi="Arial" w:cs="Arial"/>
          <w:color w:val="000000"/>
          <w:sz w:val="22"/>
          <w:szCs w:val="22"/>
        </w:rPr>
        <w:t>ertyfikat wzorcowania mierników do pomiarów kabli światłowodowych</w:t>
      </w:r>
      <w:r w:rsidR="00935BEA" w:rsidRPr="004104C4">
        <w:rPr>
          <w:rFonts w:ascii="Arial" w:hAnsi="Arial" w:cs="Arial"/>
          <w:color w:val="000000"/>
          <w:sz w:val="22"/>
          <w:szCs w:val="22"/>
        </w:rPr>
        <w:t xml:space="preserve"> i miedzianych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7071C86C" w14:textId="6DAB995E" w:rsidR="004E56C9" w:rsidRDefault="00A06A0D" w:rsidP="004104C4">
      <w:pPr>
        <w:pStyle w:val="Akapitzlist"/>
        <w:numPr>
          <w:ilvl w:val="2"/>
          <w:numId w:val="35"/>
        </w:numPr>
        <w:spacing w:line="360" w:lineRule="auto"/>
        <w:ind w:left="1418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="003911AE" w:rsidRPr="004104C4">
        <w:rPr>
          <w:rFonts w:ascii="Arial" w:hAnsi="Arial" w:cs="Arial"/>
          <w:color w:val="000000"/>
          <w:sz w:val="22"/>
          <w:szCs w:val="22"/>
        </w:rPr>
        <w:t xml:space="preserve">ysponuje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="00E81026" w:rsidRPr="004104C4">
        <w:rPr>
          <w:rFonts w:ascii="Arial" w:hAnsi="Arial" w:cs="Arial"/>
          <w:color w:val="000000"/>
          <w:sz w:val="22"/>
          <w:szCs w:val="22"/>
        </w:rPr>
        <w:t>racowni</w:t>
      </w:r>
      <w:r w:rsidR="003F1D32" w:rsidRPr="004104C4">
        <w:rPr>
          <w:rFonts w:ascii="Arial" w:hAnsi="Arial" w:cs="Arial"/>
          <w:color w:val="000000"/>
          <w:sz w:val="22"/>
          <w:szCs w:val="22"/>
        </w:rPr>
        <w:t xml:space="preserve">kami posiadającymi </w:t>
      </w:r>
      <w:r w:rsidR="00FB3341" w:rsidRPr="004104C4">
        <w:rPr>
          <w:rFonts w:ascii="Arial" w:hAnsi="Arial" w:cs="Arial"/>
          <w:color w:val="000000"/>
          <w:sz w:val="22"/>
          <w:szCs w:val="22"/>
        </w:rPr>
        <w:t>Legitym</w:t>
      </w:r>
      <w:r w:rsidR="005C4CEC" w:rsidRPr="004104C4">
        <w:rPr>
          <w:rFonts w:ascii="Arial" w:hAnsi="Arial" w:cs="Arial"/>
          <w:color w:val="000000"/>
          <w:sz w:val="22"/>
          <w:szCs w:val="22"/>
        </w:rPr>
        <w:t>ację Kwalifikowanego Pracownika Zabezpieczenia</w:t>
      </w:r>
      <w:r w:rsidR="00E24885" w:rsidRPr="004104C4">
        <w:rPr>
          <w:rFonts w:ascii="Arial" w:hAnsi="Arial" w:cs="Arial"/>
          <w:color w:val="000000"/>
          <w:sz w:val="22"/>
          <w:szCs w:val="22"/>
        </w:rPr>
        <w:t xml:space="preserve"> Technicznego </w:t>
      </w:r>
      <w:r w:rsidR="00B93D8B" w:rsidRPr="004104C4">
        <w:rPr>
          <w:rFonts w:ascii="Arial" w:hAnsi="Arial" w:cs="Arial"/>
          <w:color w:val="000000"/>
          <w:sz w:val="22"/>
          <w:szCs w:val="22"/>
        </w:rPr>
        <w:t>na obsługę infrastruktury CCTV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014DF0E" w14:textId="0742827C" w:rsidR="00FE12E3" w:rsidRPr="004104C4" w:rsidRDefault="00FE12E3" w:rsidP="004104C4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Ocena spełniania wskazanych wyżej warunków udziału w postępowaniu </w:t>
      </w:r>
      <w:r w:rsidR="000C2966" w:rsidRPr="004104C4">
        <w:rPr>
          <w:rFonts w:ascii="Arial" w:hAnsi="Arial" w:cs="Arial"/>
          <w:sz w:val="22"/>
          <w:szCs w:val="22"/>
        </w:rPr>
        <w:t xml:space="preserve">zakupowym </w:t>
      </w:r>
      <w:r w:rsidRPr="004104C4">
        <w:rPr>
          <w:rFonts w:ascii="Arial" w:hAnsi="Arial" w:cs="Arial"/>
          <w:sz w:val="22"/>
          <w:szCs w:val="22"/>
        </w:rPr>
        <w:t xml:space="preserve">będzie dokonana w oparciu o wymagane oświadczenia i dokumenty, wymienione </w:t>
      </w:r>
      <w:r w:rsidR="00D55BC3" w:rsidRPr="004104C4">
        <w:rPr>
          <w:rFonts w:ascii="Arial" w:hAnsi="Arial" w:cs="Arial"/>
          <w:sz w:val="22"/>
          <w:szCs w:val="22"/>
        </w:rPr>
        <w:t xml:space="preserve">       </w:t>
      </w:r>
      <w:r w:rsidRPr="004104C4">
        <w:rPr>
          <w:rFonts w:ascii="Arial" w:hAnsi="Arial" w:cs="Arial"/>
          <w:sz w:val="22"/>
          <w:szCs w:val="22"/>
        </w:rPr>
        <w:t xml:space="preserve">w </w:t>
      </w:r>
      <w:r w:rsidR="000C4530" w:rsidRPr="004104C4">
        <w:rPr>
          <w:rFonts w:ascii="Arial" w:hAnsi="Arial" w:cs="Arial"/>
          <w:sz w:val="22"/>
          <w:szCs w:val="22"/>
        </w:rPr>
        <w:t xml:space="preserve">ust. </w:t>
      </w:r>
      <w:r w:rsidR="00FC2A47" w:rsidRPr="004104C4">
        <w:rPr>
          <w:rFonts w:ascii="Arial" w:hAnsi="Arial" w:cs="Arial"/>
          <w:sz w:val="22"/>
          <w:szCs w:val="22"/>
        </w:rPr>
        <w:t>4</w:t>
      </w:r>
      <w:r w:rsidR="00C0022F" w:rsidRPr="004104C4">
        <w:rPr>
          <w:rFonts w:ascii="Arial" w:hAnsi="Arial" w:cs="Arial"/>
          <w:sz w:val="22"/>
          <w:szCs w:val="22"/>
        </w:rPr>
        <w:t> </w:t>
      </w:r>
      <w:r w:rsidRPr="004104C4">
        <w:rPr>
          <w:rFonts w:ascii="Arial" w:hAnsi="Arial" w:cs="Arial"/>
          <w:sz w:val="22"/>
          <w:szCs w:val="22"/>
        </w:rPr>
        <w:t>metodą spełnia (1) – nie spełnia (0).</w:t>
      </w:r>
    </w:p>
    <w:p w14:paraId="41A8869A" w14:textId="77777777" w:rsidR="007E00A9" w:rsidRPr="004104C4" w:rsidRDefault="007E00A9" w:rsidP="004104C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Na potwierdzenie spełniania warunków udziału w Postępowaniu zakupowym, Wykonawcy zobowiązani są złożyć wraz z ofertą</w:t>
      </w:r>
      <w:r w:rsidRPr="004104C4" w:rsidDel="00FC2A47">
        <w:rPr>
          <w:rFonts w:ascii="Arial" w:hAnsi="Arial" w:cs="Arial"/>
          <w:sz w:val="22"/>
          <w:szCs w:val="22"/>
        </w:rPr>
        <w:t xml:space="preserve"> </w:t>
      </w:r>
      <w:r w:rsidRPr="004104C4">
        <w:rPr>
          <w:rFonts w:ascii="Arial" w:hAnsi="Arial" w:cs="Arial"/>
          <w:sz w:val="22"/>
          <w:szCs w:val="22"/>
        </w:rPr>
        <w:t>następujące dokumenty:</w:t>
      </w:r>
    </w:p>
    <w:p w14:paraId="10FE44AC" w14:textId="25472F42" w:rsidR="00C91010" w:rsidRPr="00C91010" w:rsidRDefault="00C91010" w:rsidP="00C91010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ind w:hanging="4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4104C4">
        <w:rPr>
          <w:rFonts w:ascii="Arial" w:hAnsi="Arial" w:cs="Arial"/>
          <w:sz w:val="22"/>
          <w:szCs w:val="22"/>
        </w:rPr>
        <w:t xml:space="preserve">a potwierdzenie spełniania warunku określonego rozdz. III ust. 2 pkt </w:t>
      </w:r>
      <w:r w:rsidR="002D2837">
        <w:rPr>
          <w:rFonts w:ascii="Arial" w:hAnsi="Arial" w:cs="Arial"/>
          <w:sz w:val="22"/>
          <w:szCs w:val="22"/>
        </w:rPr>
        <w:t>2</w:t>
      </w:r>
      <w:r w:rsidRPr="004104C4">
        <w:rPr>
          <w:rFonts w:ascii="Arial" w:hAnsi="Arial" w:cs="Arial"/>
          <w:sz w:val="22"/>
          <w:szCs w:val="22"/>
        </w:rPr>
        <w:t xml:space="preserve"> lit</w:t>
      </w:r>
      <w:r>
        <w:rPr>
          <w:rFonts w:ascii="Arial" w:hAnsi="Arial" w:cs="Arial"/>
          <w:sz w:val="22"/>
          <w:szCs w:val="22"/>
        </w:rPr>
        <w:t>.</w:t>
      </w:r>
      <w:r w:rsidRPr="004104C4">
        <w:rPr>
          <w:rFonts w:ascii="Arial" w:hAnsi="Arial" w:cs="Arial"/>
          <w:sz w:val="22"/>
          <w:szCs w:val="22"/>
        </w:rPr>
        <w:t xml:space="preserve"> </w:t>
      </w:r>
      <w:r w:rsidR="002D2837">
        <w:rPr>
          <w:rFonts w:ascii="Arial" w:hAnsi="Arial" w:cs="Arial"/>
          <w:sz w:val="22"/>
          <w:szCs w:val="22"/>
        </w:rPr>
        <w:t>a</w:t>
      </w:r>
      <w:r w:rsidRPr="004104C4">
        <w:rPr>
          <w:rFonts w:ascii="Arial" w:hAnsi="Arial" w:cs="Arial"/>
          <w:sz w:val="22"/>
          <w:szCs w:val="22"/>
        </w:rPr>
        <w:t>)</w:t>
      </w:r>
      <w:r w:rsidR="002D2837"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>:</w:t>
      </w:r>
      <w:r w:rsidRPr="004104C4">
        <w:rPr>
          <w:rFonts w:ascii="Arial" w:hAnsi="Arial" w:cs="Arial"/>
          <w:sz w:val="22"/>
          <w:szCs w:val="22"/>
        </w:rPr>
        <w:t xml:space="preserve"> kserokopia Koncesji Ministerstwa Spraw Wewnętrznych i Administracji na usługi </w:t>
      </w:r>
      <w:r w:rsidRPr="004104C4">
        <w:rPr>
          <w:rFonts w:ascii="Arial" w:hAnsi="Arial" w:cs="Arial"/>
          <w:color w:val="000000"/>
          <w:sz w:val="22"/>
          <w:szCs w:val="22"/>
        </w:rPr>
        <w:t>CCTV</w:t>
      </w:r>
      <w:r>
        <w:rPr>
          <w:rFonts w:ascii="Arial" w:hAnsi="Arial" w:cs="Arial"/>
          <w:sz w:val="22"/>
          <w:szCs w:val="22"/>
        </w:rPr>
        <w:t>.</w:t>
      </w:r>
      <w:r w:rsidRPr="004104C4">
        <w:rPr>
          <w:rFonts w:ascii="Arial" w:hAnsi="Arial" w:cs="Arial"/>
          <w:sz w:val="22"/>
          <w:szCs w:val="22"/>
        </w:rPr>
        <w:t xml:space="preserve"> </w:t>
      </w:r>
    </w:p>
    <w:p w14:paraId="28F7E171" w14:textId="5B66C772" w:rsidR="007E00A9" w:rsidRPr="004104C4" w:rsidRDefault="007E00A9" w:rsidP="004104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ind w:hanging="424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na potwierdzenie spełniania warunku określonego w rozdz. III ust. 2. pkt 4 lit. a) SWZ: </w:t>
      </w:r>
    </w:p>
    <w:p w14:paraId="6770DB69" w14:textId="001ECD77" w:rsidR="007E00A9" w:rsidRPr="004104C4" w:rsidRDefault="007E00A9" w:rsidP="004104C4">
      <w:pPr>
        <w:pStyle w:val="Akapitzlist"/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kserokopi</w:t>
      </w:r>
      <w:r w:rsidR="00132EF6">
        <w:rPr>
          <w:rFonts w:ascii="Arial" w:hAnsi="Arial" w:cs="Arial"/>
          <w:sz w:val="22"/>
          <w:szCs w:val="22"/>
        </w:rPr>
        <w:t>a</w:t>
      </w:r>
      <w:r w:rsidRPr="004104C4">
        <w:rPr>
          <w:rFonts w:ascii="Arial" w:hAnsi="Arial" w:cs="Arial"/>
          <w:sz w:val="22"/>
          <w:szCs w:val="22"/>
        </w:rPr>
        <w:t xml:space="preserve"> uprawnień do zajmowania się eksploatacją urządzeń, instalacji i sieci    w Grupie 1 do 1 </w:t>
      </w:r>
      <w:proofErr w:type="spellStart"/>
      <w:r w:rsidRPr="004104C4">
        <w:rPr>
          <w:rFonts w:ascii="Arial" w:hAnsi="Arial" w:cs="Arial"/>
          <w:sz w:val="22"/>
          <w:szCs w:val="22"/>
        </w:rPr>
        <w:t>kV</w:t>
      </w:r>
      <w:proofErr w:type="spellEnd"/>
      <w:r w:rsidR="00A06A0D">
        <w:rPr>
          <w:rFonts w:ascii="Arial" w:hAnsi="Arial" w:cs="Arial"/>
          <w:sz w:val="22"/>
          <w:szCs w:val="22"/>
        </w:rPr>
        <w:t xml:space="preserve"> </w:t>
      </w:r>
      <w:r w:rsidR="00586AE7" w:rsidRPr="004104C4">
        <w:rPr>
          <w:rFonts w:ascii="Arial" w:hAnsi="Arial" w:cs="Arial"/>
          <w:sz w:val="22"/>
          <w:szCs w:val="22"/>
        </w:rPr>
        <w:t xml:space="preserve">wraz z uprawnieniami do wykonywania pomiarów elektrycznych, dla co najmniej </w:t>
      </w:r>
      <w:r w:rsidR="00132EF6">
        <w:rPr>
          <w:rFonts w:ascii="Arial" w:hAnsi="Arial" w:cs="Arial"/>
          <w:sz w:val="22"/>
          <w:szCs w:val="22"/>
        </w:rPr>
        <w:t xml:space="preserve">1 </w:t>
      </w:r>
      <w:r w:rsidR="00586AE7" w:rsidRPr="004104C4">
        <w:rPr>
          <w:rFonts w:ascii="Arial" w:hAnsi="Arial" w:cs="Arial"/>
          <w:sz w:val="22"/>
          <w:szCs w:val="22"/>
        </w:rPr>
        <w:t>osoby.</w:t>
      </w:r>
    </w:p>
    <w:p w14:paraId="779B2349" w14:textId="77777777" w:rsidR="00A06A0D" w:rsidRPr="00B83DFD" w:rsidRDefault="007E00A9" w:rsidP="004104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ind w:hanging="424"/>
        <w:rPr>
          <w:rFonts w:ascii="Arial" w:hAnsi="Arial" w:cs="Arial"/>
          <w:sz w:val="22"/>
          <w:szCs w:val="22"/>
          <w:lang w:val="en-US"/>
        </w:rPr>
      </w:pPr>
      <w:r w:rsidRPr="004104C4">
        <w:rPr>
          <w:rFonts w:ascii="Arial" w:hAnsi="Arial" w:cs="Arial"/>
          <w:sz w:val="22"/>
          <w:szCs w:val="22"/>
        </w:rPr>
        <w:t xml:space="preserve">na potwierdzenie spełniania warunku określonego w rozdz. </w:t>
      </w:r>
      <w:r w:rsidRPr="00B83DFD">
        <w:rPr>
          <w:rFonts w:ascii="Arial" w:hAnsi="Arial" w:cs="Arial"/>
          <w:sz w:val="22"/>
          <w:szCs w:val="22"/>
          <w:lang w:val="en-US"/>
        </w:rPr>
        <w:t xml:space="preserve">III </w:t>
      </w:r>
      <w:proofErr w:type="spellStart"/>
      <w:r w:rsidRPr="00B83DFD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B83DFD">
        <w:rPr>
          <w:rFonts w:ascii="Arial" w:hAnsi="Arial" w:cs="Arial"/>
          <w:sz w:val="22"/>
          <w:szCs w:val="22"/>
          <w:lang w:val="en-US"/>
        </w:rPr>
        <w:t xml:space="preserve">. 2 pkt 4 lit. b) SWZ: </w:t>
      </w:r>
    </w:p>
    <w:p w14:paraId="76A3ED30" w14:textId="30E7DE82" w:rsidR="00A06A0D" w:rsidRPr="00A06A0D" w:rsidRDefault="00A06A0D" w:rsidP="00A06A0D">
      <w:pPr>
        <w:pStyle w:val="Akapitzlist"/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A06A0D">
        <w:rPr>
          <w:rFonts w:ascii="Arial" w:hAnsi="Arial" w:cs="Arial"/>
          <w:sz w:val="22"/>
          <w:szCs w:val="22"/>
        </w:rPr>
        <w:t xml:space="preserve">wykaz Usług </w:t>
      </w:r>
      <w:r w:rsidRPr="004104C4">
        <w:rPr>
          <w:rFonts w:ascii="Arial" w:hAnsi="Arial" w:cs="Arial"/>
          <w:sz w:val="22"/>
          <w:szCs w:val="22"/>
        </w:rPr>
        <w:t xml:space="preserve">o minimalnej wartości 100 000,00 złotych netto każda, polegających na obsłudze technicznej urządzeń telekomunikacji, </w:t>
      </w:r>
      <w:r w:rsidRPr="00A06A0D">
        <w:rPr>
          <w:rFonts w:ascii="Arial" w:hAnsi="Arial" w:cs="Arial"/>
          <w:sz w:val="22"/>
          <w:szCs w:val="22"/>
        </w:rPr>
        <w:t>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 zostały wykonane</w:t>
      </w:r>
      <w:r w:rsidR="00132EF6">
        <w:rPr>
          <w:rFonts w:ascii="Arial" w:hAnsi="Arial" w:cs="Arial"/>
          <w:sz w:val="22"/>
          <w:szCs w:val="22"/>
        </w:rPr>
        <w:t xml:space="preserve"> </w:t>
      </w:r>
      <w:r w:rsidR="00132EF6" w:rsidRPr="00A86B24">
        <w:rPr>
          <w:rFonts w:ascii="Arial" w:hAnsi="Arial" w:cs="Arial"/>
          <w:bCs/>
          <w:sz w:val="22"/>
          <w:szCs w:val="22"/>
        </w:rPr>
        <w:t xml:space="preserve">- wzór wykazu stanowi </w:t>
      </w:r>
      <w:r w:rsidR="00132EF6" w:rsidRPr="00A86B24">
        <w:rPr>
          <w:rFonts w:ascii="Arial" w:hAnsi="Arial" w:cs="Arial"/>
          <w:bCs/>
          <w:sz w:val="22"/>
          <w:szCs w:val="22"/>
        </w:rPr>
        <w:lastRenderedPageBreak/>
        <w:t>Załącznik nr 8 do SWZ.</w:t>
      </w:r>
      <w:r w:rsidR="00132EF6" w:rsidRPr="00132EF6">
        <w:rPr>
          <w:rFonts w:ascii="Arial" w:hAnsi="Arial" w:cs="Arial"/>
          <w:bCs/>
          <w:sz w:val="22"/>
          <w:szCs w:val="22"/>
        </w:rPr>
        <w:t xml:space="preserve"> </w:t>
      </w:r>
      <w:r w:rsidR="00132EF6" w:rsidRPr="00A86B24">
        <w:rPr>
          <w:rFonts w:ascii="Arial" w:hAnsi="Arial" w:cs="Arial"/>
          <w:bCs/>
          <w:sz w:val="22"/>
          <w:szCs w:val="22"/>
        </w:rPr>
        <w:t>Wykonawca do wykazu jest zobowiązany dołączyć</w:t>
      </w:r>
      <w:r w:rsidRPr="00A06A0D">
        <w:rPr>
          <w:rFonts w:ascii="Arial" w:hAnsi="Arial" w:cs="Arial"/>
          <w:sz w:val="22"/>
          <w:szCs w:val="22"/>
        </w:rPr>
        <w:t xml:space="preserve"> dowod</w:t>
      </w:r>
      <w:r w:rsidR="00132EF6">
        <w:rPr>
          <w:rFonts w:ascii="Arial" w:hAnsi="Arial" w:cs="Arial"/>
          <w:sz w:val="22"/>
          <w:szCs w:val="22"/>
        </w:rPr>
        <w:t>y</w:t>
      </w:r>
      <w:r w:rsidRPr="00A06A0D">
        <w:rPr>
          <w:rFonts w:ascii="Arial" w:hAnsi="Arial" w:cs="Arial"/>
          <w:sz w:val="22"/>
          <w:szCs w:val="22"/>
        </w:rPr>
        <w:t xml:space="preserve"> określając</w:t>
      </w:r>
      <w:r w:rsidR="00132EF6">
        <w:rPr>
          <w:rFonts w:ascii="Arial" w:hAnsi="Arial" w:cs="Arial"/>
          <w:sz w:val="22"/>
          <w:szCs w:val="22"/>
        </w:rPr>
        <w:t xml:space="preserve">e </w:t>
      </w:r>
      <w:r w:rsidRPr="00A06A0D">
        <w:rPr>
          <w:rFonts w:ascii="Arial" w:hAnsi="Arial" w:cs="Arial"/>
          <w:sz w:val="22"/>
          <w:szCs w:val="22"/>
        </w:rPr>
        <w:t>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 wraz z uzasadnieniem przyczyn braku możliwości pozyskania referencji lub innych dokumentów wystawionych przez podmiot, na rzecz którego Usługi były wykonywane; 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Arial" w:hAnsi="Arial" w:cs="Arial"/>
          <w:sz w:val="22"/>
          <w:szCs w:val="22"/>
        </w:rPr>
        <w:t>.</w:t>
      </w:r>
    </w:p>
    <w:p w14:paraId="76EB2D1E" w14:textId="05D78364" w:rsidR="00FE37D2" w:rsidRPr="004104C4" w:rsidRDefault="00132EF6" w:rsidP="004104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ind w:hanging="424"/>
        <w:rPr>
          <w:rFonts w:ascii="Arial" w:hAnsi="Arial" w:cs="Arial"/>
          <w:sz w:val="22"/>
          <w:szCs w:val="22"/>
        </w:rPr>
      </w:pPr>
      <w:bookmarkStart w:id="3" w:name="_Hlk216087771"/>
      <w:r>
        <w:rPr>
          <w:rFonts w:ascii="Arial" w:hAnsi="Arial" w:cs="Arial"/>
          <w:sz w:val="22"/>
          <w:szCs w:val="22"/>
        </w:rPr>
        <w:t>n</w:t>
      </w:r>
      <w:r w:rsidR="00C51E80" w:rsidRPr="004104C4">
        <w:rPr>
          <w:rFonts w:ascii="Arial" w:hAnsi="Arial" w:cs="Arial"/>
          <w:sz w:val="22"/>
          <w:szCs w:val="22"/>
        </w:rPr>
        <w:t xml:space="preserve">a potwierdzenie spełnienia warunku </w:t>
      </w:r>
      <w:r w:rsidR="009E7270" w:rsidRPr="004104C4">
        <w:rPr>
          <w:rFonts w:ascii="Arial" w:hAnsi="Arial" w:cs="Arial"/>
          <w:sz w:val="22"/>
          <w:szCs w:val="22"/>
        </w:rPr>
        <w:t>określonego w rozdz. III ust. 2 p</w:t>
      </w:r>
      <w:r w:rsidR="00B330CE" w:rsidRPr="004104C4">
        <w:rPr>
          <w:rFonts w:ascii="Arial" w:hAnsi="Arial" w:cs="Arial"/>
          <w:sz w:val="22"/>
          <w:szCs w:val="22"/>
        </w:rPr>
        <w:t xml:space="preserve">kt </w:t>
      </w:r>
      <w:r w:rsidR="00B83F7A" w:rsidRPr="004104C4">
        <w:rPr>
          <w:rFonts w:ascii="Arial" w:hAnsi="Arial" w:cs="Arial"/>
          <w:sz w:val="22"/>
          <w:szCs w:val="22"/>
        </w:rPr>
        <w:t>4 lit.</w:t>
      </w:r>
      <w:r>
        <w:rPr>
          <w:rFonts w:ascii="Arial" w:hAnsi="Arial" w:cs="Arial"/>
          <w:sz w:val="22"/>
          <w:szCs w:val="22"/>
        </w:rPr>
        <w:t xml:space="preserve"> </w:t>
      </w:r>
      <w:r w:rsidR="00B330CE" w:rsidRPr="004104C4">
        <w:rPr>
          <w:rFonts w:ascii="Arial" w:hAnsi="Arial" w:cs="Arial"/>
          <w:sz w:val="22"/>
          <w:szCs w:val="22"/>
        </w:rPr>
        <w:t>c)</w:t>
      </w:r>
      <w:bookmarkEnd w:id="3"/>
      <w:r w:rsidR="002D2837"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>:</w:t>
      </w:r>
      <w:r w:rsidR="00FA119B" w:rsidRPr="004104C4">
        <w:rPr>
          <w:rFonts w:ascii="Arial" w:hAnsi="Arial" w:cs="Arial"/>
          <w:sz w:val="22"/>
          <w:szCs w:val="22"/>
        </w:rPr>
        <w:t xml:space="preserve"> kserokopia Certyfikatu ISO 9001</w:t>
      </w:r>
      <w:r w:rsidR="003C09ED" w:rsidRPr="004104C4">
        <w:rPr>
          <w:rFonts w:ascii="Arial" w:hAnsi="Arial" w:cs="Arial"/>
          <w:sz w:val="22"/>
          <w:szCs w:val="22"/>
        </w:rPr>
        <w:t>:2015 Międzynarodowy standard systemów zarządzania jakością (QMS)</w:t>
      </w:r>
      <w:r>
        <w:rPr>
          <w:rFonts w:ascii="Arial" w:hAnsi="Arial" w:cs="Arial"/>
          <w:sz w:val="22"/>
          <w:szCs w:val="22"/>
        </w:rPr>
        <w:t>.</w:t>
      </w:r>
    </w:p>
    <w:p w14:paraId="2BD98E58" w14:textId="5557E477" w:rsidR="00935BEA" w:rsidRPr="004104C4" w:rsidRDefault="00132EF6" w:rsidP="004104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ind w:hanging="4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935BEA" w:rsidRPr="004104C4">
        <w:rPr>
          <w:rFonts w:ascii="Arial" w:hAnsi="Arial" w:cs="Arial"/>
          <w:sz w:val="22"/>
          <w:szCs w:val="22"/>
        </w:rPr>
        <w:t>a potwierdzenie spełnienia warunku określonego w rozdz. III ust. 2 pkt 4 lit.</w:t>
      </w:r>
      <w:r>
        <w:rPr>
          <w:rFonts w:ascii="Arial" w:hAnsi="Arial" w:cs="Arial"/>
          <w:sz w:val="22"/>
          <w:szCs w:val="22"/>
        </w:rPr>
        <w:t xml:space="preserve"> </w:t>
      </w:r>
      <w:r w:rsidR="00935BEA" w:rsidRPr="004104C4">
        <w:rPr>
          <w:rFonts w:ascii="Arial" w:hAnsi="Arial" w:cs="Arial"/>
          <w:sz w:val="22"/>
          <w:szCs w:val="22"/>
        </w:rPr>
        <w:t>d)</w:t>
      </w:r>
      <w:r w:rsidR="002D2837"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>:</w:t>
      </w:r>
      <w:r w:rsidR="00D6393E" w:rsidRPr="004104C4">
        <w:rPr>
          <w:rFonts w:ascii="Arial" w:hAnsi="Arial" w:cs="Arial"/>
          <w:sz w:val="22"/>
          <w:szCs w:val="22"/>
        </w:rPr>
        <w:t xml:space="preserve"> kserokopia </w:t>
      </w:r>
      <w:r w:rsidRPr="004104C4">
        <w:rPr>
          <w:rFonts w:ascii="Arial" w:hAnsi="Arial" w:cs="Arial"/>
          <w:color w:val="000000"/>
          <w:sz w:val="22"/>
          <w:szCs w:val="22"/>
        </w:rPr>
        <w:t>certyfikat</w:t>
      </w:r>
      <w:r>
        <w:rPr>
          <w:rFonts w:ascii="Arial" w:hAnsi="Arial" w:cs="Arial"/>
          <w:sz w:val="22"/>
          <w:szCs w:val="22"/>
        </w:rPr>
        <w:t xml:space="preserve">u </w:t>
      </w:r>
      <w:r w:rsidR="00D6393E" w:rsidRPr="004104C4">
        <w:rPr>
          <w:rFonts w:ascii="Arial" w:hAnsi="Arial" w:cs="Arial"/>
          <w:sz w:val="22"/>
          <w:szCs w:val="22"/>
        </w:rPr>
        <w:t xml:space="preserve">wzorcowania mierników </w:t>
      </w:r>
      <w:r w:rsidR="002E4ADD" w:rsidRPr="004104C4">
        <w:rPr>
          <w:rFonts w:ascii="Arial" w:hAnsi="Arial" w:cs="Arial"/>
          <w:sz w:val="22"/>
          <w:szCs w:val="22"/>
        </w:rPr>
        <w:t>do pomiarów kabli światłowodowych i miedzianych</w:t>
      </w:r>
      <w:r w:rsidR="004979B2" w:rsidRPr="004104C4">
        <w:rPr>
          <w:rFonts w:ascii="Arial" w:hAnsi="Arial" w:cs="Arial"/>
          <w:sz w:val="22"/>
          <w:szCs w:val="22"/>
        </w:rPr>
        <w:t>.</w:t>
      </w:r>
    </w:p>
    <w:p w14:paraId="4553593C" w14:textId="4F1AD7B5" w:rsidR="00664ADF" w:rsidRPr="004104C4" w:rsidRDefault="00132EF6" w:rsidP="004104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ind w:hanging="4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53C53" w:rsidRPr="004104C4">
        <w:rPr>
          <w:rFonts w:ascii="Arial" w:hAnsi="Arial" w:cs="Arial"/>
          <w:sz w:val="22"/>
          <w:szCs w:val="22"/>
        </w:rPr>
        <w:t>a potwierdzenie spełnienia warunku określonego</w:t>
      </w:r>
      <w:r w:rsidR="00ED4D9C" w:rsidRPr="004104C4">
        <w:rPr>
          <w:rFonts w:ascii="Arial" w:hAnsi="Arial" w:cs="Arial"/>
          <w:sz w:val="22"/>
          <w:szCs w:val="22"/>
        </w:rPr>
        <w:t xml:space="preserve"> rozdz. III ust 2 pkt </w:t>
      </w:r>
      <w:r w:rsidR="00564E7F" w:rsidRPr="004104C4">
        <w:rPr>
          <w:rFonts w:ascii="Arial" w:hAnsi="Arial" w:cs="Arial"/>
          <w:sz w:val="22"/>
          <w:szCs w:val="22"/>
        </w:rPr>
        <w:t>4 lit</w:t>
      </w:r>
      <w:r>
        <w:rPr>
          <w:rFonts w:ascii="Arial" w:hAnsi="Arial" w:cs="Arial"/>
          <w:sz w:val="22"/>
          <w:szCs w:val="22"/>
        </w:rPr>
        <w:t>.</w:t>
      </w:r>
      <w:r w:rsidR="00564E7F" w:rsidRPr="004104C4">
        <w:rPr>
          <w:rFonts w:ascii="Arial" w:hAnsi="Arial" w:cs="Arial"/>
          <w:sz w:val="22"/>
          <w:szCs w:val="22"/>
        </w:rPr>
        <w:t xml:space="preserve"> </w:t>
      </w:r>
      <w:r w:rsidR="00C91010">
        <w:rPr>
          <w:rFonts w:ascii="Arial" w:hAnsi="Arial" w:cs="Arial"/>
          <w:sz w:val="22"/>
          <w:szCs w:val="22"/>
        </w:rPr>
        <w:t>e</w:t>
      </w:r>
      <w:r w:rsidR="00564E7F" w:rsidRPr="004104C4">
        <w:rPr>
          <w:rFonts w:ascii="Arial" w:hAnsi="Arial" w:cs="Arial"/>
          <w:sz w:val="22"/>
          <w:szCs w:val="22"/>
        </w:rPr>
        <w:t>)</w:t>
      </w:r>
      <w:r w:rsidR="002D2837"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>:</w:t>
      </w:r>
      <w:r w:rsidR="00045633" w:rsidRPr="004104C4">
        <w:rPr>
          <w:rFonts w:ascii="Arial" w:hAnsi="Arial" w:cs="Arial"/>
          <w:sz w:val="22"/>
          <w:szCs w:val="22"/>
        </w:rPr>
        <w:t xml:space="preserve"> kserokopia </w:t>
      </w:r>
      <w:r w:rsidR="000A4E46" w:rsidRPr="004104C4">
        <w:rPr>
          <w:rFonts w:ascii="Arial" w:hAnsi="Arial" w:cs="Arial"/>
          <w:sz w:val="22"/>
          <w:szCs w:val="22"/>
        </w:rPr>
        <w:t xml:space="preserve">Legitymacji Kwalifikowanego Pracownika Zabezpieczenia </w:t>
      </w:r>
      <w:r w:rsidR="0026396A" w:rsidRPr="004104C4">
        <w:rPr>
          <w:rFonts w:ascii="Arial" w:hAnsi="Arial" w:cs="Arial"/>
          <w:sz w:val="22"/>
          <w:szCs w:val="22"/>
        </w:rPr>
        <w:t>Technicznego lub oświadczenie o posiadaniu przez pracowników biorących udział w realizacji umowy wymaganych kwalifikacji.</w:t>
      </w:r>
    </w:p>
    <w:p w14:paraId="682B3D5B" w14:textId="40174DFF" w:rsidR="00163704" w:rsidRPr="004104C4" w:rsidRDefault="00163704" w:rsidP="004104C4">
      <w:pPr>
        <w:pStyle w:val="Akapitzlist"/>
        <w:numPr>
          <w:ilvl w:val="0"/>
          <w:numId w:val="4"/>
        </w:numPr>
        <w:tabs>
          <w:tab w:val="clear" w:pos="2422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Na potwierdzenie okoliczności, o których mowa w ust. 1 pkt 5</w:t>
      </w:r>
      <w:r w:rsidR="00A4460A" w:rsidRPr="004104C4">
        <w:rPr>
          <w:rFonts w:ascii="Arial" w:hAnsi="Arial" w:cs="Arial"/>
          <w:sz w:val="22"/>
          <w:szCs w:val="22"/>
        </w:rPr>
        <w:t>a</w:t>
      </w:r>
      <w:r w:rsidRPr="004104C4">
        <w:rPr>
          <w:rFonts w:ascii="Arial" w:hAnsi="Arial" w:cs="Arial"/>
          <w:sz w:val="22"/>
          <w:szCs w:val="22"/>
        </w:rPr>
        <w:t xml:space="preserve"> Wykonawcy zobowiązani są złożyć </w:t>
      </w:r>
      <w:r w:rsidR="001D5E02" w:rsidRPr="004104C4">
        <w:rPr>
          <w:rFonts w:ascii="Arial" w:hAnsi="Arial" w:cs="Arial"/>
          <w:sz w:val="22"/>
          <w:szCs w:val="22"/>
        </w:rPr>
        <w:t>wraz z ofertą</w:t>
      </w:r>
      <w:r w:rsidRPr="004104C4">
        <w:rPr>
          <w:rFonts w:ascii="Arial" w:hAnsi="Arial" w:cs="Arial"/>
          <w:sz w:val="22"/>
          <w:szCs w:val="22"/>
        </w:rPr>
        <w:t xml:space="preserve"> Oświadczenie o braku podstaw do odrzucenia oferty stanowiące Załącznik nr 2 do SWZ. </w:t>
      </w:r>
    </w:p>
    <w:p w14:paraId="38405A25" w14:textId="3E5626FA" w:rsidR="009069EF" w:rsidRPr="004104C4" w:rsidRDefault="009069EF" w:rsidP="004104C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Poza dokumentami wskazanymi w ust. 4</w:t>
      </w:r>
      <w:r w:rsidR="009165C6" w:rsidRPr="004104C4">
        <w:rPr>
          <w:rFonts w:ascii="Arial" w:hAnsi="Arial" w:cs="Arial"/>
          <w:sz w:val="22"/>
          <w:szCs w:val="22"/>
        </w:rPr>
        <w:t xml:space="preserve"> i 5</w:t>
      </w:r>
      <w:r w:rsidR="001C7655" w:rsidRPr="004104C4">
        <w:rPr>
          <w:rFonts w:ascii="Arial" w:hAnsi="Arial" w:cs="Arial"/>
          <w:sz w:val="22"/>
          <w:szCs w:val="22"/>
        </w:rPr>
        <w:t xml:space="preserve"> </w:t>
      </w:r>
      <w:r w:rsidR="00902CB0" w:rsidRPr="004104C4">
        <w:rPr>
          <w:rFonts w:ascii="Arial" w:hAnsi="Arial" w:cs="Arial"/>
          <w:sz w:val="22"/>
          <w:szCs w:val="22"/>
        </w:rPr>
        <w:t>W</w:t>
      </w:r>
      <w:r w:rsidRPr="004104C4">
        <w:rPr>
          <w:rFonts w:ascii="Arial" w:hAnsi="Arial" w:cs="Arial"/>
          <w:sz w:val="22"/>
          <w:szCs w:val="22"/>
        </w:rPr>
        <w:t>ykonawcy zobowiązani są złożyć wraz z</w:t>
      </w:r>
      <w:r w:rsidR="00902CB0" w:rsidRPr="004104C4">
        <w:rPr>
          <w:rFonts w:ascii="Arial" w:hAnsi="Arial" w:cs="Arial"/>
          <w:sz w:val="22"/>
          <w:szCs w:val="22"/>
        </w:rPr>
        <w:t> </w:t>
      </w:r>
      <w:r w:rsidRPr="004104C4">
        <w:rPr>
          <w:rFonts w:ascii="Arial" w:hAnsi="Arial" w:cs="Arial"/>
          <w:sz w:val="22"/>
          <w:szCs w:val="22"/>
        </w:rPr>
        <w:t>ofertą</w:t>
      </w:r>
      <w:r w:rsidR="003F1A01" w:rsidRPr="004104C4">
        <w:rPr>
          <w:rFonts w:ascii="Arial" w:hAnsi="Arial" w:cs="Arial"/>
          <w:sz w:val="22"/>
          <w:szCs w:val="22"/>
        </w:rPr>
        <w:t xml:space="preserve"> składaną na Platformie Zakupowej</w:t>
      </w:r>
      <w:r w:rsidRPr="004104C4">
        <w:rPr>
          <w:rFonts w:ascii="Arial" w:hAnsi="Arial" w:cs="Arial"/>
          <w:sz w:val="22"/>
          <w:szCs w:val="22"/>
        </w:rPr>
        <w:t xml:space="preserve"> następujące dokumenty:</w:t>
      </w:r>
    </w:p>
    <w:p w14:paraId="0B0C60F1" w14:textId="0181D589" w:rsidR="00EB13A0" w:rsidRPr="004104C4" w:rsidRDefault="00EB13A0" w:rsidP="004104C4">
      <w:pPr>
        <w:numPr>
          <w:ilvl w:val="0"/>
          <w:numId w:val="16"/>
        </w:numPr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>aktualny odpis lub informację Krajowego Rejestru Sądowego lub z Centralnej Ewidencji i Informacji o Działalności Gospodarczej lub innego wł</w:t>
      </w:r>
      <w:r w:rsidR="0082206C" w:rsidRPr="004104C4">
        <w:rPr>
          <w:rFonts w:ascii="Arial" w:hAnsi="Arial" w:cs="Arial"/>
          <w:sz w:val="22"/>
          <w:szCs w:val="22"/>
          <w:lang w:eastAsia="pl-PL"/>
        </w:rPr>
        <w:t>aściwego rejestru, sporządzone</w:t>
      </w:r>
      <w:r w:rsidRPr="004104C4">
        <w:rPr>
          <w:rFonts w:ascii="Arial" w:hAnsi="Arial" w:cs="Arial"/>
          <w:sz w:val="22"/>
          <w:szCs w:val="22"/>
          <w:lang w:eastAsia="pl-PL"/>
        </w:rPr>
        <w:t xml:space="preserve"> nie wcześniej niż 3 miesiące przed ich złożeniem, jeżeli przepisy wymagają wpisu do rejestru lub ewidencji, w celu potwierdzenia, że osoba działająca w imieniu Wykonawcy, składająca ofertę oraz inne oświadczenia lub dokumenty</w:t>
      </w:r>
      <w:r w:rsidR="00A4460A" w:rsidRPr="004104C4">
        <w:rPr>
          <w:rFonts w:ascii="Arial" w:hAnsi="Arial" w:cs="Arial"/>
          <w:sz w:val="22"/>
          <w:szCs w:val="22"/>
          <w:lang w:eastAsia="pl-PL"/>
        </w:rPr>
        <w:t xml:space="preserve">      </w:t>
      </w:r>
      <w:r w:rsidRPr="004104C4">
        <w:rPr>
          <w:rFonts w:ascii="Arial" w:hAnsi="Arial" w:cs="Arial"/>
          <w:sz w:val="22"/>
          <w:szCs w:val="22"/>
          <w:lang w:eastAsia="pl-PL"/>
        </w:rPr>
        <w:t xml:space="preserve"> w Postępowaniu</w:t>
      </w:r>
      <w:r w:rsidR="00A4460A" w:rsidRPr="004104C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104C4">
        <w:rPr>
          <w:rFonts w:ascii="Arial" w:hAnsi="Arial" w:cs="Arial"/>
          <w:sz w:val="22"/>
          <w:szCs w:val="22"/>
          <w:lang w:eastAsia="pl-PL"/>
        </w:rPr>
        <w:t>jest umocowana do jego</w:t>
      </w:r>
      <w:r w:rsidR="00A4460A" w:rsidRPr="004104C4">
        <w:rPr>
          <w:rFonts w:ascii="Arial" w:hAnsi="Arial" w:cs="Arial"/>
          <w:sz w:val="22"/>
          <w:szCs w:val="22"/>
          <w:lang w:eastAsia="pl-PL"/>
        </w:rPr>
        <w:t xml:space="preserve"> reprezentowania </w:t>
      </w:r>
      <w:r w:rsidRPr="004104C4">
        <w:rPr>
          <w:rFonts w:ascii="Arial" w:hAnsi="Arial" w:cs="Arial"/>
          <w:sz w:val="22"/>
          <w:szCs w:val="22"/>
          <w:lang w:eastAsia="pl-PL"/>
        </w:rPr>
        <w:t>w Postępowaniu Zakupowym oraz;</w:t>
      </w:r>
    </w:p>
    <w:p w14:paraId="74EFB7EB" w14:textId="66216B34" w:rsidR="00EB13A0" w:rsidRPr="004104C4" w:rsidRDefault="00EB13A0" w:rsidP="004104C4">
      <w:pPr>
        <w:numPr>
          <w:ilvl w:val="0"/>
          <w:numId w:val="16"/>
        </w:numPr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>Pełnomocnictwo lub inny dokument, w celu potwierdzenia, że osoba działająca      w imieniu Wykonawcy, składają</w:t>
      </w:r>
      <w:r w:rsidR="00A4460A" w:rsidRPr="004104C4">
        <w:rPr>
          <w:rFonts w:ascii="Arial" w:hAnsi="Arial" w:cs="Arial"/>
          <w:sz w:val="22"/>
          <w:szCs w:val="22"/>
          <w:lang w:eastAsia="pl-PL"/>
        </w:rPr>
        <w:t xml:space="preserve">ca </w:t>
      </w:r>
      <w:r w:rsidRPr="004104C4">
        <w:rPr>
          <w:rFonts w:ascii="Arial" w:hAnsi="Arial" w:cs="Arial"/>
          <w:sz w:val="22"/>
          <w:szCs w:val="22"/>
          <w:lang w:eastAsia="pl-PL"/>
        </w:rPr>
        <w:t xml:space="preserve">ofertę oraz inne oświadczenia lub dokumenty                w Postępowaniu, jest umocowana do jego reprezentowania w Postępowaniu </w:t>
      </w:r>
      <w:r w:rsidRPr="004104C4">
        <w:rPr>
          <w:rFonts w:ascii="Arial" w:hAnsi="Arial" w:cs="Arial"/>
          <w:sz w:val="22"/>
          <w:szCs w:val="22"/>
          <w:lang w:eastAsia="pl-PL"/>
        </w:rPr>
        <w:lastRenderedPageBreak/>
        <w:t>zakupowym, jeżeli umocowanie tych osób do składania oświadczeń w imieniu Wykonawcy nie wynika z dokumentów wymienionych w pkt 1;</w:t>
      </w:r>
    </w:p>
    <w:p w14:paraId="2B6F9F52" w14:textId="01F69748" w:rsidR="00EB13A0" w:rsidRPr="004104C4" w:rsidRDefault="00EB13A0" w:rsidP="004104C4">
      <w:pPr>
        <w:numPr>
          <w:ilvl w:val="0"/>
          <w:numId w:val="16"/>
        </w:numPr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 xml:space="preserve">oświadczenie o akceptacji SWZ </w:t>
      </w:r>
      <w:r w:rsidR="00132EF6">
        <w:rPr>
          <w:rFonts w:ascii="Arial" w:hAnsi="Arial" w:cs="Arial"/>
          <w:sz w:val="22"/>
          <w:szCs w:val="22"/>
          <w:lang w:eastAsia="pl-PL"/>
        </w:rPr>
        <w:t xml:space="preserve">i zapisów umowy </w:t>
      </w:r>
      <w:r w:rsidRPr="004104C4">
        <w:rPr>
          <w:rFonts w:ascii="Arial" w:hAnsi="Arial" w:cs="Arial"/>
          <w:sz w:val="22"/>
          <w:szCs w:val="22"/>
          <w:lang w:eastAsia="pl-PL"/>
        </w:rPr>
        <w:t>(według wzoru stanowiącego Załącznik nr 4 do SWZ);</w:t>
      </w:r>
    </w:p>
    <w:p w14:paraId="743FC475" w14:textId="3EC6DA90" w:rsidR="00EB13A0" w:rsidRPr="004104C4" w:rsidRDefault="00EB13A0" w:rsidP="004104C4">
      <w:pPr>
        <w:numPr>
          <w:ilvl w:val="0"/>
          <w:numId w:val="16"/>
        </w:numPr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>oświadczenie o niepodleganiu wykluczeniu w zakresie</w:t>
      </w:r>
      <w:r w:rsidR="00A4460A" w:rsidRPr="004104C4">
        <w:rPr>
          <w:rFonts w:ascii="Arial" w:hAnsi="Arial" w:cs="Arial"/>
          <w:sz w:val="22"/>
          <w:szCs w:val="22"/>
          <w:lang w:eastAsia="pl-PL"/>
        </w:rPr>
        <w:t>,</w:t>
      </w:r>
      <w:r w:rsidRPr="004104C4">
        <w:rPr>
          <w:rFonts w:ascii="Arial" w:hAnsi="Arial" w:cs="Arial"/>
          <w:sz w:val="22"/>
          <w:szCs w:val="22"/>
          <w:lang w:eastAsia="pl-PL"/>
        </w:rPr>
        <w:t xml:space="preserve"> o którym mowa w ust. 1 pkt 6 SWZ</w:t>
      </w:r>
      <w:r w:rsidR="00A4460A" w:rsidRPr="004104C4">
        <w:rPr>
          <w:rFonts w:ascii="Arial" w:hAnsi="Arial" w:cs="Arial"/>
          <w:sz w:val="22"/>
          <w:szCs w:val="22"/>
          <w:lang w:eastAsia="pl-PL"/>
        </w:rPr>
        <w:t xml:space="preserve"> (według wzoru stanowiącego Załącznik nr 3 do SWZ);</w:t>
      </w:r>
    </w:p>
    <w:p w14:paraId="667D9C4E" w14:textId="32A05604" w:rsidR="001E2CB9" w:rsidRPr="004104C4" w:rsidRDefault="00132EF6" w:rsidP="004104C4">
      <w:pPr>
        <w:numPr>
          <w:ilvl w:val="0"/>
          <w:numId w:val="16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7B506D" w:rsidRPr="004104C4">
        <w:rPr>
          <w:rFonts w:ascii="Arial" w:hAnsi="Arial" w:cs="Arial"/>
          <w:sz w:val="22"/>
          <w:szCs w:val="22"/>
        </w:rPr>
        <w:t xml:space="preserve">ormularz cenowy </w:t>
      </w:r>
      <w:r w:rsidR="00835F34" w:rsidRPr="004104C4">
        <w:rPr>
          <w:rFonts w:ascii="Arial" w:hAnsi="Arial" w:cs="Arial"/>
          <w:sz w:val="22"/>
          <w:szCs w:val="22"/>
        </w:rPr>
        <w:t>–</w:t>
      </w:r>
      <w:r w:rsidR="001E2CB9" w:rsidRPr="004104C4">
        <w:rPr>
          <w:rFonts w:ascii="Arial" w:hAnsi="Arial" w:cs="Arial"/>
          <w:sz w:val="22"/>
          <w:szCs w:val="22"/>
        </w:rPr>
        <w:t xml:space="preserve"> </w:t>
      </w:r>
      <w:r w:rsidR="00835F34" w:rsidRPr="004104C4">
        <w:rPr>
          <w:rFonts w:ascii="Arial" w:hAnsi="Arial" w:cs="Arial"/>
          <w:sz w:val="22"/>
          <w:szCs w:val="22"/>
        </w:rPr>
        <w:t xml:space="preserve">sporządzony zgodnie ze wzorem stanowiącym Załącznik nr </w:t>
      </w:r>
      <w:r w:rsidR="00AD1853" w:rsidRPr="004104C4">
        <w:rPr>
          <w:rFonts w:ascii="Arial" w:hAnsi="Arial" w:cs="Arial"/>
          <w:sz w:val="22"/>
          <w:szCs w:val="22"/>
        </w:rPr>
        <w:t>6</w:t>
      </w:r>
      <w:r w:rsidR="00835F34" w:rsidRPr="004104C4">
        <w:rPr>
          <w:rFonts w:ascii="Arial" w:hAnsi="Arial" w:cs="Arial"/>
          <w:sz w:val="22"/>
          <w:szCs w:val="22"/>
        </w:rPr>
        <w:t xml:space="preserve"> do SWZ.</w:t>
      </w:r>
      <w:r w:rsidR="00E52AC7" w:rsidRPr="004104C4">
        <w:rPr>
          <w:rFonts w:ascii="Arial" w:hAnsi="Arial" w:cs="Arial"/>
          <w:sz w:val="22"/>
          <w:szCs w:val="22"/>
        </w:rPr>
        <w:t xml:space="preserve"> </w:t>
      </w:r>
    </w:p>
    <w:p w14:paraId="23A6FD30" w14:textId="4B747B80" w:rsidR="00112AF5" w:rsidRPr="004104C4" w:rsidRDefault="00112AF5" w:rsidP="004104C4">
      <w:pPr>
        <w:pStyle w:val="Akapitzlist"/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4104C4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dokumentu wymaganego przez Zamawiającego, stos</w:t>
      </w:r>
      <w:r w:rsidR="009165C6" w:rsidRPr="004104C4">
        <w:rPr>
          <w:rFonts w:ascii="Arial" w:hAnsi="Arial" w:cs="Arial"/>
          <w:iCs/>
          <w:sz w:val="22"/>
          <w:szCs w:val="22"/>
        </w:rPr>
        <w:t>uje się odpowiednio §10 ust. 4-6</w:t>
      </w:r>
      <w:r w:rsidRPr="004104C4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176043B9" w14:textId="4F114707" w:rsidR="00BB3039" w:rsidRPr="004104C4" w:rsidRDefault="00BB3039" w:rsidP="004104C4">
      <w:pPr>
        <w:pStyle w:val="Akapitzlist"/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4104C4">
        <w:rPr>
          <w:rFonts w:ascii="Arial" w:hAnsi="Arial" w:cs="Arial"/>
          <w:iCs/>
          <w:sz w:val="22"/>
          <w:szCs w:val="22"/>
        </w:rPr>
        <w:t xml:space="preserve">W przypadku Wykonawców wspólnie ubiegających się o udzielenie Zamówienia, spełnianie warunków udziału w Postępowaniu może zostać wykazane wspólnie przez Wykonawców.(spełnienie poszczególnych warunków może zostać wykazane poprzez łączne spełnianie wymagań określonych dla warunków przez kilku Wykonawców) </w:t>
      </w:r>
    </w:p>
    <w:p w14:paraId="0D824EFF" w14:textId="6D5CACDB" w:rsidR="00112AF5" w:rsidRPr="004104C4" w:rsidRDefault="00112AF5" w:rsidP="004104C4">
      <w:pPr>
        <w:numPr>
          <w:ilvl w:val="0"/>
          <w:numId w:val="4"/>
        </w:numPr>
        <w:tabs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4104C4">
        <w:rPr>
          <w:rFonts w:ascii="Arial" w:hAnsi="Arial" w:cs="Arial"/>
          <w:iCs/>
          <w:sz w:val="22"/>
          <w:szCs w:val="22"/>
        </w:rPr>
        <w:t>Do</w:t>
      </w:r>
      <w:r w:rsidR="009165C6" w:rsidRPr="004104C4">
        <w:rPr>
          <w:rFonts w:ascii="Arial" w:hAnsi="Arial" w:cs="Arial"/>
          <w:iCs/>
          <w:sz w:val="22"/>
          <w:szCs w:val="22"/>
        </w:rPr>
        <w:t>kumenty, o których mowa w ust. 6</w:t>
      </w:r>
      <w:r w:rsidRPr="004104C4">
        <w:rPr>
          <w:rFonts w:ascii="Arial" w:hAnsi="Arial" w:cs="Arial"/>
          <w:iCs/>
          <w:sz w:val="22"/>
          <w:szCs w:val="22"/>
        </w:rPr>
        <w:t xml:space="preserve"> pkt 1-4</w:t>
      </w:r>
      <w:r w:rsidRPr="004104C4">
        <w:rPr>
          <w:rFonts w:ascii="Arial" w:hAnsi="Arial" w:cs="Arial"/>
          <w:i/>
          <w:sz w:val="22"/>
          <w:szCs w:val="22"/>
        </w:rPr>
        <w:t xml:space="preserve"> </w:t>
      </w:r>
      <w:r w:rsidRPr="004104C4">
        <w:rPr>
          <w:rFonts w:ascii="Arial" w:hAnsi="Arial" w:cs="Arial"/>
          <w:sz w:val="22"/>
          <w:szCs w:val="22"/>
        </w:rPr>
        <w:t xml:space="preserve">składa </w:t>
      </w:r>
      <w:r w:rsidR="009750CE" w:rsidRPr="004104C4">
        <w:rPr>
          <w:rFonts w:ascii="Arial" w:hAnsi="Arial" w:cs="Arial"/>
          <w:sz w:val="22"/>
          <w:szCs w:val="22"/>
        </w:rPr>
        <w:t xml:space="preserve">się w zakresie każdego </w:t>
      </w:r>
      <w:r w:rsidRPr="004104C4">
        <w:rPr>
          <w:rFonts w:ascii="Arial" w:hAnsi="Arial" w:cs="Arial"/>
          <w:sz w:val="22"/>
          <w:szCs w:val="22"/>
        </w:rPr>
        <w:t>z </w:t>
      </w:r>
      <w:r w:rsidR="009750CE" w:rsidRPr="004104C4">
        <w:rPr>
          <w:rFonts w:ascii="Arial" w:hAnsi="Arial" w:cs="Arial"/>
          <w:sz w:val="22"/>
          <w:szCs w:val="22"/>
        </w:rPr>
        <w:t>W</w:t>
      </w:r>
      <w:r w:rsidRPr="004104C4">
        <w:rPr>
          <w:rFonts w:ascii="Arial" w:hAnsi="Arial" w:cs="Arial"/>
          <w:sz w:val="22"/>
          <w:szCs w:val="22"/>
        </w:rPr>
        <w:t>ykonawców występujących wspólnie.</w:t>
      </w:r>
    </w:p>
    <w:p w14:paraId="640387AB" w14:textId="77777777" w:rsidR="003B7E15" w:rsidRPr="004104C4" w:rsidRDefault="003B7E15" w:rsidP="004104C4">
      <w:pPr>
        <w:pStyle w:val="edytowalna"/>
        <w:spacing w:after="0" w:line="360" w:lineRule="auto"/>
        <w:ind w:firstLine="0"/>
        <w:jc w:val="left"/>
        <w:rPr>
          <w:sz w:val="22"/>
        </w:rPr>
      </w:pPr>
    </w:p>
    <w:p w14:paraId="17484B80" w14:textId="0324E1B0" w:rsidR="00BD7DFA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4" w:name="_Toc219979235"/>
      <w:r w:rsidRPr="004104C4">
        <w:rPr>
          <w:sz w:val="22"/>
          <w:szCs w:val="22"/>
        </w:rPr>
        <w:t xml:space="preserve">Rozdział </w:t>
      </w:r>
      <w:r w:rsidR="00D022BA" w:rsidRPr="004104C4">
        <w:rPr>
          <w:sz w:val="22"/>
          <w:szCs w:val="22"/>
        </w:rPr>
        <w:t>IV</w:t>
      </w:r>
      <w:r w:rsidR="003E10F6" w:rsidRPr="004104C4">
        <w:rPr>
          <w:sz w:val="22"/>
          <w:szCs w:val="22"/>
        </w:rPr>
        <w:t xml:space="preserve"> –</w:t>
      </w:r>
      <w:r w:rsidR="003260C6" w:rsidRPr="004104C4">
        <w:rPr>
          <w:sz w:val="22"/>
          <w:szCs w:val="22"/>
        </w:rPr>
        <w:t xml:space="preserve"> </w:t>
      </w:r>
      <w:r w:rsidR="009E2A38" w:rsidRPr="004104C4">
        <w:rPr>
          <w:sz w:val="22"/>
          <w:szCs w:val="22"/>
        </w:rPr>
        <w:t xml:space="preserve">Sposób </w:t>
      </w:r>
      <w:r w:rsidR="00CD4595" w:rsidRPr="004104C4">
        <w:rPr>
          <w:sz w:val="22"/>
          <w:szCs w:val="22"/>
        </w:rPr>
        <w:t xml:space="preserve">sporządzenia i </w:t>
      </w:r>
      <w:r w:rsidR="002B3EAE" w:rsidRPr="004104C4">
        <w:rPr>
          <w:sz w:val="22"/>
          <w:szCs w:val="22"/>
        </w:rPr>
        <w:t>złożenia</w:t>
      </w:r>
      <w:r w:rsidR="009E2A38" w:rsidRPr="004104C4">
        <w:rPr>
          <w:sz w:val="22"/>
          <w:szCs w:val="22"/>
        </w:rPr>
        <w:t xml:space="preserve"> oferty oraz</w:t>
      </w:r>
      <w:r w:rsidR="001C35CE" w:rsidRPr="004104C4">
        <w:rPr>
          <w:sz w:val="22"/>
          <w:szCs w:val="22"/>
        </w:rPr>
        <w:t xml:space="preserve"> </w:t>
      </w:r>
      <w:r w:rsidR="009E2A38" w:rsidRPr="004104C4">
        <w:rPr>
          <w:sz w:val="22"/>
          <w:szCs w:val="22"/>
        </w:rPr>
        <w:t xml:space="preserve">dokumentów wymaganych </w:t>
      </w:r>
      <w:r w:rsidR="00D55BC3" w:rsidRPr="004104C4">
        <w:rPr>
          <w:sz w:val="22"/>
          <w:szCs w:val="22"/>
        </w:rPr>
        <w:t xml:space="preserve"> </w:t>
      </w:r>
      <w:r w:rsidR="009E2A38" w:rsidRPr="004104C4">
        <w:rPr>
          <w:sz w:val="22"/>
          <w:szCs w:val="22"/>
        </w:rPr>
        <w:t>w postępowaniu</w:t>
      </w:r>
      <w:bookmarkEnd w:id="4"/>
      <w:r w:rsidR="009E2A38" w:rsidRPr="004104C4">
        <w:rPr>
          <w:sz w:val="22"/>
          <w:szCs w:val="22"/>
        </w:rPr>
        <w:t xml:space="preserve"> </w:t>
      </w:r>
    </w:p>
    <w:p w14:paraId="6EB3615B" w14:textId="78328FF1" w:rsidR="00132EF6" w:rsidRPr="00561DF3" w:rsidRDefault="00132EF6" w:rsidP="00132EF6">
      <w:pPr>
        <w:numPr>
          <w:ilvl w:val="0"/>
          <w:numId w:val="25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r w:rsidRPr="00132EF6">
        <w:rPr>
          <w:rFonts w:ascii="Arial" w:hAnsi="Arial" w:cs="Arial"/>
          <w:sz w:val="22"/>
          <w:szCs w:val="22"/>
        </w:rPr>
        <w:t>https://platformazakupowa.plk-sa.pl</w:t>
      </w:r>
    </w:p>
    <w:p w14:paraId="72AAC67C" w14:textId="77777777" w:rsidR="00132EF6" w:rsidRPr="00561DF3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zawarty jest w</w:t>
      </w:r>
      <w:r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C8D6894" w14:textId="276678EF" w:rsidR="00132EF6" w:rsidRPr="00561DF3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że Pomoc techniczna w zakresie obsługi Platformy Zakupowej dostępna jest w dni robocze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8:00 – 16:00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pod nr tel</w:t>
      </w:r>
      <w:r>
        <w:rPr>
          <w:rFonts w:ascii="Arial" w:hAnsi="Arial" w:cs="Arial"/>
          <w:iCs/>
          <w:sz w:val="22"/>
          <w:szCs w:val="22"/>
        </w:rPr>
        <w:t>.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r w:rsidRPr="00132EF6">
        <w:rPr>
          <w:rFonts w:ascii="Arial" w:hAnsi="Arial" w:cs="Arial"/>
          <w:bCs/>
          <w:iCs/>
          <w:sz w:val="22"/>
          <w:szCs w:val="22"/>
        </w:rPr>
        <w:t>pomoc-pz2@marketplanet.pl</w:t>
      </w:r>
    </w:p>
    <w:p w14:paraId="77F1AE09" w14:textId="77777777" w:rsidR="00132EF6" w:rsidRPr="00561DF3" w:rsidRDefault="00132EF6" w:rsidP="00132EF6">
      <w:pPr>
        <w:numPr>
          <w:ilvl w:val="0"/>
          <w:numId w:val="25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0DAE78EC" w14:textId="77777777" w:rsidR="00132EF6" w:rsidRPr="00561DF3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zamierzający złożyć ofertę w Postępowaniu musi posiadać konto na Platformie Zakupowej. Szczegółowy opis sposobu rejestracji konta zawarty jest 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027FE">
        <w:rPr>
          <w:rFonts w:ascii="Arial" w:hAnsi="Arial" w:cs="Arial"/>
          <w:sz w:val="22"/>
          <w:szCs w:val="22"/>
        </w:rPr>
        <w:t xml:space="preserve">W przypadku, gdy Wykonawca chce </w:t>
      </w:r>
      <w:r>
        <w:rPr>
          <w:rFonts w:ascii="Arial" w:hAnsi="Arial" w:cs="Arial"/>
          <w:sz w:val="22"/>
          <w:szCs w:val="22"/>
        </w:rPr>
        <w:t xml:space="preserve">mieć więcej niż jednego </w:t>
      </w:r>
      <w:r w:rsidRPr="001027FE">
        <w:rPr>
          <w:rFonts w:ascii="Arial" w:hAnsi="Arial" w:cs="Arial"/>
          <w:sz w:val="22"/>
          <w:szCs w:val="22"/>
        </w:rPr>
        <w:t>użytkownika</w:t>
      </w:r>
      <w:r>
        <w:rPr>
          <w:rFonts w:ascii="Arial" w:hAnsi="Arial" w:cs="Arial"/>
          <w:sz w:val="22"/>
          <w:szCs w:val="22"/>
        </w:rPr>
        <w:t xml:space="preserve"> przypisanego do swojego </w:t>
      </w:r>
      <w:r w:rsidRPr="001027FE">
        <w:rPr>
          <w:rFonts w:ascii="Arial" w:hAnsi="Arial" w:cs="Arial"/>
          <w:sz w:val="22"/>
          <w:szCs w:val="22"/>
        </w:rPr>
        <w:t>kon</w:t>
      </w:r>
      <w:r>
        <w:rPr>
          <w:rFonts w:ascii="Arial" w:hAnsi="Arial" w:cs="Arial"/>
          <w:sz w:val="22"/>
          <w:szCs w:val="22"/>
        </w:rPr>
        <w:t xml:space="preserve">ta w </w:t>
      </w:r>
      <w:r w:rsidRPr="001027FE">
        <w:rPr>
          <w:rFonts w:ascii="Arial" w:hAnsi="Arial" w:cs="Arial"/>
          <w:sz w:val="22"/>
          <w:szCs w:val="22"/>
        </w:rPr>
        <w:t>Platformie</w:t>
      </w:r>
      <w:r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7961ADB4" w14:textId="77777777" w:rsidR="00132EF6" w:rsidRPr="00561DF3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Mając na uwadze czas potrzebny na aktywację konta (3 dni robocze), Zamawiający zaleca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uzupełniony i wysłany przez Wykonawcę z odpowiednim wyprzedzeniem. Rejestracja i korzystanie z Platformy są nieodpłatne.</w:t>
      </w:r>
    </w:p>
    <w:p w14:paraId="3351C688" w14:textId="77777777" w:rsidR="00132EF6" w:rsidRPr="00561DF3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633A17DC" w14:textId="77777777" w:rsidR="00132EF6" w:rsidRPr="00561DF3" w:rsidRDefault="00132EF6" w:rsidP="00132EF6">
      <w:pPr>
        <w:pStyle w:val="Akapitzlist"/>
        <w:numPr>
          <w:ilvl w:val="0"/>
          <w:numId w:val="26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46B24590" w14:textId="77777777" w:rsidR="00132EF6" w:rsidRPr="00561DF3" w:rsidRDefault="00132EF6" w:rsidP="00132EF6">
      <w:pPr>
        <w:pStyle w:val="Akapitzlist"/>
        <w:numPr>
          <w:ilvl w:val="0"/>
          <w:numId w:val="26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561DF3">
        <w:rPr>
          <w:rFonts w:ascii="Arial" w:hAnsi="Arial" w:cs="Arial"/>
          <w:sz w:val="22"/>
          <w:szCs w:val="22"/>
        </w:rPr>
        <w:t>;</w:t>
      </w:r>
    </w:p>
    <w:p w14:paraId="40237BB5" w14:textId="77777777" w:rsidR="00132EF6" w:rsidRPr="00561DF3" w:rsidRDefault="00132EF6" w:rsidP="00132EF6">
      <w:pPr>
        <w:pStyle w:val="Akapitzlist"/>
        <w:numPr>
          <w:ilvl w:val="0"/>
          <w:numId w:val="26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 złożenia oferty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dokumentów;</w:t>
      </w:r>
    </w:p>
    <w:p w14:paraId="2C4D92CA" w14:textId="77777777" w:rsidR="00132EF6" w:rsidRPr="00561DF3" w:rsidRDefault="00132EF6" w:rsidP="00132EF6">
      <w:pPr>
        <w:pStyle w:val="Akapitzlist"/>
        <w:numPr>
          <w:ilvl w:val="0"/>
          <w:numId w:val="26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oferty;</w:t>
      </w:r>
    </w:p>
    <w:p w14:paraId="37052686" w14:textId="77777777" w:rsidR="00132EF6" w:rsidRPr="00561DF3" w:rsidRDefault="00132EF6" w:rsidP="00132EF6">
      <w:pPr>
        <w:pStyle w:val="Akapitzlist"/>
        <w:numPr>
          <w:ilvl w:val="0"/>
          <w:numId w:val="26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wykonanie akcji </w:t>
      </w:r>
      <w:r w:rsidRPr="00561DF3">
        <w:rPr>
          <w:rFonts w:ascii="Arial" w:hAnsi="Arial" w:cs="Arial"/>
          <w:i/>
          <w:sz w:val="22"/>
          <w:szCs w:val="22"/>
        </w:rPr>
        <w:t>Złóż ofertę.</w:t>
      </w:r>
    </w:p>
    <w:p w14:paraId="5BA3C609" w14:textId="77777777" w:rsidR="00132EF6" w:rsidRPr="0047365E" w:rsidRDefault="00132EF6" w:rsidP="00132EF6">
      <w:pPr>
        <w:numPr>
          <w:ilvl w:val="0"/>
          <w:numId w:val="25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445C16">
        <w:rPr>
          <w:rFonts w:ascii="Arial" w:hAnsi="Arial" w:cs="Arial"/>
          <w:iCs/>
          <w:sz w:val="22"/>
          <w:szCs w:val="22"/>
        </w:rPr>
        <w:t xml:space="preserve">. III ust. 4 – 6 </w:t>
      </w:r>
      <w:r w:rsidRPr="00561DF3">
        <w:rPr>
          <w:rFonts w:ascii="Arial" w:hAnsi="Arial" w:cs="Arial"/>
          <w:iCs/>
          <w:sz w:val="22"/>
          <w:szCs w:val="22"/>
        </w:rPr>
        <w:t>należy</w:t>
      </w:r>
      <w:r w:rsidRPr="00DE4216">
        <w:rPr>
          <w:rFonts w:ascii="Arial" w:hAnsi="Arial" w:cs="Arial"/>
          <w:iCs/>
          <w:sz w:val="22"/>
          <w:szCs w:val="22"/>
        </w:rPr>
        <w:t xml:space="preserve"> złożyć w formie elektronicznego odwzorowania (skanu) dokumentu sporządzonego w formie pisemnej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DE4216">
        <w:rPr>
          <w:rFonts w:ascii="Arial" w:hAnsi="Arial" w:cs="Arial"/>
          <w:iCs/>
          <w:sz w:val="22"/>
          <w:szCs w:val="22"/>
        </w:rPr>
        <w:t xml:space="preserve">z zastrzeżeniem ust. 9, lub w </w:t>
      </w:r>
      <w:r>
        <w:rPr>
          <w:rFonts w:ascii="Arial" w:hAnsi="Arial" w:cs="Arial"/>
          <w:iCs/>
          <w:sz w:val="22"/>
          <w:szCs w:val="22"/>
        </w:rPr>
        <w:t xml:space="preserve">postaci </w:t>
      </w:r>
      <w:r w:rsidRPr="00DE4216">
        <w:rPr>
          <w:rFonts w:ascii="Arial" w:hAnsi="Arial" w:cs="Arial"/>
          <w:iCs/>
          <w:sz w:val="22"/>
          <w:szCs w:val="22"/>
        </w:rPr>
        <w:t xml:space="preserve">dokumentu elektronicznego podpisanego kwalifikowanym podpisem elektronicznym </w:t>
      </w:r>
      <w:r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 przez wystawcę pełnomocnictwa,</w:t>
      </w:r>
      <w:r w:rsidRPr="00445C16">
        <w:rPr>
          <w:rFonts w:ascii="Arial" w:hAnsi="Arial" w:cs="Arial"/>
          <w:iCs/>
          <w:sz w:val="22"/>
          <w:szCs w:val="22"/>
        </w:rPr>
        <w:t xml:space="preserve"> jako załączniki</w:t>
      </w:r>
      <w:r w:rsidRPr="00DE4216">
        <w:rPr>
          <w:rFonts w:ascii="Arial" w:hAnsi="Arial" w:cs="Arial"/>
          <w:sz w:val="22"/>
          <w:szCs w:val="22"/>
        </w:rPr>
        <w:t xml:space="preserve"> do </w:t>
      </w:r>
      <w:r w:rsidRPr="00DE4216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DE4216">
        <w:rPr>
          <w:rFonts w:ascii="Arial" w:hAnsi="Arial" w:cs="Arial"/>
          <w:sz w:val="22"/>
          <w:szCs w:val="22"/>
        </w:rPr>
        <w:t xml:space="preserve"> poprzez użycie opcji </w:t>
      </w:r>
      <w:r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34F11B91" w14:textId="77777777" w:rsidR="00132EF6" w:rsidRDefault="00132EF6" w:rsidP="00132EF6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20BB4A6B" w14:textId="77777777" w:rsidR="00132EF6" w:rsidRPr="00AF308E" w:rsidRDefault="00132EF6" w:rsidP="00132EF6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4C229BF3" w14:textId="77777777" w:rsidR="00132EF6" w:rsidRDefault="00132EF6" w:rsidP="00132EF6">
      <w:pPr>
        <w:numPr>
          <w:ilvl w:val="0"/>
          <w:numId w:val="25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66C59224" w14:textId="77777777" w:rsidR="00132EF6" w:rsidRPr="00A800D1" w:rsidRDefault="00132EF6" w:rsidP="00132EF6">
      <w:pPr>
        <w:numPr>
          <w:ilvl w:val="0"/>
          <w:numId w:val="25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4845940" w14:textId="77777777" w:rsidR="00132EF6" w:rsidRPr="00561DF3" w:rsidRDefault="00132EF6" w:rsidP="00132EF6">
      <w:pPr>
        <w:numPr>
          <w:ilvl w:val="0"/>
          <w:numId w:val="25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>
        <w:rPr>
          <w:rFonts w:ascii="Arial" w:hAnsi="Arial" w:cs="Arial"/>
          <w:i/>
          <w:sz w:val="22"/>
          <w:szCs w:val="22"/>
        </w:rPr>
        <w:t>:</w:t>
      </w:r>
    </w:p>
    <w:p w14:paraId="2460D4DA" w14:textId="77777777" w:rsidR="00132EF6" w:rsidRPr="00561DF3" w:rsidRDefault="00132EF6" w:rsidP="00132EF6">
      <w:pPr>
        <w:pStyle w:val="Akapitzlist"/>
        <w:numPr>
          <w:ilvl w:val="0"/>
          <w:numId w:val="39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wygenerowanym raporcie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ykonawca może zweryfikować poprawność danych wprowadzonych na Formularzu złożenia oferty, w tym cenę oferty</w:t>
      </w:r>
      <w:r>
        <w:rPr>
          <w:rFonts w:ascii="Arial" w:hAnsi="Arial" w:cs="Arial"/>
          <w:sz w:val="22"/>
          <w:szCs w:val="22"/>
        </w:rPr>
        <w:t>;</w:t>
      </w:r>
    </w:p>
    <w:p w14:paraId="31D2788D" w14:textId="77777777" w:rsidR="00132EF6" w:rsidRPr="00132EF6" w:rsidRDefault="00132EF6" w:rsidP="00132EF6">
      <w:pPr>
        <w:pStyle w:val="Akapitzlist"/>
        <w:numPr>
          <w:ilvl w:val="0"/>
          <w:numId w:val="39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o którym </w:t>
      </w:r>
      <w:r w:rsidRPr="00132EF6">
        <w:rPr>
          <w:rFonts w:ascii="Arial" w:hAnsi="Arial" w:cs="Arial"/>
          <w:sz w:val="22"/>
          <w:szCs w:val="22"/>
        </w:rPr>
        <w:t>mowa w ust. 7 pkt 4.</w:t>
      </w:r>
    </w:p>
    <w:p w14:paraId="72678C64" w14:textId="77777777" w:rsidR="00132EF6" w:rsidRPr="00561DF3" w:rsidRDefault="00132EF6" w:rsidP="00132EF6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lastRenderedPageBreak/>
        <w:t>UWAGA! Zamawiający zaleca weryfikację danych złożonej oferty w sposób podany wyżej, w</w:t>
      </w:r>
      <w:r w:rsidRPr="00561DF3">
        <w:rPr>
          <w:rFonts w:ascii="Arial" w:hAnsi="Arial" w:cs="Arial"/>
          <w:sz w:val="22"/>
          <w:szCs w:val="22"/>
          <w:highlight w:val="lightGray"/>
        </w:rPr>
        <w:t> 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0981C9FF" w14:textId="77777777" w:rsidR="00132EF6" w:rsidRPr="00561DF3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532F043E" w14:textId="77777777" w:rsidR="00132EF6" w:rsidRPr="00561DF3" w:rsidRDefault="00132EF6" w:rsidP="00132EF6">
      <w:pPr>
        <w:numPr>
          <w:ilvl w:val="0"/>
          <w:numId w:val="25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4DC298BD" w14:textId="77777777" w:rsidR="00132EF6" w:rsidRPr="00561DF3" w:rsidRDefault="00132EF6" w:rsidP="00132EF6">
      <w:pPr>
        <w:numPr>
          <w:ilvl w:val="0"/>
          <w:numId w:val="25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3D6A58D0" w14:textId="77777777" w:rsidR="00132EF6" w:rsidRPr="00132EF6" w:rsidRDefault="00132EF6" w:rsidP="00132EF6">
      <w:pPr>
        <w:pStyle w:val="Akapitzlist"/>
        <w:numPr>
          <w:ilvl w:val="0"/>
          <w:numId w:val="2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sz w:val="22"/>
          <w:szCs w:val="22"/>
        </w:rPr>
        <w:t xml:space="preserve">akcja </w:t>
      </w:r>
      <w:r w:rsidRPr="00132EF6">
        <w:rPr>
          <w:rFonts w:ascii="Arial" w:hAnsi="Arial" w:cs="Arial"/>
          <w:b/>
          <w:i/>
          <w:sz w:val="22"/>
          <w:szCs w:val="22"/>
        </w:rPr>
        <w:t>Zadaj pytanie,</w:t>
      </w:r>
      <w:r w:rsidRPr="00132EF6">
        <w:rPr>
          <w:rFonts w:ascii="Arial" w:hAnsi="Arial" w:cs="Arial"/>
          <w:sz w:val="22"/>
          <w:szCs w:val="22"/>
        </w:rPr>
        <w:t xml:space="preserve"> która jest aktywna wyłącznie </w:t>
      </w:r>
      <w:r w:rsidRPr="00132EF6">
        <w:rPr>
          <w:rFonts w:ascii="Arial" w:hAnsi="Arial" w:cs="Arial"/>
          <w:b/>
          <w:bCs/>
          <w:sz w:val="22"/>
          <w:szCs w:val="22"/>
        </w:rPr>
        <w:t xml:space="preserve">do momentu zakończenia postępowania zakupowego </w:t>
      </w:r>
      <w:r w:rsidRPr="00132EF6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konto, </w:t>
      </w:r>
    </w:p>
    <w:p w14:paraId="33DDE859" w14:textId="0A56C85A" w:rsidR="00132EF6" w:rsidRPr="00132EF6" w:rsidRDefault="00132EF6" w:rsidP="00132EF6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color w:val="FF0000"/>
          <w:sz w:val="22"/>
          <w:szCs w:val="22"/>
        </w:rPr>
        <w:t>UWAGA! Wskazana akcja nie umożliwia skład</w:t>
      </w:r>
      <w:r w:rsidR="00B83DFD">
        <w:rPr>
          <w:rFonts w:ascii="Arial" w:hAnsi="Arial" w:cs="Arial"/>
          <w:color w:val="FF0000"/>
          <w:sz w:val="22"/>
          <w:szCs w:val="22"/>
        </w:rPr>
        <w:t>a</w:t>
      </w:r>
      <w:r w:rsidRPr="00132EF6">
        <w:rPr>
          <w:rFonts w:ascii="Arial" w:hAnsi="Arial" w:cs="Arial"/>
          <w:color w:val="FF0000"/>
          <w:sz w:val="22"/>
          <w:szCs w:val="22"/>
        </w:rPr>
        <w:t>nia ofert w niniejszym Postępowaniu.</w:t>
      </w:r>
    </w:p>
    <w:p w14:paraId="63276E6E" w14:textId="493DB499" w:rsidR="00132EF6" w:rsidRPr="00132EF6" w:rsidRDefault="00132EF6" w:rsidP="00132EF6">
      <w:pPr>
        <w:pStyle w:val="Akapitzlist"/>
        <w:numPr>
          <w:ilvl w:val="0"/>
          <w:numId w:val="2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132EF6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</w:t>
      </w:r>
      <w:r w:rsidR="00B83DFD">
        <w:rPr>
          <w:rFonts w:ascii="Arial" w:hAnsi="Arial" w:cs="Arial"/>
          <w:sz w:val="22"/>
          <w:szCs w:val="22"/>
        </w:rPr>
        <w:t>a</w:t>
      </w:r>
      <w:r w:rsidRPr="00132EF6">
        <w:rPr>
          <w:rFonts w:ascii="Arial" w:hAnsi="Arial" w:cs="Arial"/>
          <w:sz w:val="22"/>
          <w:szCs w:val="22"/>
        </w:rPr>
        <w:t xml:space="preserve">nie oferty, w sposób opisany w ust. 1 – 12 oraz prowadzenie korespondencji z Zamawiającym (za pomocą modułu </w:t>
      </w:r>
      <w:r w:rsidRPr="00132EF6">
        <w:rPr>
          <w:rFonts w:ascii="Arial" w:hAnsi="Arial" w:cs="Arial"/>
          <w:b/>
          <w:i/>
          <w:sz w:val="22"/>
          <w:szCs w:val="22"/>
        </w:rPr>
        <w:t>Korespondencja)</w:t>
      </w:r>
      <w:r w:rsidRPr="00132EF6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7AC45277" w14:textId="2E1BB1BF" w:rsidR="00132EF6" w:rsidRPr="00132EF6" w:rsidRDefault="00132EF6" w:rsidP="00132EF6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132EF6">
        <w:rPr>
          <w:rFonts w:ascii="Arial" w:hAnsi="Arial" w:cs="Arial"/>
          <w:color w:val="FF0000"/>
          <w:sz w:val="22"/>
          <w:szCs w:val="22"/>
        </w:rPr>
        <w:t>UWAGA! Wskazana akcja jako jedyna umożliwia skład</w:t>
      </w:r>
      <w:r w:rsidR="00B83DFD">
        <w:rPr>
          <w:rFonts w:ascii="Arial" w:hAnsi="Arial" w:cs="Arial"/>
          <w:color w:val="FF0000"/>
          <w:sz w:val="22"/>
          <w:szCs w:val="22"/>
        </w:rPr>
        <w:t>a</w:t>
      </w:r>
      <w:r w:rsidRPr="00132EF6">
        <w:rPr>
          <w:rFonts w:ascii="Arial" w:hAnsi="Arial" w:cs="Arial"/>
          <w:color w:val="FF0000"/>
          <w:sz w:val="22"/>
          <w:szCs w:val="22"/>
        </w:rPr>
        <w:t>nie ofert w niniejszym Postępowaniu.</w:t>
      </w:r>
    </w:p>
    <w:p w14:paraId="589C9DA2" w14:textId="77777777" w:rsidR="00132EF6" w:rsidRPr="00132EF6" w:rsidRDefault="00132EF6" w:rsidP="00132EF6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132EF6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132EF6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Korespondencja.</w:t>
      </w:r>
    </w:p>
    <w:p w14:paraId="0B583A2E" w14:textId="77777777" w:rsidR="00132EF6" w:rsidRPr="00132EF6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iCs/>
          <w:sz w:val="22"/>
          <w:szCs w:val="22"/>
        </w:rPr>
        <w:t xml:space="preserve">Wykonawca może zastrzec, nie później niż do upływu terminu składania ofert, że Zamawiający nie będzie mógł ujawnić informacji stanowiących tajemnicę przedsiębiorstwa w rozumieniu przepisów o zwalczaniu nieuczciwej konkurencji. </w:t>
      </w:r>
    </w:p>
    <w:p w14:paraId="52BCA085" w14:textId="77777777" w:rsidR="00132EF6" w:rsidRPr="00132EF6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2966F5CB" w14:textId="77777777" w:rsidR="00132EF6" w:rsidRPr="00132EF6" w:rsidRDefault="00132EF6" w:rsidP="00132EF6">
      <w:pPr>
        <w:numPr>
          <w:ilvl w:val="0"/>
          <w:numId w:val="25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iCs/>
          <w:sz w:val="22"/>
          <w:szCs w:val="22"/>
        </w:rPr>
        <w:t xml:space="preserve"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</w:t>
      </w:r>
      <w:r w:rsidRPr="00132EF6">
        <w:rPr>
          <w:rFonts w:ascii="Arial" w:hAnsi="Arial" w:cs="Arial"/>
          <w:iCs/>
          <w:sz w:val="22"/>
          <w:szCs w:val="22"/>
        </w:rPr>
        <w:lastRenderedPageBreak/>
        <w:t>„</w:t>
      </w:r>
      <w:r w:rsidRPr="00132EF6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132EF6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132EF6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132EF6">
        <w:rPr>
          <w:rFonts w:ascii="Arial" w:hAnsi="Arial" w:cs="Arial"/>
          <w:iCs/>
          <w:sz w:val="22"/>
          <w:szCs w:val="22"/>
        </w:rPr>
        <w:t xml:space="preserve">w polu </w:t>
      </w:r>
      <w:r w:rsidRPr="00132EF6">
        <w:rPr>
          <w:rFonts w:ascii="Arial" w:hAnsi="Arial" w:cs="Arial"/>
          <w:i/>
          <w:iCs/>
          <w:sz w:val="22"/>
          <w:szCs w:val="22"/>
        </w:rPr>
        <w:t>Typ dokumentu</w:t>
      </w:r>
      <w:r w:rsidRPr="00132EF6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ustępu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DF040AA" w14:textId="77777777" w:rsidR="00132EF6" w:rsidRPr="00132EF6" w:rsidRDefault="00132EF6" w:rsidP="00132EF6">
      <w:pPr>
        <w:numPr>
          <w:ilvl w:val="0"/>
          <w:numId w:val="25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iCs/>
          <w:sz w:val="22"/>
          <w:szCs w:val="22"/>
        </w:rPr>
        <w:t>Wykonawca nie może zastrzec jako tajemnicy przedsiębiorstwa następujących informacji: nazwy (firmy), adresu, ceny, terminu wykonania Zamówienia, okresu gwarancji i warunków płatności zawartych w ofercie.</w:t>
      </w:r>
    </w:p>
    <w:p w14:paraId="34EDA462" w14:textId="77777777" w:rsidR="00132EF6" w:rsidRPr="00132EF6" w:rsidRDefault="00132EF6" w:rsidP="00132EF6">
      <w:pPr>
        <w:numPr>
          <w:ilvl w:val="0"/>
          <w:numId w:val="25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132EF6">
        <w:rPr>
          <w:rFonts w:ascii="Arial" w:hAnsi="Arial" w:cs="Arial"/>
          <w:iCs/>
          <w:sz w:val="22"/>
          <w:szCs w:val="22"/>
        </w:rPr>
        <w:t>Zapisy ust. 15 oraz ust. 16 w zakresie odpowiedniego oznaczenia informacji stanowiących tajemnicę przedsiębiorstwa stosuje się odpowiednio do dokumentów przekazywanych zgodnie z ust. 13.</w:t>
      </w:r>
    </w:p>
    <w:p w14:paraId="603375D2" w14:textId="77777777" w:rsidR="00A84AA5" w:rsidRPr="004104C4" w:rsidRDefault="00A84AA5" w:rsidP="004104C4">
      <w:pPr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</w:p>
    <w:p w14:paraId="17EC4F32" w14:textId="5C01EE09" w:rsidR="00751E4A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5" w:name="_Toc219979236"/>
      <w:r w:rsidRPr="004104C4">
        <w:rPr>
          <w:sz w:val="22"/>
          <w:szCs w:val="22"/>
        </w:rPr>
        <w:t xml:space="preserve">Rozdział </w:t>
      </w:r>
      <w:r w:rsidR="00D543A7" w:rsidRPr="004104C4">
        <w:rPr>
          <w:sz w:val="22"/>
          <w:szCs w:val="22"/>
        </w:rPr>
        <w:t>V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</w:t>
      </w:r>
      <w:r w:rsidR="005E0AEA" w:rsidRPr="004104C4">
        <w:rPr>
          <w:sz w:val="22"/>
          <w:szCs w:val="22"/>
        </w:rPr>
        <w:t>Wadium</w:t>
      </w:r>
      <w:bookmarkEnd w:id="5"/>
    </w:p>
    <w:p w14:paraId="0A006ADC" w14:textId="050F162B" w:rsidR="003C4E31" w:rsidRPr="004104C4" w:rsidRDefault="00BF2E60" w:rsidP="004104C4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Zamawiający</w:t>
      </w:r>
      <w:r w:rsidR="0067787C" w:rsidRPr="004104C4">
        <w:rPr>
          <w:rFonts w:ascii="Arial" w:hAnsi="Arial" w:cs="Arial"/>
          <w:sz w:val="22"/>
          <w:szCs w:val="22"/>
        </w:rPr>
        <w:t xml:space="preserve"> </w:t>
      </w:r>
      <w:r w:rsidR="00F00B46" w:rsidRPr="004104C4">
        <w:rPr>
          <w:rFonts w:ascii="Arial" w:hAnsi="Arial" w:cs="Arial"/>
          <w:sz w:val="22"/>
          <w:szCs w:val="22"/>
        </w:rPr>
        <w:t>nie żąda</w:t>
      </w:r>
      <w:r w:rsidR="005D5FD6" w:rsidRPr="004104C4">
        <w:rPr>
          <w:rFonts w:ascii="Arial" w:hAnsi="Arial" w:cs="Arial"/>
          <w:sz w:val="22"/>
          <w:szCs w:val="22"/>
        </w:rPr>
        <w:t xml:space="preserve"> </w:t>
      </w:r>
      <w:r w:rsidR="0067787C" w:rsidRPr="004104C4">
        <w:rPr>
          <w:rFonts w:ascii="Arial" w:hAnsi="Arial" w:cs="Arial"/>
          <w:sz w:val="22"/>
          <w:szCs w:val="22"/>
        </w:rPr>
        <w:t>od Wykonawców zabezpieczenia oferty wadium</w:t>
      </w:r>
      <w:r w:rsidRPr="004104C4">
        <w:rPr>
          <w:rFonts w:ascii="Arial" w:hAnsi="Arial" w:cs="Arial"/>
          <w:sz w:val="22"/>
          <w:szCs w:val="22"/>
        </w:rPr>
        <w:t>.</w:t>
      </w:r>
      <w:r w:rsidR="00210710" w:rsidRPr="004104C4">
        <w:rPr>
          <w:rFonts w:ascii="Arial" w:hAnsi="Arial" w:cs="Arial"/>
          <w:sz w:val="22"/>
          <w:szCs w:val="22"/>
        </w:rPr>
        <w:t xml:space="preserve"> </w:t>
      </w:r>
    </w:p>
    <w:p w14:paraId="12C75612" w14:textId="77777777" w:rsidR="00772EEB" w:rsidRPr="004104C4" w:rsidRDefault="00772EEB" w:rsidP="004104C4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DD1F51E" w14:textId="688FAB01" w:rsidR="00900672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6" w:name="_Toc219979237"/>
      <w:r w:rsidRPr="004104C4">
        <w:rPr>
          <w:sz w:val="22"/>
          <w:szCs w:val="22"/>
        </w:rPr>
        <w:t xml:space="preserve">Rozdział </w:t>
      </w:r>
      <w:r w:rsidR="00D543A7" w:rsidRPr="004104C4">
        <w:rPr>
          <w:sz w:val="22"/>
          <w:szCs w:val="22"/>
        </w:rPr>
        <w:t>VI</w:t>
      </w:r>
      <w:r w:rsidR="003E10F6" w:rsidRPr="004104C4">
        <w:rPr>
          <w:sz w:val="22"/>
          <w:szCs w:val="22"/>
        </w:rPr>
        <w:t xml:space="preserve"> –</w:t>
      </w:r>
      <w:r w:rsidR="009D772A" w:rsidRPr="004104C4">
        <w:rPr>
          <w:sz w:val="22"/>
          <w:szCs w:val="22"/>
        </w:rPr>
        <w:t xml:space="preserve"> Termin związania ofertą</w:t>
      </w:r>
      <w:bookmarkEnd w:id="6"/>
    </w:p>
    <w:p w14:paraId="32A1837F" w14:textId="77777777" w:rsidR="00132EF6" w:rsidRPr="00561DF3" w:rsidRDefault="00132EF6" w:rsidP="00132EF6">
      <w:pPr>
        <w:pStyle w:val="Style13"/>
        <w:widowControl/>
        <w:numPr>
          <w:ilvl w:val="0"/>
          <w:numId w:val="8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bookmarkStart w:id="7" w:name="_Toc10801804"/>
      <w:bookmarkStart w:id="8" w:name="_Toc10801854"/>
      <w:bookmarkEnd w:id="7"/>
      <w:bookmarkEnd w:id="8"/>
      <w:r w:rsidRPr="00561DF3">
        <w:rPr>
          <w:rStyle w:val="FontStyle24"/>
          <w:rFonts w:ascii="Arial" w:hAnsi="Arial" w:cs="Arial"/>
        </w:rPr>
        <w:t xml:space="preserve">Wykonawca pozostaje związany ofertą przez </w:t>
      </w:r>
      <w:r>
        <w:rPr>
          <w:rStyle w:val="FontStyle24"/>
          <w:rFonts w:ascii="Arial" w:hAnsi="Arial" w:cs="Arial"/>
        </w:rPr>
        <w:t>60</w:t>
      </w:r>
      <w:r w:rsidRPr="00561DF3">
        <w:rPr>
          <w:rStyle w:val="FontStyle24"/>
          <w:rFonts w:ascii="Arial" w:hAnsi="Arial" w:cs="Arial"/>
        </w:rPr>
        <w:t xml:space="preserve"> dni licząc od terminu otwarcia ofert</w:t>
      </w:r>
      <w:r>
        <w:rPr>
          <w:rStyle w:val="FontStyle24"/>
          <w:rFonts w:ascii="Arial" w:hAnsi="Arial" w:cs="Arial"/>
        </w:rPr>
        <w:t xml:space="preserve">, </w:t>
      </w:r>
      <w:r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9" w:name="_Hlk170906506"/>
      <w:r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9"/>
    </w:p>
    <w:p w14:paraId="793E5D53" w14:textId="77777777" w:rsidR="00132EF6" w:rsidRDefault="00132EF6" w:rsidP="00132EF6">
      <w:pPr>
        <w:pStyle w:val="Akapitzlist"/>
        <w:numPr>
          <w:ilvl w:val="0"/>
          <w:numId w:val="8"/>
        </w:numPr>
        <w:suppressAutoHyphens w:val="0"/>
        <w:autoSpaceDE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nie dłuższy niż 30 dni.</w:t>
      </w:r>
    </w:p>
    <w:p w14:paraId="688F3036" w14:textId="77777777" w:rsidR="00132EF6" w:rsidRPr="0085452B" w:rsidRDefault="00132EF6" w:rsidP="00132EF6">
      <w:pPr>
        <w:pStyle w:val="Akapitzlist"/>
        <w:numPr>
          <w:ilvl w:val="0"/>
          <w:numId w:val="8"/>
        </w:numPr>
        <w:suppressAutoHyphens w:val="0"/>
        <w:autoSpaceDE/>
        <w:spacing w:line="360" w:lineRule="auto"/>
        <w:contextualSpacing/>
        <w:jc w:val="both"/>
        <w:rPr>
          <w:rStyle w:val="FontStyle24"/>
          <w:sz w:val="20"/>
          <w:szCs w:val="20"/>
        </w:rPr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>
        <w:rPr>
          <w:rStyle w:val="FontStyle24"/>
          <w:rFonts w:ascii="Arial" w:hAnsi="Arial" w:cs="Arial"/>
          <w:lang w:eastAsia="pl-PL"/>
        </w:rPr>
        <w:t>.</w:t>
      </w:r>
    </w:p>
    <w:p w14:paraId="3A681236" w14:textId="04112D10" w:rsidR="001B7003" w:rsidRPr="004104C4" w:rsidRDefault="001B7003" w:rsidP="004104C4">
      <w:pPr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07B1363E" w14:textId="07D6A2E7" w:rsidR="001665F5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10" w:name="_Toc219979238"/>
      <w:r w:rsidRPr="004104C4">
        <w:rPr>
          <w:sz w:val="22"/>
          <w:szCs w:val="22"/>
        </w:rPr>
        <w:t xml:space="preserve">Rozdział </w:t>
      </w:r>
      <w:r w:rsidR="00D543A7" w:rsidRPr="004104C4">
        <w:rPr>
          <w:sz w:val="22"/>
          <w:szCs w:val="22"/>
        </w:rPr>
        <w:t>VII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Opis sposobu obliczenia ceny</w:t>
      </w:r>
      <w:bookmarkEnd w:id="10"/>
    </w:p>
    <w:p w14:paraId="77702852" w14:textId="77777777" w:rsidR="00B43092" w:rsidRPr="004104C4" w:rsidRDefault="00B43092" w:rsidP="004104C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4C7BEA9" w14:textId="2CC0A916" w:rsidR="00B154DD" w:rsidRPr="004104C4" w:rsidRDefault="00B154DD" w:rsidP="004104C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4104C4">
        <w:rPr>
          <w:rFonts w:ascii="Arial" w:hAnsi="Arial" w:cs="Arial"/>
          <w:sz w:val="22"/>
          <w:szCs w:val="22"/>
        </w:rPr>
        <w:t>Z</w:t>
      </w:r>
      <w:r w:rsidRPr="004104C4">
        <w:rPr>
          <w:rFonts w:ascii="Arial" w:hAnsi="Arial" w:cs="Arial"/>
          <w:sz w:val="22"/>
          <w:szCs w:val="22"/>
        </w:rPr>
        <w:t xml:space="preserve">amówienia wymieniona w </w:t>
      </w:r>
      <w:r w:rsidR="00E438FA" w:rsidRPr="004104C4">
        <w:rPr>
          <w:rFonts w:ascii="Arial" w:hAnsi="Arial" w:cs="Arial"/>
          <w:b/>
          <w:i/>
          <w:sz w:val="22"/>
          <w:szCs w:val="22"/>
        </w:rPr>
        <w:t>F</w:t>
      </w:r>
      <w:r w:rsidRPr="004104C4">
        <w:rPr>
          <w:rFonts w:ascii="Arial" w:hAnsi="Arial" w:cs="Arial"/>
          <w:b/>
          <w:i/>
          <w:sz w:val="22"/>
          <w:szCs w:val="22"/>
        </w:rPr>
        <w:t xml:space="preserve">ormularzu </w:t>
      </w:r>
      <w:r w:rsidR="003F65F7" w:rsidRPr="004104C4">
        <w:rPr>
          <w:rFonts w:ascii="Arial" w:hAnsi="Arial" w:cs="Arial"/>
          <w:b/>
          <w:i/>
          <w:sz w:val="22"/>
          <w:szCs w:val="22"/>
        </w:rPr>
        <w:t>złożenia oferty</w:t>
      </w:r>
      <w:r w:rsidRPr="004104C4">
        <w:rPr>
          <w:rFonts w:ascii="Arial" w:hAnsi="Arial" w:cs="Arial"/>
          <w:sz w:val="22"/>
          <w:szCs w:val="22"/>
        </w:rPr>
        <w:t xml:space="preserve">. </w:t>
      </w:r>
    </w:p>
    <w:p w14:paraId="1DEA3064" w14:textId="4CE81B2C" w:rsidR="0081291B" w:rsidRPr="004104C4" w:rsidRDefault="00B43092" w:rsidP="004104C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C</w:t>
      </w:r>
      <w:r w:rsidR="00900672" w:rsidRPr="004104C4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3F65F7" w:rsidRPr="004104C4">
        <w:rPr>
          <w:rFonts w:ascii="Arial" w:hAnsi="Arial" w:cs="Arial"/>
          <w:sz w:val="22"/>
          <w:szCs w:val="22"/>
        </w:rPr>
        <w:t>Specyfikacji</w:t>
      </w:r>
      <w:r w:rsidR="00572738" w:rsidRPr="004104C4">
        <w:rPr>
          <w:rFonts w:ascii="Arial" w:hAnsi="Arial" w:cs="Arial"/>
          <w:sz w:val="22"/>
          <w:szCs w:val="22"/>
        </w:rPr>
        <w:t xml:space="preserve"> </w:t>
      </w:r>
      <w:r w:rsidR="00BD0053" w:rsidRPr="004104C4">
        <w:rPr>
          <w:rFonts w:ascii="Arial" w:hAnsi="Arial" w:cs="Arial"/>
          <w:sz w:val="22"/>
          <w:szCs w:val="22"/>
        </w:rPr>
        <w:t xml:space="preserve">Warunków </w:t>
      </w:r>
      <w:r w:rsidR="007C2B31" w:rsidRPr="004104C4">
        <w:rPr>
          <w:rFonts w:ascii="Arial" w:hAnsi="Arial" w:cs="Arial"/>
          <w:sz w:val="22"/>
          <w:szCs w:val="22"/>
        </w:rPr>
        <w:t>Z</w:t>
      </w:r>
      <w:r w:rsidR="00BD0053" w:rsidRPr="004104C4">
        <w:rPr>
          <w:rFonts w:ascii="Arial" w:hAnsi="Arial" w:cs="Arial"/>
          <w:sz w:val="22"/>
          <w:szCs w:val="22"/>
        </w:rPr>
        <w:t>amówienia</w:t>
      </w:r>
      <w:r w:rsidR="00900672" w:rsidRPr="004104C4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4104C4">
        <w:rPr>
          <w:rFonts w:ascii="Arial" w:hAnsi="Arial" w:cs="Arial"/>
          <w:sz w:val="22"/>
          <w:szCs w:val="22"/>
        </w:rPr>
        <w:t xml:space="preserve"> bezpośrednie </w:t>
      </w:r>
      <w:r w:rsidR="00572738" w:rsidRPr="004104C4">
        <w:rPr>
          <w:rFonts w:ascii="Arial" w:hAnsi="Arial" w:cs="Arial"/>
          <w:sz w:val="22"/>
          <w:szCs w:val="22"/>
        </w:rPr>
        <w:t>i </w:t>
      </w:r>
      <w:r w:rsidR="00052DF9" w:rsidRPr="004104C4">
        <w:rPr>
          <w:rFonts w:ascii="Arial" w:hAnsi="Arial" w:cs="Arial"/>
          <w:sz w:val="22"/>
          <w:szCs w:val="22"/>
        </w:rPr>
        <w:t>pośrednie</w:t>
      </w:r>
      <w:r w:rsidR="00900672" w:rsidRPr="004104C4">
        <w:rPr>
          <w:rFonts w:ascii="Arial" w:hAnsi="Arial" w:cs="Arial"/>
          <w:sz w:val="22"/>
          <w:szCs w:val="22"/>
        </w:rPr>
        <w:t xml:space="preserve">, jakie poniesie </w:t>
      </w:r>
      <w:r w:rsidR="0063464B" w:rsidRPr="004104C4">
        <w:rPr>
          <w:rFonts w:ascii="Arial" w:hAnsi="Arial" w:cs="Arial"/>
          <w:sz w:val="22"/>
          <w:szCs w:val="22"/>
        </w:rPr>
        <w:t>W</w:t>
      </w:r>
      <w:r w:rsidR="00900672" w:rsidRPr="004104C4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4104C4">
        <w:rPr>
          <w:rFonts w:ascii="Arial" w:hAnsi="Arial" w:cs="Arial"/>
          <w:sz w:val="22"/>
          <w:szCs w:val="22"/>
        </w:rPr>
        <w:t>Z</w:t>
      </w:r>
      <w:r w:rsidR="00900672" w:rsidRPr="004104C4">
        <w:rPr>
          <w:rFonts w:ascii="Arial" w:hAnsi="Arial" w:cs="Arial"/>
          <w:sz w:val="22"/>
          <w:szCs w:val="22"/>
        </w:rPr>
        <w:t>amówienia</w:t>
      </w:r>
      <w:r w:rsidRPr="004104C4">
        <w:rPr>
          <w:rFonts w:ascii="Arial" w:hAnsi="Arial" w:cs="Arial"/>
          <w:sz w:val="22"/>
          <w:szCs w:val="22"/>
        </w:rPr>
        <w:t xml:space="preserve"> (cena ryczałtowa)</w:t>
      </w:r>
      <w:r w:rsidR="00900672" w:rsidRPr="004104C4">
        <w:rPr>
          <w:rFonts w:ascii="Arial" w:hAnsi="Arial" w:cs="Arial"/>
          <w:sz w:val="22"/>
          <w:szCs w:val="22"/>
        </w:rPr>
        <w:t>.</w:t>
      </w:r>
    </w:p>
    <w:p w14:paraId="633EF7EA" w14:textId="397B7F15" w:rsidR="00D226EA" w:rsidRPr="004104C4" w:rsidRDefault="00B43092" w:rsidP="004104C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lastRenderedPageBreak/>
        <w:t xml:space="preserve">Podstawą </w:t>
      </w:r>
      <w:r w:rsidR="009E2114" w:rsidRPr="004104C4">
        <w:rPr>
          <w:rFonts w:ascii="Arial" w:hAnsi="Arial" w:cs="Arial"/>
          <w:sz w:val="22"/>
          <w:szCs w:val="22"/>
        </w:rPr>
        <w:t xml:space="preserve">obliczenia </w:t>
      </w:r>
      <w:r w:rsidR="00035481" w:rsidRPr="004104C4">
        <w:rPr>
          <w:rFonts w:ascii="Arial" w:hAnsi="Arial" w:cs="Arial"/>
          <w:sz w:val="22"/>
          <w:szCs w:val="22"/>
        </w:rPr>
        <w:t>ceny jest Opis P</w:t>
      </w:r>
      <w:r w:rsidRPr="004104C4">
        <w:rPr>
          <w:rFonts w:ascii="Arial" w:hAnsi="Arial" w:cs="Arial"/>
          <w:sz w:val="22"/>
          <w:szCs w:val="22"/>
        </w:rPr>
        <w:t xml:space="preserve">rzedmiotu </w:t>
      </w:r>
      <w:r w:rsidR="00E03C52" w:rsidRPr="004104C4">
        <w:rPr>
          <w:rFonts w:ascii="Arial" w:hAnsi="Arial" w:cs="Arial"/>
          <w:sz w:val="22"/>
          <w:szCs w:val="22"/>
        </w:rPr>
        <w:t>Z</w:t>
      </w:r>
      <w:r w:rsidRPr="004104C4">
        <w:rPr>
          <w:rFonts w:ascii="Arial" w:hAnsi="Arial" w:cs="Arial"/>
          <w:sz w:val="22"/>
          <w:szCs w:val="22"/>
        </w:rPr>
        <w:t>amówienia</w:t>
      </w:r>
      <w:r w:rsidR="003B4560" w:rsidRPr="004104C4">
        <w:rPr>
          <w:rFonts w:ascii="Arial" w:hAnsi="Arial" w:cs="Arial"/>
          <w:sz w:val="22"/>
          <w:szCs w:val="22"/>
        </w:rPr>
        <w:t>.</w:t>
      </w:r>
    </w:p>
    <w:p w14:paraId="70E73410" w14:textId="0D4F9A64" w:rsidR="00254AC5" w:rsidRPr="004104C4" w:rsidRDefault="008C0B53" w:rsidP="004104C4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5</w:t>
      </w:r>
      <w:r w:rsidR="00900672" w:rsidRPr="004104C4">
        <w:rPr>
          <w:rFonts w:ascii="Arial" w:hAnsi="Arial" w:cs="Arial"/>
          <w:sz w:val="22"/>
          <w:szCs w:val="22"/>
        </w:rPr>
        <w:t>.</w:t>
      </w:r>
      <w:r w:rsidR="00900672" w:rsidRPr="004104C4">
        <w:rPr>
          <w:rFonts w:ascii="Arial" w:hAnsi="Arial" w:cs="Arial"/>
          <w:sz w:val="22"/>
          <w:szCs w:val="22"/>
        </w:rPr>
        <w:tab/>
        <w:t xml:space="preserve">Sposób zapłaty i rozliczenia za realizację niniejszego </w:t>
      </w:r>
      <w:r w:rsidR="00E03C52" w:rsidRPr="004104C4">
        <w:rPr>
          <w:rFonts w:ascii="Arial" w:hAnsi="Arial" w:cs="Arial"/>
          <w:sz w:val="22"/>
          <w:szCs w:val="22"/>
        </w:rPr>
        <w:t>Z</w:t>
      </w:r>
      <w:r w:rsidR="00900672" w:rsidRPr="004104C4">
        <w:rPr>
          <w:rFonts w:ascii="Arial" w:hAnsi="Arial" w:cs="Arial"/>
          <w:sz w:val="22"/>
          <w:szCs w:val="22"/>
        </w:rPr>
        <w:t>amówienia, określone zostały w</w:t>
      </w:r>
      <w:r w:rsidR="002E7DB9" w:rsidRPr="004104C4">
        <w:rPr>
          <w:rFonts w:ascii="Arial" w:hAnsi="Arial" w:cs="Arial"/>
          <w:sz w:val="22"/>
          <w:szCs w:val="22"/>
        </w:rPr>
        <w:t>e</w:t>
      </w:r>
      <w:r w:rsidR="00B062E1" w:rsidRPr="004104C4">
        <w:rPr>
          <w:rFonts w:ascii="Arial" w:hAnsi="Arial" w:cs="Arial"/>
          <w:sz w:val="22"/>
          <w:szCs w:val="22"/>
        </w:rPr>
        <w:t xml:space="preserve"> wzorze umowy</w:t>
      </w:r>
      <w:r w:rsidR="00A72E7E" w:rsidRPr="004104C4">
        <w:rPr>
          <w:rFonts w:ascii="Arial" w:hAnsi="Arial" w:cs="Arial"/>
          <w:sz w:val="22"/>
          <w:szCs w:val="22"/>
        </w:rPr>
        <w:t>,</w:t>
      </w:r>
      <w:r w:rsidR="00B062E1" w:rsidRPr="004104C4">
        <w:rPr>
          <w:rFonts w:ascii="Arial" w:hAnsi="Arial" w:cs="Arial"/>
          <w:sz w:val="22"/>
          <w:szCs w:val="22"/>
        </w:rPr>
        <w:t xml:space="preserve"> stanowiącym Z</w:t>
      </w:r>
      <w:r w:rsidR="00900672" w:rsidRPr="004104C4">
        <w:rPr>
          <w:rFonts w:ascii="Arial" w:hAnsi="Arial" w:cs="Arial"/>
          <w:sz w:val="22"/>
          <w:szCs w:val="22"/>
        </w:rPr>
        <w:t xml:space="preserve">ałącznik </w:t>
      </w:r>
      <w:r w:rsidR="00132992" w:rsidRPr="004104C4">
        <w:rPr>
          <w:rFonts w:ascii="Arial" w:hAnsi="Arial" w:cs="Arial"/>
          <w:sz w:val="22"/>
          <w:szCs w:val="22"/>
        </w:rPr>
        <w:t xml:space="preserve">nr 5 </w:t>
      </w:r>
      <w:r w:rsidR="00900672" w:rsidRPr="004104C4">
        <w:rPr>
          <w:rFonts w:ascii="Arial" w:hAnsi="Arial" w:cs="Arial"/>
          <w:sz w:val="22"/>
          <w:szCs w:val="22"/>
        </w:rPr>
        <w:t xml:space="preserve">do </w:t>
      </w:r>
      <w:r w:rsidR="0048207A" w:rsidRPr="004104C4">
        <w:rPr>
          <w:rFonts w:ascii="Arial" w:hAnsi="Arial" w:cs="Arial"/>
          <w:sz w:val="22"/>
          <w:szCs w:val="22"/>
        </w:rPr>
        <w:t>S</w:t>
      </w:r>
      <w:r w:rsidR="00347543" w:rsidRPr="004104C4">
        <w:rPr>
          <w:rFonts w:ascii="Arial" w:hAnsi="Arial" w:cs="Arial"/>
          <w:sz w:val="22"/>
          <w:szCs w:val="22"/>
        </w:rPr>
        <w:t>WZ</w:t>
      </w:r>
      <w:r w:rsidR="00254AC5" w:rsidRPr="004104C4">
        <w:rPr>
          <w:rFonts w:ascii="Arial" w:hAnsi="Arial" w:cs="Arial"/>
          <w:sz w:val="22"/>
          <w:szCs w:val="22"/>
        </w:rPr>
        <w:t>.</w:t>
      </w:r>
    </w:p>
    <w:p w14:paraId="70C54EA8" w14:textId="684B4C46" w:rsidR="00052DF9" w:rsidRPr="004104C4" w:rsidRDefault="008C0B53" w:rsidP="004104C4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</w:rPr>
        <w:t>6</w:t>
      </w:r>
      <w:r w:rsidR="00052DF9" w:rsidRPr="004104C4">
        <w:rPr>
          <w:rFonts w:ascii="Arial" w:hAnsi="Arial" w:cs="Arial"/>
          <w:sz w:val="22"/>
          <w:szCs w:val="22"/>
        </w:rPr>
        <w:t>.</w:t>
      </w:r>
      <w:r w:rsidR="00052DF9" w:rsidRPr="004104C4">
        <w:rPr>
          <w:rFonts w:ascii="Arial" w:hAnsi="Arial" w:cs="Arial"/>
          <w:sz w:val="22"/>
          <w:szCs w:val="22"/>
        </w:rPr>
        <w:tab/>
      </w:r>
      <w:r w:rsidR="0048207A" w:rsidRPr="004104C4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48207A" w:rsidRPr="004104C4">
        <w:rPr>
          <w:rFonts w:ascii="Arial" w:hAnsi="Arial" w:cs="Arial"/>
          <w:b/>
          <w:sz w:val="22"/>
          <w:szCs w:val="22"/>
          <w:lang w:eastAsia="pl-PL"/>
        </w:rPr>
        <w:t>Formularzu złożenia oferty</w:t>
      </w:r>
      <w:r w:rsidR="0086751C" w:rsidRPr="004104C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52DF9" w:rsidRPr="004104C4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4104C4">
        <w:rPr>
          <w:rFonts w:ascii="Arial" w:hAnsi="Arial" w:cs="Arial"/>
          <w:sz w:val="22"/>
          <w:szCs w:val="22"/>
          <w:lang w:eastAsia="pl-PL"/>
        </w:rPr>
        <w:t>Z</w:t>
      </w:r>
      <w:r w:rsidR="00052DF9" w:rsidRPr="004104C4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4104C4">
        <w:rPr>
          <w:rFonts w:ascii="Arial" w:hAnsi="Arial" w:cs="Arial"/>
          <w:sz w:val="22"/>
          <w:szCs w:val="22"/>
          <w:lang w:eastAsia="pl-PL"/>
        </w:rPr>
        <w:t>, z zastrzeżeniem §</w:t>
      </w:r>
      <w:r w:rsidR="00787252" w:rsidRPr="004104C4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4104C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4104C4">
        <w:rPr>
          <w:rFonts w:ascii="Arial" w:hAnsi="Arial" w:cs="Arial"/>
          <w:sz w:val="22"/>
          <w:szCs w:val="22"/>
          <w:lang w:eastAsia="pl-PL"/>
        </w:rPr>
        <w:t>ust. 1 Regulaminu</w:t>
      </w:r>
      <w:r w:rsidR="00052DF9" w:rsidRPr="004104C4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0A6D232F" w14:textId="6A44FE98" w:rsidR="00465944" w:rsidRPr="004104C4" w:rsidRDefault="008C0B53" w:rsidP="004104C4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7</w:t>
      </w:r>
      <w:r w:rsidR="00052DF9" w:rsidRPr="004104C4">
        <w:rPr>
          <w:rFonts w:ascii="Arial" w:hAnsi="Arial" w:cs="Arial"/>
          <w:sz w:val="22"/>
          <w:szCs w:val="22"/>
        </w:rPr>
        <w:t>.</w:t>
      </w:r>
      <w:r w:rsidR="001665F5" w:rsidRPr="004104C4">
        <w:rPr>
          <w:rFonts w:ascii="Arial" w:hAnsi="Arial" w:cs="Arial"/>
          <w:sz w:val="22"/>
          <w:szCs w:val="22"/>
        </w:rPr>
        <w:tab/>
      </w:r>
      <w:r w:rsidR="00052DF9" w:rsidRPr="004104C4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4104C4">
        <w:rPr>
          <w:rFonts w:ascii="Arial" w:hAnsi="Arial" w:cs="Arial"/>
          <w:sz w:val="22"/>
          <w:szCs w:val="22"/>
        </w:rPr>
        <w:t xml:space="preserve">u </w:t>
      </w:r>
      <w:r w:rsidR="00052DF9" w:rsidRPr="004104C4">
        <w:rPr>
          <w:rFonts w:ascii="Arial" w:hAnsi="Arial" w:cs="Arial"/>
          <w:sz w:val="22"/>
          <w:szCs w:val="22"/>
        </w:rPr>
        <w:t>Zamawiaj</w:t>
      </w:r>
      <w:r w:rsidR="00A01F5D" w:rsidRPr="004104C4">
        <w:rPr>
          <w:rFonts w:ascii="Arial" w:hAnsi="Arial" w:cs="Arial"/>
          <w:sz w:val="22"/>
          <w:szCs w:val="22"/>
        </w:rPr>
        <w:t>ą</w:t>
      </w:r>
      <w:r w:rsidR="00870E44" w:rsidRPr="004104C4">
        <w:rPr>
          <w:rFonts w:ascii="Arial" w:hAnsi="Arial" w:cs="Arial"/>
          <w:sz w:val="22"/>
          <w:szCs w:val="22"/>
        </w:rPr>
        <w:t>cego</w:t>
      </w:r>
      <w:r w:rsidR="00052DF9" w:rsidRPr="004104C4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4104C4">
        <w:rPr>
          <w:rFonts w:ascii="Arial" w:hAnsi="Arial" w:cs="Arial"/>
          <w:sz w:val="22"/>
          <w:szCs w:val="22"/>
        </w:rPr>
        <w:t xml:space="preserve">ustawy z dnia 11 marca 2004 r. </w:t>
      </w:r>
      <w:r w:rsidR="00B154DD" w:rsidRPr="004104C4">
        <w:rPr>
          <w:rFonts w:ascii="Arial" w:hAnsi="Arial" w:cs="Arial"/>
          <w:sz w:val="22"/>
          <w:szCs w:val="22"/>
        </w:rPr>
        <w:t>o</w:t>
      </w:r>
      <w:r w:rsidR="00D226EA" w:rsidRPr="004104C4">
        <w:rPr>
          <w:rFonts w:ascii="Arial" w:hAnsi="Arial" w:cs="Arial"/>
          <w:sz w:val="22"/>
          <w:szCs w:val="22"/>
        </w:rPr>
        <w:t> </w:t>
      </w:r>
      <w:r w:rsidR="00B154DD" w:rsidRPr="004104C4">
        <w:rPr>
          <w:rFonts w:ascii="Arial" w:hAnsi="Arial" w:cs="Arial"/>
          <w:sz w:val="22"/>
          <w:szCs w:val="22"/>
        </w:rPr>
        <w:t>podatku od towarów i </w:t>
      </w:r>
      <w:r w:rsidR="00052DF9" w:rsidRPr="004104C4">
        <w:rPr>
          <w:rFonts w:ascii="Arial" w:hAnsi="Arial" w:cs="Arial"/>
          <w:sz w:val="22"/>
          <w:szCs w:val="22"/>
        </w:rPr>
        <w:t>usług</w:t>
      </w:r>
      <w:r w:rsidR="00132EF6">
        <w:rPr>
          <w:rFonts w:ascii="Arial" w:hAnsi="Arial" w:cs="Arial"/>
          <w:sz w:val="22"/>
          <w:szCs w:val="22"/>
        </w:rPr>
        <w:t xml:space="preserve">, </w:t>
      </w:r>
      <w:r w:rsidR="00A01F5D" w:rsidRPr="004104C4">
        <w:rPr>
          <w:rFonts w:ascii="Arial" w:hAnsi="Arial" w:cs="Arial"/>
          <w:sz w:val="22"/>
          <w:szCs w:val="22"/>
        </w:rPr>
        <w:t>Zamawiają</w:t>
      </w:r>
      <w:r w:rsidR="00052DF9" w:rsidRPr="004104C4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6C547AC7" w14:textId="77777777" w:rsidR="00900672" w:rsidRPr="004104C4" w:rsidRDefault="00900672" w:rsidP="004104C4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7B008EA" w14:textId="6D705B4E" w:rsidR="00900672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11" w:name="_Toc219979239"/>
      <w:r w:rsidRPr="004104C4">
        <w:rPr>
          <w:sz w:val="22"/>
          <w:szCs w:val="22"/>
        </w:rPr>
        <w:t xml:space="preserve">Rozdział </w:t>
      </w:r>
      <w:r w:rsidR="00D543A7" w:rsidRPr="004104C4">
        <w:rPr>
          <w:sz w:val="22"/>
          <w:szCs w:val="22"/>
        </w:rPr>
        <w:t>VIII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Opis kryteriów</w:t>
      </w:r>
      <w:r w:rsidR="00AB5E74" w:rsidRPr="004104C4">
        <w:rPr>
          <w:sz w:val="22"/>
          <w:szCs w:val="22"/>
        </w:rPr>
        <w:t xml:space="preserve"> i sposób oceny ofert</w:t>
      </w:r>
      <w:bookmarkEnd w:id="11"/>
    </w:p>
    <w:p w14:paraId="4752D924" w14:textId="77777777" w:rsidR="00CE453E" w:rsidRPr="004104C4" w:rsidRDefault="00BF2E60" w:rsidP="004104C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Zamawiający</w:t>
      </w:r>
      <w:r w:rsidR="00900672" w:rsidRPr="004104C4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4104C4">
        <w:rPr>
          <w:rFonts w:ascii="Arial" w:hAnsi="Arial" w:cs="Arial"/>
          <w:sz w:val="22"/>
          <w:szCs w:val="22"/>
        </w:rPr>
        <w:t xml:space="preserve"> </w:t>
      </w:r>
      <w:r w:rsidR="00995CBA" w:rsidRPr="004104C4">
        <w:rPr>
          <w:rFonts w:ascii="Arial" w:hAnsi="Arial" w:cs="Arial"/>
          <w:sz w:val="22"/>
          <w:szCs w:val="22"/>
        </w:rPr>
        <w:t>będą podlegać odrzuceniu</w:t>
      </w:r>
      <w:r w:rsidR="00900672" w:rsidRPr="004104C4">
        <w:rPr>
          <w:rFonts w:ascii="Arial" w:hAnsi="Arial" w:cs="Arial"/>
          <w:sz w:val="22"/>
          <w:szCs w:val="22"/>
        </w:rPr>
        <w:t xml:space="preserve">. </w:t>
      </w:r>
    </w:p>
    <w:p w14:paraId="37880D12" w14:textId="162B2B24" w:rsidR="00CE453E" w:rsidRPr="004104C4" w:rsidRDefault="00372043" w:rsidP="004104C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04C4">
        <w:rPr>
          <w:rStyle w:val="FontStyle24"/>
          <w:rFonts w:ascii="Arial" w:hAnsi="Arial" w:cs="Arial"/>
        </w:rPr>
        <w:t>O Wykonawcach, których oferty zostały odrzucone z Postępowania, Zamawiający informuje</w:t>
      </w:r>
      <w:r w:rsidR="00E73C86" w:rsidRPr="004104C4">
        <w:rPr>
          <w:rStyle w:val="FontStyle24"/>
          <w:rFonts w:ascii="Arial" w:hAnsi="Arial" w:cs="Arial"/>
        </w:rPr>
        <w:t xml:space="preserve"> jednocześnie Wykonawców, którzy</w:t>
      </w:r>
      <w:r w:rsidRPr="004104C4">
        <w:rPr>
          <w:rStyle w:val="FontStyle24"/>
          <w:rFonts w:ascii="Arial" w:hAnsi="Arial" w:cs="Arial"/>
        </w:rPr>
        <w:t xml:space="preserve"> złożyli oferty, niezwłocznie po wyborze najkorzystniejszej oferty, podając uzasadnienie faktyczne i prawne.</w:t>
      </w:r>
    </w:p>
    <w:p w14:paraId="0C361265" w14:textId="5718D896" w:rsidR="00D226EA" w:rsidRPr="004104C4" w:rsidRDefault="00CE453E" w:rsidP="004104C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04C4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4104C4"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436"/>
        <w:gridCol w:w="2536"/>
        <w:gridCol w:w="4253"/>
        <w:gridCol w:w="1275"/>
      </w:tblGrid>
      <w:tr w:rsidR="00C908B8" w:rsidRPr="004104C4" w14:paraId="0242F352" w14:textId="77777777" w:rsidTr="00EB4849">
        <w:trPr>
          <w:trHeight w:val="564"/>
        </w:trPr>
        <w:tc>
          <w:tcPr>
            <w:tcW w:w="2972" w:type="dxa"/>
            <w:gridSpan w:val="2"/>
            <w:shd w:val="clear" w:color="auto" w:fill="BDD6EE" w:themeFill="accent1" w:themeFillTint="66"/>
            <w:vAlign w:val="bottom"/>
          </w:tcPr>
          <w:p w14:paraId="7FDF6036" w14:textId="77777777" w:rsidR="00C908B8" w:rsidRPr="004104C4" w:rsidRDefault="00C908B8" w:rsidP="004104C4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4104C4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5C565E3D" w14:textId="26DFC1BC" w:rsidR="00C908B8" w:rsidRPr="004104C4" w:rsidRDefault="00C908B8" w:rsidP="004104C4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4104C4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77AEF81" w14:textId="241BDF68" w:rsidR="00C908B8" w:rsidRPr="004104C4" w:rsidRDefault="00C908B8" w:rsidP="004104C4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4104C4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C908B8" w:rsidRPr="004104C4" w14:paraId="6A091019" w14:textId="77777777" w:rsidTr="00EB4849">
        <w:trPr>
          <w:trHeight w:val="543"/>
        </w:trPr>
        <w:tc>
          <w:tcPr>
            <w:tcW w:w="436" w:type="dxa"/>
            <w:shd w:val="clear" w:color="auto" w:fill="DEEAF6" w:themeFill="accent1" w:themeFillTint="33"/>
            <w:vAlign w:val="center"/>
          </w:tcPr>
          <w:p w14:paraId="5D7D40E4" w14:textId="77777777" w:rsidR="00C908B8" w:rsidRPr="004104C4" w:rsidRDefault="00C908B8" w:rsidP="004104C4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04C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36" w:type="dxa"/>
            <w:shd w:val="clear" w:color="auto" w:fill="DEEAF6" w:themeFill="accent1" w:themeFillTint="33"/>
            <w:vAlign w:val="center"/>
          </w:tcPr>
          <w:p w14:paraId="292F5C33" w14:textId="77777777" w:rsidR="00C908B8" w:rsidRPr="004104C4" w:rsidRDefault="00C908B8" w:rsidP="004104C4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104C4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1D246C75" w14:textId="02A5A61B" w:rsidR="00C908B8" w:rsidRPr="004104C4" w:rsidRDefault="00C908B8" w:rsidP="004104C4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4104C4">
              <w:rPr>
                <w:rFonts w:ascii="Arial" w:hAnsi="Arial" w:cs="Arial"/>
                <w:i/>
                <w:sz w:val="22"/>
                <w:szCs w:val="22"/>
              </w:rPr>
              <w:t xml:space="preserve">Najwyższą </w:t>
            </w:r>
            <w:r w:rsidR="00D226EA" w:rsidRPr="004104C4">
              <w:rPr>
                <w:rFonts w:ascii="Arial" w:hAnsi="Arial" w:cs="Arial"/>
                <w:i/>
                <w:sz w:val="22"/>
                <w:szCs w:val="22"/>
              </w:rPr>
              <w:t>liczbę</w:t>
            </w:r>
            <w:r w:rsidRPr="004104C4">
              <w:rPr>
                <w:rFonts w:ascii="Arial" w:hAnsi="Arial" w:cs="Arial"/>
                <w:i/>
                <w:sz w:val="22"/>
                <w:szCs w:val="22"/>
              </w:rPr>
              <w:t xml:space="preserve"> punktów otrzyma Wykonawca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8F0D431" w14:textId="786A329B" w:rsidR="00C908B8" w:rsidRPr="004104C4" w:rsidRDefault="00C908B8" w:rsidP="004104C4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04C4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3260EBA" w14:textId="77777777" w:rsidR="00313C35" w:rsidRPr="004104C4" w:rsidRDefault="00313C35" w:rsidP="004104C4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8E41673" w14:textId="49570C14" w:rsidR="007177C1" w:rsidRPr="004104C4" w:rsidRDefault="004E0DE2" w:rsidP="004104C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04C4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4104C4">
        <w:rPr>
          <w:rStyle w:val="FontStyle24"/>
          <w:rFonts w:ascii="Arial" w:hAnsi="Arial" w:cs="Arial"/>
        </w:rPr>
        <w:t>Zamawiający</w:t>
      </w:r>
      <w:r w:rsidR="00900672" w:rsidRPr="004104C4">
        <w:rPr>
          <w:rStyle w:val="FontStyle24"/>
          <w:rFonts w:ascii="Arial" w:hAnsi="Arial" w:cs="Arial"/>
        </w:rPr>
        <w:t xml:space="preserve"> udzieli </w:t>
      </w:r>
      <w:r w:rsidR="00E03C52" w:rsidRPr="004104C4">
        <w:rPr>
          <w:rStyle w:val="FontStyle24"/>
          <w:rFonts w:ascii="Arial" w:hAnsi="Arial" w:cs="Arial"/>
        </w:rPr>
        <w:t>Z</w:t>
      </w:r>
      <w:r w:rsidR="00900672" w:rsidRPr="004104C4">
        <w:rPr>
          <w:rStyle w:val="FontStyle24"/>
          <w:rFonts w:ascii="Arial" w:hAnsi="Arial" w:cs="Arial"/>
        </w:rPr>
        <w:t xml:space="preserve">amówienia temu </w:t>
      </w:r>
      <w:r w:rsidR="00735EA5" w:rsidRPr="004104C4">
        <w:rPr>
          <w:rStyle w:val="FontStyle24"/>
          <w:rFonts w:ascii="Arial" w:hAnsi="Arial" w:cs="Arial"/>
        </w:rPr>
        <w:t>W</w:t>
      </w:r>
      <w:r w:rsidR="00900672" w:rsidRPr="004104C4">
        <w:rPr>
          <w:rStyle w:val="FontStyle24"/>
          <w:rFonts w:ascii="Arial" w:hAnsi="Arial" w:cs="Arial"/>
        </w:rPr>
        <w:t>ykonawcy, któr</w:t>
      </w:r>
      <w:r w:rsidRPr="004104C4">
        <w:rPr>
          <w:rStyle w:val="FontStyle24"/>
          <w:rFonts w:ascii="Arial" w:hAnsi="Arial" w:cs="Arial"/>
        </w:rPr>
        <w:t>ego oferta uzyska najwyższą ilość punktów zgodnie z przyjętymi kryteriami oceny.</w:t>
      </w:r>
    </w:p>
    <w:p w14:paraId="63188406" w14:textId="1122C4F8" w:rsidR="00313C35" w:rsidRPr="004104C4" w:rsidRDefault="007177C1" w:rsidP="004104C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04C4">
        <w:rPr>
          <w:rStyle w:val="FontStyle24"/>
          <w:rFonts w:ascii="Arial" w:hAnsi="Arial" w:cs="Arial"/>
        </w:rPr>
        <w:t>Zamawiający obliczy punktację oferty zgodnie z poniższym wzorem</w:t>
      </w:r>
      <w:r w:rsidR="00D85BFD" w:rsidRPr="004104C4">
        <w:rPr>
          <w:rStyle w:val="FontStyle24"/>
          <w:rFonts w:ascii="Arial" w:hAnsi="Arial" w:cs="Arial"/>
          <w:i/>
        </w:rPr>
        <w:t>:</w:t>
      </w:r>
    </w:p>
    <w:p w14:paraId="370110F1" w14:textId="2E80ACE9" w:rsidR="00FC2F94" w:rsidRPr="004104C4" w:rsidRDefault="00A32264" w:rsidP="004104C4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313C35" w:rsidRPr="004104C4">
        <w:rPr>
          <w:rFonts w:ascii="Arial" w:hAnsi="Arial" w:cs="Arial"/>
          <w:sz w:val="22"/>
          <w:szCs w:val="22"/>
        </w:rPr>
        <w:t xml:space="preserve">       </w:t>
      </w:r>
      <w:r w:rsidR="00FC2F94" w:rsidRPr="004104C4">
        <w:rPr>
          <w:rFonts w:ascii="Arial" w:hAnsi="Arial" w:cs="Arial"/>
          <w:sz w:val="22"/>
          <w:szCs w:val="22"/>
        </w:rPr>
        <w:t xml:space="preserve">         </w:t>
      </w:r>
      <w:r w:rsidR="008B0BF4" w:rsidRPr="004104C4">
        <w:rPr>
          <w:rFonts w:ascii="Arial" w:hAnsi="Arial" w:cs="Arial"/>
          <w:sz w:val="22"/>
          <w:szCs w:val="22"/>
        </w:rPr>
        <w:t xml:space="preserve">     </w:t>
      </w:r>
    </w:p>
    <w:p w14:paraId="1D573E63" w14:textId="3EF3B123" w:rsidR="00FC2F94" w:rsidRPr="004104C4" w:rsidRDefault="00313C35" w:rsidP="004104C4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gdzie:</w:t>
      </w:r>
    </w:p>
    <w:p w14:paraId="167AFDE3" w14:textId="7AA7A360" w:rsidR="00313C35" w:rsidRPr="004104C4" w:rsidRDefault="00313C35" w:rsidP="004104C4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P</w:t>
      </w:r>
      <w:r w:rsidRPr="004104C4">
        <w:rPr>
          <w:rFonts w:ascii="Arial" w:hAnsi="Arial" w:cs="Arial"/>
          <w:sz w:val="22"/>
          <w:szCs w:val="22"/>
          <w:vertAlign w:val="subscript"/>
        </w:rPr>
        <w:t>b</w:t>
      </w:r>
      <w:r w:rsidRPr="004104C4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35042261" w14:textId="599E925A" w:rsidR="00313C35" w:rsidRPr="004104C4" w:rsidRDefault="00313C35" w:rsidP="004104C4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4104C4">
        <w:rPr>
          <w:rFonts w:ascii="Arial" w:hAnsi="Arial" w:cs="Arial"/>
          <w:sz w:val="22"/>
          <w:szCs w:val="22"/>
        </w:rPr>
        <w:t>C</w:t>
      </w:r>
      <w:r w:rsidRPr="004104C4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4104C4">
        <w:rPr>
          <w:rFonts w:ascii="Arial" w:hAnsi="Arial" w:cs="Arial"/>
          <w:sz w:val="22"/>
          <w:szCs w:val="22"/>
        </w:rPr>
        <w:t xml:space="preserve"> – cena oferty badanej</w:t>
      </w:r>
    </w:p>
    <w:p w14:paraId="5443518D" w14:textId="5CAE70C4" w:rsidR="00313C35" w:rsidRPr="004104C4" w:rsidRDefault="00313C35" w:rsidP="004104C4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proofErr w:type="spellStart"/>
      <w:r w:rsidRPr="004104C4">
        <w:rPr>
          <w:rFonts w:ascii="Arial" w:hAnsi="Arial" w:cs="Arial"/>
          <w:sz w:val="22"/>
          <w:szCs w:val="22"/>
        </w:rPr>
        <w:t>C</w:t>
      </w:r>
      <w:r w:rsidRPr="004104C4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4104C4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09010B04" w14:textId="21880801" w:rsidR="009354D9" w:rsidRPr="004104C4" w:rsidRDefault="00665E8F" w:rsidP="004104C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04C4">
        <w:rPr>
          <w:rStyle w:val="FontStyle24"/>
          <w:rFonts w:ascii="Arial" w:hAnsi="Arial" w:cs="Arial"/>
        </w:rPr>
        <w:t xml:space="preserve">Jeżeli </w:t>
      </w:r>
      <w:r w:rsidR="00181A02" w:rsidRPr="004104C4">
        <w:rPr>
          <w:rStyle w:val="FontStyle24"/>
          <w:rFonts w:ascii="Arial" w:hAnsi="Arial" w:cs="Arial"/>
        </w:rPr>
        <w:t xml:space="preserve">Zamawiający nie może dokonać wyboru oferty najkorzystniejszej ze względu na to, że zostały złożone oferty o takiej samej cenie, Zamawiający wezwie Wykonawców, który </w:t>
      </w:r>
      <w:r w:rsidR="00181A02" w:rsidRPr="004104C4">
        <w:rPr>
          <w:rStyle w:val="FontStyle24"/>
          <w:rFonts w:ascii="Arial" w:hAnsi="Arial" w:cs="Arial"/>
        </w:rPr>
        <w:lastRenderedPageBreak/>
        <w:t xml:space="preserve">złożyli te oferty, </w:t>
      </w:r>
      <w:r w:rsidR="00900672" w:rsidRPr="004104C4">
        <w:rPr>
          <w:rStyle w:val="FontStyle24"/>
          <w:rFonts w:ascii="Arial" w:hAnsi="Arial" w:cs="Arial"/>
        </w:rPr>
        <w:t xml:space="preserve">do złożenia </w:t>
      </w:r>
      <w:r w:rsidR="00181A02" w:rsidRPr="004104C4">
        <w:rPr>
          <w:rStyle w:val="FontStyle24"/>
          <w:rFonts w:ascii="Arial" w:hAnsi="Arial" w:cs="Arial"/>
        </w:rPr>
        <w:t xml:space="preserve">- </w:t>
      </w:r>
      <w:r w:rsidR="00900672" w:rsidRPr="004104C4">
        <w:rPr>
          <w:rStyle w:val="FontStyle24"/>
          <w:rFonts w:ascii="Arial" w:hAnsi="Arial" w:cs="Arial"/>
        </w:rPr>
        <w:t xml:space="preserve">w terminie określonym przez </w:t>
      </w:r>
      <w:r w:rsidR="00BF2E60" w:rsidRPr="004104C4">
        <w:rPr>
          <w:rStyle w:val="FontStyle24"/>
          <w:rFonts w:ascii="Arial" w:hAnsi="Arial" w:cs="Arial"/>
        </w:rPr>
        <w:t>Zamawiającego</w:t>
      </w:r>
      <w:r w:rsidR="00900672" w:rsidRPr="004104C4">
        <w:rPr>
          <w:rStyle w:val="FontStyle24"/>
          <w:rFonts w:ascii="Arial" w:hAnsi="Arial" w:cs="Arial"/>
        </w:rPr>
        <w:t xml:space="preserve"> </w:t>
      </w:r>
      <w:r w:rsidR="00181A02" w:rsidRPr="004104C4">
        <w:rPr>
          <w:rStyle w:val="FontStyle24"/>
          <w:rFonts w:ascii="Arial" w:hAnsi="Arial" w:cs="Arial"/>
        </w:rPr>
        <w:t xml:space="preserve">- </w:t>
      </w:r>
      <w:r w:rsidR="00900672" w:rsidRPr="004104C4">
        <w:rPr>
          <w:rStyle w:val="FontStyle24"/>
          <w:rFonts w:ascii="Arial" w:hAnsi="Arial" w:cs="Arial"/>
        </w:rPr>
        <w:t>ofert dodatkowych.</w:t>
      </w:r>
    </w:p>
    <w:p w14:paraId="081051DA" w14:textId="212DDFBD" w:rsidR="00870E44" w:rsidRPr="004104C4" w:rsidRDefault="00870E44" w:rsidP="004104C4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04C4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4104C4">
        <w:rPr>
          <w:rStyle w:val="FontStyle24"/>
          <w:rFonts w:ascii="Arial" w:hAnsi="Arial" w:cs="Arial"/>
        </w:rPr>
        <w:t>warunków mniej korzystnych</w:t>
      </w:r>
      <w:r w:rsidRPr="004104C4">
        <w:rPr>
          <w:rStyle w:val="FontStyle24"/>
          <w:rFonts w:ascii="Arial" w:hAnsi="Arial" w:cs="Arial"/>
        </w:rPr>
        <w:t xml:space="preserve"> niż zaoferowane w </w:t>
      </w:r>
      <w:r w:rsidR="004E0DE2" w:rsidRPr="004104C4">
        <w:rPr>
          <w:rStyle w:val="FontStyle24"/>
          <w:rFonts w:ascii="Arial" w:hAnsi="Arial" w:cs="Arial"/>
        </w:rPr>
        <w:t xml:space="preserve">pierwotnie </w:t>
      </w:r>
      <w:r w:rsidRPr="004104C4">
        <w:rPr>
          <w:rStyle w:val="FontStyle24"/>
          <w:rFonts w:ascii="Arial" w:hAnsi="Arial" w:cs="Arial"/>
        </w:rPr>
        <w:t>złożonych ofertach.</w:t>
      </w:r>
    </w:p>
    <w:p w14:paraId="5ECD64B1" w14:textId="77777777" w:rsidR="00132EF6" w:rsidRPr="00561DF3" w:rsidRDefault="00132EF6" w:rsidP="00132EF6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089CCA79" w14:textId="77777777" w:rsidR="00132EF6" w:rsidRPr="00561DF3" w:rsidRDefault="00132EF6" w:rsidP="00132EF6">
      <w:pPr>
        <w:numPr>
          <w:ilvl w:val="0"/>
          <w:numId w:val="1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02103437" w14:textId="77777777" w:rsidR="00132EF6" w:rsidRPr="00561DF3" w:rsidRDefault="00132EF6" w:rsidP="00132EF6">
      <w:pPr>
        <w:numPr>
          <w:ilvl w:val="0"/>
          <w:numId w:val="1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42AFD48F" w14:textId="77777777" w:rsidR="00132EF6" w:rsidRPr="00561DF3" w:rsidRDefault="00132EF6" w:rsidP="00132EF6">
      <w:pPr>
        <w:numPr>
          <w:ilvl w:val="0"/>
          <w:numId w:val="1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6E7A3CBA" w14:textId="77777777" w:rsidR="00132EF6" w:rsidRPr="00561DF3" w:rsidRDefault="00132EF6" w:rsidP="00132EF6">
      <w:pPr>
        <w:numPr>
          <w:ilvl w:val="0"/>
          <w:numId w:val="1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6278A70D" w14:textId="77777777" w:rsidR="00132EF6" w:rsidRPr="00561DF3" w:rsidRDefault="00132EF6" w:rsidP="00132EF6">
      <w:pPr>
        <w:numPr>
          <w:ilvl w:val="0"/>
          <w:numId w:val="1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49AD84C0" w14:textId="77777777" w:rsidR="00132EF6" w:rsidRDefault="00132EF6" w:rsidP="00132EF6">
      <w:pPr>
        <w:numPr>
          <w:ilvl w:val="0"/>
          <w:numId w:val="1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>
        <w:rPr>
          <w:rFonts w:ascii="Arial" w:hAnsi="Arial" w:cs="Arial"/>
          <w:sz w:val="22"/>
          <w:szCs w:val="22"/>
        </w:rPr>
        <w:t>.</w:t>
      </w:r>
      <w:bookmarkStart w:id="12" w:name="_Hlk166580059"/>
    </w:p>
    <w:p w14:paraId="20CA8A3A" w14:textId="77777777" w:rsidR="00132EF6" w:rsidRDefault="00132EF6" w:rsidP="00132EF6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152589B2" w14:textId="77777777" w:rsidR="00132EF6" w:rsidRDefault="00132EF6" w:rsidP="00132EF6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>uruchomieniu kolejnej Rundy zapytania ofertowego Zamawiający powiadomi wszystkich wykonawców, którzy złożyli oferty w poprzednich Rundach wraz z podaniem informacji odnośnie</w:t>
      </w:r>
      <w:r>
        <w:rPr>
          <w:rStyle w:val="FontStyle24"/>
          <w:rFonts w:ascii="Arial" w:hAnsi="Arial" w:cs="Arial"/>
        </w:rPr>
        <w:t xml:space="preserve"> do</w:t>
      </w:r>
      <w:r w:rsidRPr="00CE3A94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12"/>
    </w:p>
    <w:p w14:paraId="22EB7E4A" w14:textId="77777777" w:rsidR="009750CE" w:rsidRPr="004104C4" w:rsidRDefault="009750CE" w:rsidP="004104C4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59CE1644" w14:textId="2406BAF0" w:rsidR="00627EC0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13" w:name="_Toc219979240"/>
      <w:r w:rsidRPr="004104C4">
        <w:rPr>
          <w:sz w:val="22"/>
          <w:szCs w:val="22"/>
        </w:rPr>
        <w:t xml:space="preserve">Rozdział </w:t>
      </w:r>
      <w:r w:rsidR="00D543A7" w:rsidRPr="004104C4">
        <w:rPr>
          <w:sz w:val="22"/>
          <w:szCs w:val="22"/>
        </w:rPr>
        <w:t>I</w:t>
      </w:r>
      <w:r w:rsidR="00D73AD6" w:rsidRPr="004104C4">
        <w:rPr>
          <w:sz w:val="22"/>
          <w:szCs w:val="22"/>
        </w:rPr>
        <w:t>X</w:t>
      </w:r>
      <w:r w:rsidR="003E10F6" w:rsidRPr="004104C4">
        <w:rPr>
          <w:sz w:val="22"/>
          <w:szCs w:val="22"/>
        </w:rPr>
        <w:t xml:space="preserve"> –</w:t>
      </w:r>
      <w:r w:rsidR="00751561" w:rsidRPr="004104C4">
        <w:rPr>
          <w:sz w:val="22"/>
          <w:szCs w:val="22"/>
        </w:rPr>
        <w:t xml:space="preserve"> Miejsce oraz termin składania</w:t>
      </w:r>
      <w:r w:rsidR="00DC5B9B" w:rsidRPr="004104C4">
        <w:rPr>
          <w:sz w:val="22"/>
          <w:szCs w:val="22"/>
        </w:rPr>
        <w:t xml:space="preserve"> i otwarcia</w:t>
      </w:r>
      <w:r w:rsidR="00751561" w:rsidRPr="004104C4">
        <w:rPr>
          <w:sz w:val="22"/>
          <w:szCs w:val="22"/>
        </w:rPr>
        <w:t xml:space="preserve"> ofert</w:t>
      </w:r>
      <w:bookmarkEnd w:id="13"/>
    </w:p>
    <w:p w14:paraId="19827C3D" w14:textId="5F6ACBA3" w:rsidR="00751561" w:rsidRPr="004104C4" w:rsidRDefault="00751561" w:rsidP="004104C4">
      <w:pPr>
        <w:pStyle w:val="Akapitzlist"/>
        <w:numPr>
          <w:ilvl w:val="0"/>
          <w:numId w:val="2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4104C4">
        <w:rPr>
          <w:rFonts w:ascii="Arial" w:hAnsi="Arial" w:cs="Arial"/>
          <w:sz w:val="22"/>
          <w:szCs w:val="22"/>
        </w:rPr>
        <w:t xml:space="preserve">dokumentami </w:t>
      </w:r>
      <w:r w:rsidRPr="004104C4">
        <w:rPr>
          <w:rFonts w:ascii="Arial" w:hAnsi="Arial" w:cs="Arial"/>
          <w:sz w:val="22"/>
          <w:szCs w:val="22"/>
        </w:rPr>
        <w:t xml:space="preserve">należy złożyć </w:t>
      </w:r>
      <w:r w:rsidR="00772EEB" w:rsidRPr="004104C4">
        <w:rPr>
          <w:rFonts w:ascii="Arial" w:hAnsi="Arial" w:cs="Arial"/>
          <w:sz w:val="22"/>
          <w:szCs w:val="22"/>
        </w:rPr>
        <w:t>na Platformie Zakupowej do dnia</w:t>
      </w:r>
      <w:r w:rsidRPr="004104C4">
        <w:rPr>
          <w:rFonts w:ascii="Arial" w:hAnsi="Arial" w:cs="Arial"/>
          <w:sz w:val="22"/>
          <w:szCs w:val="22"/>
        </w:rPr>
        <w:t xml:space="preserve"> </w:t>
      </w:r>
      <w:r w:rsidR="00735C5D">
        <w:rPr>
          <w:rFonts w:ascii="Arial" w:hAnsi="Arial" w:cs="Arial"/>
          <w:sz w:val="22"/>
          <w:szCs w:val="22"/>
        </w:rPr>
        <w:t xml:space="preserve">05.02.2026 r. </w:t>
      </w:r>
      <w:r w:rsidR="00132EF6">
        <w:rPr>
          <w:rFonts w:ascii="Arial" w:hAnsi="Arial" w:cs="Arial"/>
          <w:sz w:val="22"/>
          <w:szCs w:val="22"/>
        </w:rPr>
        <w:t>do godz. 10:30.</w:t>
      </w:r>
    </w:p>
    <w:p w14:paraId="3DE4E97B" w14:textId="0D307815" w:rsidR="00751561" w:rsidRPr="004104C4" w:rsidRDefault="00751561" w:rsidP="004104C4">
      <w:pPr>
        <w:numPr>
          <w:ilvl w:val="0"/>
          <w:numId w:val="2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Adres strony </w:t>
      </w:r>
      <w:r w:rsidR="0043337E" w:rsidRPr="004104C4">
        <w:rPr>
          <w:rFonts w:ascii="Arial" w:hAnsi="Arial" w:cs="Arial"/>
          <w:sz w:val="22"/>
          <w:szCs w:val="22"/>
        </w:rPr>
        <w:t xml:space="preserve">internetowej, </w:t>
      </w:r>
      <w:r w:rsidRPr="004104C4">
        <w:rPr>
          <w:rFonts w:ascii="Arial" w:hAnsi="Arial" w:cs="Arial"/>
          <w:sz w:val="22"/>
          <w:szCs w:val="22"/>
        </w:rPr>
        <w:t xml:space="preserve">na której należy złożyć ofertę: </w:t>
      </w:r>
      <w:r w:rsidR="00192C74" w:rsidRPr="00132EF6">
        <w:rPr>
          <w:rFonts w:ascii="Arial" w:hAnsi="Arial" w:cs="Arial"/>
          <w:sz w:val="22"/>
          <w:szCs w:val="22"/>
        </w:rPr>
        <w:t>https://platformazakupowa.plk-sa.pl</w:t>
      </w:r>
    </w:p>
    <w:p w14:paraId="11DDEBCD" w14:textId="3FA0A28D" w:rsidR="00751561" w:rsidRPr="004104C4" w:rsidRDefault="00EA5E30" w:rsidP="004104C4">
      <w:pPr>
        <w:numPr>
          <w:ilvl w:val="0"/>
          <w:numId w:val="2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Otwarcie ofert nastąpi w dniu </w:t>
      </w:r>
      <w:r w:rsidR="00735C5D">
        <w:rPr>
          <w:rFonts w:ascii="Arial" w:hAnsi="Arial" w:cs="Arial"/>
          <w:sz w:val="22"/>
          <w:szCs w:val="22"/>
        </w:rPr>
        <w:t xml:space="preserve">05.02.2026 r. </w:t>
      </w:r>
      <w:r w:rsidR="00132EF6">
        <w:rPr>
          <w:rFonts w:ascii="Arial" w:hAnsi="Arial" w:cs="Arial"/>
          <w:sz w:val="22"/>
          <w:szCs w:val="22"/>
        </w:rPr>
        <w:t>o godz. 10:30.</w:t>
      </w:r>
    </w:p>
    <w:p w14:paraId="5FA3C417" w14:textId="647026E4" w:rsidR="00EB13A0" w:rsidRPr="004104C4" w:rsidRDefault="00751561" w:rsidP="004104C4">
      <w:pPr>
        <w:numPr>
          <w:ilvl w:val="0"/>
          <w:numId w:val="2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 xml:space="preserve">Otwarcie ofert nie jest jawne. </w:t>
      </w:r>
      <w:r w:rsidR="00A24247" w:rsidRPr="004104C4">
        <w:rPr>
          <w:rFonts w:ascii="Arial" w:hAnsi="Arial" w:cs="Arial"/>
          <w:sz w:val="22"/>
          <w:szCs w:val="22"/>
        </w:rPr>
        <w:t>Z treścią złożonych ofert Wykonawcy mogą zapoznać się na zasadach określonych w §38 Regulaminu.</w:t>
      </w:r>
    </w:p>
    <w:p w14:paraId="0B8C4C9F" w14:textId="77777777" w:rsidR="003B7E15" w:rsidRPr="004104C4" w:rsidRDefault="003B7E15" w:rsidP="004104C4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5B288429" w14:textId="69E1399A" w:rsidR="004666D8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14" w:name="_Toc219979241"/>
      <w:r w:rsidRPr="004104C4">
        <w:rPr>
          <w:sz w:val="22"/>
          <w:szCs w:val="22"/>
        </w:rPr>
        <w:t xml:space="preserve">Rozdział </w:t>
      </w:r>
      <w:r w:rsidR="00D543A7" w:rsidRPr="004104C4">
        <w:rPr>
          <w:sz w:val="22"/>
          <w:szCs w:val="22"/>
        </w:rPr>
        <w:t>X</w:t>
      </w:r>
      <w:r w:rsidR="003E10F6" w:rsidRPr="004104C4">
        <w:rPr>
          <w:sz w:val="22"/>
          <w:szCs w:val="22"/>
        </w:rPr>
        <w:t xml:space="preserve"> –</w:t>
      </w:r>
      <w:r w:rsidR="001833A9" w:rsidRPr="004104C4">
        <w:rPr>
          <w:sz w:val="22"/>
          <w:szCs w:val="22"/>
        </w:rPr>
        <w:t xml:space="preserve"> Odwrócona ocena ofert</w:t>
      </w:r>
      <w:bookmarkEnd w:id="14"/>
    </w:p>
    <w:p w14:paraId="404ECDD9" w14:textId="3D90E2C7" w:rsidR="001833A9" w:rsidRPr="004104C4" w:rsidRDefault="001833A9" w:rsidP="004104C4">
      <w:pPr>
        <w:spacing w:line="360" w:lineRule="auto"/>
        <w:ind w:left="0"/>
        <w:contextualSpacing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sz w:val="22"/>
          <w:szCs w:val="22"/>
        </w:rPr>
        <w:t>Zamawiający informuje</w:t>
      </w:r>
      <w:r w:rsidR="007706F4" w:rsidRPr="004104C4">
        <w:rPr>
          <w:rFonts w:ascii="Arial" w:hAnsi="Arial" w:cs="Arial"/>
          <w:sz w:val="22"/>
          <w:szCs w:val="22"/>
        </w:rPr>
        <w:t>, że do wyboru oferty Wykonawcy</w:t>
      </w:r>
      <w:r w:rsidR="00FB3AEE" w:rsidRPr="004104C4">
        <w:rPr>
          <w:rFonts w:ascii="Arial" w:hAnsi="Arial" w:cs="Arial"/>
          <w:sz w:val="22"/>
          <w:szCs w:val="22"/>
        </w:rPr>
        <w:t xml:space="preserve"> nie </w:t>
      </w:r>
      <w:r w:rsidR="009354D9" w:rsidRPr="004104C4">
        <w:rPr>
          <w:rFonts w:ascii="Arial" w:hAnsi="Arial" w:cs="Arial"/>
          <w:sz w:val="22"/>
          <w:szCs w:val="22"/>
        </w:rPr>
        <w:t>zosta</w:t>
      </w:r>
      <w:r w:rsidR="007177C1" w:rsidRPr="004104C4">
        <w:rPr>
          <w:rFonts w:ascii="Arial" w:hAnsi="Arial" w:cs="Arial"/>
          <w:sz w:val="22"/>
          <w:szCs w:val="22"/>
        </w:rPr>
        <w:t>nie</w:t>
      </w:r>
      <w:r w:rsidR="009354D9" w:rsidRPr="004104C4">
        <w:rPr>
          <w:rFonts w:ascii="Arial" w:hAnsi="Arial" w:cs="Arial"/>
          <w:sz w:val="22"/>
          <w:szCs w:val="22"/>
        </w:rPr>
        <w:t xml:space="preserve"> </w:t>
      </w:r>
      <w:r w:rsidRPr="004104C4">
        <w:rPr>
          <w:rFonts w:ascii="Arial" w:hAnsi="Arial" w:cs="Arial"/>
          <w:sz w:val="22"/>
          <w:szCs w:val="22"/>
        </w:rPr>
        <w:t>zastosowana odwrócona ocena ofert, zgodnie z §28 Regulaminu.</w:t>
      </w:r>
      <w:r w:rsidR="000E3B8B" w:rsidRPr="004104C4">
        <w:rPr>
          <w:rFonts w:ascii="Arial" w:hAnsi="Arial" w:cs="Arial"/>
          <w:sz w:val="22"/>
          <w:szCs w:val="22"/>
        </w:rPr>
        <w:t xml:space="preserve"> </w:t>
      </w:r>
    </w:p>
    <w:p w14:paraId="1624ACE5" w14:textId="672B40CA" w:rsidR="004666D8" w:rsidRPr="004104C4" w:rsidRDefault="00115AAC" w:rsidP="004104C4">
      <w:pPr>
        <w:pStyle w:val="Nagwek1"/>
        <w:jc w:val="left"/>
        <w:rPr>
          <w:sz w:val="22"/>
          <w:szCs w:val="22"/>
        </w:rPr>
      </w:pPr>
      <w:bookmarkStart w:id="15" w:name="_Toc219979242"/>
      <w:r w:rsidRPr="004104C4">
        <w:rPr>
          <w:sz w:val="22"/>
          <w:szCs w:val="22"/>
        </w:rPr>
        <w:lastRenderedPageBreak/>
        <w:t>Rozdział XI</w:t>
      </w:r>
      <w:r w:rsidR="003E10F6" w:rsidRPr="004104C4">
        <w:rPr>
          <w:sz w:val="22"/>
          <w:szCs w:val="22"/>
        </w:rPr>
        <w:t xml:space="preserve"> –</w:t>
      </w:r>
      <w:r w:rsidRPr="004104C4">
        <w:rPr>
          <w:sz w:val="22"/>
          <w:szCs w:val="22"/>
        </w:rPr>
        <w:t xml:space="preserve"> Informacje o przeprowadzeniu negocjacji handlowych</w:t>
      </w:r>
      <w:bookmarkEnd w:id="15"/>
    </w:p>
    <w:p w14:paraId="4AFC5EA5" w14:textId="00E6CD17" w:rsidR="00132EF6" w:rsidRPr="00132EF6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 xml:space="preserve">, do których zaproszeni zostaną Wykonawcy, których oferty nie podlegają odrzuceniu na podstawie § 30 ust. 1 pkt 1-10 i 13 </w:t>
      </w:r>
      <w:r w:rsidRPr="00132EF6">
        <w:rPr>
          <w:rFonts w:ascii="Arial" w:hAnsi="Arial" w:cs="Arial"/>
          <w:sz w:val="22"/>
          <w:szCs w:val="22"/>
        </w:rPr>
        <w:t>Regulaminu, z zastrzeżeniem ust. 2.</w:t>
      </w:r>
    </w:p>
    <w:p w14:paraId="4EC7C59E" w14:textId="5E00F4D8" w:rsidR="00132EF6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044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udziału w Negocjacjach, </w:t>
      </w:r>
      <w:r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>zaprosi maksymalnie 3</w:t>
      </w:r>
      <w:r w:rsidRPr="001A4CEC">
        <w:rPr>
          <w:rFonts w:ascii="Arial" w:hAnsi="Arial" w:cs="Arial"/>
          <w:sz w:val="22"/>
          <w:szCs w:val="22"/>
        </w:rPr>
        <w:t xml:space="preserve"> Wykonawców</w:t>
      </w:r>
      <w:r>
        <w:rPr>
          <w:rFonts w:ascii="Arial" w:hAnsi="Arial" w:cs="Arial"/>
          <w:sz w:val="22"/>
          <w:szCs w:val="22"/>
        </w:rPr>
        <w:t>.</w:t>
      </w:r>
    </w:p>
    <w:p w14:paraId="60F52AE5" w14:textId="4BA85768" w:rsidR="00132EF6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 w liczbie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387B6DA1" w14:textId="5009D98F" w:rsidR="00132EF6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2299C8A" w14:textId="184A7411" w:rsidR="00132EF6" w:rsidRPr="00A04424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1675F48" w14:textId="77777777" w:rsidR="00132EF6" w:rsidRPr="00561DF3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35BF1E74" w14:textId="77777777" w:rsidR="00132EF6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000250E" w14:textId="77777777" w:rsidR="00132EF6" w:rsidRPr="00FB27FE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>
        <w:rPr>
          <w:rFonts w:ascii="Arial" w:hAnsi="Arial" w:cs="Arial"/>
          <w:sz w:val="22"/>
          <w:szCs w:val="22"/>
        </w:rPr>
        <w:t xml:space="preserve">złożenia </w:t>
      </w:r>
      <w:r w:rsidRPr="004646C0">
        <w:rPr>
          <w:rFonts w:ascii="Arial" w:hAnsi="Arial" w:cs="Arial"/>
          <w:sz w:val="22"/>
          <w:szCs w:val="22"/>
        </w:rPr>
        <w:t xml:space="preserve">oferty po negocjacjach, a także przekaże im aktualne brzmienie Dokumentów zamówienia w przypadku, </w:t>
      </w:r>
      <w:bookmarkStart w:id="16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16"/>
      <w:r w:rsidRPr="004646C0">
        <w:rPr>
          <w:rFonts w:ascii="Arial" w:hAnsi="Arial" w:cs="Arial"/>
          <w:sz w:val="22"/>
          <w:szCs w:val="22"/>
        </w:rPr>
        <w:t>. Gdy przeprowadz</w:t>
      </w:r>
      <w:r>
        <w:rPr>
          <w:rFonts w:ascii="Arial" w:hAnsi="Arial" w:cs="Arial"/>
          <w:sz w:val="22"/>
          <w:szCs w:val="22"/>
        </w:rPr>
        <w:t>one</w:t>
      </w:r>
      <w:r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209A468E" w14:textId="77777777" w:rsidR="00132EF6" w:rsidRPr="00561DF3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59917F77" w14:textId="77777777" w:rsidR="00132EF6" w:rsidRPr="00561DF3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3DD3E39A" w14:textId="77777777" w:rsidR="00132EF6" w:rsidRPr="00561DF3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2C7383">
        <w:rPr>
          <w:rFonts w:ascii="Arial" w:hAnsi="Arial" w:cs="Arial"/>
          <w:sz w:val="22"/>
          <w:szCs w:val="22"/>
        </w:rPr>
        <w:t>ust.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04CF6FF4" w14:textId="77777777" w:rsidR="00132EF6" w:rsidRPr="00561DF3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 przypadku dokonania zmiany przedmiotu lub warunków realizacji Zamówienia po przeprowadzeniu negocjacji handlowych, Zamawiający odrzuca ofertę Wykonawcy, który nie złożył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2506916C" w14:textId="77777777" w:rsidR="00132EF6" w:rsidRPr="00561DF3" w:rsidRDefault="00132EF6" w:rsidP="00132EF6">
      <w:pPr>
        <w:pStyle w:val="Akapitzlist"/>
        <w:numPr>
          <w:ilvl w:val="0"/>
          <w:numId w:val="14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750306BA" w14:textId="77777777" w:rsidR="0082206C" w:rsidRPr="004104C4" w:rsidRDefault="0082206C" w:rsidP="004104C4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1035B991" w14:textId="60D478D7" w:rsidR="004666D8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17" w:name="_Toc219979243"/>
      <w:r w:rsidRPr="004104C4">
        <w:rPr>
          <w:sz w:val="22"/>
          <w:szCs w:val="22"/>
        </w:rPr>
        <w:t xml:space="preserve">Rozdział </w:t>
      </w:r>
      <w:r w:rsidR="000248B3" w:rsidRPr="004104C4">
        <w:rPr>
          <w:sz w:val="22"/>
          <w:szCs w:val="22"/>
        </w:rPr>
        <w:t>XI</w:t>
      </w:r>
      <w:r w:rsidR="008B0BF4" w:rsidRPr="004104C4">
        <w:rPr>
          <w:sz w:val="22"/>
          <w:szCs w:val="22"/>
        </w:rPr>
        <w:t>I</w:t>
      </w:r>
      <w:r w:rsidR="003E10F6" w:rsidRPr="004104C4">
        <w:rPr>
          <w:sz w:val="22"/>
          <w:szCs w:val="22"/>
        </w:rPr>
        <w:t xml:space="preserve"> –</w:t>
      </w:r>
      <w:r w:rsidR="000248B3" w:rsidRPr="004104C4">
        <w:rPr>
          <w:sz w:val="22"/>
          <w:szCs w:val="22"/>
        </w:rPr>
        <w:t xml:space="preserve"> Informacje o przepr</w:t>
      </w:r>
      <w:r w:rsidR="009D772A" w:rsidRPr="004104C4">
        <w:rPr>
          <w:sz w:val="22"/>
          <w:szCs w:val="22"/>
        </w:rPr>
        <w:t>owadzeniu aukcji elektronicznej</w:t>
      </w:r>
      <w:bookmarkEnd w:id="17"/>
    </w:p>
    <w:p w14:paraId="7B5EEB35" w14:textId="30701447" w:rsidR="00EB13A0" w:rsidRPr="004104C4" w:rsidRDefault="009D2055" w:rsidP="004104C4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-142"/>
        <w:rPr>
          <w:rFonts w:ascii="Arial" w:hAnsi="Arial" w:cs="Arial"/>
          <w:bCs/>
          <w:sz w:val="22"/>
          <w:szCs w:val="22"/>
        </w:rPr>
      </w:pPr>
      <w:r w:rsidRPr="004104C4">
        <w:rPr>
          <w:rFonts w:ascii="Arial" w:hAnsi="Arial" w:cs="Arial"/>
          <w:bCs/>
          <w:sz w:val="22"/>
          <w:szCs w:val="22"/>
        </w:rPr>
        <w:t xml:space="preserve">Zamawiający </w:t>
      </w:r>
      <w:r w:rsidR="00FB3AEE" w:rsidRPr="004104C4">
        <w:rPr>
          <w:rFonts w:ascii="Arial" w:hAnsi="Arial" w:cs="Arial"/>
          <w:bCs/>
          <w:sz w:val="22"/>
          <w:szCs w:val="22"/>
        </w:rPr>
        <w:t xml:space="preserve">nie </w:t>
      </w:r>
      <w:r w:rsidRPr="004104C4">
        <w:rPr>
          <w:rFonts w:ascii="Arial" w:hAnsi="Arial" w:cs="Arial"/>
          <w:bCs/>
          <w:sz w:val="22"/>
          <w:szCs w:val="22"/>
        </w:rPr>
        <w:t>zamierza dokonać wyboru najkorzystniejszej oferty z zastosowaniem aukcji elektronicznej.</w:t>
      </w:r>
    </w:p>
    <w:p w14:paraId="75078555" w14:textId="3C9339D5" w:rsidR="003B7E15" w:rsidRPr="004104C4" w:rsidRDefault="003B7E15" w:rsidP="004104C4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45A99645" w14:textId="1DC7656B" w:rsidR="00822FFE" w:rsidRPr="004104C4" w:rsidRDefault="00822FFE" w:rsidP="004104C4">
      <w:pPr>
        <w:pStyle w:val="Nagwek1"/>
        <w:jc w:val="left"/>
        <w:rPr>
          <w:sz w:val="22"/>
          <w:szCs w:val="22"/>
          <w:lang w:eastAsia="pl-PL"/>
        </w:rPr>
      </w:pPr>
      <w:bookmarkStart w:id="18" w:name="_Toc219979244"/>
      <w:r w:rsidRPr="004104C4">
        <w:rPr>
          <w:sz w:val="22"/>
          <w:szCs w:val="22"/>
        </w:rPr>
        <w:t>Rozdział</w:t>
      </w:r>
      <w:r w:rsidRPr="004104C4">
        <w:rPr>
          <w:sz w:val="22"/>
          <w:szCs w:val="22"/>
          <w:lang w:eastAsia="pl-PL"/>
        </w:rPr>
        <w:t xml:space="preserve"> XIII </w:t>
      </w:r>
      <w:r w:rsidRPr="004104C4">
        <w:rPr>
          <w:sz w:val="22"/>
          <w:szCs w:val="22"/>
        </w:rPr>
        <w:t>–</w:t>
      </w:r>
      <w:r w:rsidRPr="004104C4">
        <w:rPr>
          <w:sz w:val="22"/>
          <w:szCs w:val="22"/>
          <w:lang w:eastAsia="pl-PL"/>
        </w:rPr>
        <w:t xml:space="preserve"> Informacje o formalnościach, jakie powinny zostać dopełnione po wyborze oferty w celu zawarcia umowy zakupowej</w:t>
      </w:r>
      <w:bookmarkEnd w:id="18"/>
    </w:p>
    <w:p w14:paraId="15F6BE58" w14:textId="3C53BEB3" w:rsidR="00822FFE" w:rsidRPr="004104C4" w:rsidRDefault="00822FFE" w:rsidP="004104C4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4104C4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jeżeli Wykonawca </w:t>
      </w:r>
      <w:r w:rsidR="001723C2">
        <w:rPr>
          <w:rFonts w:ascii="Arial" w:hAnsi="Arial" w:cs="Arial"/>
          <w:sz w:val="22"/>
          <w:szCs w:val="22"/>
        </w:rPr>
        <w:t xml:space="preserve">wyrazi </w:t>
      </w:r>
      <w:r w:rsidRPr="004104C4">
        <w:rPr>
          <w:rFonts w:ascii="Arial" w:hAnsi="Arial" w:cs="Arial"/>
          <w:sz w:val="22"/>
          <w:szCs w:val="22"/>
        </w:rPr>
        <w:t>zgodę na zawarcie umowy na warunkach określonych w złożonej ofercie.</w:t>
      </w:r>
    </w:p>
    <w:p w14:paraId="35F0F150" w14:textId="77777777" w:rsidR="00822FFE" w:rsidRPr="004104C4" w:rsidRDefault="00822FFE" w:rsidP="004104C4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38773A2D" w14:textId="6943137A" w:rsidR="00E73C86" w:rsidRPr="004104C4" w:rsidRDefault="00E73C86" w:rsidP="004104C4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</w:t>
      </w:r>
      <w:r w:rsidR="00071E58" w:rsidRPr="004104C4">
        <w:rPr>
          <w:rFonts w:ascii="Arial" w:hAnsi="Arial" w:cs="Arial"/>
          <w:sz w:val="22"/>
          <w:szCs w:val="22"/>
          <w:lang w:eastAsia="pl-PL"/>
        </w:rPr>
        <w:t xml:space="preserve">zasadach określonych w rozdz. </w:t>
      </w:r>
      <w:r w:rsidRPr="004104C4">
        <w:rPr>
          <w:rFonts w:ascii="Arial" w:hAnsi="Arial" w:cs="Arial"/>
          <w:sz w:val="22"/>
          <w:szCs w:val="22"/>
          <w:lang w:eastAsia="pl-PL"/>
        </w:rPr>
        <w:t>X</w:t>
      </w:r>
      <w:r w:rsidR="00071E58" w:rsidRPr="004104C4">
        <w:rPr>
          <w:rFonts w:ascii="Arial" w:hAnsi="Arial" w:cs="Arial"/>
          <w:sz w:val="22"/>
          <w:szCs w:val="22"/>
          <w:lang w:eastAsia="pl-PL"/>
        </w:rPr>
        <w:t>IV</w:t>
      </w:r>
      <w:r w:rsidRPr="004104C4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465FCA" w:rsidRPr="004104C4">
        <w:rPr>
          <w:rFonts w:ascii="Arial" w:hAnsi="Arial" w:cs="Arial"/>
          <w:sz w:val="22"/>
          <w:szCs w:val="22"/>
          <w:lang w:eastAsia="pl-PL"/>
        </w:rPr>
        <w:t>.</w:t>
      </w:r>
      <w:r w:rsidR="00EC24BC" w:rsidRPr="004104C4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23587E1B" w14:textId="4D19C2FE" w:rsidR="003A7E56" w:rsidRPr="004104C4" w:rsidRDefault="003A7E56" w:rsidP="004104C4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1723C2">
        <w:rPr>
          <w:rFonts w:ascii="Arial" w:hAnsi="Arial" w:cs="Arial"/>
          <w:sz w:val="22"/>
          <w:szCs w:val="22"/>
          <w:lang w:eastAsia="pl-PL"/>
        </w:rPr>
        <w:t xml:space="preserve"> zakupowej</w:t>
      </w:r>
      <w:r w:rsidR="003B7E15" w:rsidRPr="004104C4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Umowy,</w:t>
      </w:r>
      <w:r w:rsidR="00707B2A" w:rsidRPr="004104C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104C4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 że zachodzą przesłanki unieważnienia postępowania zakupowego, o których mowa w §32 Regulaminu.</w:t>
      </w:r>
    </w:p>
    <w:p w14:paraId="14EA9060" w14:textId="77777777" w:rsidR="003A7E56" w:rsidRPr="004104C4" w:rsidRDefault="003A7E56" w:rsidP="004104C4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04C4">
        <w:rPr>
          <w:rFonts w:ascii="Arial" w:hAnsi="Arial" w:cs="Arial"/>
          <w:sz w:val="22"/>
          <w:szCs w:val="22"/>
          <w:lang w:eastAsia="pl-PL"/>
        </w:rPr>
        <w:t>Wykonawcy wspólnie ubiegający się o udzielenie Zamówienia, których oferta zostanie uznana za najkorzystniejszą, przed zawarciem umowy w sprawie Zamówienia zobowiązani są przedstawić Zamawiającemu umowę, o której mowa w §8 ust. 3 Regulaminu.</w:t>
      </w:r>
    </w:p>
    <w:p w14:paraId="2FE65C3F" w14:textId="77777777" w:rsidR="001723C2" w:rsidRPr="00A21431" w:rsidRDefault="001723C2" w:rsidP="001723C2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B66ED79" w14:textId="77777777" w:rsidR="001723C2" w:rsidRDefault="001723C2" w:rsidP="001723C2">
      <w:pPr>
        <w:numPr>
          <w:ilvl w:val="1"/>
          <w:numId w:val="40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ofert);</w:t>
      </w:r>
    </w:p>
    <w:p w14:paraId="5D5EA9AF" w14:textId="76B10AD4" w:rsidR="00102595" w:rsidRPr="001723C2" w:rsidRDefault="001723C2" w:rsidP="001723C2">
      <w:pPr>
        <w:numPr>
          <w:ilvl w:val="1"/>
          <w:numId w:val="40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1723C2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78D779A9" w14:textId="77777777" w:rsidR="001723C2" w:rsidRDefault="001723C2" w:rsidP="001723C2">
      <w:pPr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703667FB" w14:textId="77777777" w:rsidR="001723C2" w:rsidRDefault="001723C2" w:rsidP="001723C2">
      <w:pPr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74520326" w14:textId="77777777" w:rsidR="001723C2" w:rsidRPr="001723C2" w:rsidRDefault="001723C2" w:rsidP="001723C2">
      <w:pPr>
        <w:suppressAutoHyphens w:val="0"/>
        <w:spacing w:line="360" w:lineRule="auto"/>
        <w:ind w:left="709"/>
        <w:jc w:val="left"/>
        <w:rPr>
          <w:rFonts w:ascii="Arial" w:hAnsi="Arial" w:cs="Arial"/>
          <w:i/>
          <w:sz w:val="22"/>
          <w:szCs w:val="22"/>
          <w:lang w:eastAsia="pl-PL"/>
        </w:rPr>
      </w:pPr>
    </w:p>
    <w:p w14:paraId="5BA8AF51" w14:textId="7F7752B5" w:rsidR="00751E4A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19" w:name="_Toc219979245"/>
      <w:r w:rsidRPr="004104C4">
        <w:rPr>
          <w:sz w:val="22"/>
          <w:szCs w:val="22"/>
        </w:rPr>
        <w:lastRenderedPageBreak/>
        <w:t xml:space="preserve">Rozdział </w:t>
      </w:r>
      <w:r w:rsidR="00900672" w:rsidRPr="004104C4">
        <w:rPr>
          <w:sz w:val="22"/>
          <w:szCs w:val="22"/>
        </w:rPr>
        <w:t>X</w:t>
      </w:r>
      <w:r w:rsidR="00822FFE" w:rsidRPr="004104C4">
        <w:rPr>
          <w:sz w:val="22"/>
          <w:szCs w:val="22"/>
        </w:rPr>
        <w:t>IV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Wymagania dotyczące zabezpiecz</w:t>
      </w:r>
      <w:r w:rsidR="009D772A" w:rsidRPr="004104C4">
        <w:rPr>
          <w:sz w:val="22"/>
          <w:szCs w:val="22"/>
        </w:rPr>
        <w:t>enia należytego wykonania umowy</w:t>
      </w:r>
      <w:bookmarkEnd w:id="19"/>
    </w:p>
    <w:p w14:paraId="17BD905F" w14:textId="77777777" w:rsidR="001723C2" w:rsidRPr="00512C54" w:rsidRDefault="001723C2" w:rsidP="001723C2">
      <w:pPr>
        <w:numPr>
          <w:ilvl w:val="0"/>
          <w:numId w:val="15"/>
        </w:numPr>
        <w:suppressAutoHyphens w:val="0"/>
        <w:spacing w:line="360" w:lineRule="auto"/>
        <w:ind w:left="360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1% Ceny całkowitej podanej w ofercie, w formie przewidzianej w § 35 ust. 6 Regulaminu. </w:t>
      </w:r>
    </w:p>
    <w:p w14:paraId="5E5839B1" w14:textId="77777777" w:rsidR="001723C2" w:rsidRPr="00561DF3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nieodwołalną, płatną na pierwsze żądanie Zamawiającego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 treści gwarancji nie mogą być wymienione jakiekolwiek warunki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nr 7 </w:t>
      </w:r>
      <w:r w:rsidRPr="00561DF3">
        <w:rPr>
          <w:rFonts w:ascii="Arial" w:hAnsi="Arial" w:cs="Arial"/>
          <w:sz w:val="22"/>
          <w:szCs w:val="22"/>
          <w:lang w:eastAsia="pl-PL"/>
        </w:rPr>
        <w:t>do SWZ. Przed złożeniem gwarancji Wykonawca uzyska od Zamawiającego akceptację jej treści.</w:t>
      </w:r>
    </w:p>
    <w:p w14:paraId="79AA2971" w14:textId="77777777" w:rsidR="001723C2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r w:rsidRPr="008A47B8">
        <w:rPr>
          <w:rFonts w:ascii="Arial" w:hAnsi="Arial" w:cs="Arial"/>
          <w:sz w:val="22"/>
          <w:szCs w:val="22"/>
          <w:lang w:eastAsia="pl-PL"/>
        </w:rPr>
        <w:t>https://www.knf.gov.pl</w:t>
      </w:r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004D4B5" w14:textId="77777777" w:rsidR="001723C2" w:rsidRPr="00561DF3" w:rsidRDefault="001723C2" w:rsidP="001723C2">
      <w:pPr>
        <w:numPr>
          <w:ilvl w:val="1"/>
          <w:numId w:val="15"/>
        </w:numPr>
        <w:suppressAutoHyphens w:val="0"/>
        <w:spacing w:line="360" w:lineRule="auto"/>
        <w:ind w:left="792" w:hanging="432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2460D296" w14:textId="77777777" w:rsidR="001723C2" w:rsidRPr="00561DF3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prawa) nazwę i adres Zamawiającego i oznaczenie (numer i nazwa) umowy.</w:t>
      </w:r>
    </w:p>
    <w:p w14:paraId="317B8C20" w14:textId="77777777" w:rsidR="001723C2" w:rsidRPr="00092A54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92A54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6BBB73F9" w14:textId="77777777" w:rsidR="001723C2" w:rsidRPr="00D168A6" w:rsidRDefault="001723C2" w:rsidP="001723C2">
      <w:pPr>
        <w:spacing w:line="360" w:lineRule="auto"/>
        <w:ind w:left="567" w:hanging="283"/>
        <w:jc w:val="left"/>
        <w:rPr>
          <w:rFonts w:ascii="Arial" w:hAnsi="Arial" w:cs="Arial"/>
          <w:b/>
          <w:bCs/>
          <w:i/>
          <w:sz w:val="22"/>
          <w:szCs w:val="22"/>
        </w:rPr>
      </w:pPr>
      <w:r w:rsidRPr="00D168A6">
        <w:rPr>
          <w:rFonts w:ascii="Arial" w:hAnsi="Arial" w:cs="Arial"/>
          <w:b/>
          <w:bCs/>
          <w:sz w:val="22"/>
          <w:szCs w:val="22"/>
        </w:rPr>
        <w:t>PKP BP SA 11 1020 1026 0000 1102 0287 4600</w:t>
      </w:r>
    </w:p>
    <w:p w14:paraId="115D1B2F" w14:textId="77777777" w:rsidR="001723C2" w:rsidRPr="00092A54" w:rsidRDefault="001723C2" w:rsidP="001723C2">
      <w:p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D168A6">
        <w:rPr>
          <w:rFonts w:ascii="Arial" w:hAnsi="Arial" w:cs="Arial"/>
          <w:b/>
          <w:bCs/>
          <w:sz w:val="22"/>
          <w:szCs w:val="22"/>
        </w:rPr>
        <w:t>SWIFT: BPKOPLPW</w:t>
      </w:r>
    </w:p>
    <w:p w14:paraId="3BE89A23" w14:textId="77777777" w:rsidR="001723C2" w:rsidRPr="00092A54" w:rsidRDefault="001723C2" w:rsidP="001723C2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092A54">
        <w:rPr>
          <w:rFonts w:ascii="Arial" w:hAnsi="Arial" w:cs="Arial"/>
          <w:sz w:val="22"/>
          <w:szCs w:val="22"/>
        </w:rPr>
        <w:lastRenderedPageBreak/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56E162A" w14:textId="77777777" w:rsidR="001723C2" w:rsidRPr="00561DF3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4B554736" w14:textId="77777777" w:rsidR="001723C2" w:rsidRPr="009F7528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wymienionej </w:t>
      </w:r>
      <w:r w:rsidRPr="009F7528">
        <w:rPr>
          <w:rFonts w:ascii="Arial" w:hAnsi="Arial" w:cs="Arial"/>
          <w:sz w:val="22"/>
          <w:szCs w:val="22"/>
          <w:lang w:eastAsia="pl-PL"/>
        </w:rPr>
        <w:t>w ust. 1.</w:t>
      </w:r>
    </w:p>
    <w:p w14:paraId="2199C96C" w14:textId="77777777" w:rsidR="001723C2" w:rsidRPr="00561DF3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23D0EFCE" w14:textId="77777777" w:rsidR="001723C2" w:rsidRPr="00561DF3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218C74D3" w14:textId="77777777" w:rsidR="001723C2" w:rsidRPr="00561DF3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>
        <w:rPr>
          <w:rFonts w:ascii="Arial" w:hAnsi="Arial" w:cs="Arial"/>
          <w:sz w:val="22"/>
          <w:szCs w:val="22"/>
        </w:rPr>
        <w:t>30</w:t>
      </w:r>
      <w:r w:rsidRPr="00561DF3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246A84F7" w14:textId="77777777" w:rsidR="001723C2" w:rsidRPr="00561DF3" w:rsidRDefault="001723C2" w:rsidP="001723C2">
      <w:pPr>
        <w:numPr>
          <w:ilvl w:val="0"/>
          <w:numId w:val="15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3EA895D6" w14:textId="77777777" w:rsidR="009E54FB" w:rsidRPr="004104C4" w:rsidRDefault="009E54FB" w:rsidP="004104C4">
      <w:p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B14BC71" w14:textId="0AB82307" w:rsidR="00942A3B" w:rsidRPr="004104C4" w:rsidRDefault="00942A3B" w:rsidP="004104C4">
      <w:pPr>
        <w:pStyle w:val="Nagwek1"/>
        <w:pBdr>
          <w:bottom w:val="single" w:sz="4" w:space="6" w:color="auto"/>
        </w:pBdr>
        <w:jc w:val="left"/>
        <w:rPr>
          <w:sz w:val="22"/>
          <w:szCs w:val="22"/>
        </w:rPr>
      </w:pPr>
      <w:bookmarkStart w:id="20" w:name="_Toc23759424"/>
      <w:bookmarkStart w:id="21" w:name="_Toc129860795"/>
      <w:bookmarkStart w:id="22" w:name="_Toc219979246"/>
      <w:r w:rsidRPr="004104C4">
        <w:rPr>
          <w:sz w:val="22"/>
          <w:szCs w:val="22"/>
        </w:rPr>
        <w:t>Rozdział XV – Pouczenie o środkach odwoławczych</w:t>
      </w:r>
      <w:bookmarkEnd w:id="20"/>
      <w:bookmarkEnd w:id="21"/>
      <w:bookmarkEnd w:id="22"/>
    </w:p>
    <w:p w14:paraId="7F72F3B2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naruszenia przez Zamawiającego postanowień Regulaminu lub SWZ, mających lub mogących mieć wpływ na wynik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ostępowania zakupowego, Wykonawcy, </w:t>
      </w:r>
      <w:r w:rsidRPr="00561DF3">
        <w:rPr>
          <w:rFonts w:ascii="Arial" w:hAnsi="Arial" w:cs="Arial"/>
          <w:sz w:val="22"/>
          <w:szCs w:val="22"/>
        </w:rPr>
        <w:lastRenderedPageBreak/>
        <w:t>jeżeli ma lub miał interes w uzyskaniu Zamówienia, przysługuje prawo do wniesienia skargi do Kierownika Zamawiającego</w:t>
      </w:r>
      <w:r>
        <w:rPr>
          <w:rFonts w:ascii="Arial" w:hAnsi="Arial" w:cs="Arial"/>
          <w:sz w:val="22"/>
          <w:szCs w:val="22"/>
        </w:rPr>
        <w:t>.</w:t>
      </w:r>
    </w:p>
    <w:p w14:paraId="77FC00FA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19BE66D7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387C0EDD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Zamawiający zawiadamia Wykonawców uczestniczących w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 zakupowym.</w:t>
      </w:r>
    </w:p>
    <w:p w14:paraId="0A52F613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Skargę można wnieść w ciągu 4 dni kalendarzowych od dnia zawiadomienia o okolicznościach stanowiących podstawę jej wniesienia</w:t>
      </w:r>
      <w:r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>. Zamawiający odrzuca skargę wniesioną po terminie.</w:t>
      </w:r>
    </w:p>
    <w:p w14:paraId="2BB6FCD0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260D7D19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6E84F122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7D23A95F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5C25A3D0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2B0A379C" w14:textId="77777777" w:rsidR="001723C2" w:rsidRPr="00561DF3" w:rsidRDefault="001723C2" w:rsidP="001723C2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ostępowanie zakupowe. </w:t>
      </w:r>
    </w:p>
    <w:p w14:paraId="4FF64A33" w14:textId="12F454A2" w:rsidR="00942A3B" w:rsidRPr="001723C2" w:rsidRDefault="001723C2" w:rsidP="001723C2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  <w:r w:rsidR="00942A3B" w:rsidRPr="001723C2">
        <w:rPr>
          <w:rFonts w:ascii="Arial" w:hAnsi="Arial" w:cs="Arial"/>
          <w:sz w:val="22"/>
          <w:szCs w:val="22"/>
        </w:rPr>
        <w:t xml:space="preserve"> </w:t>
      </w:r>
    </w:p>
    <w:p w14:paraId="273A2119" w14:textId="103E78EB" w:rsidR="000D6B22" w:rsidRPr="004104C4" w:rsidRDefault="000D6B22" w:rsidP="004104C4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3EF98D5B" w14:textId="4BDA71F2" w:rsidR="008C4744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23" w:name="_Toc219979247"/>
      <w:r w:rsidRPr="004104C4">
        <w:rPr>
          <w:sz w:val="22"/>
          <w:szCs w:val="22"/>
        </w:rPr>
        <w:t xml:space="preserve">Rozdział </w:t>
      </w:r>
      <w:r w:rsidR="00900672" w:rsidRPr="004104C4">
        <w:rPr>
          <w:sz w:val="22"/>
          <w:szCs w:val="22"/>
        </w:rPr>
        <w:t>X</w:t>
      </w:r>
      <w:r w:rsidR="00036B27" w:rsidRPr="004104C4">
        <w:rPr>
          <w:sz w:val="22"/>
          <w:szCs w:val="22"/>
        </w:rPr>
        <w:t>V</w:t>
      </w:r>
      <w:r w:rsidR="00942A3B" w:rsidRPr="004104C4">
        <w:rPr>
          <w:sz w:val="22"/>
          <w:szCs w:val="22"/>
        </w:rPr>
        <w:t>I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Zmiany w treści </w:t>
      </w:r>
      <w:r w:rsidR="00085CDE" w:rsidRPr="004104C4">
        <w:rPr>
          <w:sz w:val="22"/>
          <w:szCs w:val="22"/>
        </w:rPr>
        <w:t>Specyfikacji</w:t>
      </w:r>
      <w:r w:rsidR="00B07C23" w:rsidRPr="004104C4">
        <w:rPr>
          <w:sz w:val="22"/>
          <w:szCs w:val="22"/>
        </w:rPr>
        <w:t xml:space="preserve"> </w:t>
      </w:r>
      <w:r w:rsidR="00900672" w:rsidRPr="004104C4">
        <w:rPr>
          <w:sz w:val="22"/>
          <w:szCs w:val="22"/>
        </w:rPr>
        <w:t xml:space="preserve">Warunków </w:t>
      </w:r>
      <w:r w:rsidR="007C2B31" w:rsidRPr="004104C4">
        <w:rPr>
          <w:sz w:val="22"/>
          <w:szCs w:val="22"/>
        </w:rPr>
        <w:t>Z</w:t>
      </w:r>
      <w:r w:rsidR="0055448A" w:rsidRPr="004104C4">
        <w:rPr>
          <w:sz w:val="22"/>
          <w:szCs w:val="22"/>
        </w:rPr>
        <w:t>amówienia</w:t>
      </w:r>
      <w:bookmarkEnd w:id="23"/>
    </w:p>
    <w:p w14:paraId="0C0D69E6" w14:textId="77777777" w:rsidR="001723C2" w:rsidRDefault="001723C2" w:rsidP="001723C2">
      <w:pPr>
        <w:tabs>
          <w:tab w:val="left" w:pos="993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p w14:paraId="16669A37" w14:textId="77777777" w:rsidR="000C50D5" w:rsidRPr="004104C4" w:rsidRDefault="000C50D5" w:rsidP="004104C4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3EE36ED5" w14:textId="0F136B75" w:rsidR="00900672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24" w:name="_Toc219979248"/>
      <w:r w:rsidRPr="004104C4">
        <w:rPr>
          <w:sz w:val="22"/>
          <w:szCs w:val="22"/>
        </w:rPr>
        <w:t xml:space="preserve">Rozdział </w:t>
      </w:r>
      <w:r w:rsidR="00C12A38" w:rsidRPr="004104C4">
        <w:rPr>
          <w:sz w:val="22"/>
          <w:szCs w:val="22"/>
        </w:rPr>
        <w:t>X</w:t>
      </w:r>
      <w:r w:rsidR="00D32CB4" w:rsidRPr="004104C4">
        <w:rPr>
          <w:sz w:val="22"/>
          <w:szCs w:val="22"/>
        </w:rPr>
        <w:t>V</w:t>
      </w:r>
      <w:r w:rsidR="000710C8" w:rsidRPr="004104C4">
        <w:rPr>
          <w:sz w:val="22"/>
          <w:szCs w:val="22"/>
        </w:rPr>
        <w:t>I</w:t>
      </w:r>
      <w:r w:rsidR="00942A3B" w:rsidRPr="004104C4">
        <w:rPr>
          <w:sz w:val="22"/>
          <w:szCs w:val="22"/>
        </w:rPr>
        <w:t>I</w:t>
      </w:r>
      <w:r w:rsidR="003E10F6" w:rsidRPr="004104C4">
        <w:rPr>
          <w:sz w:val="22"/>
          <w:szCs w:val="22"/>
        </w:rPr>
        <w:t xml:space="preserve"> –</w:t>
      </w:r>
      <w:r w:rsidR="00900672" w:rsidRPr="004104C4">
        <w:rPr>
          <w:sz w:val="22"/>
          <w:szCs w:val="22"/>
        </w:rPr>
        <w:t xml:space="preserve"> </w:t>
      </w:r>
      <w:r w:rsidR="00886AE3" w:rsidRPr="004104C4">
        <w:rPr>
          <w:sz w:val="22"/>
          <w:szCs w:val="22"/>
        </w:rPr>
        <w:t xml:space="preserve">Zamknięcie i </w:t>
      </w:r>
      <w:r w:rsidR="00900672" w:rsidRPr="004104C4">
        <w:rPr>
          <w:sz w:val="22"/>
          <w:szCs w:val="22"/>
        </w:rPr>
        <w:t>unieważnieni</w:t>
      </w:r>
      <w:r w:rsidR="00886AE3" w:rsidRPr="004104C4">
        <w:rPr>
          <w:sz w:val="22"/>
          <w:szCs w:val="22"/>
        </w:rPr>
        <w:t>e</w:t>
      </w:r>
      <w:r w:rsidR="00900672" w:rsidRPr="004104C4">
        <w:rPr>
          <w:sz w:val="22"/>
          <w:szCs w:val="22"/>
        </w:rPr>
        <w:t xml:space="preserve"> </w:t>
      </w:r>
      <w:r w:rsidR="006C44E3" w:rsidRPr="004104C4">
        <w:rPr>
          <w:sz w:val="22"/>
          <w:szCs w:val="22"/>
        </w:rPr>
        <w:t>postępowania</w:t>
      </w:r>
      <w:bookmarkEnd w:id="24"/>
    </w:p>
    <w:p w14:paraId="3165A181" w14:textId="77777777" w:rsidR="001723C2" w:rsidRPr="00561DF3" w:rsidRDefault="001723C2" w:rsidP="001723C2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unieważnia </w:t>
      </w:r>
      <w:r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>ostępowanie zakupowe, jeżeli:</w:t>
      </w:r>
    </w:p>
    <w:p w14:paraId="22F198AC" w14:textId="77777777" w:rsidR="001723C2" w:rsidRPr="00561DF3" w:rsidRDefault="001723C2" w:rsidP="001723C2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297ACAEA" w14:textId="77777777" w:rsidR="001723C2" w:rsidRPr="00561DF3" w:rsidRDefault="001723C2" w:rsidP="001723C2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66C730F9" w14:textId="77777777" w:rsidR="001723C2" w:rsidRPr="00561DF3" w:rsidRDefault="001723C2" w:rsidP="001723C2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 że Zamawiający może zwiększyć tę kwotę do ceny najkorzystniejszej oferty;</w:t>
      </w:r>
    </w:p>
    <w:p w14:paraId="02AEA29E" w14:textId="77777777" w:rsidR="001723C2" w:rsidRPr="00561DF3" w:rsidRDefault="001723C2" w:rsidP="001723C2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dalsze prowadzenie </w:t>
      </w: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 interesie Zamawiającego;</w:t>
      </w:r>
    </w:p>
    <w:p w14:paraId="00A138EE" w14:textId="77777777" w:rsidR="001723C2" w:rsidRDefault="001723C2" w:rsidP="001723C2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>
        <w:rPr>
          <w:rFonts w:ascii="Arial" w:hAnsi="Arial" w:cs="Arial"/>
          <w:sz w:val="22"/>
          <w:szCs w:val="22"/>
        </w:rPr>
        <w:t>;</w:t>
      </w:r>
    </w:p>
    <w:p w14:paraId="4411B869" w14:textId="77777777" w:rsidR="001723C2" w:rsidRDefault="001723C2" w:rsidP="001723C2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;</w:t>
      </w:r>
    </w:p>
    <w:p w14:paraId="76DC7C96" w14:textId="77777777" w:rsidR="001723C2" w:rsidRDefault="001723C2" w:rsidP="001723C2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etapie, jak również po wyborze oferty najkorzystniejszej a przed podpisaniem umowy zakupowej.</w:t>
      </w:r>
    </w:p>
    <w:p w14:paraId="03A47B89" w14:textId="77777777" w:rsidR="001723C2" w:rsidRPr="00F5267E" w:rsidRDefault="001723C2" w:rsidP="001723C2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>
        <w:rPr>
          <w:rFonts w:ascii="Arial" w:hAnsi="Arial" w:cs="Arial"/>
          <w:sz w:val="22"/>
          <w:szCs w:val="22"/>
          <w:lang w:eastAsia="pl-PL"/>
        </w:rPr>
        <w:t xml:space="preserve">. W przypadku unieważnienia Postępowania Zamawiający podaje uzasadnienia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4A0D1C6B" w14:textId="77777777" w:rsidR="00300E4A" w:rsidRPr="004104C4" w:rsidRDefault="00300E4A" w:rsidP="004104C4">
      <w:pPr>
        <w:tabs>
          <w:tab w:val="center" w:pos="6336"/>
          <w:tab w:val="right" w:pos="10872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467E2042" w14:textId="7F4ED861" w:rsidR="00662F62" w:rsidRPr="004104C4" w:rsidRDefault="00B564BE" w:rsidP="004104C4">
      <w:pPr>
        <w:pStyle w:val="Nagwek1"/>
        <w:jc w:val="left"/>
        <w:rPr>
          <w:sz w:val="22"/>
          <w:szCs w:val="22"/>
        </w:rPr>
      </w:pPr>
      <w:bookmarkStart w:id="25" w:name="_Toc219979249"/>
      <w:r w:rsidRPr="004104C4">
        <w:rPr>
          <w:sz w:val="22"/>
          <w:szCs w:val="22"/>
        </w:rPr>
        <w:t xml:space="preserve">Rozdział </w:t>
      </w:r>
      <w:r w:rsidR="00BE1862" w:rsidRPr="004104C4">
        <w:rPr>
          <w:sz w:val="22"/>
          <w:szCs w:val="22"/>
        </w:rPr>
        <w:t>X</w:t>
      </w:r>
      <w:r w:rsidR="00D32CB4" w:rsidRPr="004104C4">
        <w:rPr>
          <w:sz w:val="22"/>
          <w:szCs w:val="22"/>
        </w:rPr>
        <w:t>V</w:t>
      </w:r>
      <w:r w:rsidR="005E3842" w:rsidRPr="004104C4">
        <w:rPr>
          <w:sz w:val="22"/>
          <w:szCs w:val="22"/>
        </w:rPr>
        <w:t>I</w:t>
      </w:r>
      <w:r w:rsidR="000710C8" w:rsidRPr="004104C4">
        <w:rPr>
          <w:sz w:val="22"/>
          <w:szCs w:val="22"/>
        </w:rPr>
        <w:t>I</w:t>
      </w:r>
      <w:r w:rsidR="00942A3B" w:rsidRPr="004104C4">
        <w:rPr>
          <w:sz w:val="22"/>
          <w:szCs w:val="22"/>
        </w:rPr>
        <w:t>I</w:t>
      </w:r>
      <w:r w:rsidR="003E10F6" w:rsidRPr="004104C4">
        <w:rPr>
          <w:sz w:val="22"/>
          <w:szCs w:val="22"/>
        </w:rPr>
        <w:t xml:space="preserve"> –</w:t>
      </w:r>
      <w:r w:rsidR="00BE1862" w:rsidRPr="004104C4">
        <w:rPr>
          <w:sz w:val="22"/>
          <w:szCs w:val="22"/>
        </w:rPr>
        <w:t xml:space="preserve"> Klauzula informacyjna RODO</w:t>
      </w:r>
      <w:bookmarkEnd w:id="25"/>
    </w:p>
    <w:p w14:paraId="2EBD02A3" w14:textId="77777777" w:rsidR="001723C2" w:rsidRPr="00561DF3" w:rsidRDefault="001723C2" w:rsidP="001723C2">
      <w:pPr>
        <w:pStyle w:val="Akapitzlist"/>
        <w:numPr>
          <w:ilvl w:val="3"/>
          <w:numId w:val="2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241AF152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38A8A2EB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2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387ED9D4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7577664A" w14:textId="77777777" w:rsidR="001723C2" w:rsidRPr="00561DF3" w:rsidRDefault="001723C2" w:rsidP="001723C2">
      <w:pPr>
        <w:numPr>
          <w:ilvl w:val="0"/>
          <w:numId w:val="1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009C21A5" w14:textId="77777777" w:rsidR="001723C2" w:rsidRPr="00561DF3" w:rsidRDefault="001723C2" w:rsidP="001723C2">
      <w:pPr>
        <w:numPr>
          <w:ilvl w:val="0"/>
          <w:numId w:val="1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0C354B1" w14:textId="77777777" w:rsidR="001723C2" w:rsidRPr="00561DF3" w:rsidRDefault="001723C2" w:rsidP="001723C2">
      <w:pPr>
        <w:numPr>
          <w:ilvl w:val="0"/>
          <w:numId w:val="1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94C20C" w14:textId="77777777" w:rsidR="001723C2" w:rsidRPr="00561DF3" w:rsidRDefault="001723C2" w:rsidP="001723C2">
      <w:pPr>
        <w:numPr>
          <w:ilvl w:val="0"/>
          <w:numId w:val="1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przekazania dokumentacji postępowania o udzielenie Zamówienia do archiwum, a następnie jej zbrakowania (trwałego usunięcia i zniszczenia);</w:t>
      </w:r>
    </w:p>
    <w:p w14:paraId="45E53118" w14:textId="77777777" w:rsidR="001723C2" w:rsidRPr="00561DF3" w:rsidRDefault="001723C2" w:rsidP="001723C2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993213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0422B9E7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434292D5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6C07CCE5" w14:textId="77777777" w:rsidR="001723C2" w:rsidRPr="00561DF3" w:rsidRDefault="001723C2" w:rsidP="001723C2">
      <w:pPr>
        <w:numPr>
          <w:ilvl w:val="1"/>
          <w:numId w:val="2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24C4D07" w14:textId="77777777" w:rsidR="001723C2" w:rsidRPr="00561DF3" w:rsidRDefault="001723C2" w:rsidP="001723C2">
      <w:pPr>
        <w:numPr>
          <w:ilvl w:val="1"/>
          <w:numId w:val="2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433C54F" w14:textId="77777777" w:rsidR="001723C2" w:rsidRPr="00561DF3" w:rsidRDefault="001723C2" w:rsidP="001723C2">
      <w:pPr>
        <w:numPr>
          <w:ilvl w:val="1"/>
          <w:numId w:val="2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11253149" w14:textId="77777777" w:rsidR="001723C2" w:rsidRPr="00561DF3" w:rsidRDefault="001723C2" w:rsidP="001723C2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5AE06FDF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6F309A3F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369A53BB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98AF5B0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43004917" w14:textId="77777777" w:rsidR="001723C2" w:rsidRPr="00561DF3" w:rsidRDefault="001723C2" w:rsidP="001723C2">
      <w:pPr>
        <w:numPr>
          <w:ilvl w:val="0"/>
          <w:numId w:val="1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7D00BD43" w14:textId="77777777" w:rsidR="001723C2" w:rsidRPr="00561DF3" w:rsidRDefault="001723C2" w:rsidP="001723C2">
      <w:pPr>
        <w:pStyle w:val="Akapitzlist"/>
        <w:numPr>
          <w:ilvl w:val="3"/>
          <w:numId w:val="2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20699F3D" w14:textId="77777777" w:rsidR="001723C2" w:rsidRPr="00561DF3" w:rsidRDefault="001723C2" w:rsidP="001723C2">
      <w:pPr>
        <w:numPr>
          <w:ilvl w:val="0"/>
          <w:numId w:val="2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0F0EB038" w14:textId="77777777" w:rsidR="001723C2" w:rsidRPr="00561DF3" w:rsidRDefault="001723C2" w:rsidP="001723C2">
      <w:pPr>
        <w:numPr>
          <w:ilvl w:val="0"/>
          <w:numId w:val="2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418B0BA4" w14:textId="77777777" w:rsidR="001723C2" w:rsidRPr="00561DF3" w:rsidRDefault="001723C2" w:rsidP="001723C2">
      <w:pPr>
        <w:pStyle w:val="Akapitzlist"/>
        <w:numPr>
          <w:ilvl w:val="3"/>
          <w:numId w:val="2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28FC74C" w14:textId="77777777" w:rsidR="009E54FB" w:rsidRPr="004104C4" w:rsidRDefault="009E54FB" w:rsidP="004104C4">
      <w:p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0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1C2AFC19" w14:textId="279C409F" w:rsidR="00900672" w:rsidRPr="004104C4" w:rsidRDefault="003E10F6" w:rsidP="004104C4">
      <w:pPr>
        <w:pStyle w:val="Nagwek1"/>
        <w:jc w:val="left"/>
        <w:rPr>
          <w:sz w:val="22"/>
          <w:szCs w:val="22"/>
        </w:rPr>
      </w:pPr>
      <w:bookmarkStart w:id="26" w:name="_Toc219979250"/>
      <w:r w:rsidRPr="004104C4">
        <w:rPr>
          <w:sz w:val="22"/>
          <w:szCs w:val="22"/>
        </w:rPr>
        <w:t>ZAŁĄCZNIKI</w:t>
      </w:r>
      <w:bookmarkEnd w:id="26"/>
    </w:p>
    <w:p w14:paraId="236861B3" w14:textId="541B8FC2" w:rsidR="00EC561C" w:rsidRPr="004104C4" w:rsidRDefault="006B3CE8" w:rsidP="004104C4">
      <w:pPr>
        <w:tabs>
          <w:tab w:val="left" w:pos="1701"/>
        </w:tabs>
        <w:spacing w:line="360" w:lineRule="auto"/>
        <w:ind w:left="-142" w:right="-6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b/>
          <w:sz w:val="22"/>
          <w:szCs w:val="22"/>
        </w:rPr>
        <w:t xml:space="preserve">Załącznik nr </w:t>
      </w:r>
      <w:r w:rsidR="00A74B39" w:rsidRPr="004104C4">
        <w:rPr>
          <w:rFonts w:ascii="Arial" w:hAnsi="Arial" w:cs="Arial"/>
          <w:b/>
          <w:sz w:val="22"/>
          <w:szCs w:val="22"/>
        </w:rPr>
        <w:t>1</w:t>
      </w:r>
      <w:r w:rsidR="001723C2">
        <w:rPr>
          <w:rFonts w:ascii="Arial" w:hAnsi="Arial" w:cs="Arial"/>
          <w:b/>
          <w:sz w:val="22"/>
          <w:szCs w:val="22"/>
        </w:rPr>
        <w:t xml:space="preserve"> </w:t>
      </w:r>
      <w:r w:rsidR="00585FEF" w:rsidRPr="004104C4">
        <w:rPr>
          <w:rFonts w:ascii="Arial" w:hAnsi="Arial" w:cs="Arial"/>
          <w:sz w:val="22"/>
          <w:szCs w:val="22"/>
        </w:rPr>
        <w:t>–</w:t>
      </w:r>
      <w:r w:rsidR="00F613C7" w:rsidRPr="004104C4">
        <w:rPr>
          <w:rFonts w:ascii="Arial" w:hAnsi="Arial" w:cs="Arial"/>
          <w:sz w:val="22"/>
          <w:szCs w:val="22"/>
        </w:rPr>
        <w:t xml:space="preserve"> </w:t>
      </w:r>
      <w:r w:rsidR="008A1B54" w:rsidRPr="004104C4">
        <w:rPr>
          <w:rFonts w:ascii="Arial" w:hAnsi="Arial" w:cs="Arial"/>
          <w:sz w:val="22"/>
          <w:szCs w:val="22"/>
        </w:rPr>
        <w:t>Opis Przedmiotu Zamówienia</w:t>
      </w:r>
    </w:p>
    <w:p w14:paraId="5E0D9D11" w14:textId="06338A1C" w:rsidR="00A572DF" w:rsidRDefault="00A572DF" w:rsidP="004104C4">
      <w:pPr>
        <w:tabs>
          <w:tab w:val="left" w:pos="1701"/>
        </w:tabs>
        <w:spacing w:line="360" w:lineRule="auto"/>
        <w:ind w:left="1560" w:right="-6" w:hanging="1702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b/>
          <w:sz w:val="22"/>
          <w:szCs w:val="22"/>
        </w:rPr>
        <w:t xml:space="preserve">               </w:t>
      </w:r>
      <w:r w:rsidRPr="004104C4">
        <w:rPr>
          <w:rFonts w:ascii="Arial" w:hAnsi="Arial" w:cs="Arial"/>
          <w:sz w:val="22"/>
          <w:szCs w:val="22"/>
        </w:rPr>
        <w:t>Załącznik nr 1 do OPZ -</w:t>
      </w:r>
      <w:r w:rsidR="001723C2">
        <w:rPr>
          <w:rFonts w:ascii="Arial" w:hAnsi="Arial" w:cs="Arial"/>
          <w:sz w:val="22"/>
          <w:szCs w:val="22"/>
        </w:rPr>
        <w:t xml:space="preserve"> </w:t>
      </w:r>
      <w:r w:rsidRPr="004104C4">
        <w:rPr>
          <w:rFonts w:ascii="Arial" w:hAnsi="Arial" w:cs="Arial"/>
          <w:sz w:val="22"/>
          <w:szCs w:val="22"/>
        </w:rPr>
        <w:t xml:space="preserve">Wykaz urządzeń i systemów </w:t>
      </w:r>
      <w:proofErr w:type="spellStart"/>
      <w:r w:rsidRPr="004104C4">
        <w:rPr>
          <w:rFonts w:ascii="Arial" w:hAnsi="Arial" w:cs="Arial"/>
          <w:sz w:val="22"/>
          <w:szCs w:val="22"/>
        </w:rPr>
        <w:t>TVu</w:t>
      </w:r>
      <w:proofErr w:type="spellEnd"/>
      <w:r w:rsidRPr="004104C4">
        <w:rPr>
          <w:rFonts w:ascii="Arial" w:hAnsi="Arial" w:cs="Arial"/>
          <w:sz w:val="22"/>
          <w:szCs w:val="22"/>
        </w:rPr>
        <w:t xml:space="preserve"> wraz z lokalizacją</w:t>
      </w:r>
    </w:p>
    <w:p w14:paraId="4DD22527" w14:textId="7CF813C6" w:rsidR="001723C2" w:rsidRPr="004E5C1B" w:rsidRDefault="001723C2" w:rsidP="001723C2">
      <w:pPr>
        <w:tabs>
          <w:tab w:val="left" w:pos="1701"/>
        </w:tabs>
        <w:spacing w:line="360" w:lineRule="auto"/>
        <w:ind w:left="1688" w:right="-567" w:hanging="1830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b/>
          <w:sz w:val="22"/>
          <w:szCs w:val="22"/>
        </w:rPr>
        <w:t>Załącznik nr 2</w:t>
      </w:r>
      <w:r w:rsidRPr="004104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4E5C1B">
        <w:rPr>
          <w:rFonts w:ascii="Arial" w:hAnsi="Arial" w:cs="Arial"/>
          <w:sz w:val="22"/>
          <w:szCs w:val="22"/>
        </w:rPr>
        <w:t>Wzór oświadczenia o braku podstaw do odrzucenia oferty</w:t>
      </w:r>
    </w:p>
    <w:p w14:paraId="11E833CB" w14:textId="77777777" w:rsidR="001723C2" w:rsidRPr="004E5C1B" w:rsidRDefault="001723C2" w:rsidP="001723C2">
      <w:pPr>
        <w:tabs>
          <w:tab w:val="left" w:pos="1701"/>
        </w:tabs>
        <w:spacing w:line="360" w:lineRule="auto"/>
        <w:ind w:left="1688" w:right="-567" w:hanging="1830"/>
        <w:jc w:val="left"/>
        <w:rPr>
          <w:rFonts w:ascii="Arial" w:hAnsi="Arial" w:cs="Arial"/>
          <w:sz w:val="22"/>
          <w:szCs w:val="22"/>
        </w:rPr>
      </w:pPr>
      <w:r w:rsidRPr="004E5C1B">
        <w:rPr>
          <w:rFonts w:ascii="Arial" w:hAnsi="Arial" w:cs="Arial"/>
          <w:b/>
          <w:sz w:val="22"/>
          <w:szCs w:val="22"/>
        </w:rPr>
        <w:t xml:space="preserve">Załącznik nr 3 </w:t>
      </w:r>
      <w:r w:rsidRPr="004E5C1B">
        <w:rPr>
          <w:rFonts w:ascii="Arial" w:hAnsi="Arial" w:cs="Arial"/>
          <w:sz w:val="22"/>
          <w:szCs w:val="22"/>
        </w:rPr>
        <w:t xml:space="preserve">- Wzór oświadczenia o niepodleganiu wykluczeniu z postępowania na </w:t>
      </w:r>
    </w:p>
    <w:p w14:paraId="1417B86F" w14:textId="77777777" w:rsidR="001723C2" w:rsidRPr="004E5C1B" w:rsidRDefault="001723C2" w:rsidP="001723C2">
      <w:pPr>
        <w:tabs>
          <w:tab w:val="left" w:pos="1701"/>
        </w:tabs>
        <w:spacing w:line="360" w:lineRule="auto"/>
        <w:ind w:left="1688" w:right="-567" w:hanging="1830"/>
        <w:jc w:val="left"/>
        <w:rPr>
          <w:rFonts w:ascii="Arial" w:hAnsi="Arial" w:cs="Arial"/>
          <w:sz w:val="22"/>
          <w:szCs w:val="22"/>
        </w:rPr>
      </w:pPr>
      <w:r w:rsidRPr="004E5C1B">
        <w:rPr>
          <w:rFonts w:ascii="Arial" w:hAnsi="Arial" w:cs="Arial"/>
          <w:sz w:val="22"/>
          <w:szCs w:val="22"/>
        </w:rPr>
        <w:t xml:space="preserve">                podstawie art. 7 ust. 1 ustawy z dnia 13 kwietnia 2022 r. o szczególnych rozwiązaniach w zakresie przeciwdziałania wspieraniu agresji na Ukrainę oraz służących ochronie bezpieczeństwa narodowego (</w:t>
      </w:r>
      <w:r w:rsidRPr="00481CB5">
        <w:rPr>
          <w:rFonts w:ascii="Arial" w:hAnsi="Arial" w:cs="Arial"/>
          <w:sz w:val="22"/>
          <w:szCs w:val="22"/>
        </w:rPr>
        <w:t>Dz.U.2025.0.514</w:t>
      </w:r>
      <w:r w:rsidRPr="004E5C1B">
        <w:rPr>
          <w:rFonts w:ascii="Arial" w:hAnsi="Arial" w:cs="Arial"/>
          <w:sz w:val="22"/>
          <w:szCs w:val="22"/>
        </w:rPr>
        <w:t>)</w:t>
      </w:r>
    </w:p>
    <w:p w14:paraId="6D0B2AF3" w14:textId="1B90C4D1" w:rsidR="001723C2" w:rsidRPr="004E5C1B" w:rsidRDefault="001723C2" w:rsidP="001723C2">
      <w:pPr>
        <w:tabs>
          <w:tab w:val="left" w:pos="1701"/>
        </w:tabs>
        <w:spacing w:line="360" w:lineRule="auto"/>
        <w:ind w:left="-142" w:right="-6"/>
        <w:jc w:val="left"/>
        <w:rPr>
          <w:rFonts w:ascii="Arial" w:hAnsi="Arial" w:cs="Arial"/>
          <w:sz w:val="22"/>
          <w:szCs w:val="22"/>
        </w:rPr>
      </w:pPr>
      <w:r w:rsidRPr="004E5C1B">
        <w:rPr>
          <w:rFonts w:ascii="Arial" w:hAnsi="Arial" w:cs="Arial"/>
          <w:b/>
          <w:sz w:val="22"/>
          <w:szCs w:val="22"/>
        </w:rPr>
        <w:t xml:space="preserve">Załącznik nr 4 </w:t>
      </w:r>
      <w:r w:rsidRPr="004E5C1B">
        <w:rPr>
          <w:rFonts w:ascii="Arial" w:hAnsi="Arial" w:cs="Arial"/>
          <w:sz w:val="22"/>
          <w:szCs w:val="22"/>
        </w:rPr>
        <w:t xml:space="preserve">– Wzór </w:t>
      </w:r>
      <w:r w:rsidR="00B83DFD" w:rsidRPr="004E5C1B">
        <w:rPr>
          <w:rFonts w:ascii="Arial" w:hAnsi="Arial" w:cs="Arial"/>
          <w:sz w:val="22"/>
          <w:szCs w:val="22"/>
        </w:rPr>
        <w:t>oświadcz</w:t>
      </w:r>
      <w:r w:rsidR="00B83DFD">
        <w:rPr>
          <w:rFonts w:ascii="Arial" w:hAnsi="Arial" w:cs="Arial"/>
          <w:sz w:val="22"/>
          <w:szCs w:val="22"/>
        </w:rPr>
        <w:t>e</w:t>
      </w:r>
      <w:r w:rsidR="00B83DFD" w:rsidRPr="004E5C1B">
        <w:rPr>
          <w:rFonts w:ascii="Arial" w:hAnsi="Arial" w:cs="Arial"/>
          <w:sz w:val="22"/>
          <w:szCs w:val="22"/>
        </w:rPr>
        <w:t xml:space="preserve">nia </w:t>
      </w:r>
      <w:r w:rsidRPr="004E5C1B">
        <w:rPr>
          <w:rFonts w:ascii="Arial" w:hAnsi="Arial" w:cs="Arial"/>
          <w:sz w:val="22"/>
          <w:szCs w:val="22"/>
        </w:rPr>
        <w:t>o akceptacji SWZ i zapisów umowy</w:t>
      </w:r>
    </w:p>
    <w:p w14:paraId="607BA80F" w14:textId="77777777" w:rsidR="001723C2" w:rsidRDefault="001723C2" w:rsidP="001723C2">
      <w:pPr>
        <w:tabs>
          <w:tab w:val="left" w:pos="1701"/>
        </w:tabs>
        <w:spacing w:line="360" w:lineRule="auto"/>
        <w:ind w:left="-142" w:right="-6"/>
        <w:jc w:val="left"/>
        <w:rPr>
          <w:rFonts w:ascii="Arial" w:hAnsi="Arial" w:cs="Arial"/>
          <w:sz w:val="22"/>
          <w:szCs w:val="22"/>
        </w:rPr>
      </w:pPr>
      <w:r w:rsidRPr="004E5C1B">
        <w:rPr>
          <w:rFonts w:ascii="Arial" w:hAnsi="Arial" w:cs="Arial"/>
          <w:b/>
          <w:sz w:val="22"/>
          <w:szCs w:val="22"/>
        </w:rPr>
        <w:t xml:space="preserve">Załącznik nr 5 </w:t>
      </w:r>
      <w:r w:rsidRPr="004E5C1B">
        <w:rPr>
          <w:rFonts w:ascii="Arial" w:hAnsi="Arial" w:cs="Arial"/>
          <w:sz w:val="22"/>
          <w:szCs w:val="22"/>
        </w:rPr>
        <w:t xml:space="preserve">– Wzór Umowy </w:t>
      </w:r>
    </w:p>
    <w:p w14:paraId="0CAF5926" w14:textId="0ACB9553" w:rsidR="00FC59D0" w:rsidRPr="004104C4" w:rsidRDefault="00835F34" w:rsidP="004104C4">
      <w:pPr>
        <w:tabs>
          <w:tab w:val="left" w:pos="1701"/>
        </w:tabs>
        <w:spacing w:line="360" w:lineRule="auto"/>
        <w:ind w:left="-142" w:right="-6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b/>
          <w:sz w:val="22"/>
          <w:szCs w:val="22"/>
        </w:rPr>
        <w:t>Załącznik nr 6</w:t>
      </w:r>
      <w:r w:rsidR="00072B0A" w:rsidRPr="004104C4">
        <w:rPr>
          <w:rFonts w:ascii="Arial" w:hAnsi="Arial" w:cs="Arial"/>
          <w:b/>
          <w:sz w:val="22"/>
          <w:szCs w:val="22"/>
        </w:rPr>
        <w:t xml:space="preserve"> </w:t>
      </w:r>
      <w:r w:rsidRPr="004104C4">
        <w:rPr>
          <w:rFonts w:ascii="Arial" w:hAnsi="Arial" w:cs="Arial"/>
          <w:sz w:val="22"/>
          <w:szCs w:val="22"/>
        </w:rPr>
        <w:t xml:space="preserve">– Wzór </w:t>
      </w:r>
      <w:r w:rsidR="001723C2">
        <w:rPr>
          <w:rFonts w:ascii="Arial" w:hAnsi="Arial" w:cs="Arial"/>
          <w:sz w:val="22"/>
          <w:szCs w:val="22"/>
        </w:rPr>
        <w:t>f</w:t>
      </w:r>
      <w:r w:rsidRPr="004104C4">
        <w:rPr>
          <w:rFonts w:ascii="Arial" w:hAnsi="Arial" w:cs="Arial"/>
          <w:sz w:val="22"/>
          <w:szCs w:val="22"/>
        </w:rPr>
        <w:t>ormularza cenowego</w:t>
      </w:r>
    </w:p>
    <w:p w14:paraId="0656BBB2" w14:textId="4BCA00E9" w:rsidR="00457E8B" w:rsidRPr="004104C4" w:rsidRDefault="00835F34" w:rsidP="004104C4">
      <w:pPr>
        <w:tabs>
          <w:tab w:val="left" w:pos="1701"/>
        </w:tabs>
        <w:spacing w:line="360" w:lineRule="auto"/>
        <w:ind w:left="-142" w:right="-6"/>
        <w:jc w:val="left"/>
        <w:rPr>
          <w:rFonts w:ascii="Arial" w:hAnsi="Arial" w:cs="Arial"/>
          <w:sz w:val="22"/>
          <w:szCs w:val="22"/>
        </w:rPr>
      </w:pPr>
      <w:r w:rsidRPr="004104C4">
        <w:rPr>
          <w:rFonts w:ascii="Arial" w:hAnsi="Arial" w:cs="Arial"/>
          <w:b/>
          <w:sz w:val="22"/>
          <w:szCs w:val="22"/>
        </w:rPr>
        <w:t>Załącznik nr 7</w:t>
      </w:r>
      <w:r w:rsidR="00457E8B" w:rsidRPr="004104C4">
        <w:rPr>
          <w:rFonts w:ascii="Arial" w:hAnsi="Arial" w:cs="Arial"/>
          <w:b/>
          <w:sz w:val="22"/>
          <w:szCs w:val="22"/>
        </w:rPr>
        <w:t xml:space="preserve"> </w:t>
      </w:r>
      <w:r w:rsidR="00C47466" w:rsidRPr="004104C4">
        <w:rPr>
          <w:rFonts w:ascii="Arial" w:hAnsi="Arial" w:cs="Arial"/>
          <w:sz w:val="22"/>
          <w:szCs w:val="22"/>
        </w:rPr>
        <w:t>– Wzór gwarancji zabezpieczenia należytego wykonania umowy</w:t>
      </w:r>
    </w:p>
    <w:p w14:paraId="4C5B80E5" w14:textId="64777E70" w:rsidR="00A35C3D" w:rsidRPr="004104C4" w:rsidRDefault="003E5104" w:rsidP="004104C4">
      <w:pPr>
        <w:tabs>
          <w:tab w:val="left" w:pos="1701"/>
        </w:tabs>
        <w:spacing w:line="360" w:lineRule="auto"/>
        <w:ind w:left="-142" w:right="-6"/>
        <w:jc w:val="left"/>
        <w:rPr>
          <w:rFonts w:ascii="Arial" w:hAnsi="Arial" w:cs="Arial"/>
          <w:b/>
        </w:rPr>
      </w:pPr>
      <w:r w:rsidRPr="004104C4">
        <w:rPr>
          <w:rFonts w:ascii="Arial" w:hAnsi="Arial" w:cs="Arial"/>
          <w:b/>
          <w:sz w:val="22"/>
          <w:szCs w:val="22"/>
        </w:rPr>
        <w:t xml:space="preserve">Załącznik nr 8 </w:t>
      </w:r>
      <w:r w:rsidRPr="004104C4">
        <w:rPr>
          <w:rFonts w:ascii="Arial" w:hAnsi="Arial" w:cs="Arial"/>
          <w:sz w:val="22"/>
          <w:szCs w:val="22"/>
        </w:rPr>
        <w:t xml:space="preserve">– </w:t>
      </w:r>
      <w:r w:rsidR="001723C2">
        <w:rPr>
          <w:rFonts w:ascii="Arial" w:hAnsi="Arial" w:cs="Arial"/>
          <w:sz w:val="22"/>
          <w:szCs w:val="22"/>
        </w:rPr>
        <w:t>Wykaz usług</w:t>
      </w:r>
      <w:r w:rsidR="00ED244C" w:rsidRPr="004104C4">
        <w:rPr>
          <w:rFonts w:ascii="Arial" w:hAnsi="Arial" w:cs="Arial"/>
          <w:sz w:val="22"/>
          <w:szCs w:val="22"/>
        </w:rPr>
        <w:tab/>
      </w:r>
      <w:r w:rsidR="00ED244C" w:rsidRPr="004104C4">
        <w:rPr>
          <w:rFonts w:ascii="Arial" w:hAnsi="Arial" w:cs="Arial"/>
          <w:b/>
        </w:rPr>
        <w:t xml:space="preserve">           </w:t>
      </w:r>
    </w:p>
    <w:sectPr w:rsidR="00A35C3D" w:rsidRPr="004104C4" w:rsidSect="00940E18">
      <w:headerReference w:type="default" r:id="rId13"/>
      <w:footerReference w:type="even" r:id="rId14"/>
      <w:footerReference w:type="default" r:id="rId15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AD7E8" w14:textId="77777777" w:rsidR="00D25DC7" w:rsidRDefault="00D25DC7">
      <w:r>
        <w:separator/>
      </w:r>
    </w:p>
  </w:endnote>
  <w:endnote w:type="continuationSeparator" w:id="0">
    <w:p w14:paraId="3E249A2D" w14:textId="77777777" w:rsidR="00D25DC7" w:rsidRDefault="00D25DC7">
      <w:r>
        <w:continuationSeparator/>
      </w:r>
    </w:p>
  </w:endnote>
  <w:endnote w:type="continuationNotice" w:id="1">
    <w:p w14:paraId="10146668" w14:textId="77777777" w:rsidR="00D25DC7" w:rsidRDefault="00D25D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13A3" w14:textId="77777777" w:rsidR="00433294" w:rsidRDefault="004332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433294" w:rsidRDefault="00433294">
    <w:pPr>
      <w:pStyle w:val="Stopka"/>
      <w:ind w:right="360"/>
    </w:pPr>
  </w:p>
  <w:p w14:paraId="3EBC934F" w14:textId="77777777" w:rsidR="00433294" w:rsidRDefault="004332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1A6F6" w14:textId="3072DF9C" w:rsidR="00433294" w:rsidRPr="00585E79" w:rsidRDefault="00433294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9E54FB">
      <w:rPr>
        <w:rFonts w:ascii="Arial" w:hAnsi="Arial" w:cs="Arial"/>
        <w:b/>
        <w:noProof/>
        <w:sz w:val="20"/>
        <w:szCs w:val="20"/>
      </w:rPr>
      <w:t>19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9E54FB">
      <w:rPr>
        <w:rFonts w:ascii="Arial" w:hAnsi="Arial" w:cs="Arial"/>
        <w:b/>
        <w:noProof/>
        <w:sz w:val="20"/>
        <w:szCs w:val="20"/>
      </w:rPr>
      <w:t>19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62660E3C" w14:textId="77777777" w:rsidR="00433294" w:rsidRDefault="00433294" w:rsidP="00EB4849">
    <w:pPr>
      <w:pStyle w:val="Stopka"/>
      <w:ind w:right="360"/>
      <w:jc w:val="left"/>
    </w:pPr>
  </w:p>
  <w:p w14:paraId="28A3BBA5" w14:textId="77777777" w:rsidR="00433294" w:rsidRDefault="00433294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459FE" w14:textId="77777777" w:rsidR="00D25DC7" w:rsidRDefault="00D25DC7">
      <w:r>
        <w:separator/>
      </w:r>
    </w:p>
  </w:footnote>
  <w:footnote w:type="continuationSeparator" w:id="0">
    <w:p w14:paraId="72FE1CD6" w14:textId="77777777" w:rsidR="00D25DC7" w:rsidRDefault="00D25DC7">
      <w:r>
        <w:continuationSeparator/>
      </w:r>
    </w:p>
  </w:footnote>
  <w:footnote w:type="continuationNotice" w:id="1">
    <w:p w14:paraId="72324B13" w14:textId="77777777" w:rsidR="00D25DC7" w:rsidRDefault="00D25DC7"/>
  </w:footnote>
  <w:footnote w:id="2">
    <w:p w14:paraId="0E4A6E5E" w14:textId="77777777" w:rsidR="001723C2" w:rsidRPr="001F12FB" w:rsidRDefault="001723C2" w:rsidP="001723C2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6572" w14:textId="16858B80" w:rsidR="00433294" w:rsidRDefault="00433294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6233138A">
          <wp:extent cx="1555750" cy="400050"/>
          <wp:effectExtent l="0" t="0" r="6350" b="0"/>
          <wp:docPr id="1" name="Obraz 1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2C94CA" w14:textId="77777777" w:rsidR="00433294" w:rsidRDefault="004332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AEE2C3AC"/>
    <w:lvl w:ilvl="0">
      <w:start w:val="2"/>
      <w:numFmt w:val="decimal"/>
      <w:lvlText w:val="%1."/>
      <w:lvlJc w:val="left"/>
      <w:pPr>
        <w:tabs>
          <w:tab w:val="num" w:pos="2422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rFonts w:ascii="Arial" w:eastAsia="Batang" w:hAnsi="Arial" w:cs="Arial"/>
        <w:color w:val="auto"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9314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8685"/>
        </w:tabs>
        <w:ind w:left="86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9405"/>
        </w:tabs>
        <w:ind w:left="9405" w:hanging="180"/>
      </w:pPr>
    </w:lvl>
    <w:lvl w:ilvl="3" w:tentative="1">
      <w:start w:val="1"/>
      <w:numFmt w:val="decimal"/>
      <w:lvlText w:val="%4."/>
      <w:lvlJc w:val="left"/>
      <w:pPr>
        <w:tabs>
          <w:tab w:val="num" w:pos="10125"/>
        </w:tabs>
        <w:ind w:left="101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0845"/>
        </w:tabs>
        <w:ind w:left="108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11565"/>
        </w:tabs>
        <w:ind w:left="11565" w:hanging="180"/>
      </w:pPr>
    </w:lvl>
    <w:lvl w:ilvl="6" w:tentative="1">
      <w:start w:val="1"/>
      <w:numFmt w:val="decimal"/>
      <w:lvlText w:val="%7."/>
      <w:lvlJc w:val="left"/>
      <w:pPr>
        <w:tabs>
          <w:tab w:val="num" w:pos="12285"/>
        </w:tabs>
        <w:ind w:left="122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3005"/>
        </w:tabs>
        <w:ind w:left="130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3725"/>
        </w:tabs>
        <w:ind w:left="13725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B60AFE"/>
    <w:multiLevelType w:val="hybridMultilevel"/>
    <w:tmpl w:val="C0DE7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1" w15:restartNumberingAfterBreak="0">
    <w:nsid w:val="11F8115D"/>
    <w:multiLevelType w:val="hybridMultilevel"/>
    <w:tmpl w:val="F4CCC8D4"/>
    <w:lvl w:ilvl="0" w:tplc="F90A94A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2B31B50"/>
    <w:multiLevelType w:val="multilevel"/>
    <w:tmpl w:val="EF427E38"/>
    <w:lvl w:ilvl="0">
      <w:start w:val="1"/>
      <w:numFmt w:val="lowerLetter"/>
      <w:lvlText w:val="5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0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7215F6"/>
    <w:multiLevelType w:val="hybridMultilevel"/>
    <w:tmpl w:val="4EE63E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3E93700"/>
    <w:multiLevelType w:val="hybridMultilevel"/>
    <w:tmpl w:val="913672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6965DF4"/>
    <w:multiLevelType w:val="hybridMultilevel"/>
    <w:tmpl w:val="932CAD36"/>
    <w:lvl w:ilvl="0" w:tplc="A03EEB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36B04B50"/>
    <w:multiLevelType w:val="hybridMultilevel"/>
    <w:tmpl w:val="7F2678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DE165C"/>
    <w:multiLevelType w:val="hybridMultilevel"/>
    <w:tmpl w:val="5362279A"/>
    <w:lvl w:ilvl="0" w:tplc="AEB878D0">
      <w:start w:val="2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0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C8A1F70"/>
    <w:multiLevelType w:val="singleLevel"/>
    <w:tmpl w:val="10D65248"/>
    <w:lvl w:ilvl="0">
      <w:start w:val="1"/>
      <w:numFmt w:val="decimal"/>
      <w:lvlText w:val="%1."/>
      <w:lvlJc w:val="left"/>
      <w:pPr>
        <w:tabs>
          <w:tab w:val="num" w:pos="1800"/>
        </w:tabs>
      </w:pPr>
      <w:rPr>
        <w:rFonts w:ascii="Arial" w:eastAsia="Batang" w:hAnsi="Arial" w:cs="Arial"/>
      </w:rPr>
    </w:lvl>
  </w:abstractNum>
  <w:abstractNum w:abstractNumId="66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1" w15:restartNumberingAfterBreak="0">
    <w:nsid w:val="5C167FE5"/>
    <w:multiLevelType w:val="multilevel"/>
    <w:tmpl w:val="28049D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2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6054EB"/>
    <w:multiLevelType w:val="hybridMultilevel"/>
    <w:tmpl w:val="E780D5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78DA48">
      <w:start w:val="1"/>
      <w:numFmt w:val="decimal"/>
      <w:lvlText w:val="%2)"/>
      <w:lvlJc w:val="left"/>
      <w:pPr>
        <w:ind w:left="785" w:hanging="360"/>
      </w:pPr>
      <w:rPr>
        <w:rFonts w:ascii="Arial" w:eastAsia="Batang" w:hAnsi="Arial" w:cs="Arial"/>
      </w:rPr>
    </w:lvl>
    <w:lvl w:ilvl="2" w:tplc="9C341328">
      <w:start w:val="1"/>
      <w:numFmt w:val="lowerLetter"/>
      <w:lvlText w:val="%3)"/>
      <w:lvlJc w:val="left"/>
      <w:pPr>
        <w:ind w:left="1068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2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632420">
    <w:abstractNumId w:val="7"/>
  </w:num>
  <w:num w:numId="2" w16cid:durableId="694617306">
    <w:abstractNumId w:val="20"/>
  </w:num>
  <w:num w:numId="3" w16cid:durableId="2057049235">
    <w:abstractNumId w:val="21"/>
  </w:num>
  <w:num w:numId="4" w16cid:durableId="642468374">
    <w:abstractNumId w:val="24"/>
  </w:num>
  <w:num w:numId="5" w16cid:durableId="1578712335">
    <w:abstractNumId w:val="27"/>
  </w:num>
  <w:num w:numId="6" w16cid:durableId="2044287611">
    <w:abstractNumId w:val="29"/>
  </w:num>
  <w:num w:numId="7" w16cid:durableId="1974287720">
    <w:abstractNumId w:val="58"/>
  </w:num>
  <w:num w:numId="8" w16cid:durableId="232938516">
    <w:abstractNumId w:val="44"/>
  </w:num>
  <w:num w:numId="9" w16cid:durableId="1082220702">
    <w:abstractNumId w:val="73"/>
  </w:num>
  <w:num w:numId="10" w16cid:durableId="589391850">
    <w:abstractNumId w:val="62"/>
  </w:num>
  <w:num w:numId="11" w16cid:durableId="469130058">
    <w:abstractNumId w:val="74"/>
  </w:num>
  <w:num w:numId="12" w16cid:durableId="774638941">
    <w:abstractNumId w:val="69"/>
  </w:num>
  <w:num w:numId="13" w16cid:durableId="380329288">
    <w:abstractNumId w:val="57"/>
  </w:num>
  <w:num w:numId="14" w16cid:durableId="532353748">
    <w:abstractNumId w:val="48"/>
  </w:num>
  <w:num w:numId="15" w16cid:durableId="1192454019">
    <w:abstractNumId w:val="54"/>
  </w:num>
  <w:num w:numId="16" w16cid:durableId="239489048">
    <w:abstractNumId w:val="32"/>
  </w:num>
  <w:num w:numId="17" w16cid:durableId="1534028913">
    <w:abstractNumId w:val="39"/>
  </w:num>
  <w:num w:numId="18" w16cid:durableId="1617066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1893161">
    <w:abstractNumId w:val="38"/>
  </w:num>
  <w:num w:numId="20" w16cid:durableId="200173309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9904425">
    <w:abstractNumId w:val="34"/>
  </w:num>
  <w:num w:numId="22" w16cid:durableId="1169754449">
    <w:abstractNumId w:val="33"/>
  </w:num>
  <w:num w:numId="23" w16cid:durableId="1031760764">
    <w:abstractNumId w:val="65"/>
  </w:num>
  <w:num w:numId="24" w16cid:durableId="1279988943">
    <w:abstractNumId w:val="83"/>
  </w:num>
  <w:num w:numId="25" w16cid:durableId="1213228733">
    <w:abstractNumId w:val="40"/>
  </w:num>
  <w:num w:numId="26" w16cid:durableId="51775789">
    <w:abstractNumId w:val="51"/>
  </w:num>
  <w:num w:numId="27" w16cid:durableId="334454072">
    <w:abstractNumId w:val="81"/>
  </w:num>
  <w:num w:numId="28" w16cid:durableId="975717293">
    <w:abstractNumId w:val="56"/>
  </w:num>
  <w:num w:numId="29" w16cid:durableId="1586840431">
    <w:abstractNumId w:val="47"/>
  </w:num>
  <w:num w:numId="30" w16cid:durableId="1995835439">
    <w:abstractNumId w:val="41"/>
  </w:num>
  <w:num w:numId="31" w16cid:durableId="585653555">
    <w:abstractNumId w:val="42"/>
  </w:num>
  <w:num w:numId="32" w16cid:durableId="1014455614">
    <w:abstractNumId w:val="31"/>
  </w:num>
  <w:num w:numId="33" w16cid:durableId="130946670">
    <w:abstractNumId w:val="52"/>
  </w:num>
  <w:num w:numId="34" w16cid:durableId="1279946285">
    <w:abstractNumId w:val="37"/>
  </w:num>
  <w:num w:numId="35" w16cid:durableId="1966353025">
    <w:abstractNumId w:val="55"/>
  </w:num>
  <w:num w:numId="36" w16cid:durableId="128057476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41923462">
    <w:abstractNumId w:val="80"/>
  </w:num>
  <w:num w:numId="38" w16cid:durableId="18103915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9583450">
    <w:abstractNumId w:val="63"/>
  </w:num>
  <w:num w:numId="40" w16cid:durableId="91517130">
    <w:abstractNumId w:val="70"/>
  </w:num>
  <w:num w:numId="41" w16cid:durableId="946156067">
    <w:abstractNumId w:val="46"/>
  </w:num>
  <w:num w:numId="42" w16cid:durableId="1425345263">
    <w:abstractNumId w:val="5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F37"/>
    <w:rsid w:val="00005500"/>
    <w:rsid w:val="000061E4"/>
    <w:rsid w:val="000065B9"/>
    <w:rsid w:val="00006863"/>
    <w:rsid w:val="000110AD"/>
    <w:rsid w:val="000113F5"/>
    <w:rsid w:val="000120EE"/>
    <w:rsid w:val="000125F6"/>
    <w:rsid w:val="0001353B"/>
    <w:rsid w:val="00015561"/>
    <w:rsid w:val="00015F9F"/>
    <w:rsid w:val="00016F97"/>
    <w:rsid w:val="00022631"/>
    <w:rsid w:val="000248B3"/>
    <w:rsid w:val="00025BCC"/>
    <w:rsid w:val="0002645D"/>
    <w:rsid w:val="000275BB"/>
    <w:rsid w:val="00030C5C"/>
    <w:rsid w:val="0003458F"/>
    <w:rsid w:val="000352A8"/>
    <w:rsid w:val="00035481"/>
    <w:rsid w:val="00036001"/>
    <w:rsid w:val="00036B27"/>
    <w:rsid w:val="00037E5D"/>
    <w:rsid w:val="00043799"/>
    <w:rsid w:val="00045633"/>
    <w:rsid w:val="00046C05"/>
    <w:rsid w:val="00046DED"/>
    <w:rsid w:val="00050F93"/>
    <w:rsid w:val="000513D8"/>
    <w:rsid w:val="00052DF9"/>
    <w:rsid w:val="00053543"/>
    <w:rsid w:val="00055675"/>
    <w:rsid w:val="00056C3E"/>
    <w:rsid w:val="0006145F"/>
    <w:rsid w:val="00061D47"/>
    <w:rsid w:val="0006333E"/>
    <w:rsid w:val="00063FB2"/>
    <w:rsid w:val="0006470A"/>
    <w:rsid w:val="000650C0"/>
    <w:rsid w:val="0006516D"/>
    <w:rsid w:val="000667BC"/>
    <w:rsid w:val="000708A9"/>
    <w:rsid w:val="000710C8"/>
    <w:rsid w:val="00071E58"/>
    <w:rsid w:val="00072A7B"/>
    <w:rsid w:val="00072B0A"/>
    <w:rsid w:val="0007553D"/>
    <w:rsid w:val="00077FED"/>
    <w:rsid w:val="00083180"/>
    <w:rsid w:val="00085CDE"/>
    <w:rsid w:val="00086318"/>
    <w:rsid w:val="000867C0"/>
    <w:rsid w:val="00090A9C"/>
    <w:rsid w:val="000920E7"/>
    <w:rsid w:val="00094B97"/>
    <w:rsid w:val="00096868"/>
    <w:rsid w:val="00096B01"/>
    <w:rsid w:val="000974D3"/>
    <w:rsid w:val="000A0B01"/>
    <w:rsid w:val="000A15AC"/>
    <w:rsid w:val="000A4E46"/>
    <w:rsid w:val="000A5239"/>
    <w:rsid w:val="000A663F"/>
    <w:rsid w:val="000B4B54"/>
    <w:rsid w:val="000B4C71"/>
    <w:rsid w:val="000B6544"/>
    <w:rsid w:val="000B76F8"/>
    <w:rsid w:val="000B794C"/>
    <w:rsid w:val="000B79AA"/>
    <w:rsid w:val="000C0A3C"/>
    <w:rsid w:val="000C2966"/>
    <w:rsid w:val="000C3810"/>
    <w:rsid w:val="000C4530"/>
    <w:rsid w:val="000C50D5"/>
    <w:rsid w:val="000C5EE1"/>
    <w:rsid w:val="000C75A5"/>
    <w:rsid w:val="000D0C6B"/>
    <w:rsid w:val="000D0EB4"/>
    <w:rsid w:val="000D5F4D"/>
    <w:rsid w:val="000D6877"/>
    <w:rsid w:val="000D6B22"/>
    <w:rsid w:val="000D7D9D"/>
    <w:rsid w:val="000E06DD"/>
    <w:rsid w:val="000E30E7"/>
    <w:rsid w:val="000E3B8B"/>
    <w:rsid w:val="000F36F3"/>
    <w:rsid w:val="000F3F7D"/>
    <w:rsid w:val="000F48F9"/>
    <w:rsid w:val="000F5F31"/>
    <w:rsid w:val="000F6165"/>
    <w:rsid w:val="000F624D"/>
    <w:rsid w:val="000F6F55"/>
    <w:rsid w:val="000F7377"/>
    <w:rsid w:val="00102543"/>
    <w:rsid w:val="00102595"/>
    <w:rsid w:val="00102BA4"/>
    <w:rsid w:val="00103484"/>
    <w:rsid w:val="00104F3D"/>
    <w:rsid w:val="001057BE"/>
    <w:rsid w:val="00107879"/>
    <w:rsid w:val="001111B1"/>
    <w:rsid w:val="0011165F"/>
    <w:rsid w:val="001118DC"/>
    <w:rsid w:val="001129CB"/>
    <w:rsid w:val="00112AF5"/>
    <w:rsid w:val="0011437B"/>
    <w:rsid w:val="00114A0E"/>
    <w:rsid w:val="00114F26"/>
    <w:rsid w:val="00115141"/>
    <w:rsid w:val="00115AAC"/>
    <w:rsid w:val="0011636F"/>
    <w:rsid w:val="001169A1"/>
    <w:rsid w:val="00117D64"/>
    <w:rsid w:val="0012158F"/>
    <w:rsid w:val="001222D9"/>
    <w:rsid w:val="00123884"/>
    <w:rsid w:val="00124169"/>
    <w:rsid w:val="00125658"/>
    <w:rsid w:val="001256ED"/>
    <w:rsid w:val="0012610E"/>
    <w:rsid w:val="0012640E"/>
    <w:rsid w:val="00132992"/>
    <w:rsid w:val="00132EF6"/>
    <w:rsid w:val="001372D4"/>
    <w:rsid w:val="00140A66"/>
    <w:rsid w:val="00140B12"/>
    <w:rsid w:val="00140C4C"/>
    <w:rsid w:val="00146D02"/>
    <w:rsid w:val="00147A66"/>
    <w:rsid w:val="001520FD"/>
    <w:rsid w:val="00152620"/>
    <w:rsid w:val="0015478A"/>
    <w:rsid w:val="00155C61"/>
    <w:rsid w:val="0015643A"/>
    <w:rsid w:val="00162644"/>
    <w:rsid w:val="00163704"/>
    <w:rsid w:val="00165826"/>
    <w:rsid w:val="001665EB"/>
    <w:rsid w:val="001665F5"/>
    <w:rsid w:val="00166A1D"/>
    <w:rsid w:val="0016783A"/>
    <w:rsid w:val="00170D8D"/>
    <w:rsid w:val="0017114D"/>
    <w:rsid w:val="001723C2"/>
    <w:rsid w:val="001727FA"/>
    <w:rsid w:val="00172C1C"/>
    <w:rsid w:val="00172E8F"/>
    <w:rsid w:val="00177003"/>
    <w:rsid w:val="001805BF"/>
    <w:rsid w:val="001808E1"/>
    <w:rsid w:val="00180973"/>
    <w:rsid w:val="001819DD"/>
    <w:rsid w:val="00181A02"/>
    <w:rsid w:val="00183280"/>
    <w:rsid w:val="001833A9"/>
    <w:rsid w:val="00184FD3"/>
    <w:rsid w:val="00186550"/>
    <w:rsid w:val="00187656"/>
    <w:rsid w:val="00187D29"/>
    <w:rsid w:val="00192C74"/>
    <w:rsid w:val="00193437"/>
    <w:rsid w:val="00195B1D"/>
    <w:rsid w:val="0019644E"/>
    <w:rsid w:val="00196FD4"/>
    <w:rsid w:val="00197D2A"/>
    <w:rsid w:val="001A0123"/>
    <w:rsid w:val="001A0397"/>
    <w:rsid w:val="001A0DB3"/>
    <w:rsid w:val="001A0E2A"/>
    <w:rsid w:val="001A154A"/>
    <w:rsid w:val="001A1D1C"/>
    <w:rsid w:val="001A3826"/>
    <w:rsid w:val="001A4543"/>
    <w:rsid w:val="001B07C9"/>
    <w:rsid w:val="001B4882"/>
    <w:rsid w:val="001B6041"/>
    <w:rsid w:val="001B6184"/>
    <w:rsid w:val="001B7003"/>
    <w:rsid w:val="001B70A6"/>
    <w:rsid w:val="001C0097"/>
    <w:rsid w:val="001C036A"/>
    <w:rsid w:val="001C0AF4"/>
    <w:rsid w:val="001C1FD5"/>
    <w:rsid w:val="001C35CE"/>
    <w:rsid w:val="001C37A0"/>
    <w:rsid w:val="001C7655"/>
    <w:rsid w:val="001C76EB"/>
    <w:rsid w:val="001D0D1A"/>
    <w:rsid w:val="001D1A25"/>
    <w:rsid w:val="001D1CD2"/>
    <w:rsid w:val="001D22BE"/>
    <w:rsid w:val="001D388A"/>
    <w:rsid w:val="001D501C"/>
    <w:rsid w:val="001D5B9B"/>
    <w:rsid w:val="001D5E02"/>
    <w:rsid w:val="001D6E36"/>
    <w:rsid w:val="001D7ED7"/>
    <w:rsid w:val="001E0138"/>
    <w:rsid w:val="001E1F96"/>
    <w:rsid w:val="001E2CB9"/>
    <w:rsid w:val="001E311C"/>
    <w:rsid w:val="001E352E"/>
    <w:rsid w:val="001E459B"/>
    <w:rsid w:val="001E56EC"/>
    <w:rsid w:val="001E62DA"/>
    <w:rsid w:val="001E77FF"/>
    <w:rsid w:val="001F20C4"/>
    <w:rsid w:val="001F2D8A"/>
    <w:rsid w:val="001F36F7"/>
    <w:rsid w:val="001F400E"/>
    <w:rsid w:val="001F5235"/>
    <w:rsid w:val="001F6EA5"/>
    <w:rsid w:val="001F7DE7"/>
    <w:rsid w:val="00200DC1"/>
    <w:rsid w:val="002026E6"/>
    <w:rsid w:val="00204ACF"/>
    <w:rsid w:val="00207765"/>
    <w:rsid w:val="00210531"/>
    <w:rsid w:val="00210710"/>
    <w:rsid w:val="00212A30"/>
    <w:rsid w:val="00214E7B"/>
    <w:rsid w:val="0021652E"/>
    <w:rsid w:val="002168BF"/>
    <w:rsid w:val="00217C4A"/>
    <w:rsid w:val="0022093C"/>
    <w:rsid w:val="0022249A"/>
    <w:rsid w:val="00222E0C"/>
    <w:rsid w:val="00222E97"/>
    <w:rsid w:val="00225CC2"/>
    <w:rsid w:val="00225D02"/>
    <w:rsid w:val="00226F7D"/>
    <w:rsid w:val="00227891"/>
    <w:rsid w:val="00232E02"/>
    <w:rsid w:val="00234A5D"/>
    <w:rsid w:val="00235F49"/>
    <w:rsid w:val="0023698A"/>
    <w:rsid w:val="00237BA6"/>
    <w:rsid w:val="00237C1A"/>
    <w:rsid w:val="00241558"/>
    <w:rsid w:val="00242158"/>
    <w:rsid w:val="002422CB"/>
    <w:rsid w:val="002431DA"/>
    <w:rsid w:val="00243B0D"/>
    <w:rsid w:val="002475A8"/>
    <w:rsid w:val="00247812"/>
    <w:rsid w:val="00251C23"/>
    <w:rsid w:val="00252582"/>
    <w:rsid w:val="00252F4A"/>
    <w:rsid w:val="00252F51"/>
    <w:rsid w:val="00253C53"/>
    <w:rsid w:val="00254920"/>
    <w:rsid w:val="00254AC5"/>
    <w:rsid w:val="00256880"/>
    <w:rsid w:val="00257583"/>
    <w:rsid w:val="002612DC"/>
    <w:rsid w:val="00261DAE"/>
    <w:rsid w:val="00262CA3"/>
    <w:rsid w:val="0026396A"/>
    <w:rsid w:val="00265161"/>
    <w:rsid w:val="002663D2"/>
    <w:rsid w:val="0027086F"/>
    <w:rsid w:val="00270C4B"/>
    <w:rsid w:val="00271244"/>
    <w:rsid w:val="00271D26"/>
    <w:rsid w:val="002772EF"/>
    <w:rsid w:val="002845B5"/>
    <w:rsid w:val="00287E42"/>
    <w:rsid w:val="00291F07"/>
    <w:rsid w:val="002933A7"/>
    <w:rsid w:val="00294DAC"/>
    <w:rsid w:val="002A2099"/>
    <w:rsid w:val="002A3C7E"/>
    <w:rsid w:val="002A7432"/>
    <w:rsid w:val="002A778E"/>
    <w:rsid w:val="002B0283"/>
    <w:rsid w:val="002B2EA8"/>
    <w:rsid w:val="002B3EAE"/>
    <w:rsid w:val="002B75A0"/>
    <w:rsid w:val="002C0031"/>
    <w:rsid w:val="002C1DCD"/>
    <w:rsid w:val="002C361A"/>
    <w:rsid w:val="002C3B99"/>
    <w:rsid w:val="002C61EA"/>
    <w:rsid w:val="002C684E"/>
    <w:rsid w:val="002D2837"/>
    <w:rsid w:val="002D2A73"/>
    <w:rsid w:val="002D34EF"/>
    <w:rsid w:val="002D5009"/>
    <w:rsid w:val="002D72EA"/>
    <w:rsid w:val="002D7F12"/>
    <w:rsid w:val="002E1519"/>
    <w:rsid w:val="002E35E9"/>
    <w:rsid w:val="002E3908"/>
    <w:rsid w:val="002E3E82"/>
    <w:rsid w:val="002E4ADD"/>
    <w:rsid w:val="002E6071"/>
    <w:rsid w:val="002E7DB9"/>
    <w:rsid w:val="002F02B9"/>
    <w:rsid w:val="002F05E9"/>
    <w:rsid w:val="002F0C1B"/>
    <w:rsid w:val="002F0D74"/>
    <w:rsid w:val="002F3DAC"/>
    <w:rsid w:val="002F629F"/>
    <w:rsid w:val="002F6513"/>
    <w:rsid w:val="002F6A34"/>
    <w:rsid w:val="00300E4A"/>
    <w:rsid w:val="00301BCC"/>
    <w:rsid w:val="00301F10"/>
    <w:rsid w:val="0030373E"/>
    <w:rsid w:val="003044DE"/>
    <w:rsid w:val="00306285"/>
    <w:rsid w:val="003117AF"/>
    <w:rsid w:val="003117FA"/>
    <w:rsid w:val="003132CC"/>
    <w:rsid w:val="00313C35"/>
    <w:rsid w:val="003156A1"/>
    <w:rsid w:val="003158DE"/>
    <w:rsid w:val="003205DA"/>
    <w:rsid w:val="00321AB9"/>
    <w:rsid w:val="00322D22"/>
    <w:rsid w:val="003243F2"/>
    <w:rsid w:val="0032548C"/>
    <w:rsid w:val="003260C6"/>
    <w:rsid w:val="00330229"/>
    <w:rsid w:val="00330740"/>
    <w:rsid w:val="00341164"/>
    <w:rsid w:val="00343452"/>
    <w:rsid w:val="0034401D"/>
    <w:rsid w:val="00347543"/>
    <w:rsid w:val="00350CD0"/>
    <w:rsid w:val="00351B13"/>
    <w:rsid w:val="00355084"/>
    <w:rsid w:val="0035604C"/>
    <w:rsid w:val="00363C61"/>
    <w:rsid w:val="00365FBE"/>
    <w:rsid w:val="00366989"/>
    <w:rsid w:val="00366BF3"/>
    <w:rsid w:val="003701A1"/>
    <w:rsid w:val="00372043"/>
    <w:rsid w:val="00375440"/>
    <w:rsid w:val="003758EF"/>
    <w:rsid w:val="0037685F"/>
    <w:rsid w:val="00377C4C"/>
    <w:rsid w:val="00381C9E"/>
    <w:rsid w:val="00384552"/>
    <w:rsid w:val="00384EE5"/>
    <w:rsid w:val="00385B7C"/>
    <w:rsid w:val="00390B20"/>
    <w:rsid w:val="003911AE"/>
    <w:rsid w:val="00391DFE"/>
    <w:rsid w:val="00392193"/>
    <w:rsid w:val="003937D2"/>
    <w:rsid w:val="0039385D"/>
    <w:rsid w:val="0039403A"/>
    <w:rsid w:val="00397120"/>
    <w:rsid w:val="003A069A"/>
    <w:rsid w:val="003A2970"/>
    <w:rsid w:val="003A3F1D"/>
    <w:rsid w:val="003A48E4"/>
    <w:rsid w:val="003A4F4F"/>
    <w:rsid w:val="003A6574"/>
    <w:rsid w:val="003A7E56"/>
    <w:rsid w:val="003B0122"/>
    <w:rsid w:val="003B02DB"/>
    <w:rsid w:val="003B177E"/>
    <w:rsid w:val="003B2C6D"/>
    <w:rsid w:val="003B315E"/>
    <w:rsid w:val="003B3CE8"/>
    <w:rsid w:val="003B4560"/>
    <w:rsid w:val="003B46CD"/>
    <w:rsid w:val="003B5CBA"/>
    <w:rsid w:val="003B5DB0"/>
    <w:rsid w:val="003B7E15"/>
    <w:rsid w:val="003C0016"/>
    <w:rsid w:val="003C09ED"/>
    <w:rsid w:val="003C1F74"/>
    <w:rsid w:val="003C24E5"/>
    <w:rsid w:val="003C4E31"/>
    <w:rsid w:val="003C5288"/>
    <w:rsid w:val="003C73EE"/>
    <w:rsid w:val="003C7767"/>
    <w:rsid w:val="003D043B"/>
    <w:rsid w:val="003D1010"/>
    <w:rsid w:val="003D1622"/>
    <w:rsid w:val="003D337C"/>
    <w:rsid w:val="003D4AF3"/>
    <w:rsid w:val="003D7126"/>
    <w:rsid w:val="003E007E"/>
    <w:rsid w:val="003E10F6"/>
    <w:rsid w:val="003E184B"/>
    <w:rsid w:val="003E34B6"/>
    <w:rsid w:val="003E41C4"/>
    <w:rsid w:val="003E481A"/>
    <w:rsid w:val="003E5104"/>
    <w:rsid w:val="003E5BA6"/>
    <w:rsid w:val="003E6761"/>
    <w:rsid w:val="003E73E2"/>
    <w:rsid w:val="003E79E9"/>
    <w:rsid w:val="003F09FF"/>
    <w:rsid w:val="003F1723"/>
    <w:rsid w:val="003F1A01"/>
    <w:rsid w:val="003F1D32"/>
    <w:rsid w:val="003F2A93"/>
    <w:rsid w:val="003F378C"/>
    <w:rsid w:val="003F3BE4"/>
    <w:rsid w:val="003F65F7"/>
    <w:rsid w:val="003F73D5"/>
    <w:rsid w:val="003F745B"/>
    <w:rsid w:val="003F761F"/>
    <w:rsid w:val="004042AF"/>
    <w:rsid w:val="00404BFC"/>
    <w:rsid w:val="00404E9D"/>
    <w:rsid w:val="00407720"/>
    <w:rsid w:val="004104C4"/>
    <w:rsid w:val="004129D4"/>
    <w:rsid w:val="0041480D"/>
    <w:rsid w:val="004171FB"/>
    <w:rsid w:val="00420474"/>
    <w:rsid w:val="0042509B"/>
    <w:rsid w:val="00425307"/>
    <w:rsid w:val="004253D2"/>
    <w:rsid w:val="00427E4D"/>
    <w:rsid w:val="004312E2"/>
    <w:rsid w:val="004326EA"/>
    <w:rsid w:val="00433294"/>
    <w:rsid w:val="0043337E"/>
    <w:rsid w:val="004357AB"/>
    <w:rsid w:val="00441197"/>
    <w:rsid w:val="00441683"/>
    <w:rsid w:val="0044357F"/>
    <w:rsid w:val="004438FB"/>
    <w:rsid w:val="00445054"/>
    <w:rsid w:val="004454C5"/>
    <w:rsid w:val="00446165"/>
    <w:rsid w:val="00450711"/>
    <w:rsid w:val="00454D5C"/>
    <w:rsid w:val="00456C66"/>
    <w:rsid w:val="0045798C"/>
    <w:rsid w:val="00457E8B"/>
    <w:rsid w:val="004621EE"/>
    <w:rsid w:val="00462A07"/>
    <w:rsid w:val="0046363B"/>
    <w:rsid w:val="00463F6B"/>
    <w:rsid w:val="00465944"/>
    <w:rsid w:val="00465F72"/>
    <w:rsid w:val="00465FCA"/>
    <w:rsid w:val="00466520"/>
    <w:rsid w:val="00466650"/>
    <w:rsid w:val="004666D8"/>
    <w:rsid w:val="00466AF2"/>
    <w:rsid w:val="00467A18"/>
    <w:rsid w:val="0047076F"/>
    <w:rsid w:val="0047470C"/>
    <w:rsid w:val="00475C81"/>
    <w:rsid w:val="00476207"/>
    <w:rsid w:val="00477983"/>
    <w:rsid w:val="0048037D"/>
    <w:rsid w:val="00481140"/>
    <w:rsid w:val="0048204B"/>
    <w:rsid w:val="0048207A"/>
    <w:rsid w:val="004820E8"/>
    <w:rsid w:val="004853BC"/>
    <w:rsid w:val="00485C8A"/>
    <w:rsid w:val="00486035"/>
    <w:rsid w:val="00487394"/>
    <w:rsid w:val="00491327"/>
    <w:rsid w:val="0049426D"/>
    <w:rsid w:val="0049454E"/>
    <w:rsid w:val="004945CE"/>
    <w:rsid w:val="00495658"/>
    <w:rsid w:val="004978DE"/>
    <w:rsid w:val="004979B2"/>
    <w:rsid w:val="004A138B"/>
    <w:rsid w:val="004A4663"/>
    <w:rsid w:val="004A51FF"/>
    <w:rsid w:val="004A58E6"/>
    <w:rsid w:val="004A58EC"/>
    <w:rsid w:val="004A78AF"/>
    <w:rsid w:val="004B0E4A"/>
    <w:rsid w:val="004B158B"/>
    <w:rsid w:val="004B40F4"/>
    <w:rsid w:val="004B5026"/>
    <w:rsid w:val="004B5449"/>
    <w:rsid w:val="004B7556"/>
    <w:rsid w:val="004B7F31"/>
    <w:rsid w:val="004C0537"/>
    <w:rsid w:val="004C1E4E"/>
    <w:rsid w:val="004C4282"/>
    <w:rsid w:val="004C5070"/>
    <w:rsid w:val="004C59B6"/>
    <w:rsid w:val="004C5F30"/>
    <w:rsid w:val="004D13A7"/>
    <w:rsid w:val="004D1D06"/>
    <w:rsid w:val="004D2113"/>
    <w:rsid w:val="004D3595"/>
    <w:rsid w:val="004D3683"/>
    <w:rsid w:val="004E0DE2"/>
    <w:rsid w:val="004E2FC6"/>
    <w:rsid w:val="004E47FE"/>
    <w:rsid w:val="004E56C9"/>
    <w:rsid w:val="004E5A4E"/>
    <w:rsid w:val="004E7308"/>
    <w:rsid w:val="004F0F39"/>
    <w:rsid w:val="004F1E0D"/>
    <w:rsid w:val="004F2296"/>
    <w:rsid w:val="004F2780"/>
    <w:rsid w:val="004F4738"/>
    <w:rsid w:val="004F5FF7"/>
    <w:rsid w:val="004F6434"/>
    <w:rsid w:val="004F67EA"/>
    <w:rsid w:val="00500513"/>
    <w:rsid w:val="00500A7A"/>
    <w:rsid w:val="00501A59"/>
    <w:rsid w:val="00502405"/>
    <w:rsid w:val="0050365B"/>
    <w:rsid w:val="00503D7E"/>
    <w:rsid w:val="005049FE"/>
    <w:rsid w:val="00506652"/>
    <w:rsid w:val="00507460"/>
    <w:rsid w:val="0051022E"/>
    <w:rsid w:val="00510C74"/>
    <w:rsid w:val="00510CC2"/>
    <w:rsid w:val="00510E1F"/>
    <w:rsid w:val="00511090"/>
    <w:rsid w:val="00513718"/>
    <w:rsid w:val="005142C6"/>
    <w:rsid w:val="00516C4E"/>
    <w:rsid w:val="00520819"/>
    <w:rsid w:val="00522220"/>
    <w:rsid w:val="005239AE"/>
    <w:rsid w:val="00525899"/>
    <w:rsid w:val="00531F87"/>
    <w:rsid w:val="00533F8B"/>
    <w:rsid w:val="00536044"/>
    <w:rsid w:val="005364C8"/>
    <w:rsid w:val="00537113"/>
    <w:rsid w:val="00540230"/>
    <w:rsid w:val="005419D5"/>
    <w:rsid w:val="00542FE4"/>
    <w:rsid w:val="0054509C"/>
    <w:rsid w:val="00546DA5"/>
    <w:rsid w:val="00551411"/>
    <w:rsid w:val="00551E11"/>
    <w:rsid w:val="00554044"/>
    <w:rsid w:val="0055448A"/>
    <w:rsid w:val="00554FAA"/>
    <w:rsid w:val="00555A98"/>
    <w:rsid w:val="00555F06"/>
    <w:rsid w:val="00557516"/>
    <w:rsid w:val="00557797"/>
    <w:rsid w:val="00561256"/>
    <w:rsid w:val="00562117"/>
    <w:rsid w:val="0056291A"/>
    <w:rsid w:val="00564E7F"/>
    <w:rsid w:val="005655A5"/>
    <w:rsid w:val="005667A9"/>
    <w:rsid w:val="00567407"/>
    <w:rsid w:val="00567CF0"/>
    <w:rsid w:val="00572382"/>
    <w:rsid w:val="00572738"/>
    <w:rsid w:val="005740E3"/>
    <w:rsid w:val="00575A1D"/>
    <w:rsid w:val="00582C8F"/>
    <w:rsid w:val="005837E1"/>
    <w:rsid w:val="00584562"/>
    <w:rsid w:val="00585759"/>
    <w:rsid w:val="00585E79"/>
    <w:rsid w:val="00585FEF"/>
    <w:rsid w:val="00586AE7"/>
    <w:rsid w:val="005873E9"/>
    <w:rsid w:val="00592978"/>
    <w:rsid w:val="00594B8A"/>
    <w:rsid w:val="00596D23"/>
    <w:rsid w:val="005A14CD"/>
    <w:rsid w:val="005A1969"/>
    <w:rsid w:val="005A544D"/>
    <w:rsid w:val="005A64A8"/>
    <w:rsid w:val="005A69A6"/>
    <w:rsid w:val="005A7341"/>
    <w:rsid w:val="005A7B0A"/>
    <w:rsid w:val="005B16D9"/>
    <w:rsid w:val="005B1770"/>
    <w:rsid w:val="005B17B7"/>
    <w:rsid w:val="005B4A05"/>
    <w:rsid w:val="005B61EA"/>
    <w:rsid w:val="005B6614"/>
    <w:rsid w:val="005C1E68"/>
    <w:rsid w:val="005C4CEC"/>
    <w:rsid w:val="005C5B94"/>
    <w:rsid w:val="005C7939"/>
    <w:rsid w:val="005D1C80"/>
    <w:rsid w:val="005D2ABF"/>
    <w:rsid w:val="005D2C45"/>
    <w:rsid w:val="005D4AF9"/>
    <w:rsid w:val="005D4B35"/>
    <w:rsid w:val="005D57A9"/>
    <w:rsid w:val="005D5FD6"/>
    <w:rsid w:val="005D60F2"/>
    <w:rsid w:val="005D62A2"/>
    <w:rsid w:val="005D6C2C"/>
    <w:rsid w:val="005D7B80"/>
    <w:rsid w:val="005E00D5"/>
    <w:rsid w:val="005E0AEA"/>
    <w:rsid w:val="005E27CF"/>
    <w:rsid w:val="005E3842"/>
    <w:rsid w:val="005E48D2"/>
    <w:rsid w:val="005E4E7A"/>
    <w:rsid w:val="005E51C1"/>
    <w:rsid w:val="005E5C7E"/>
    <w:rsid w:val="005F0AA1"/>
    <w:rsid w:val="005F21E4"/>
    <w:rsid w:val="005F565E"/>
    <w:rsid w:val="005F7C35"/>
    <w:rsid w:val="006017C3"/>
    <w:rsid w:val="0060218B"/>
    <w:rsid w:val="00602F90"/>
    <w:rsid w:val="00604A07"/>
    <w:rsid w:val="00604C75"/>
    <w:rsid w:val="006051E6"/>
    <w:rsid w:val="00605A46"/>
    <w:rsid w:val="0060641F"/>
    <w:rsid w:val="00607711"/>
    <w:rsid w:val="006078D1"/>
    <w:rsid w:val="006134FC"/>
    <w:rsid w:val="0061397A"/>
    <w:rsid w:val="00613A08"/>
    <w:rsid w:val="0061440C"/>
    <w:rsid w:val="006148FE"/>
    <w:rsid w:val="00615EB9"/>
    <w:rsid w:val="00616C78"/>
    <w:rsid w:val="00620A41"/>
    <w:rsid w:val="00620FDD"/>
    <w:rsid w:val="006219B2"/>
    <w:rsid w:val="006231C4"/>
    <w:rsid w:val="00623BF3"/>
    <w:rsid w:val="00625193"/>
    <w:rsid w:val="00626769"/>
    <w:rsid w:val="00627EC0"/>
    <w:rsid w:val="0063063A"/>
    <w:rsid w:val="006308BE"/>
    <w:rsid w:val="00631A96"/>
    <w:rsid w:val="006320E5"/>
    <w:rsid w:val="00633452"/>
    <w:rsid w:val="0063464B"/>
    <w:rsid w:val="006346DC"/>
    <w:rsid w:val="00637A92"/>
    <w:rsid w:val="00637F4E"/>
    <w:rsid w:val="00641C01"/>
    <w:rsid w:val="006461A5"/>
    <w:rsid w:val="00653945"/>
    <w:rsid w:val="006571A4"/>
    <w:rsid w:val="00657E1A"/>
    <w:rsid w:val="00660850"/>
    <w:rsid w:val="00661813"/>
    <w:rsid w:val="006621C1"/>
    <w:rsid w:val="006628DF"/>
    <w:rsid w:val="00662F62"/>
    <w:rsid w:val="00664ADF"/>
    <w:rsid w:val="00664BEE"/>
    <w:rsid w:val="00664C92"/>
    <w:rsid w:val="00665E8F"/>
    <w:rsid w:val="00671972"/>
    <w:rsid w:val="00671C06"/>
    <w:rsid w:val="00671EC4"/>
    <w:rsid w:val="006729AA"/>
    <w:rsid w:val="00672F42"/>
    <w:rsid w:val="00675258"/>
    <w:rsid w:val="00676208"/>
    <w:rsid w:val="0067787C"/>
    <w:rsid w:val="00680128"/>
    <w:rsid w:val="00680E3F"/>
    <w:rsid w:val="006842DE"/>
    <w:rsid w:val="006863AB"/>
    <w:rsid w:val="00695381"/>
    <w:rsid w:val="006969B6"/>
    <w:rsid w:val="0069774F"/>
    <w:rsid w:val="006A00A1"/>
    <w:rsid w:val="006A0283"/>
    <w:rsid w:val="006A30D8"/>
    <w:rsid w:val="006A49C7"/>
    <w:rsid w:val="006A540C"/>
    <w:rsid w:val="006A6CA4"/>
    <w:rsid w:val="006B277B"/>
    <w:rsid w:val="006B3CE8"/>
    <w:rsid w:val="006B43E2"/>
    <w:rsid w:val="006B6E2C"/>
    <w:rsid w:val="006B71C3"/>
    <w:rsid w:val="006C0200"/>
    <w:rsid w:val="006C144F"/>
    <w:rsid w:val="006C2130"/>
    <w:rsid w:val="006C32C5"/>
    <w:rsid w:val="006C3AB0"/>
    <w:rsid w:val="006C3E8D"/>
    <w:rsid w:val="006C4120"/>
    <w:rsid w:val="006C44E3"/>
    <w:rsid w:val="006C578A"/>
    <w:rsid w:val="006D1577"/>
    <w:rsid w:val="006D4320"/>
    <w:rsid w:val="006D6D17"/>
    <w:rsid w:val="006D783D"/>
    <w:rsid w:val="006E2DBF"/>
    <w:rsid w:val="006E3204"/>
    <w:rsid w:val="006E36F5"/>
    <w:rsid w:val="006E50BB"/>
    <w:rsid w:val="006E53FC"/>
    <w:rsid w:val="006E750D"/>
    <w:rsid w:val="006F314F"/>
    <w:rsid w:val="006F3D0D"/>
    <w:rsid w:val="006F40FC"/>
    <w:rsid w:val="006F7828"/>
    <w:rsid w:val="00704294"/>
    <w:rsid w:val="007043FD"/>
    <w:rsid w:val="00705C02"/>
    <w:rsid w:val="00706660"/>
    <w:rsid w:val="00707B2A"/>
    <w:rsid w:val="007109AE"/>
    <w:rsid w:val="007127D9"/>
    <w:rsid w:val="0071595B"/>
    <w:rsid w:val="007177C1"/>
    <w:rsid w:val="00721A24"/>
    <w:rsid w:val="00721FA0"/>
    <w:rsid w:val="007231AA"/>
    <w:rsid w:val="00724229"/>
    <w:rsid w:val="007303D4"/>
    <w:rsid w:val="00730BD9"/>
    <w:rsid w:val="00731819"/>
    <w:rsid w:val="0073364F"/>
    <w:rsid w:val="00735C5D"/>
    <w:rsid w:val="00735EA5"/>
    <w:rsid w:val="0073795D"/>
    <w:rsid w:val="00737D25"/>
    <w:rsid w:val="00737DB8"/>
    <w:rsid w:val="00741CCF"/>
    <w:rsid w:val="00744503"/>
    <w:rsid w:val="00744D14"/>
    <w:rsid w:val="00744F6C"/>
    <w:rsid w:val="0074709B"/>
    <w:rsid w:val="00751561"/>
    <w:rsid w:val="00751E4A"/>
    <w:rsid w:val="0075226E"/>
    <w:rsid w:val="00752F2F"/>
    <w:rsid w:val="0075418B"/>
    <w:rsid w:val="007542FB"/>
    <w:rsid w:val="00755B54"/>
    <w:rsid w:val="00755E7A"/>
    <w:rsid w:val="007570E5"/>
    <w:rsid w:val="00757203"/>
    <w:rsid w:val="00764014"/>
    <w:rsid w:val="00764772"/>
    <w:rsid w:val="007660EF"/>
    <w:rsid w:val="00767987"/>
    <w:rsid w:val="007706F4"/>
    <w:rsid w:val="00770748"/>
    <w:rsid w:val="00770E9D"/>
    <w:rsid w:val="00772EEB"/>
    <w:rsid w:val="00776DA3"/>
    <w:rsid w:val="0077717A"/>
    <w:rsid w:val="0078200D"/>
    <w:rsid w:val="00783066"/>
    <w:rsid w:val="00787252"/>
    <w:rsid w:val="00787542"/>
    <w:rsid w:val="00787DA6"/>
    <w:rsid w:val="007954E0"/>
    <w:rsid w:val="00795C45"/>
    <w:rsid w:val="007A110D"/>
    <w:rsid w:val="007A34A0"/>
    <w:rsid w:val="007A358A"/>
    <w:rsid w:val="007A43B9"/>
    <w:rsid w:val="007A6070"/>
    <w:rsid w:val="007A638F"/>
    <w:rsid w:val="007A6C87"/>
    <w:rsid w:val="007B0660"/>
    <w:rsid w:val="007B1B4F"/>
    <w:rsid w:val="007B38E9"/>
    <w:rsid w:val="007B4BC3"/>
    <w:rsid w:val="007B506D"/>
    <w:rsid w:val="007B72BE"/>
    <w:rsid w:val="007C238B"/>
    <w:rsid w:val="007C2B31"/>
    <w:rsid w:val="007C465F"/>
    <w:rsid w:val="007C586D"/>
    <w:rsid w:val="007C6084"/>
    <w:rsid w:val="007D3F8A"/>
    <w:rsid w:val="007D6882"/>
    <w:rsid w:val="007D7967"/>
    <w:rsid w:val="007D7DF5"/>
    <w:rsid w:val="007E00A9"/>
    <w:rsid w:val="007E0A95"/>
    <w:rsid w:val="007E0FEC"/>
    <w:rsid w:val="007E1C4F"/>
    <w:rsid w:val="007E1F0B"/>
    <w:rsid w:val="007E2D4E"/>
    <w:rsid w:val="007E59CD"/>
    <w:rsid w:val="007E7DC2"/>
    <w:rsid w:val="007F0662"/>
    <w:rsid w:val="007F165A"/>
    <w:rsid w:val="007F1840"/>
    <w:rsid w:val="007F1C62"/>
    <w:rsid w:val="007F2D32"/>
    <w:rsid w:val="007F4F21"/>
    <w:rsid w:val="007F59DB"/>
    <w:rsid w:val="007F69A6"/>
    <w:rsid w:val="007F7113"/>
    <w:rsid w:val="007F7975"/>
    <w:rsid w:val="007F7CE8"/>
    <w:rsid w:val="00802749"/>
    <w:rsid w:val="00803C46"/>
    <w:rsid w:val="00805459"/>
    <w:rsid w:val="00807AAC"/>
    <w:rsid w:val="008105A1"/>
    <w:rsid w:val="00810E26"/>
    <w:rsid w:val="008111BA"/>
    <w:rsid w:val="00812565"/>
    <w:rsid w:val="0081291B"/>
    <w:rsid w:val="0082003A"/>
    <w:rsid w:val="00820A40"/>
    <w:rsid w:val="0082206C"/>
    <w:rsid w:val="00822CA1"/>
    <w:rsid w:val="00822FFE"/>
    <w:rsid w:val="00824B18"/>
    <w:rsid w:val="008253C1"/>
    <w:rsid w:val="00832FD6"/>
    <w:rsid w:val="008335CF"/>
    <w:rsid w:val="00835F34"/>
    <w:rsid w:val="00836830"/>
    <w:rsid w:val="00837A26"/>
    <w:rsid w:val="0084098A"/>
    <w:rsid w:val="00844C2E"/>
    <w:rsid w:val="0084734C"/>
    <w:rsid w:val="00847743"/>
    <w:rsid w:val="008500A0"/>
    <w:rsid w:val="008512C4"/>
    <w:rsid w:val="00853498"/>
    <w:rsid w:val="008570CA"/>
    <w:rsid w:val="00860150"/>
    <w:rsid w:val="00861B76"/>
    <w:rsid w:val="00861D43"/>
    <w:rsid w:val="00864034"/>
    <w:rsid w:val="00865026"/>
    <w:rsid w:val="00865CEC"/>
    <w:rsid w:val="0086651C"/>
    <w:rsid w:val="00866919"/>
    <w:rsid w:val="0086751C"/>
    <w:rsid w:val="00870E17"/>
    <w:rsid w:val="00870E44"/>
    <w:rsid w:val="008724F8"/>
    <w:rsid w:val="00872B43"/>
    <w:rsid w:val="00873E90"/>
    <w:rsid w:val="00876D90"/>
    <w:rsid w:val="008800A3"/>
    <w:rsid w:val="00882A19"/>
    <w:rsid w:val="00886AE3"/>
    <w:rsid w:val="00886BB6"/>
    <w:rsid w:val="00890EA9"/>
    <w:rsid w:val="00892B94"/>
    <w:rsid w:val="00892D7B"/>
    <w:rsid w:val="0089463E"/>
    <w:rsid w:val="0089520A"/>
    <w:rsid w:val="00896F53"/>
    <w:rsid w:val="00897B9D"/>
    <w:rsid w:val="008A1B54"/>
    <w:rsid w:val="008A249F"/>
    <w:rsid w:val="008A2C8F"/>
    <w:rsid w:val="008A3228"/>
    <w:rsid w:val="008A33A6"/>
    <w:rsid w:val="008A44B0"/>
    <w:rsid w:val="008A5411"/>
    <w:rsid w:val="008A5F5A"/>
    <w:rsid w:val="008A6840"/>
    <w:rsid w:val="008A72A6"/>
    <w:rsid w:val="008A7567"/>
    <w:rsid w:val="008B0A32"/>
    <w:rsid w:val="008B0A4D"/>
    <w:rsid w:val="008B0BF4"/>
    <w:rsid w:val="008B1069"/>
    <w:rsid w:val="008B1DB4"/>
    <w:rsid w:val="008B3793"/>
    <w:rsid w:val="008B3B3A"/>
    <w:rsid w:val="008B537C"/>
    <w:rsid w:val="008B6B74"/>
    <w:rsid w:val="008C0B53"/>
    <w:rsid w:val="008C468E"/>
    <w:rsid w:val="008C4744"/>
    <w:rsid w:val="008C5FAA"/>
    <w:rsid w:val="008D0B99"/>
    <w:rsid w:val="008D3371"/>
    <w:rsid w:val="008D5D6E"/>
    <w:rsid w:val="008E1AC0"/>
    <w:rsid w:val="008E1D85"/>
    <w:rsid w:val="008E266B"/>
    <w:rsid w:val="008E2F01"/>
    <w:rsid w:val="008E4497"/>
    <w:rsid w:val="008E59A5"/>
    <w:rsid w:val="008E675F"/>
    <w:rsid w:val="008E7327"/>
    <w:rsid w:val="008F182C"/>
    <w:rsid w:val="008F1EC9"/>
    <w:rsid w:val="008F2DA2"/>
    <w:rsid w:val="008F43D5"/>
    <w:rsid w:val="008F476A"/>
    <w:rsid w:val="008F541B"/>
    <w:rsid w:val="008F5714"/>
    <w:rsid w:val="008F6FE9"/>
    <w:rsid w:val="0090017C"/>
    <w:rsid w:val="00900672"/>
    <w:rsid w:val="00902CB0"/>
    <w:rsid w:val="00904573"/>
    <w:rsid w:val="00905229"/>
    <w:rsid w:val="00905DC9"/>
    <w:rsid w:val="009069EF"/>
    <w:rsid w:val="00907A46"/>
    <w:rsid w:val="009117FB"/>
    <w:rsid w:val="00911F01"/>
    <w:rsid w:val="00914302"/>
    <w:rsid w:val="009165C6"/>
    <w:rsid w:val="00916C8E"/>
    <w:rsid w:val="009201A0"/>
    <w:rsid w:val="009223B8"/>
    <w:rsid w:val="009229DD"/>
    <w:rsid w:val="00926562"/>
    <w:rsid w:val="009312B9"/>
    <w:rsid w:val="009354D9"/>
    <w:rsid w:val="00935BEA"/>
    <w:rsid w:val="0094003C"/>
    <w:rsid w:val="00940D47"/>
    <w:rsid w:val="00940E18"/>
    <w:rsid w:val="00942A3B"/>
    <w:rsid w:val="00943A07"/>
    <w:rsid w:val="00944F34"/>
    <w:rsid w:val="00945045"/>
    <w:rsid w:val="009453E7"/>
    <w:rsid w:val="00953215"/>
    <w:rsid w:val="0096255C"/>
    <w:rsid w:val="00964505"/>
    <w:rsid w:val="00965CE3"/>
    <w:rsid w:val="00966F2A"/>
    <w:rsid w:val="00967E07"/>
    <w:rsid w:val="00970E9E"/>
    <w:rsid w:val="009710F9"/>
    <w:rsid w:val="009723A1"/>
    <w:rsid w:val="0097364B"/>
    <w:rsid w:val="00974BD7"/>
    <w:rsid w:val="009750CE"/>
    <w:rsid w:val="00975959"/>
    <w:rsid w:val="00977596"/>
    <w:rsid w:val="00980A09"/>
    <w:rsid w:val="009846DB"/>
    <w:rsid w:val="00985351"/>
    <w:rsid w:val="00985A59"/>
    <w:rsid w:val="00992865"/>
    <w:rsid w:val="00993AB7"/>
    <w:rsid w:val="00993D16"/>
    <w:rsid w:val="00995CBA"/>
    <w:rsid w:val="00996842"/>
    <w:rsid w:val="009A0C24"/>
    <w:rsid w:val="009A3C52"/>
    <w:rsid w:val="009A76F9"/>
    <w:rsid w:val="009B32C4"/>
    <w:rsid w:val="009B4BF3"/>
    <w:rsid w:val="009B56ED"/>
    <w:rsid w:val="009C0BFD"/>
    <w:rsid w:val="009C10DA"/>
    <w:rsid w:val="009C1976"/>
    <w:rsid w:val="009C25AE"/>
    <w:rsid w:val="009C26C0"/>
    <w:rsid w:val="009C284F"/>
    <w:rsid w:val="009C5661"/>
    <w:rsid w:val="009D00C4"/>
    <w:rsid w:val="009D1B26"/>
    <w:rsid w:val="009D2055"/>
    <w:rsid w:val="009D772A"/>
    <w:rsid w:val="009E2114"/>
    <w:rsid w:val="009E2A38"/>
    <w:rsid w:val="009E4190"/>
    <w:rsid w:val="009E54FB"/>
    <w:rsid w:val="009E5BAF"/>
    <w:rsid w:val="009E6026"/>
    <w:rsid w:val="009E6C25"/>
    <w:rsid w:val="009E7270"/>
    <w:rsid w:val="009F039E"/>
    <w:rsid w:val="009F2AF4"/>
    <w:rsid w:val="009F2FE7"/>
    <w:rsid w:val="009F411E"/>
    <w:rsid w:val="009F4771"/>
    <w:rsid w:val="009F62B4"/>
    <w:rsid w:val="009F63EE"/>
    <w:rsid w:val="009F6EA7"/>
    <w:rsid w:val="009F7224"/>
    <w:rsid w:val="00A001B2"/>
    <w:rsid w:val="00A008FF"/>
    <w:rsid w:val="00A01F5D"/>
    <w:rsid w:val="00A06135"/>
    <w:rsid w:val="00A06622"/>
    <w:rsid w:val="00A06A0D"/>
    <w:rsid w:val="00A175D1"/>
    <w:rsid w:val="00A20E35"/>
    <w:rsid w:val="00A2172F"/>
    <w:rsid w:val="00A22B38"/>
    <w:rsid w:val="00A23605"/>
    <w:rsid w:val="00A24247"/>
    <w:rsid w:val="00A24F12"/>
    <w:rsid w:val="00A25CD9"/>
    <w:rsid w:val="00A30E7E"/>
    <w:rsid w:val="00A318D0"/>
    <w:rsid w:val="00A31F23"/>
    <w:rsid w:val="00A32264"/>
    <w:rsid w:val="00A35C3D"/>
    <w:rsid w:val="00A3708D"/>
    <w:rsid w:val="00A40A6E"/>
    <w:rsid w:val="00A40AB0"/>
    <w:rsid w:val="00A42FC9"/>
    <w:rsid w:val="00A4350D"/>
    <w:rsid w:val="00A4460A"/>
    <w:rsid w:val="00A50413"/>
    <w:rsid w:val="00A50BE7"/>
    <w:rsid w:val="00A50FFD"/>
    <w:rsid w:val="00A535F2"/>
    <w:rsid w:val="00A53DAE"/>
    <w:rsid w:val="00A572DF"/>
    <w:rsid w:val="00A5757B"/>
    <w:rsid w:val="00A60606"/>
    <w:rsid w:val="00A6107C"/>
    <w:rsid w:val="00A61D73"/>
    <w:rsid w:val="00A6249C"/>
    <w:rsid w:val="00A63AE4"/>
    <w:rsid w:val="00A710DE"/>
    <w:rsid w:val="00A72702"/>
    <w:rsid w:val="00A72E7E"/>
    <w:rsid w:val="00A74B39"/>
    <w:rsid w:val="00A74BFD"/>
    <w:rsid w:val="00A8086C"/>
    <w:rsid w:val="00A83132"/>
    <w:rsid w:val="00A843D1"/>
    <w:rsid w:val="00A84AA5"/>
    <w:rsid w:val="00A86F8B"/>
    <w:rsid w:val="00A8745C"/>
    <w:rsid w:val="00A910CB"/>
    <w:rsid w:val="00A93258"/>
    <w:rsid w:val="00A951B0"/>
    <w:rsid w:val="00A97EB3"/>
    <w:rsid w:val="00AA3957"/>
    <w:rsid w:val="00AA6BD2"/>
    <w:rsid w:val="00AA7335"/>
    <w:rsid w:val="00AB2F3A"/>
    <w:rsid w:val="00AB36A4"/>
    <w:rsid w:val="00AB4A6C"/>
    <w:rsid w:val="00AB5E74"/>
    <w:rsid w:val="00AB65D8"/>
    <w:rsid w:val="00AB6A2D"/>
    <w:rsid w:val="00AC3750"/>
    <w:rsid w:val="00AC4937"/>
    <w:rsid w:val="00AD004C"/>
    <w:rsid w:val="00AD1853"/>
    <w:rsid w:val="00AD2FF2"/>
    <w:rsid w:val="00AD366F"/>
    <w:rsid w:val="00AD45BD"/>
    <w:rsid w:val="00AD5F29"/>
    <w:rsid w:val="00AD6121"/>
    <w:rsid w:val="00AD670E"/>
    <w:rsid w:val="00AD7556"/>
    <w:rsid w:val="00AE0C96"/>
    <w:rsid w:val="00AE1438"/>
    <w:rsid w:val="00AE2ECB"/>
    <w:rsid w:val="00AE44F1"/>
    <w:rsid w:val="00AE62D6"/>
    <w:rsid w:val="00AE65F6"/>
    <w:rsid w:val="00AE7CA3"/>
    <w:rsid w:val="00AE7F39"/>
    <w:rsid w:val="00AF1D8E"/>
    <w:rsid w:val="00AF2D98"/>
    <w:rsid w:val="00AF303E"/>
    <w:rsid w:val="00AF3443"/>
    <w:rsid w:val="00AF5896"/>
    <w:rsid w:val="00AF73C3"/>
    <w:rsid w:val="00B0001A"/>
    <w:rsid w:val="00B04772"/>
    <w:rsid w:val="00B05B09"/>
    <w:rsid w:val="00B062E1"/>
    <w:rsid w:val="00B07C23"/>
    <w:rsid w:val="00B10E4A"/>
    <w:rsid w:val="00B11D30"/>
    <w:rsid w:val="00B12C37"/>
    <w:rsid w:val="00B14B7C"/>
    <w:rsid w:val="00B154DD"/>
    <w:rsid w:val="00B20DCE"/>
    <w:rsid w:val="00B2584C"/>
    <w:rsid w:val="00B26EF5"/>
    <w:rsid w:val="00B27134"/>
    <w:rsid w:val="00B3022E"/>
    <w:rsid w:val="00B309F4"/>
    <w:rsid w:val="00B32F48"/>
    <w:rsid w:val="00B330CE"/>
    <w:rsid w:val="00B35182"/>
    <w:rsid w:val="00B3590E"/>
    <w:rsid w:val="00B37781"/>
    <w:rsid w:val="00B4294E"/>
    <w:rsid w:val="00B42B2C"/>
    <w:rsid w:val="00B43092"/>
    <w:rsid w:val="00B47FA2"/>
    <w:rsid w:val="00B503B3"/>
    <w:rsid w:val="00B53F5A"/>
    <w:rsid w:val="00B564BE"/>
    <w:rsid w:val="00B56F7F"/>
    <w:rsid w:val="00B570A0"/>
    <w:rsid w:val="00B602F6"/>
    <w:rsid w:val="00B61612"/>
    <w:rsid w:val="00B64869"/>
    <w:rsid w:val="00B70DDD"/>
    <w:rsid w:val="00B722CB"/>
    <w:rsid w:val="00B82C67"/>
    <w:rsid w:val="00B83B81"/>
    <w:rsid w:val="00B83DFD"/>
    <w:rsid w:val="00B83F7A"/>
    <w:rsid w:val="00B84239"/>
    <w:rsid w:val="00B86A75"/>
    <w:rsid w:val="00B92397"/>
    <w:rsid w:val="00B93D8B"/>
    <w:rsid w:val="00B940DD"/>
    <w:rsid w:val="00B9481C"/>
    <w:rsid w:val="00B94946"/>
    <w:rsid w:val="00B94CD0"/>
    <w:rsid w:val="00BA1A59"/>
    <w:rsid w:val="00BA3C53"/>
    <w:rsid w:val="00BA5602"/>
    <w:rsid w:val="00BA6550"/>
    <w:rsid w:val="00BA7139"/>
    <w:rsid w:val="00BB055B"/>
    <w:rsid w:val="00BB3039"/>
    <w:rsid w:val="00BB353C"/>
    <w:rsid w:val="00BB3D23"/>
    <w:rsid w:val="00BB4E1F"/>
    <w:rsid w:val="00BB5283"/>
    <w:rsid w:val="00BB7607"/>
    <w:rsid w:val="00BC0E7C"/>
    <w:rsid w:val="00BC11C3"/>
    <w:rsid w:val="00BC1B85"/>
    <w:rsid w:val="00BC2AD7"/>
    <w:rsid w:val="00BC36EA"/>
    <w:rsid w:val="00BC4803"/>
    <w:rsid w:val="00BC55DF"/>
    <w:rsid w:val="00BC692F"/>
    <w:rsid w:val="00BC745F"/>
    <w:rsid w:val="00BD0053"/>
    <w:rsid w:val="00BD0D43"/>
    <w:rsid w:val="00BD1314"/>
    <w:rsid w:val="00BD2A82"/>
    <w:rsid w:val="00BD2E97"/>
    <w:rsid w:val="00BD3281"/>
    <w:rsid w:val="00BD472C"/>
    <w:rsid w:val="00BD7DFA"/>
    <w:rsid w:val="00BE0403"/>
    <w:rsid w:val="00BE1097"/>
    <w:rsid w:val="00BE1862"/>
    <w:rsid w:val="00BE1AEA"/>
    <w:rsid w:val="00BE6623"/>
    <w:rsid w:val="00BE66EE"/>
    <w:rsid w:val="00BF0A06"/>
    <w:rsid w:val="00BF2E60"/>
    <w:rsid w:val="00BF3B84"/>
    <w:rsid w:val="00BF612B"/>
    <w:rsid w:val="00C00201"/>
    <w:rsid w:val="00C0022F"/>
    <w:rsid w:val="00C03547"/>
    <w:rsid w:val="00C03D85"/>
    <w:rsid w:val="00C04CA6"/>
    <w:rsid w:val="00C06FC6"/>
    <w:rsid w:val="00C0723D"/>
    <w:rsid w:val="00C07ADC"/>
    <w:rsid w:val="00C11825"/>
    <w:rsid w:val="00C12A38"/>
    <w:rsid w:val="00C13B54"/>
    <w:rsid w:val="00C1558B"/>
    <w:rsid w:val="00C160CC"/>
    <w:rsid w:val="00C17E58"/>
    <w:rsid w:val="00C2011A"/>
    <w:rsid w:val="00C20463"/>
    <w:rsid w:val="00C21858"/>
    <w:rsid w:val="00C2548A"/>
    <w:rsid w:val="00C25BE0"/>
    <w:rsid w:val="00C25CF4"/>
    <w:rsid w:val="00C27CE7"/>
    <w:rsid w:val="00C3279C"/>
    <w:rsid w:val="00C32C21"/>
    <w:rsid w:val="00C32E6D"/>
    <w:rsid w:val="00C33BAD"/>
    <w:rsid w:val="00C3527F"/>
    <w:rsid w:val="00C375D3"/>
    <w:rsid w:val="00C3763A"/>
    <w:rsid w:val="00C377DB"/>
    <w:rsid w:val="00C40251"/>
    <w:rsid w:val="00C440AD"/>
    <w:rsid w:val="00C4493E"/>
    <w:rsid w:val="00C47466"/>
    <w:rsid w:val="00C50411"/>
    <w:rsid w:val="00C50F7A"/>
    <w:rsid w:val="00C51300"/>
    <w:rsid w:val="00C51A24"/>
    <w:rsid w:val="00C51E11"/>
    <w:rsid w:val="00C51E80"/>
    <w:rsid w:val="00C54D26"/>
    <w:rsid w:val="00C55EB5"/>
    <w:rsid w:val="00C57F69"/>
    <w:rsid w:val="00C621BE"/>
    <w:rsid w:val="00C64770"/>
    <w:rsid w:val="00C6563C"/>
    <w:rsid w:val="00C67975"/>
    <w:rsid w:val="00C72C55"/>
    <w:rsid w:val="00C74608"/>
    <w:rsid w:val="00C75A5A"/>
    <w:rsid w:val="00C77721"/>
    <w:rsid w:val="00C848F6"/>
    <w:rsid w:val="00C84BD7"/>
    <w:rsid w:val="00C908B8"/>
    <w:rsid w:val="00C90E28"/>
    <w:rsid w:val="00C90F0A"/>
    <w:rsid w:val="00C91010"/>
    <w:rsid w:val="00C91EF2"/>
    <w:rsid w:val="00C9342A"/>
    <w:rsid w:val="00C93E70"/>
    <w:rsid w:val="00C942F1"/>
    <w:rsid w:val="00C94E64"/>
    <w:rsid w:val="00CA053B"/>
    <w:rsid w:val="00CA497B"/>
    <w:rsid w:val="00CA7BCB"/>
    <w:rsid w:val="00CB11D1"/>
    <w:rsid w:val="00CB1F42"/>
    <w:rsid w:val="00CB4D3E"/>
    <w:rsid w:val="00CB6EFA"/>
    <w:rsid w:val="00CC12FE"/>
    <w:rsid w:val="00CC1D51"/>
    <w:rsid w:val="00CC444D"/>
    <w:rsid w:val="00CC48BC"/>
    <w:rsid w:val="00CC5D61"/>
    <w:rsid w:val="00CC7317"/>
    <w:rsid w:val="00CD0B9F"/>
    <w:rsid w:val="00CD378B"/>
    <w:rsid w:val="00CD4595"/>
    <w:rsid w:val="00CD5952"/>
    <w:rsid w:val="00CD61D7"/>
    <w:rsid w:val="00CD7957"/>
    <w:rsid w:val="00CE3B7C"/>
    <w:rsid w:val="00CE453E"/>
    <w:rsid w:val="00CE7F54"/>
    <w:rsid w:val="00CF0990"/>
    <w:rsid w:val="00CF1A9D"/>
    <w:rsid w:val="00CF37CA"/>
    <w:rsid w:val="00CF5CEE"/>
    <w:rsid w:val="00D003DD"/>
    <w:rsid w:val="00D005E5"/>
    <w:rsid w:val="00D022BA"/>
    <w:rsid w:val="00D03147"/>
    <w:rsid w:val="00D039D6"/>
    <w:rsid w:val="00D07B37"/>
    <w:rsid w:val="00D07D00"/>
    <w:rsid w:val="00D20FD7"/>
    <w:rsid w:val="00D226EA"/>
    <w:rsid w:val="00D23A0B"/>
    <w:rsid w:val="00D25200"/>
    <w:rsid w:val="00D25DC7"/>
    <w:rsid w:val="00D26AC1"/>
    <w:rsid w:val="00D27AC3"/>
    <w:rsid w:val="00D27ECE"/>
    <w:rsid w:val="00D32CB4"/>
    <w:rsid w:val="00D35746"/>
    <w:rsid w:val="00D37106"/>
    <w:rsid w:val="00D37225"/>
    <w:rsid w:val="00D37742"/>
    <w:rsid w:val="00D37D0E"/>
    <w:rsid w:val="00D40340"/>
    <w:rsid w:val="00D41529"/>
    <w:rsid w:val="00D43363"/>
    <w:rsid w:val="00D44664"/>
    <w:rsid w:val="00D44E24"/>
    <w:rsid w:val="00D454DD"/>
    <w:rsid w:val="00D46124"/>
    <w:rsid w:val="00D4666E"/>
    <w:rsid w:val="00D4687F"/>
    <w:rsid w:val="00D474EB"/>
    <w:rsid w:val="00D5138F"/>
    <w:rsid w:val="00D52AD6"/>
    <w:rsid w:val="00D543A7"/>
    <w:rsid w:val="00D54692"/>
    <w:rsid w:val="00D55A39"/>
    <w:rsid w:val="00D55BC3"/>
    <w:rsid w:val="00D567A1"/>
    <w:rsid w:val="00D60F07"/>
    <w:rsid w:val="00D6153F"/>
    <w:rsid w:val="00D6393E"/>
    <w:rsid w:val="00D6423D"/>
    <w:rsid w:val="00D6666A"/>
    <w:rsid w:val="00D70A3C"/>
    <w:rsid w:val="00D71C98"/>
    <w:rsid w:val="00D72556"/>
    <w:rsid w:val="00D73AD6"/>
    <w:rsid w:val="00D753D6"/>
    <w:rsid w:val="00D75D83"/>
    <w:rsid w:val="00D80121"/>
    <w:rsid w:val="00D82551"/>
    <w:rsid w:val="00D8363A"/>
    <w:rsid w:val="00D849BF"/>
    <w:rsid w:val="00D85BFD"/>
    <w:rsid w:val="00D929F6"/>
    <w:rsid w:val="00D92EAA"/>
    <w:rsid w:val="00D939F2"/>
    <w:rsid w:val="00D93C7E"/>
    <w:rsid w:val="00D95044"/>
    <w:rsid w:val="00D95976"/>
    <w:rsid w:val="00DA0156"/>
    <w:rsid w:val="00DA041C"/>
    <w:rsid w:val="00DA0C6C"/>
    <w:rsid w:val="00DA17BF"/>
    <w:rsid w:val="00DA1A76"/>
    <w:rsid w:val="00DA2C65"/>
    <w:rsid w:val="00DA43E2"/>
    <w:rsid w:val="00DA6108"/>
    <w:rsid w:val="00DA685D"/>
    <w:rsid w:val="00DA7F45"/>
    <w:rsid w:val="00DB078B"/>
    <w:rsid w:val="00DB1250"/>
    <w:rsid w:val="00DB348F"/>
    <w:rsid w:val="00DB5DD7"/>
    <w:rsid w:val="00DB751F"/>
    <w:rsid w:val="00DC0D85"/>
    <w:rsid w:val="00DC5548"/>
    <w:rsid w:val="00DC5B9B"/>
    <w:rsid w:val="00DD1246"/>
    <w:rsid w:val="00DD2E1B"/>
    <w:rsid w:val="00DD56B5"/>
    <w:rsid w:val="00DE2573"/>
    <w:rsid w:val="00DE269A"/>
    <w:rsid w:val="00DE371D"/>
    <w:rsid w:val="00DE3B61"/>
    <w:rsid w:val="00DE43F3"/>
    <w:rsid w:val="00DE51F9"/>
    <w:rsid w:val="00DF09CE"/>
    <w:rsid w:val="00DF0B3C"/>
    <w:rsid w:val="00DF4149"/>
    <w:rsid w:val="00DF470A"/>
    <w:rsid w:val="00DF4B2B"/>
    <w:rsid w:val="00DF6C9C"/>
    <w:rsid w:val="00E00327"/>
    <w:rsid w:val="00E007A3"/>
    <w:rsid w:val="00E02289"/>
    <w:rsid w:val="00E02627"/>
    <w:rsid w:val="00E03C52"/>
    <w:rsid w:val="00E0551E"/>
    <w:rsid w:val="00E05727"/>
    <w:rsid w:val="00E06222"/>
    <w:rsid w:val="00E06831"/>
    <w:rsid w:val="00E07E29"/>
    <w:rsid w:val="00E14E4A"/>
    <w:rsid w:val="00E1716E"/>
    <w:rsid w:val="00E216C6"/>
    <w:rsid w:val="00E24885"/>
    <w:rsid w:val="00E24F82"/>
    <w:rsid w:val="00E26505"/>
    <w:rsid w:val="00E26DFF"/>
    <w:rsid w:val="00E26EDB"/>
    <w:rsid w:val="00E30E71"/>
    <w:rsid w:val="00E3225A"/>
    <w:rsid w:val="00E3305D"/>
    <w:rsid w:val="00E340E6"/>
    <w:rsid w:val="00E36442"/>
    <w:rsid w:val="00E36C66"/>
    <w:rsid w:val="00E401CC"/>
    <w:rsid w:val="00E40A75"/>
    <w:rsid w:val="00E41256"/>
    <w:rsid w:val="00E42ABF"/>
    <w:rsid w:val="00E42D0A"/>
    <w:rsid w:val="00E438FA"/>
    <w:rsid w:val="00E4450B"/>
    <w:rsid w:val="00E44B21"/>
    <w:rsid w:val="00E451A9"/>
    <w:rsid w:val="00E461FC"/>
    <w:rsid w:val="00E52AC7"/>
    <w:rsid w:val="00E52FEB"/>
    <w:rsid w:val="00E53CB8"/>
    <w:rsid w:val="00E6043F"/>
    <w:rsid w:val="00E61276"/>
    <w:rsid w:val="00E61626"/>
    <w:rsid w:val="00E62E97"/>
    <w:rsid w:val="00E65C65"/>
    <w:rsid w:val="00E65EC9"/>
    <w:rsid w:val="00E67397"/>
    <w:rsid w:val="00E677EA"/>
    <w:rsid w:val="00E70103"/>
    <w:rsid w:val="00E7026C"/>
    <w:rsid w:val="00E71BDC"/>
    <w:rsid w:val="00E7372A"/>
    <w:rsid w:val="00E73C86"/>
    <w:rsid w:val="00E745EE"/>
    <w:rsid w:val="00E763AD"/>
    <w:rsid w:val="00E775A5"/>
    <w:rsid w:val="00E81026"/>
    <w:rsid w:val="00E8337E"/>
    <w:rsid w:val="00E83432"/>
    <w:rsid w:val="00E84DF6"/>
    <w:rsid w:val="00E858BE"/>
    <w:rsid w:val="00E85F1D"/>
    <w:rsid w:val="00E91D20"/>
    <w:rsid w:val="00E92152"/>
    <w:rsid w:val="00E9518F"/>
    <w:rsid w:val="00E95416"/>
    <w:rsid w:val="00E96D17"/>
    <w:rsid w:val="00EA1E79"/>
    <w:rsid w:val="00EA210A"/>
    <w:rsid w:val="00EA3862"/>
    <w:rsid w:val="00EA5E30"/>
    <w:rsid w:val="00EA6F87"/>
    <w:rsid w:val="00EB13A0"/>
    <w:rsid w:val="00EB1F4F"/>
    <w:rsid w:val="00EB3C49"/>
    <w:rsid w:val="00EB4849"/>
    <w:rsid w:val="00EB5EC5"/>
    <w:rsid w:val="00EB6724"/>
    <w:rsid w:val="00EB6D8E"/>
    <w:rsid w:val="00EB73E0"/>
    <w:rsid w:val="00EC0142"/>
    <w:rsid w:val="00EC12D6"/>
    <w:rsid w:val="00EC24BC"/>
    <w:rsid w:val="00EC561C"/>
    <w:rsid w:val="00EC6C23"/>
    <w:rsid w:val="00EC79E5"/>
    <w:rsid w:val="00ED0551"/>
    <w:rsid w:val="00ED13C5"/>
    <w:rsid w:val="00ED1E2C"/>
    <w:rsid w:val="00ED244C"/>
    <w:rsid w:val="00ED4D9C"/>
    <w:rsid w:val="00ED6149"/>
    <w:rsid w:val="00ED7306"/>
    <w:rsid w:val="00ED7C7C"/>
    <w:rsid w:val="00EE02A8"/>
    <w:rsid w:val="00EE1DF8"/>
    <w:rsid w:val="00EE324E"/>
    <w:rsid w:val="00EE3AD5"/>
    <w:rsid w:val="00EE5818"/>
    <w:rsid w:val="00EE72EE"/>
    <w:rsid w:val="00EE775D"/>
    <w:rsid w:val="00EF0147"/>
    <w:rsid w:val="00EF01E3"/>
    <w:rsid w:val="00EF4631"/>
    <w:rsid w:val="00EF5379"/>
    <w:rsid w:val="00EF6E33"/>
    <w:rsid w:val="00F00B46"/>
    <w:rsid w:val="00F04BD4"/>
    <w:rsid w:val="00F068B0"/>
    <w:rsid w:val="00F06DE8"/>
    <w:rsid w:val="00F078DC"/>
    <w:rsid w:val="00F07B47"/>
    <w:rsid w:val="00F1069E"/>
    <w:rsid w:val="00F1241E"/>
    <w:rsid w:val="00F12DAB"/>
    <w:rsid w:val="00F1626E"/>
    <w:rsid w:val="00F164BF"/>
    <w:rsid w:val="00F17504"/>
    <w:rsid w:val="00F200B5"/>
    <w:rsid w:val="00F201EE"/>
    <w:rsid w:val="00F212F7"/>
    <w:rsid w:val="00F23862"/>
    <w:rsid w:val="00F240AF"/>
    <w:rsid w:val="00F248F1"/>
    <w:rsid w:val="00F2606F"/>
    <w:rsid w:val="00F27C1E"/>
    <w:rsid w:val="00F31526"/>
    <w:rsid w:val="00F33B8D"/>
    <w:rsid w:val="00F34290"/>
    <w:rsid w:val="00F35657"/>
    <w:rsid w:val="00F35D7D"/>
    <w:rsid w:val="00F36829"/>
    <w:rsid w:val="00F428B7"/>
    <w:rsid w:val="00F4355D"/>
    <w:rsid w:val="00F45B07"/>
    <w:rsid w:val="00F475DC"/>
    <w:rsid w:val="00F47F96"/>
    <w:rsid w:val="00F50681"/>
    <w:rsid w:val="00F508F1"/>
    <w:rsid w:val="00F517E3"/>
    <w:rsid w:val="00F546B2"/>
    <w:rsid w:val="00F60EE2"/>
    <w:rsid w:val="00F613C7"/>
    <w:rsid w:val="00F622D0"/>
    <w:rsid w:val="00F62DC0"/>
    <w:rsid w:val="00F64394"/>
    <w:rsid w:val="00F65492"/>
    <w:rsid w:val="00F6603B"/>
    <w:rsid w:val="00F70AB1"/>
    <w:rsid w:val="00F721FB"/>
    <w:rsid w:val="00F738E0"/>
    <w:rsid w:val="00F73D92"/>
    <w:rsid w:val="00F742B2"/>
    <w:rsid w:val="00F7559B"/>
    <w:rsid w:val="00F77FA3"/>
    <w:rsid w:val="00F83498"/>
    <w:rsid w:val="00F86843"/>
    <w:rsid w:val="00F86873"/>
    <w:rsid w:val="00F8787B"/>
    <w:rsid w:val="00F909AD"/>
    <w:rsid w:val="00F90CA1"/>
    <w:rsid w:val="00F9457E"/>
    <w:rsid w:val="00F956F4"/>
    <w:rsid w:val="00F9664D"/>
    <w:rsid w:val="00F973A6"/>
    <w:rsid w:val="00FA119B"/>
    <w:rsid w:val="00FA25AB"/>
    <w:rsid w:val="00FA6A62"/>
    <w:rsid w:val="00FA7816"/>
    <w:rsid w:val="00FB2658"/>
    <w:rsid w:val="00FB3341"/>
    <w:rsid w:val="00FB3AEE"/>
    <w:rsid w:val="00FB4E5C"/>
    <w:rsid w:val="00FB5388"/>
    <w:rsid w:val="00FB77B3"/>
    <w:rsid w:val="00FB79A9"/>
    <w:rsid w:val="00FC2A47"/>
    <w:rsid w:val="00FC2F94"/>
    <w:rsid w:val="00FC363B"/>
    <w:rsid w:val="00FC3BEF"/>
    <w:rsid w:val="00FC3CD3"/>
    <w:rsid w:val="00FC59D0"/>
    <w:rsid w:val="00FD08E6"/>
    <w:rsid w:val="00FD1863"/>
    <w:rsid w:val="00FE0C91"/>
    <w:rsid w:val="00FE12E3"/>
    <w:rsid w:val="00FE1C12"/>
    <w:rsid w:val="00FE37D2"/>
    <w:rsid w:val="00FE4D82"/>
    <w:rsid w:val="00FE653F"/>
    <w:rsid w:val="00FE75C0"/>
    <w:rsid w:val="00FF06CA"/>
    <w:rsid w:val="00FF0859"/>
    <w:rsid w:val="00FF12E3"/>
    <w:rsid w:val="00FF24D0"/>
    <w:rsid w:val="00FF3261"/>
    <w:rsid w:val="00FF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077F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6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6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6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6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6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6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6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6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qFormat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1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character" w:customStyle="1" w:styleId="Nagwek1Znak">
    <w:name w:val="Nagłówek 1 Znak"/>
    <w:basedOn w:val="Domylnaczcionkaakapitu"/>
    <w:link w:val="Nagwek1"/>
    <w:rsid w:val="00942A3B"/>
    <w:rPr>
      <w:rFonts w:ascii="Arial" w:hAnsi="Arial" w:cs="Arial"/>
      <w:b/>
      <w:bCs/>
      <w:sz w:val="24"/>
      <w:szCs w:val="24"/>
      <w:lang w:eastAsia="ar-SA"/>
    </w:rPr>
  </w:style>
  <w:style w:type="paragraph" w:customStyle="1" w:styleId="edytowalna">
    <w:name w:val="edytowalna"/>
    <w:basedOn w:val="Normalny"/>
    <w:link w:val="edytowalnaZnak"/>
    <w:qFormat/>
    <w:rsid w:val="0010254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102543"/>
    <w:rPr>
      <w:rFonts w:ascii="Arial" w:eastAsia="Times New Roman" w:hAnsi="Arial" w:cs="Arial"/>
      <w:sz w:val="24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4562"/>
    <w:rPr>
      <w:rFonts w:ascii="Arial" w:hAnsi="Arial" w:cs="Arial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8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.plk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7C7151-09C2-45C0-824A-CA646D2E16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6427</Words>
  <Characters>38564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44902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Wilczek Monika</cp:lastModifiedBy>
  <cp:revision>7</cp:revision>
  <cp:lastPrinted>2026-01-30T06:01:00Z</cp:lastPrinted>
  <dcterms:created xsi:type="dcterms:W3CDTF">2026-01-28T13:28:00Z</dcterms:created>
  <dcterms:modified xsi:type="dcterms:W3CDTF">2026-01-30T07:10:00Z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