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32" w:rsidRPr="004E6464" w:rsidRDefault="001C104E" w:rsidP="001C104E">
      <w:pPr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</w:pPr>
      <w:r w:rsidRPr="003F12A4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-33655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2A4" w:rsidRPr="003F12A4">
        <w:rPr>
          <w:rFonts w:ascii="Arial" w:hAnsi="Arial" w:cs="Arial"/>
          <w:bCs/>
          <w:color w:val="000000" w:themeColor="text1"/>
          <w:sz w:val="22"/>
          <w:szCs w:val="22"/>
        </w:rPr>
        <w:t xml:space="preserve">Nr </w:t>
      </w:r>
      <w:r w:rsidR="003F12A4" w:rsidRPr="00536F01">
        <w:rPr>
          <w:rFonts w:ascii="Arial" w:hAnsi="Arial" w:cs="Arial"/>
          <w:bCs/>
          <w:color w:val="000000" w:themeColor="text1"/>
          <w:sz w:val="22"/>
          <w:szCs w:val="22"/>
        </w:rPr>
        <w:t>postępowania:</w:t>
      </w:r>
      <w:r w:rsidR="00FA387C" w:rsidRPr="00FA387C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153CE2" w:rsidRPr="00153CE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0111/IZ01GM/08611/02364/23/P</w:t>
      </w:r>
    </w:p>
    <w:p w:rsidR="003F12A4" w:rsidRDefault="003F12A4" w:rsidP="001C104E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sz w:val="22"/>
          <w:szCs w:val="22"/>
        </w:rPr>
        <w:t>Nr sprawy:</w:t>
      </w:r>
      <w:r w:rsidRPr="00B56259">
        <w:rPr>
          <w:rFonts w:ascii="Arial" w:hAnsi="Arial" w:cs="Arial"/>
          <w:b/>
          <w:sz w:val="22"/>
          <w:szCs w:val="22"/>
        </w:rPr>
        <w:t xml:space="preserve"> </w:t>
      </w:r>
      <w:r w:rsidR="00D24088" w:rsidRPr="00B56259">
        <w:rPr>
          <w:rFonts w:ascii="Arial" w:hAnsi="Arial" w:cs="Arial"/>
          <w:b/>
          <w:sz w:val="22"/>
          <w:szCs w:val="22"/>
        </w:rPr>
        <w:t>IZ01GM</w:t>
      </w:r>
      <w:r w:rsidR="00153CE2">
        <w:rPr>
          <w:rFonts w:ascii="Arial" w:hAnsi="Arial" w:cs="Arial"/>
          <w:b/>
          <w:sz w:val="22"/>
          <w:szCs w:val="22"/>
        </w:rPr>
        <w:t>.293.</w:t>
      </w:r>
      <w:r w:rsidR="00205390">
        <w:rPr>
          <w:rFonts w:ascii="Arial" w:hAnsi="Arial" w:cs="Arial"/>
          <w:b/>
          <w:sz w:val="22"/>
          <w:szCs w:val="22"/>
        </w:rPr>
        <w:t>60</w:t>
      </w:r>
      <w:r w:rsidR="00FA387C">
        <w:rPr>
          <w:rFonts w:ascii="Arial" w:hAnsi="Arial" w:cs="Arial"/>
          <w:b/>
          <w:sz w:val="22"/>
          <w:szCs w:val="22"/>
        </w:rPr>
        <w:t>.</w:t>
      </w:r>
      <w:r w:rsidR="004E6464">
        <w:rPr>
          <w:rFonts w:ascii="Arial" w:hAnsi="Arial" w:cs="Arial"/>
          <w:b/>
          <w:sz w:val="22"/>
          <w:szCs w:val="22"/>
        </w:rPr>
        <w:t>2023.</w:t>
      </w:r>
      <w:r w:rsidR="00153CE2">
        <w:rPr>
          <w:rFonts w:ascii="Arial" w:hAnsi="Arial" w:cs="Arial"/>
          <w:b/>
          <w:sz w:val="22"/>
          <w:szCs w:val="22"/>
        </w:rPr>
        <w:t>m</w:t>
      </w:r>
    </w:p>
    <w:p w:rsidR="00153CE2" w:rsidRPr="00153CE2" w:rsidRDefault="00153CE2" w:rsidP="001C104E">
      <w:pPr>
        <w:rPr>
          <w:rFonts w:ascii="Arial" w:hAnsi="Arial" w:cs="Arial"/>
          <w:sz w:val="22"/>
          <w:szCs w:val="22"/>
        </w:rPr>
      </w:pPr>
      <w:r w:rsidRPr="00153CE2">
        <w:rPr>
          <w:rFonts w:ascii="Arial" w:hAnsi="Arial" w:cs="Arial"/>
          <w:sz w:val="22"/>
          <w:szCs w:val="22"/>
        </w:rPr>
        <w:t>Nr sprawy:</w:t>
      </w:r>
      <w:r w:rsidRPr="00153CE2">
        <w:rPr>
          <w:rStyle w:val="Nagwek3Znak"/>
          <w:rFonts w:ascii="Arial" w:eastAsia="Lucida Sans Unicode" w:hAnsi="Arial" w:cs="Arial"/>
          <w:sz w:val="22"/>
          <w:szCs w:val="22"/>
          <w:shd w:val="clear" w:color="auto" w:fill="FFFFFF"/>
        </w:rPr>
        <w:t xml:space="preserve"> </w:t>
      </w:r>
      <w:r w:rsidRPr="00153CE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PZ.294.8680.2023</w:t>
      </w:r>
    </w:p>
    <w:p w:rsidR="001C104E" w:rsidRPr="00B56259" w:rsidRDefault="001C104E" w:rsidP="001C104E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b/>
          <w:sz w:val="22"/>
          <w:szCs w:val="22"/>
        </w:rPr>
        <w:t>ZAMAWIAJĄCY:</w:t>
      </w:r>
    </w:p>
    <w:p w:rsidR="001C104E" w:rsidRPr="00883BB5" w:rsidRDefault="001C104E" w:rsidP="001C104E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B56259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PKP Polskie Linie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Kolejowe S.A. 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:rsidR="001C104E" w:rsidRPr="00883BB5" w:rsidRDefault="001C104E" w:rsidP="001C104E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:rsidR="001C104E" w:rsidRDefault="001C104E" w:rsidP="001C104E">
      <w:pPr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Warszawa</w:t>
      </w:r>
    </w:p>
    <w:p w:rsidR="002704D7" w:rsidRDefault="002704D7" w:rsidP="002704D7">
      <w:pPr>
        <w:spacing w:before="120"/>
        <w:jc w:val="right"/>
        <w:rPr>
          <w:rFonts w:ascii="Arial" w:hAnsi="Arial" w:cs="Arial"/>
          <w:sz w:val="22"/>
          <w:szCs w:val="22"/>
        </w:rPr>
      </w:pPr>
    </w:p>
    <w:p w:rsidR="002704D7" w:rsidRDefault="002704D7" w:rsidP="002704D7">
      <w:pPr>
        <w:pStyle w:val="Tekstpodstawowy21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C104E" w:rsidRPr="001C104E" w:rsidRDefault="001C104E" w:rsidP="001C104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lang w:eastAsia="pl-PL"/>
        </w:rPr>
      </w:pPr>
      <w:r w:rsidRPr="001C104E">
        <w:rPr>
          <w:rFonts w:ascii="Arial" w:eastAsia="Times New Roman" w:hAnsi="Arial" w:cs="Arial"/>
          <w:b/>
          <w:color w:val="auto"/>
          <w:lang w:eastAsia="pl-PL"/>
        </w:rPr>
        <w:t>OŚWIADCZENIE</w:t>
      </w:r>
    </w:p>
    <w:p w:rsidR="001C104E" w:rsidRPr="001C104E" w:rsidRDefault="001C104E" w:rsidP="001C104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lang w:eastAsia="pl-PL"/>
        </w:rPr>
      </w:pPr>
      <w:r w:rsidRPr="001C104E">
        <w:rPr>
          <w:rFonts w:ascii="Arial" w:eastAsia="Times New Roman" w:hAnsi="Arial" w:cs="Arial"/>
          <w:b/>
          <w:color w:val="auto"/>
          <w:lang w:eastAsia="pl-PL"/>
        </w:rPr>
        <w:t>O SPEŁNIANIU WARUNKÓW UDZIAŁU W POSTĘPOWANIU</w:t>
      </w:r>
    </w:p>
    <w:p w:rsidR="001C104E" w:rsidRPr="001C104E" w:rsidRDefault="001C104E" w:rsidP="001C104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lang w:eastAsia="pl-PL"/>
        </w:rPr>
      </w:pPr>
      <w:r w:rsidRPr="001C104E">
        <w:rPr>
          <w:rFonts w:ascii="Arial" w:eastAsia="Times New Roman" w:hAnsi="Arial" w:cs="Arial"/>
          <w:b/>
          <w:color w:val="auto"/>
          <w:lang w:eastAsia="pl-PL"/>
        </w:rPr>
        <w:t>ZAKUPOWYM I BRAKU PODSTAW DO ODRZUCENIA OFERTY</w:t>
      </w:r>
    </w:p>
    <w:p w:rsidR="002704D7" w:rsidRDefault="002704D7" w:rsidP="002704D7">
      <w:pPr>
        <w:pStyle w:val="Tekstpodstawowy21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2259A" w:rsidRPr="00A2259A" w:rsidRDefault="002704D7" w:rsidP="00A2259A">
      <w:pPr>
        <w:pStyle w:val="Nagwek2"/>
        <w:spacing w:before="0"/>
        <w:rPr>
          <w:rFonts w:ascii="Open Sans" w:eastAsia="Times New Roman" w:hAnsi="Open Sans" w:cs="Times New Roman"/>
          <w:b/>
          <w:bCs/>
          <w:color w:val="000000"/>
          <w:spacing w:val="-15"/>
          <w:sz w:val="28"/>
          <w:szCs w:val="28"/>
          <w:lang w:eastAsia="pl-PL"/>
        </w:rPr>
      </w:pPr>
      <w:r w:rsidRPr="00B56259">
        <w:rPr>
          <w:rFonts w:ascii="Arial" w:hAnsi="Arial" w:cs="Arial"/>
          <w:color w:val="000000" w:themeColor="text1"/>
          <w:sz w:val="22"/>
          <w:szCs w:val="22"/>
        </w:rPr>
        <w:t xml:space="preserve">Przystępując do udziału w postępowaniu w sprawie udzielenia zamówienia na </w:t>
      </w:r>
      <w:r w:rsidRPr="00B56259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 w:rsidR="00A2259A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 xml:space="preserve"> </w:t>
      </w:r>
      <w:bookmarkStart w:id="0" w:name="_GoBack"/>
      <w:r w:rsidR="00A2259A" w:rsidRPr="00A2259A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>Roczny przegląd oraz serwis systemów sygnalizacji pożaru (SSP) oraz stałych urządzeń gaśniczych (SUG) w obszarze działania Zakładu Linii Kolejowych w Warszawie.</w:t>
      </w:r>
      <w:bookmarkEnd w:id="0"/>
    </w:p>
    <w:p w:rsidR="00641331" w:rsidRPr="00641331" w:rsidRDefault="00A2259A" w:rsidP="00641331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 xml:space="preserve">   </w:t>
      </w:r>
      <w:r w:rsidR="00641331" w:rsidRPr="00641331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>.</w:t>
      </w:r>
    </w:p>
    <w:p w:rsidR="001C104E" w:rsidRPr="00536F01" w:rsidRDefault="002704D7" w:rsidP="00C22D46">
      <w:pPr>
        <w:jc w:val="both"/>
        <w:rPr>
          <w:rFonts w:ascii="Arial" w:hAnsi="Arial" w:cs="Arial"/>
          <w:b/>
          <w:spacing w:val="-15"/>
          <w:sz w:val="22"/>
          <w:szCs w:val="22"/>
          <w:lang w:eastAsia="pl-PL"/>
        </w:rPr>
      </w:pPr>
      <w:r w:rsidRPr="00B56259">
        <w:rPr>
          <w:rFonts w:ascii="Arial" w:hAnsi="Arial" w:cs="Arial"/>
          <w:bCs/>
          <w:color w:val="000000" w:themeColor="text1"/>
          <w:sz w:val="22"/>
          <w:szCs w:val="22"/>
        </w:rPr>
        <w:t>”</w:t>
      </w:r>
      <w:r w:rsidRPr="00B56259">
        <w:rPr>
          <w:rFonts w:ascii="Arial" w:hAnsi="Arial" w:cs="Arial"/>
          <w:color w:val="000000" w:themeColor="text1"/>
          <w:sz w:val="22"/>
          <w:szCs w:val="22"/>
        </w:rPr>
        <w:t xml:space="preserve"> prowadzonego zgodnie z „</w:t>
      </w:r>
      <w:r w:rsidRPr="00B56259">
        <w:rPr>
          <w:rFonts w:ascii="Arial" w:eastAsia="Arial Unicode MS" w:hAnsi="Arial" w:cs="Arial"/>
          <w:color w:val="000000" w:themeColor="text1"/>
          <w:sz w:val="22"/>
          <w:szCs w:val="22"/>
        </w:rPr>
        <w:t>Regulaminem udzielania zamówień logistycznych przez PKP Polskie Linie Kolejowe S.A.</w:t>
      </w:r>
      <w:r w:rsidR="001C104E" w:rsidRPr="00B56259">
        <w:rPr>
          <w:rFonts w:ascii="Arial" w:hAnsi="Arial" w:cs="Arial"/>
          <w:color w:val="000000" w:themeColor="text1"/>
          <w:sz w:val="22"/>
          <w:szCs w:val="22"/>
        </w:rPr>
        <w:t>” (</w:t>
      </w:r>
      <w:r w:rsidRPr="00B56259">
        <w:rPr>
          <w:rFonts w:ascii="Arial" w:hAnsi="Arial" w:cs="Arial"/>
          <w:color w:val="000000" w:themeColor="text1"/>
          <w:sz w:val="22"/>
          <w:szCs w:val="22"/>
        </w:rPr>
        <w:t>dalej</w:t>
      </w:r>
      <w:r w:rsidR="001C104E" w:rsidRPr="00B5625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C6BF7" w:rsidRPr="00B56259">
        <w:rPr>
          <w:rFonts w:ascii="Arial" w:hAnsi="Arial" w:cs="Arial"/>
          <w:color w:val="000000" w:themeColor="text1"/>
          <w:sz w:val="22"/>
          <w:szCs w:val="22"/>
        </w:rPr>
        <w:t>„</w:t>
      </w:r>
      <w:r w:rsidR="001C104E" w:rsidRPr="00B56259">
        <w:rPr>
          <w:rFonts w:ascii="Arial" w:hAnsi="Arial" w:cs="Arial"/>
          <w:b/>
          <w:color w:val="000000" w:themeColor="text1"/>
          <w:sz w:val="22"/>
          <w:szCs w:val="22"/>
        </w:rPr>
        <w:t>Regulamin</w:t>
      </w:r>
      <w:r w:rsidR="00FC6BF7" w:rsidRPr="00B56259">
        <w:rPr>
          <w:rFonts w:ascii="Arial" w:hAnsi="Arial" w:cs="Arial"/>
          <w:color w:val="000000" w:themeColor="text1"/>
          <w:sz w:val="22"/>
          <w:szCs w:val="22"/>
        </w:rPr>
        <w:t>”</w:t>
      </w:r>
      <w:r w:rsidR="001C104E" w:rsidRPr="00B56259">
        <w:rPr>
          <w:rFonts w:ascii="Arial" w:hAnsi="Arial" w:cs="Arial"/>
          <w:color w:val="000000" w:themeColor="text1"/>
          <w:sz w:val="22"/>
          <w:szCs w:val="22"/>
        </w:rPr>
        <w:t>)</w:t>
      </w:r>
      <w:r w:rsidRPr="00B5625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:rsidR="002704D7" w:rsidRPr="00D737B6" w:rsidRDefault="002704D7" w:rsidP="002704D7">
      <w:pPr>
        <w:pStyle w:val="Tekstpodstawowy21"/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737B6">
        <w:rPr>
          <w:rFonts w:ascii="Arial" w:hAnsi="Arial" w:cs="Arial"/>
          <w:color w:val="000000" w:themeColor="text1"/>
          <w:sz w:val="22"/>
          <w:szCs w:val="22"/>
        </w:rPr>
        <w:t xml:space="preserve">w imieniu: </w:t>
      </w:r>
    </w:p>
    <w:p w:rsidR="002704D7" w:rsidRPr="002F5B52" w:rsidRDefault="002704D7" w:rsidP="002704D7">
      <w:pPr>
        <w:pStyle w:val="Tekstpodstawowy21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C104E" w:rsidRPr="001C104E" w:rsidRDefault="001C104E" w:rsidP="001C104E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1C10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1C104E" w:rsidRPr="001C104E" w:rsidRDefault="001C104E" w:rsidP="001C104E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1C10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1C104E" w:rsidRPr="001C104E" w:rsidRDefault="001C104E" w:rsidP="001C104E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1C10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1C104E" w:rsidRPr="001C104E" w:rsidRDefault="00FC6BF7" w:rsidP="004223DB">
      <w:pPr>
        <w:widowControl/>
        <w:suppressAutoHyphens w:val="0"/>
        <w:ind w:left="426" w:right="5102" w:hanging="142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(nazwa i adres Wykonawcy/W</w:t>
      </w:r>
      <w:r w:rsidR="001C104E" w:rsidRPr="001C104E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ykonawców wspólnie ubiegających się o udzielenie zamówienia)</w:t>
      </w:r>
    </w:p>
    <w:p w:rsidR="002704D7" w:rsidRDefault="002704D7" w:rsidP="002704D7">
      <w:pPr>
        <w:jc w:val="both"/>
        <w:rPr>
          <w:rFonts w:ascii="Arial" w:hAnsi="Arial" w:cs="Arial"/>
          <w:sz w:val="22"/>
          <w:szCs w:val="22"/>
        </w:rPr>
      </w:pPr>
    </w:p>
    <w:p w:rsidR="00FC6BF7" w:rsidRDefault="00FC6BF7" w:rsidP="00FC6BF7">
      <w:pPr>
        <w:widowControl/>
        <w:suppressAutoHyphens w:val="0"/>
        <w:overflowPunct w:val="0"/>
        <w:autoSpaceDE w:val="0"/>
        <w:autoSpaceDN w:val="0"/>
        <w:adjustRightInd w:val="0"/>
        <w:spacing w:after="120" w:line="48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</w:pPr>
    </w:p>
    <w:p w:rsidR="00FC6BF7" w:rsidRPr="00FC6BF7" w:rsidRDefault="00FC6BF7" w:rsidP="00FC6BF7">
      <w:pPr>
        <w:widowControl/>
        <w:suppressAutoHyphens w:val="0"/>
        <w:overflowPunct w:val="0"/>
        <w:autoSpaceDE w:val="0"/>
        <w:autoSpaceDN w:val="0"/>
        <w:adjustRightInd w:val="0"/>
        <w:spacing w:after="120" w:line="480" w:lineRule="auto"/>
        <w:textAlignment w:val="baseline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FC6BF7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Oświadczam/y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>, że spełniamy warunki udziału w Postępowaniu zakupowym, uszcze</w:t>
      </w:r>
      <w:r w:rsidR="00D24088">
        <w:rPr>
          <w:rFonts w:ascii="Arial" w:eastAsia="Times New Roman" w:hAnsi="Arial" w:cs="Arial"/>
          <w:color w:val="auto"/>
          <w:sz w:val="22"/>
          <w:szCs w:val="22"/>
          <w:lang w:eastAsia="pl-PL"/>
        </w:rPr>
        <w:t>gółowione w Rozdziale III</w:t>
      </w:r>
      <w:r w:rsidR="00536F01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>SWZ, niezbędne do wykonania Zamówienia.</w:t>
      </w:r>
    </w:p>
    <w:p w:rsidR="00FC6BF7" w:rsidRPr="00FC6BF7" w:rsidRDefault="00FC6BF7" w:rsidP="00FC6BF7">
      <w:pPr>
        <w:widowControl/>
        <w:tabs>
          <w:tab w:val="left" w:pos="284"/>
          <w:tab w:val="center" w:pos="6336"/>
          <w:tab w:val="right" w:pos="10872"/>
        </w:tabs>
        <w:spacing w:line="360" w:lineRule="auto"/>
        <w:ind w:right="-3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C6BF7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Oświadczam/y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>, że nie zachodzą wobec nas przesłanki do odrzucenia oferty, określ</w:t>
      </w:r>
      <w:r w:rsidR="00ED073D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one </w:t>
      </w:r>
      <w:r w:rsidR="007F64D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      </w:t>
      </w:r>
      <w:r w:rsidR="00ED073D">
        <w:rPr>
          <w:rFonts w:ascii="Arial" w:eastAsia="Times New Roman" w:hAnsi="Arial" w:cs="Arial"/>
          <w:color w:val="auto"/>
          <w:sz w:val="22"/>
          <w:szCs w:val="22"/>
          <w:lang w:eastAsia="pl-PL"/>
        </w:rPr>
        <w:t>w Rozdziale III ust. 1 pkt 5</w:t>
      </w:r>
      <w:r w:rsidR="00D61D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)</w:t>
      </w:r>
      <w:r w:rsidR="00ED073D">
        <w:rPr>
          <w:rFonts w:ascii="Arial" w:eastAsia="Times New Roman" w:hAnsi="Arial" w:cs="Arial"/>
          <w:color w:val="auto"/>
          <w:sz w:val="22"/>
          <w:szCs w:val="22"/>
          <w:lang w:eastAsia="pl-PL"/>
        </w:rPr>
        <w:t>-6)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SWZ. </w:t>
      </w:r>
    </w:p>
    <w:p w:rsidR="002704D7" w:rsidRDefault="002704D7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FC6BF7" w:rsidRPr="00FC6BF7" w:rsidRDefault="00D61DE0" w:rsidP="00FC6BF7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…………</w:t>
      </w:r>
      <w:r w:rsidR="00FC6BF7" w:rsidRPr="00FC6BF7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...........................................................</w:t>
      </w:r>
    </w:p>
    <w:p w:rsidR="00FC6BF7" w:rsidRPr="00FC6BF7" w:rsidRDefault="00FC6BF7" w:rsidP="00FC6BF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 w:rsidRPr="00FC6BF7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(miejscowość, data i podpis/y zgodnie</w:t>
      </w:r>
    </w:p>
    <w:p w:rsidR="00FC6BF7" w:rsidRPr="00FC6BF7" w:rsidRDefault="00D61DE0" w:rsidP="00FC6BF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z reprezentacją W</w:t>
      </w:r>
      <w:r w:rsidR="00FC6BF7" w:rsidRPr="00FC6BF7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ykonawcy)</w:t>
      </w:r>
    </w:p>
    <w:p w:rsidR="00823E46" w:rsidRDefault="00823E46"/>
    <w:sectPr w:rsidR="00823E46" w:rsidSect="002704D7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E25" w:rsidRDefault="00436E25" w:rsidP="001C104E">
      <w:r>
        <w:separator/>
      </w:r>
    </w:p>
  </w:endnote>
  <w:endnote w:type="continuationSeparator" w:id="0">
    <w:p w:rsidR="00436E25" w:rsidRDefault="00436E25" w:rsidP="001C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E25" w:rsidRDefault="00436E25" w:rsidP="001C104E">
      <w:r>
        <w:separator/>
      </w:r>
    </w:p>
  </w:footnote>
  <w:footnote w:type="continuationSeparator" w:id="0">
    <w:p w:rsidR="00436E25" w:rsidRDefault="00436E25" w:rsidP="001C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4E" w:rsidRPr="001C104E" w:rsidRDefault="001C104E" w:rsidP="001C104E">
    <w:pPr>
      <w:widowControl/>
      <w:pBdr>
        <w:bottom w:val="single" w:sz="12" w:space="1" w:color="auto"/>
      </w:pBdr>
      <w:suppressAutoHyphens w:val="0"/>
      <w:jc w:val="right"/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</w:pPr>
    <w:r w:rsidRPr="001C104E"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  <w:t xml:space="preserve">Załącznik nr 2 do SWZ – Oświadczenie o spełnianiu warunków udziału w </w:t>
    </w:r>
  </w:p>
  <w:p w:rsidR="001C104E" w:rsidRPr="001C104E" w:rsidRDefault="001C104E" w:rsidP="001C104E">
    <w:pPr>
      <w:widowControl/>
      <w:pBdr>
        <w:bottom w:val="single" w:sz="12" w:space="1" w:color="auto"/>
      </w:pBdr>
      <w:suppressAutoHyphens w:val="0"/>
      <w:ind w:firstLine="2694"/>
      <w:jc w:val="right"/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</w:pPr>
    <w:r w:rsidRPr="001C104E"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  <w:t>postępowaniu zakupowym i braku podstaw do odrzucenia oferty</w:t>
    </w:r>
  </w:p>
  <w:p w:rsidR="001C104E" w:rsidRDefault="001C1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DE"/>
    <w:rsid w:val="00062CDE"/>
    <w:rsid w:val="00083A71"/>
    <w:rsid w:val="00153CE2"/>
    <w:rsid w:val="001B2746"/>
    <w:rsid w:val="001C104E"/>
    <w:rsid w:val="001C7F3B"/>
    <w:rsid w:val="00205390"/>
    <w:rsid w:val="002437EC"/>
    <w:rsid w:val="002704D7"/>
    <w:rsid w:val="002849FB"/>
    <w:rsid w:val="00291CC2"/>
    <w:rsid w:val="003207DE"/>
    <w:rsid w:val="003F12A4"/>
    <w:rsid w:val="004223DB"/>
    <w:rsid w:val="00436E25"/>
    <w:rsid w:val="00481FBA"/>
    <w:rsid w:val="004E6464"/>
    <w:rsid w:val="004F0747"/>
    <w:rsid w:val="00536F01"/>
    <w:rsid w:val="00634BA8"/>
    <w:rsid w:val="00641331"/>
    <w:rsid w:val="00706475"/>
    <w:rsid w:val="00720227"/>
    <w:rsid w:val="00777C32"/>
    <w:rsid w:val="007F64D0"/>
    <w:rsid w:val="00823E46"/>
    <w:rsid w:val="00866288"/>
    <w:rsid w:val="008A3FA5"/>
    <w:rsid w:val="009708D2"/>
    <w:rsid w:val="00991BEF"/>
    <w:rsid w:val="009F0289"/>
    <w:rsid w:val="009F1FE5"/>
    <w:rsid w:val="00A0078C"/>
    <w:rsid w:val="00A2259A"/>
    <w:rsid w:val="00A40E2F"/>
    <w:rsid w:val="00A421D7"/>
    <w:rsid w:val="00B1746D"/>
    <w:rsid w:val="00B34CED"/>
    <w:rsid w:val="00B56259"/>
    <w:rsid w:val="00B87484"/>
    <w:rsid w:val="00BA72AE"/>
    <w:rsid w:val="00BC185C"/>
    <w:rsid w:val="00C22D46"/>
    <w:rsid w:val="00D24088"/>
    <w:rsid w:val="00D61DE0"/>
    <w:rsid w:val="00D737B6"/>
    <w:rsid w:val="00DD372B"/>
    <w:rsid w:val="00E21841"/>
    <w:rsid w:val="00EA038B"/>
    <w:rsid w:val="00EB104B"/>
    <w:rsid w:val="00ED073D"/>
    <w:rsid w:val="00EF33E9"/>
    <w:rsid w:val="00F03280"/>
    <w:rsid w:val="00F768A0"/>
    <w:rsid w:val="00F8209C"/>
    <w:rsid w:val="00FA387C"/>
    <w:rsid w:val="00FB67BD"/>
    <w:rsid w:val="00FC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0EB5"/>
  <w15:chartTrackingRefBased/>
  <w15:docId w15:val="{79DEAC5A-5C09-4F2A-9133-B2302465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4D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7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704D7"/>
    <w:pPr>
      <w:keepNext/>
      <w:widowControl/>
      <w:numPr>
        <w:ilvl w:val="2"/>
        <w:numId w:val="1"/>
      </w:numPr>
      <w:overflowPunct w:val="0"/>
      <w:autoSpaceDE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704D7"/>
    <w:rPr>
      <w:rFonts w:eastAsia="Times New Roman"/>
      <w:bCs/>
      <w:iCs w:val="0"/>
      <w:sz w:val="26"/>
      <w:szCs w:val="26"/>
      <w:lang w:eastAsia="ar-SA"/>
    </w:rPr>
  </w:style>
  <w:style w:type="paragraph" w:customStyle="1" w:styleId="Tekstpodstawowy21">
    <w:name w:val="Tekst podstawowy 21"/>
    <w:basedOn w:val="Normalny"/>
    <w:rsid w:val="002704D7"/>
    <w:pPr>
      <w:widowControl/>
      <w:overflowPunct w:val="0"/>
      <w:autoSpaceDE w:val="0"/>
      <w:spacing w:after="120" w:line="480" w:lineRule="auto"/>
      <w:textAlignment w:val="baseline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10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04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C10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04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uiPriority w:val="22"/>
    <w:qFormat/>
    <w:rsid w:val="003F12A4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737B6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Paluszkiewicz-Pietrzykows Patrycja</cp:lastModifiedBy>
  <cp:revision>6</cp:revision>
  <cp:lastPrinted>2022-03-22T12:06:00Z</cp:lastPrinted>
  <dcterms:created xsi:type="dcterms:W3CDTF">2023-05-22T08:14:00Z</dcterms:created>
  <dcterms:modified xsi:type="dcterms:W3CDTF">2023-05-22T08:21:00Z</dcterms:modified>
</cp:coreProperties>
</file>