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414C" w14:textId="77777777" w:rsidR="001A7E71" w:rsidRDefault="001A7E71">
      <w:pPr>
        <w:pStyle w:val="Style2"/>
        <w:spacing w:after="240" w:line="26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7FF50" w14:textId="77777777" w:rsidR="006133D3" w:rsidRPr="00EC4ED8" w:rsidRDefault="006133D3" w:rsidP="00EC4ED8">
      <w:pPr>
        <w:pStyle w:val="Style2"/>
        <w:spacing w:after="240" w:line="269" w:lineRule="auto"/>
        <w:jc w:val="right"/>
        <w:rPr>
          <w:sz w:val="18"/>
          <w:szCs w:val="18"/>
        </w:rPr>
      </w:pPr>
      <w:r w:rsidRPr="00EC4ED8">
        <w:rPr>
          <w:sz w:val="18"/>
          <w:szCs w:val="18"/>
        </w:rPr>
        <w:t xml:space="preserve">___________________, dnia _________________ </w:t>
      </w:r>
    </w:p>
    <w:p w14:paraId="716A7FE5" w14:textId="77777777" w:rsidR="006133D3" w:rsidRPr="00EC4ED8" w:rsidRDefault="006133D3" w:rsidP="00EC4ED8">
      <w:pPr>
        <w:pStyle w:val="Style2"/>
        <w:spacing w:after="240" w:line="269" w:lineRule="auto"/>
        <w:ind w:left="5040" w:firstLine="720"/>
        <w:rPr>
          <w:sz w:val="18"/>
          <w:szCs w:val="18"/>
        </w:rPr>
      </w:pPr>
      <w:r w:rsidRPr="00EC4ED8">
        <w:rPr>
          <w:sz w:val="18"/>
          <w:szCs w:val="18"/>
        </w:rPr>
        <w:t>(miejscowość</w:t>
      </w:r>
      <w:r w:rsidR="000B3FE1">
        <w:rPr>
          <w:sz w:val="18"/>
          <w:szCs w:val="18"/>
        </w:rPr>
        <w:t>)</w:t>
      </w:r>
      <w:r w:rsidRPr="00EC4ED8">
        <w:rPr>
          <w:sz w:val="18"/>
          <w:szCs w:val="18"/>
        </w:rPr>
        <w:t xml:space="preserve"> </w:t>
      </w:r>
      <w:r w:rsidR="000B3FE1">
        <w:rPr>
          <w:sz w:val="18"/>
          <w:szCs w:val="18"/>
        </w:rPr>
        <w:tab/>
      </w:r>
      <w:r w:rsidR="000B3FE1">
        <w:rPr>
          <w:sz w:val="18"/>
          <w:szCs w:val="18"/>
        </w:rPr>
        <w:tab/>
      </w:r>
      <w:r w:rsidRPr="00EC4ED8">
        <w:rPr>
          <w:sz w:val="18"/>
          <w:szCs w:val="18"/>
        </w:rPr>
        <w:t xml:space="preserve">(data) </w:t>
      </w:r>
    </w:p>
    <w:p w14:paraId="1DB95A3F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AC7E5A5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11C1E514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567DE6BD" w14:textId="77777777" w:rsidR="00CC7854" w:rsidRPr="00CC7854" w:rsidRDefault="00CC7854">
      <w:pPr>
        <w:pStyle w:val="Style2"/>
        <w:spacing w:after="240" w:line="269" w:lineRule="auto"/>
        <w:jc w:val="both"/>
      </w:pPr>
      <w:bookmarkStart w:id="0" w:name="_Hlk210204326"/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bookmarkEnd w:id="0"/>
    <w:p w14:paraId="3709BC86" w14:textId="77777777" w:rsidR="006133D3" w:rsidRPr="00EC4ED8" w:rsidRDefault="006133D3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  <w:sz w:val="20"/>
          <w:szCs w:val="20"/>
        </w:rPr>
        <w:t>*Jeżeli zaznaczono „</w:t>
      </w:r>
      <w:r w:rsidRPr="00841AAB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Nie” wypełnij poniższy formularz</w:t>
      </w:r>
    </w:p>
    <w:p w14:paraId="0B922EAF" w14:textId="6826CEF9" w:rsidR="00CC7854" w:rsidRPr="00EC4ED8" w:rsidRDefault="00CC7854" w:rsidP="00CC7854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EC4ED8">
        <w:rPr>
          <w:b/>
          <w:bCs/>
          <w:sz w:val="20"/>
          <w:szCs w:val="20"/>
        </w:rPr>
        <w:t>**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 dotyczy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b/>
          <w:bCs/>
          <w:sz w:val="20"/>
          <w:szCs w:val="20"/>
        </w:rPr>
        <w:t xml:space="preserve"> zaznacza wykonawca,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1A7E71" w14:paraId="5CB4E8C7" w14:textId="77777777" w:rsidTr="00DE247E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9E5594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 xml:space="preserve">Nazwa </w:t>
            </w:r>
            <w:r w:rsidR="00DE247E">
              <w:rPr>
                <w:rStyle w:val="CharStyle10"/>
                <w:b/>
                <w:bCs/>
                <w:color w:val="000000"/>
              </w:rPr>
              <w:t>Wykonawcy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5C82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1CC2FB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70FB36" w14:textId="77777777" w:rsidR="00DE247E" w:rsidRDefault="001A7E71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</w:t>
            </w:r>
            <w:r w:rsidR="00DE247E">
              <w:rPr>
                <w:rStyle w:val="CharStyle10"/>
                <w:b/>
                <w:bCs/>
                <w:color w:val="000000"/>
              </w:rPr>
              <w:t>/</w:t>
            </w:r>
          </w:p>
          <w:p w14:paraId="47623343" w14:textId="77777777" w:rsidR="001A7E71" w:rsidRDefault="00DE247E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5579B8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B3C4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1A7E71" w14:paraId="1B96AEAC" w14:textId="77777777" w:rsidTr="00DE247E">
        <w:trPr>
          <w:trHeight w:hRule="exact" w:val="902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30AEA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66B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F145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BCDE9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70CA1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40B" w14:textId="77777777" w:rsidR="001A7E71" w:rsidRDefault="001A7E71">
            <w:pPr>
              <w:rPr>
                <w:color w:val="auto"/>
              </w:rPr>
            </w:pPr>
          </w:p>
        </w:tc>
      </w:tr>
    </w:tbl>
    <w:p w14:paraId="7EB7CA8E" w14:textId="77777777" w:rsidR="001A7E71" w:rsidRDefault="001A7E71">
      <w:pPr>
        <w:spacing w:after="339" w:line="1" w:lineRule="exact"/>
        <w:rPr>
          <w:color w:val="auto"/>
        </w:rPr>
      </w:pPr>
    </w:p>
    <w:p w14:paraId="6BE2B420" w14:textId="77777777" w:rsidR="001A7E71" w:rsidRDefault="001A7E71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3252A48" w14:textId="4272488E" w:rsidR="001A7E71" w:rsidRDefault="001A7E71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i wcześniejszych, oraz w rozumieniu ustawy z </w:t>
      </w:r>
      <w:r w:rsidR="00900805">
        <w:rPr>
          <w:rStyle w:val="CharStyle3"/>
          <w:color w:val="000000"/>
        </w:rPr>
        <w:t xml:space="preserve">dnia </w:t>
      </w:r>
      <w:r>
        <w:rPr>
          <w:rStyle w:val="CharStyle3"/>
          <w:color w:val="000000"/>
        </w:rPr>
        <w:t>1 marca 2018 r. o</w:t>
      </w:r>
      <w:r w:rsidR="00A1758C">
        <w:rPr>
          <w:rStyle w:val="CharStyle3"/>
          <w:color w:val="000000"/>
        </w:rPr>
        <w:t> </w:t>
      </w:r>
      <w:r>
        <w:rPr>
          <w:rStyle w:val="CharStyle3"/>
          <w:color w:val="000000"/>
        </w:rPr>
        <w:t>przeciwdziałaniu praniu pieniędzy oraz finansowaniu terroryzmu (Dz.U</w:t>
      </w:r>
      <w:r w:rsidR="00CC7854">
        <w:rPr>
          <w:rStyle w:val="CharStyle3"/>
          <w:color w:val="000000"/>
        </w:rPr>
        <w:t xml:space="preserve"> z 2025 poz. 644</w:t>
      </w:r>
      <w:r>
        <w:rPr>
          <w:rStyle w:val="CharStyle3"/>
          <w:color w:val="000000"/>
        </w:rPr>
        <w:t>).</w:t>
      </w:r>
    </w:p>
    <w:p w14:paraId="73D3F354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252AE25E" w14:textId="77777777" w:rsidR="001A7E71" w:rsidRDefault="001A7E71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93AE592" w14:textId="77777777" w:rsidR="001A7E71" w:rsidRDefault="001A7E71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6385FF6F" w14:textId="77777777" w:rsidR="001A7E71" w:rsidRDefault="001A7E71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26A526A8" w14:textId="77777777" w:rsidR="00716558" w:rsidRDefault="00716558">
      <w:pPr>
        <w:pStyle w:val="Style2"/>
        <w:spacing w:after="240"/>
        <w:jc w:val="both"/>
        <w:rPr>
          <w:rStyle w:val="CharStyle3"/>
          <w:color w:val="000000"/>
        </w:rPr>
      </w:pPr>
    </w:p>
    <w:p w14:paraId="28C8D300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9BF4993" w14:textId="77777777" w:rsidR="001A7E71" w:rsidRDefault="001A7E71">
      <w:pPr>
        <w:spacing w:after="99" w:line="1" w:lineRule="exact"/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8A1E2A" w14:paraId="02B69C79" w14:textId="77777777" w:rsidTr="00EC4ED8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DABD7F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A4855B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CD431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5375D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54220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8A1E2A" w14:paraId="71103C8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D6F14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B10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7BDFD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63164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272F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2148A02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EECAA2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E05655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CDE8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1F79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50DA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1931BA5B" w14:textId="77777777" w:rsidTr="00EC4ED8">
        <w:trPr>
          <w:trHeight w:hRule="exact" w:val="6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4904B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079D1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E286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103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1D" w14:textId="77777777" w:rsidR="008A1E2A" w:rsidRDefault="008A1E2A" w:rsidP="00AF1189">
            <w:pPr>
              <w:rPr>
                <w:color w:val="auto"/>
              </w:rPr>
            </w:pPr>
          </w:p>
        </w:tc>
      </w:tr>
    </w:tbl>
    <w:p w14:paraId="2E3B173E" w14:textId="77777777" w:rsidR="005C0F46" w:rsidRDefault="005C0F4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14:paraId="2BF76045" w14:textId="77777777" w:rsidR="001A7E71" w:rsidRDefault="001A7E71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  <w:tab/>
      </w:r>
    </w:p>
    <w:p w14:paraId="4C34FA20" w14:textId="30F77C93" w:rsidR="001A7E71" w:rsidRDefault="00EC4ED8" w:rsidP="00EC4ED8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</w:t>
      </w:r>
      <w:r w:rsidR="001A7E71">
        <w:rPr>
          <w:rStyle w:val="CharStyle3"/>
          <w:color w:val="000000"/>
        </w:rPr>
        <w:t>(Podpis</w:t>
      </w:r>
      <w:r w:rsidR="00244E36">
        <w:rPr>
          <w:rStyle w:val="CharStyle3"/>
          <w:color w:val="000000"/>
        </w:rPr>
        <w:t>/Podpisy</w:t>
      </w:r>
      <w:r w:rsidR="001A7E71">
        <w:rPr>
          <w:rStyle w:val="CharStyle3"/>
          <w:color w:val="000000"/>
        </w:rPr>
        <w:t>)</w:t>
      </w:r>
    </w:p>
    <w:p w14:paraId="276C8D45" w14:textId="77777777" w:rsidR="005C0F46" w:rsidRDefault="005C0F46">
      <w:pPr>
        <w:pStyle w:val="Style16"/>
        <w:rPr>
          <w:rStyle w:val="CharStyle17"/>
          <w:color w:val="000000"/>
          <w:u w:val="single"/>
        </w:rPr>
      </w:pPr>
    </w:p>
    <w:p w14:paraId="4ED38A5B" w14:textId="77777777" w:rsidR="00C26892" w:rsidRPr="00EC4ED8" w:rsidRDefault="00C26892" w:rsidP="00C26892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sz w:val="22"/>
          <w:szCs w:val="22"/>
          <w:u w:val="single"/>
        </w:rPr>
        <w:t>Wyjaśnienie dot. wypełnienia oświadczenia</w:t>
      </w:r>
    </w:p>
    <w:p w14:paraId="246FA724" w14:textId="77777777" w:rsidR="00C26892" w:rsidRDefault="00C26892" w:rsidP="00C26892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6A6BE100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47A39D6F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Wykonawca weryfikuje powiązania korporacyjne albo właścicielskie w ramach prowadzonej działalności gospodarczej, celem ustalenia, czy dana osoba fizyczna, lub osoby fizyczne sprawują nad nim kontrolę.</w:t>
      </w:r>
    </w:p>
    <w:p w14:paraId="6ADB7C65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Żeby ustalić, kto jest beneficjentem rzeczywistym, w pierwszej kolejności wykonawca sprawdza, czy 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01401D11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spółką z ograniczoną odpowiedzialnością lub niepubliczną spółką akcyjną to jego beneficjentem rzeczywistym może być:</w:t>
      </w:r>
    </w:p>
    <w:p w14:paraId="13A7B7B9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243FDD92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4123F335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wykonawcy, także jako zastawnik albo użytkownik, lub na podstawie porozumień z innymi uprawnionymi do głosu</w:t>
      </w:r>
    </w:p>
    <w:p w14:paraId="1B360D30" w14:textId="77777777" w:rsidR="00C26892" w:rsidRDefault="00C26892" w:rsidP="00C26892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3A4ACD4" w14:textId="77777777" w:rsidR="00C26892" w:rsidRDefault="00C26892" w:rsidP="00C26892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Wykonawca analizując, kto jest jego beneficjentem rzeczywistym, rozważa która z powyższych sytuacji jego dotyczy, a jeżeli dotyczy go więcej niż jedna sytuacja, to który z podmiotów ma silniejsze uprawnienia.</w:t>
      </w:r>
    </w:p>
    <w:p w14:paraId="01AF90A9" w14:textId="3B0F8D68" w:rsidR="001A7E71" w:rsidRDefault="00C26892" w:rsidP="00C26892">
      <w:pPr>
        <w:pStyle w:val="Style2"/>
        <w:spacing w:after="240"/>
        <w:jc w:val="both"/>
        <w:rPr>
          <w:sz w:val="24"/>
          <w:szCs w:val="24"/>
        </w:rPr>
      </w:pPr>
      <w:r>
        <w:rPr>
          <w:rStyle w:val="CharStyle3"/>
          <w:color w:val="000000"/>
        </w:rPr>
        <w:t>Jeśli wykonawca uważa, że żadna z sytuacji wskazanych w punktach (a-d) go nie dotyczy, to jego beneficjentem rzeczywistym jest osoba fizyczna zajmująca wyższe stanowisko kierownicze.</w:t>
      </w:r>
    </w:p>
    <w:sectPr w:rsidR="001A7E71">
      <w:headerReference w:type="default" r:id="rId8"/>
      <w:pgSz w:w="11909" w:h="16838"/>
      <w:pgMar w:top="893" w:right="1416" w:bottom="893" w:left="1416" w:header="0" w:footer="46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6CCD0" w14:textId="77777777" w:rsidR="005B3E25" w:rsidRDefault="005B3E25">
      <w:r>
        <w:separator/>
      </w:r>
    </w:p>
  </w:endnote>
  <w:endnote w:type="continuationSeparator" w:id="0">
    <w:p w14:paraId="2E6B3C16" w14:textId="77777777" w:rsidR="005B3E25" w:rsidRDefault="005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B5EB4" w14:textId="77777777" w:rsidR="005B3E25" w:rsidRDefault="005B3E25">
      <w:r>
        <w:separator/>
      </w:r>
    </w:p>
  </w:footnote>
  <w:footnote w:type="continuationSeparator" w:id="0">
    <w:p w14:paraId="00F66290" w14:textId="77777777" w:rsidR="005B3E25" w:rsidRDefault="005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4E3A" w14:textId="77777777" w:rsidR="00CC0783" w:rsidRDefault="00CC0783" w:rsidP="00CC0783">
    <w:pPr>
      <w:pStyle w:val="Style2"/>
      <w:rPr>
        <w:rStyle w:val="CharStyle3"/>
        <w:color w:val="000000"/>
      </w:rPr>
    </w:pPr>
  </w:p>
  <w:p w14:paraId="6E763CF5" w14:textId="299F3DEF" w:rsidR="00FF5E7B" w:rsidRDefault="000B49C5" w:rsidP="00CC0783">
    <w:pPr>
      <w:pStyle w:val="Style2"/>
      <w:jc w:val="right"/>
      <w:rPr>
        <w:color w:val="000000"/>
      </w:rPr>
    </w:pPr>
    <w:r w:rsidRPr="000B49C5">
      <w:rPr>
        <w:color w:val="000000"/>
      </w:rPr>
      <w:t>2025/W400/WNP-053777</w:t>
    </w:r>
  </w:p>
  <w:p w14:paraId="0F70A38E" w14:textId="26C8551F" w:rsidR="00CC0783" w:rsidRPr="00CC0783" w:rsidRDefault="00F36388" w:rsidP="00CC0783">
    <w:pPr>
      <w:pStyle w:val="Style2"/>
      <w:jc w:val="right"/>
      <w:rPr>
        <w:rFonts w:ascii="Times New Roman" w:hAnsi="Times New Roman" w:cs="Times New Roman"/>
        <w:sz w:val="24"/>
        <w:szCs w:val="24"/>
      </w:rPr>
    </w:pPr>
    <w:r w:rsidRPr="00F36388">
      <w:rPr>
        <w:color w:val="000000"/>
      </w:rPr>
      <w:t xml:space="preserve">Załącznik nr </w:t>
    </w:r>
    <w:r w:rsidR="0092021C">
      <w:rPr>
        <w:color w:val="000000"/>
      </w:rPr>
      <w:t>1</w:t>
    </w:r>
    <w:r w:rsidR="00FF5E7B">
      <w:rPr>
        <w:color w:val="000000"/>
      </w:rPr>
      <w:t>0</w:t>
    </w:r>
    <w:r w:rsidRPr="00F36388">
      <w:rPr>
        <w:color w:val="000000"/>
      </w:rPr>
      <w:t xml:space="preserve"> do SWZ - </w:t>
    </w:r>
    <w:r w:rsidR="00CC0783" w:rsidRPr="00CC0783">
      <w:rPr>
        <w:rStyle w:val="CharStyle3"/>
        <w:color w:val="000000"/>
      </w:rPr>
      <w:t>Oświadczenie o Beneficjencie rzeczywistym</w:t>
    </w:r>
  </w:p>
  <w:p w14:paraId="70482930" w14:textId="6F3F404C" w:rsidR="001A7E71" w:rsidRDefault="001A7E71">
    <w:pPr>
      <w:spacing w:line="1" w:lineRule="exact"/>
      <w:rPr>
        <w:color w:val="auto"/>
      </w:rPr>
    </w:pPr>
  </w:p>
  <w:p w14:paraId="7D628927" w14:textId="77777777" w:rsidR="00CC0783" w:rsidRDefault="00CC0783">
    <w:pPr>
      <w:spacing w:line="1" w:lineRule="exac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 w16cid:durableId="2047175753">
    <w:abstractNumId w:val="0"/>
  </w:num>
  <w:num w:numId="2" w16cid:durableId="2018458143">
    <w:abstractNumId w:val="1"/>
  </w:num>
  <w:num w:numId="3" w16cid:durableId="1827089232">
    <w:abstractNumId w:val="2"/>
  </w:num>
  <w:num w:numId="4" w16cid:durableId="1450857084">
    <w:abstractNumId w:val="3"/>
  </w:num>
  <w:num w:numId="5" w16cid:durableId="79340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60"/>
    <w:rsid w:val="00091833"/>
    <w:rsid w:val="000A1C85"/>
    <w:rsid w:val="000B3FE1"/>
    <w:rsid w:val="000B49C5"/>
    <w:rsid w:val="0010706D"/>
    <w:rsid w:val="001555B8"/>
    <w:rsid w:val="001676FE"/>
    <w:rsid w:val="001A01C9"/>
    <w:rsid w:val="001A7E71"/>
    <w:rsid w:val="001B2EC4"/>
    <w:rsid w:val="00244E36"/>
    <w:rsid w:val="002811A9"/>
    <w:rsid w:val="00296204"/>
    <w:rsid w:val="002B2AE8"/>
    <w:rsid w:val="002E60C3"/>
    <w:rsid w:val="00357205"/>
    <w:rsid w:val="00363E62"/>
    <w:rsid w:val="003720C2"/>
    <w:rsid w:val="003D5A40"/>
    <w:rsid w:val="004120A7"/>
    <w:rsid w:val="004272F1"/>
    <w:rsid w:val="00487062"/>
    <w:rsid w:val="004E72BD"/>
    <w:rsid w:val="004F057F"/>
    <w:rsid w:val="005138A6"/>
    <w:rsid w:val="00566CEF"/>
    <w:rsid w:val="0056738B"/>
    <w:rsid w:val="005707F2"/>
    <w:rsid w:val="00576CA7"/>
    <w:rsid w:val="005B34D8"/>
    <w:rsid w:val="005B3E25"/>
    <w:rsid w:val="005B500B"/>
    <w:rsid w:val="005B7560"/>
    <w:rsid w:val="005C0F46"/>
    <w:rsid w:val="006133D3"/>
    <w:rsid w:val="00677B8B"/>
    <w:rsid w:val="006C5B01"/>
    <w:rsid w:val="00716558"/>
    <w:rsid w:val="00725225"/>
    <w:rsid w:val="00774AAB"/>
    <w:rsid w:val="007D497E"/>
    <w:rsid w:val="00841AAB"/>
    <w:rsid w:val="00862E1C"/>
    <w:rsid w:val="00876D37"/>
    <w:rsid w:val="00880466"/>
    <w:rsid w:val="00895837"/>
    <w:rsid w:val="008A1E2A"/>
    <w:rsid w:val="00900805"/>
    <w:rsid w:val="0092021C"/>
    <w:rsid w:val="00A1758C"/>
    <w:rsid w:val="00A54D19"/>
    <w:rsid w:val="00A55E80"/>
    <w:rsid w:val="00AC0791"/>
    <w:rsid w:val="00C26892"/>
    <w:rsid w:val="00C951F1"/>
    <w:rsid w:val="00CC0783"/>
    <w:rsid w:val="00CC7854"/>
    <w:rsid w:val="00D14A17"/>
    <w:rsid w:val="00D31727"/>
    <w:rsid w:val="00D76743"/>
    <w:rsid w:val="00D87797"/>
    <w:rsid w:val="00D913D5"/>
    <w:rsid w:val="00D967C0"/>
    <w:rsid w:val="00DE247E"/>
    <w:rsid w:val="00E22B5D"/>
    <w:rsid w:val="00E7396E"/>
    <w:rsid w:val="00EB5DF4"/>
    <w:rsid w:val="00EC062C"/>
    <w:rsid w:val="00EC4ED8"/>
    <w:rsid w:val="00F05F3F"/>
    <w:rsid w:val="00F36388"/>
    <w:rsid w:val="00F45EFA"/>
    <w:rsid w:val="00FB0FD5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11A82"/>
  <w14:defaultImageDpi w14:val="0"/>
  <w15:docId w15:val="{3EAA0F42-9588-468E-BCA9-65F85F20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5">
    <w:name w:val="Char Style 5"/>
    <w:link w:val="Style4"/>
    <w:uiPriority w:val="99"/>
    <w:rPr>
      <w:rFonts w:cs="Times New Roman"/>
      <w:sz w:val="20"/>
      <w:szCs w:val="20"/>
      <w:u w:val="none"/>
    </w:rPr>
  </w:style>
  <w:style w:type="character" w:customStyle="1" w:styleId="CharStyle10">
    <w:name w:val="Char Style 10"/>
    <w:link w:val="Style9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17">
    <w:name w:val="Char Style 17"/>
    <w:link w:val="Style16"/>
    <w:uiPriority w:val="99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4">
    <w:name w:val="Style 4"/>
    <w:basedOn w:val="Normalny"/>
    <w:link w:val="CharStyle5"/>
    <w:uiPriority w:val="99"/>
    <w:rPr>
      <w:color w:val="auto"/>
      <w:sz w:val="20"/>
      <w:szCs w:val="20"/>
    </w:rPr>
  </w:style>
  <w:style w:type="paragraph" w:customStyle="1" w:styleId="Style9">
    <w:name w:val="Style 9"/>
    <w:basedOn w:val="Normalny"/>
    <w:link w:val="CharStyle10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16">
    <w:name w:val="Style 16"/>
    <w:basedOn w:val="Normalny"/>
    <w:link w:val="CharStyle17"/>
    <w:uiPriority w:val="99"/>
    <w:pPr>
      <w:spacing w:after="40"/>
    </w:pPr>
    <w:rPr>
      <w:rFonts w:ascii="Arial" w:hAnsi="Arial" w:cs="Arial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7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7E"/>
    <w:rPr>
      <w:rFonts w:cs="Times New Roman"/>
      <w:color w:val="000000"/>
    </w:rPr>
  </w:style>
  <w:style w:type="character" w:styleId="Odwoaniedokomentarza">
    <w:name w:val="annotation reference"/>
    <w:uiPriority w:val="99"/>
    <w:semiHidden/>
    <w:unhideWhenUsed/>
    <w:rsid w:val="007252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2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5225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5225"/>
    <w:rPr>
      <w:rFonts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2522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7D19-F12D-42FC-B489-F025442B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520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Ruskowska Magdalena (PSG)</cp:lastModifiedBy>
  <cp:revision>8</cp:revision>
  <dcterms:created xsi:type="dcterms:W3CDTF">2025-10-13T08:38:00Z</dcterms:created>
  <dcterms:modified xsi:type="dcterms:W3CDTF">2025-12-01T14:52:00Z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2025-08-22T08:22:22Z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2f80f25e-ddf4-4258-8715-a8d8c205c558</vt:lpwstr>
  </property>
  <property fmtid="{D5CDD505-2E9C-101B-9397-08002B2CF9AE}" pid="8" name="MSIP_Label_873bfdf7-b3d6-42a7-9f35-f649f45df770_ContentBits">
    <vt:lpwstr>0</vt:lpwstr>
  </property>
</Properties>
</file>