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Wykonanie dokumentacji projektowej i realizacja robót budowlanych gazociągu ś/c oraz wykonanie dokumentacji projektowej i realizacja robót budowlanych przyłączy gazu ś/cw m. Dąbrówka Nagórna ul. Radomska, Miła gm. Zakrzew (Etap I / Etap II)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2023/W400/WNP-045490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