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dokumentacji projektowej i budowa przyłącza ś/c DN32 wraz z punktem gazowym o przepustowości do 60m3/h w miejscowości Warszawa, ul. Jeździecka dz. 676,703,707,708, gm. Wesoła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2023/W400/WNP-044972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