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Wykonanie dokumentacji projektowej i budowa przyłącza ś/c DN32 wraz z punktem gazowym o przepustowości do 60m3/h w miejscowości Warszawa, ul. Jeździecka dz. 676,703,707,708, gm. Wesoła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2023/W400/WNP-044972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