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i realizacja robót budowlanych gazociągu ś/c oraz wykonanie dokumentacji projektowej i realizacja robót budowlanych przyłączy gazu ś/c w m. Natalin, Zakrzówek, gm. Zakrzew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2023/W400/WNP-043883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