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E9A20" w14:textId="3E031ACE" w:rsidR="004E3F9B" w:rsidRPr="00B00A73" w:rsidRDefault="00DB0B07" w:rsidP="00DB0B07">
      <w:pPr>
        <w:jc w:val="right"/>
        <w:rPr>
          <w:rFonts w:ascii="Arial" w:hAnsi="Arial" w:cs="Arial"/>
          <w:b/>
        </w:rPr>
      </w:pPr>
      <w:r w:rsidRPr="00B00A73">
        <w:rPr>
          <w:rFonts w:ascii="Arial" w:hAnsi="Arial" w:cs="Arial"/>
          <w:b/>
        </w:rPr>
        <w:t xml:space="preserve">Załącznik nr  </w:t>
      </w:r>
      <w:r w:rsidR="000939AB">
        <w:rPr>
          <w:rFonts w:ascii="Arial" w:hAnsi="Arial" w:cs="Arial"/>
          <w:b/>
        </w:rPr>
        <w:t>5</w:t>
      </w:r>
      <w:r w:rsidRPr="00B00A73">
        <w:rPr>
          <w:rFonts w:ascii="Arial" w:hAnsi="Arial" w:cs="Arial"/>
          <w:b/>
        </w:rPr>
        <w:t xml:space="preserve"> do </w:t>
      </w:r>
      <w:r w:rsidR="000C22D9">
        <w:rPr>
          <w:rFonts w:ascii="Arial" w:hAnsi="Arial" w:cs="Arial"/>
          <w:b/>
        </w:rPr>
        <w:t>OPZ</w:t>
      </w:r>
      <w:r w:rsidRPr="00B00A73">
        <w:rPr>
          <w:rFonts w:ascii="Arial" w:hAnsi="Arial" w:cs="Arial"/>
          <w:b/>
        </w:rPr>
        <w:tab/>
      </w:r>
    </w:p>
    <w:p w14:paraId="281B966B" w14:textId="77777777" w:rsidR="00DB0B07" w:rsidRDefault="00DB0B07">
      <w:pPr>
        <w:rPr>
          <w:rFonts w:ascii="Arial" w:hAnsi="Arial" w:cs="Arial"/>
        </w:rPr>
      </w:pPr>
    </w:p>
    <w:p w14:paraId="456643B6" w14:textId="77777777" w:rsidR="00EC2A43" w:rsidRPr="00DB0B07" w:rsidRDefault="00EC2A43">
      <w:pPr>
        <w:rPr>
          <w:rFonts w:ascii="Arial" w:hAnsi="Arial" w:cs="Arial"/>
        </w:rPr>
      </w:pPr>
    </w:p>
    <w:p w14:paraId="7F4089D6" w14:textId="77777777" w:rsidR="00DB0B07" w:rsidRDefault="00DB0B07" w:rsidP="00DB0B07">
      <w:pPr>
        <w:jc w:val="center"/>
        <w:rPr>
          <w:rFonts w:ascii="Arial" w:hAnsi="Arial" w:cs="Arial"/>
          <w:b/>
          <w:sz w:val="28"/>
        </w:rPr>
      </w:pPr>
      <w:r w:rsidRPr="00DB0B07">
        <w:rPr>
          <w:rFonts w:ascii="Arial" w:hAnsi="Arial" w:cs="Arial"/>
          <w:b/>
          <w:sz w:val="28"/>
        </w:rPr>
        <w:t>Wykaz dokumentów dla Wykonawców dotyczący</w:t>
      </w:r>
      <w:r w:rsidR="00285B61">
        <w:rPr>
          <w:rFonts w:ascii="Arial" w:hAnsi="Arial" w:cs="Arial"/>
          <w:b/>
          <w:sz w:val="28"/>
        </w:rPr>
        <w:t>ch</w:t>
      </w:r>
      <w:r w:rsidRPr="00DB0B07">
        <w:rPr>
          <w:rFonts w:ascii="Arial" w:hAnsi="Arial" w:cs="Arial"/>
          <w:b/>
          <w:sz w:val="28"/>
        </w:rPr>
        <w:t xml:space="preserve"> projektowania </w:t>
      </w:r>
      <w:r w:rsidR="00285B61">
        <w:rPr>
          <w:rFonts w:ascii="Arial" w:hAnsi="Arial" w:cs="Arial"/>
          <w:b/>
          <w:sz w:val="28"/>
        </w:rPr>
        <w:br/>
      </w:r>
      <w:r w:rsidRPr="00DB0B07">
        <w:rPr>
          <w:rFonts w:ascii="Arial" w:hAnsi="Arial" w:cs="Arial"/>
          <w:b/>
          <w:sz w:val="28"/>
        </w:rPr>
        <w:t>i budowy sieci gazowej</w:t>
      </w:r>
    </w:p>
    <w:p w14:paraId="69F4C615" w14:textId="77777777" w:rsidR="00285B61" w:rsidRPr="00DB0B07" w:rsidRDefault="00285B61" w:rsidP="00DB0B07">
      <w:pPr>
        <w:jc w:val="center"/>
        <w:rPr>
          <w:rFonts w:ascii="Arial" w:hAnsi="Arial" w:cs="Arial"/>
          <w:b/>
          <w:sz w:val="28"/>
        </w:rPr>
      </w:pPr>
    </w:p>
    <w:p w14:paraId="6E6010D5" w14:textId="77777777" w:rsidR="00B00A73" w:rsidRPr="00B00A73" w:rsidRDefault="00DB0B07" w:rsidP="00B00A7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b/>
        </w:rPr>
      </w:pPr>
      <w:r w:rsidRPr="00EC2A43">
        <w:rPr>
          <w:rFonts w:ascii="Arial" w:hAnsi="Arial" w:cs="Arial"/>
          <w:b/>
        </w:rPr>
        <w:t>Wykaz dokumentów opublikowanych na stronie PSG sp. z o.o.:</w:t>
      </w:r>
      <w:r w:rsidR="00B00A73">
        <w:rPr>
          <w:rFonts w:ascii="Arial" w:hAnsi="Arial" w:cs="Arial"/>
          <w:b/>
        </w:rPr>
        <w:t xml:space="preserve"> </w:t>
      </w:r>
    </w:p>
    <w:p w14:paraId="7672A939" w14:textId="77777777" w:rsidR="00B00A73" w:rsidRDefault="00DB0B07" w:rsidP="00B00A73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DB0B07">
        <w:rPr>
          <w:rFonts w:ascii="Arial" w:hAnsi="Arial" w:cs="Arial"/>
          <w:b/>
        </w:rPr>
        <w:t>Wymagania procesu inwesty</w:t>
      </w:r>
      <w:r w:rsidR="00B00A73">
        <w:rPr>
          <w:rFonts w:ascii="Arial" w:hAnsi="Arial" w:cs="Arial"/>
          <w:b/>
        </w:rPr>
        <w:t>cyjnego/ Regulacje wewnętrzne</w:t>
      </w:r>
      <w:r w:rsidRPr="00DB0B07">
        <w:rPr>
          <w:rFonts w:ascii="Arial" w:hAnsi="Arial" w:cs="Arial"/>
        </w:rPr>
        <w:t xml:space="preserve">, dostępne na stronie Zamawiającego pod adresem: </w:t>
      </w:r>
      <w:hyperlink r:id="rId7" w:history="1">
        <w:r w:rsidRPr="00DB0B07">
          <w:rPr>
            <w:rStyle w:val="Hipercze"/>
            <w:rFonts w:ascii="Arial" w:hAnsi="Arial" w:cs="Arial"/>
          </w:rPr>
          <w:t>https://www.psgaz.pl/regulacje-wewnetrzne-</w:t>
        </w:r>
        <w:r w:rsidR="00B00A73" w:rsidRPr="00B00A73">
          <w:rPr>
            <w:rFonts w:ascii="Arial" w:hAnsi="Arial" w:cs="Arial"/>
            <w:b/>
          </w:rPr>
          <w:t xml:space="preserve"> </w:t>
        </w:r>
        <w:r w:rsidRPr="00DB0B07">
          <w:rPr>
            <w:rStyle w:val="Hipercze"/>
            <w:rFonts w:ascii="Arial" w:hAnsi="Arial" w:cs="Arial"/>
          </w:rPr>
          <w:t>inwestycje</w:t>
        </w:r>
      </w:hyperlink>
      <w:r w:rsidRPr="00DB0B07">
        <w:rPr>
          <w:rFonts w:ascii="Arial" w:hAnsi="Arial" w:cs="Arial"/>
        </w:rPr>
        <w:t xml:space="preserve"> </w:t>
      </w:r>
      <w:r w:rsidR="00B00A73">
        <w:rPr>
          <w:rFonts w:ascii="Arial" w:hAnsi="Arial" w:cs="Arial"/>
        </w:rPr>
        <w:t xml:space="preserve"> </w:t>
      </w:r>
    </w:p>
    <w:p w14:paraId="27D2D4A3" w14:textId="77777777" w:rsidR="00DB0B07" w:rsidRPr="00B00A73" w:rsidRDefault="00B00A73" w:rsidP="00B00A73">
      <w:pPr>
        <w:pStyle w:val="Akapitzlist"/>
        <w:numPr>
          <w:ilvl w:val="2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B00A73">
        <w:rPr>
          <w:rFonts w:ascii="Arial" w:hAnsi="Arial" w:cs="Arial"/>
        </w:rPr>
        <w:t>Załączniki do Procedury Realizacja inwestycji i remontów w PSG</w:t>
      </w:r>
    </w:p>
    <w:p w14:paraId="5E343E77" w14:textId="77777777" w:rsidR="00B00A73" w:rsidRPr="00DB0B07" w:rsidRDefault="00B00A73" w:rsidP="00B00A73">
      <w:pPr>
        <w:pStyle w:val="Akapitzlist"/>
        <w:numPr>
          <w:ilvl w:val="2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B00A73">
        <w:rPr>
          <w:rFonts w:ascii="Arial" w:hAnsi="Arial" w:cs="Arial"/>
        </w:rPr>
        <w:t>Załączniki do Zasad wykonywania inwentaryzacji i waloryzacji przyrodniczej obszaru oddziaływania, sprawowania nadzoru przyrodniczego oraz wykonywania Planu Zadań Ochrony Środowiska dla inwestycji PSG sp. z o.o.</w:t>
      </w:r>
    </w:p>
    <w:p w14:paraId="154D3F7D" w14:textId="77777777" w:rsidR="00DB0B07" w:rsidRPr="00DB0B07" w:rsidRDefault="00DB0B07" w:rsidP="00EC2A43">
      <w:pPr>
        <w:pStyle w:val="Akapitzlist"/>
        <w:numPr>
          <w:ilvl w:val="1"/>
          <w:numId w:val="1"/>
        </w:numPr>
        <w:spacing w:before="240" w:line="360" w:lineRule="auto"/>
        <w:contextualSpacing w:val="0"/>
        <w:jc w:val="both"/>
        <w:rPr>
          <w:rFonts w:ascii="Arial" w:hAnsi="Arial" w:cs="Arial"/>
        </w:rPr>
      </w:pPr>
      <w:r w:rsidRPr="00DB0B07">
        <w:rPr>
          <w:rFonts w:ascii="Arial" w:hAnsi="Arial" w:cs="Arial"/>
          <w:b/>
        </w:rPr>
        <w:t>Wymagania techniczne</w:t>
      </w:r>
      <w:r w:rsidR="00B00A73">
        <w:rPr>
          <w:rFonts w:ascii="Arial" w:hAnsi="Arial" w:cs="Arial"/>
          <w:b/>
        </w:rPr>
        <w:t>/ R</w:t>
      </w:r>
      <w:r w:rsidRPr="00DB0B07">
        <w:rPr>
          <w:rFonts w:ascii="Arial" w:hAnsi="Arial" w:cs="Arial"/>
          <w:b/>
        </w:rPr>
        <w:t xml:space="preserve">egulacje wewnętrzne </w:t>
      </w:r>
      <w:r w:rsidRPr="00DB0B07">
        <w:rPr>
          <w:rFonts w:ascii="Arial" w:hAnsi="Arial" w:cs="Arial"/>
        </w:rPr>
        <w:t xml:space="preserve">dostępne na stronie Zamawiającego pod adresem: </w:t>
      </w:r>
      <w:hyperlink r:id="rId8" w:history="1">
        <w:r w:rsidRPr="00DB0B07">
          <w:rPr>
            <w:rStyle w:val="Hipercze"/>
            <w:rFonts w:ascii="Arial" w:hAnsi="Arial" w:cs="Arial"/>
          </w:rPr>
          <w:t>https://www.psgaz.pl/regulacje-wewnetrzne</w:t>
        </w:r>
      </w:hyperlink>
      <w:r w:rsidRPr="00DB0B07">
        <w:rPr>
          <w:rFonts w:ascii="Arial" w:hAnsi="Arial" w:cs="Arial"/>
        </w:rPr>
        <w:t xml:space="preserve"> </w:t>
      </w:r>
    </w:p>
    <w:p w14:paraId="4F89533C" w14:textId="77777777" w:rsidR="00DB0B07" w:rsidRPr="00DB0B07" w:rsidRDefault="00DB0B07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 xml:space="preserve">Zasady </w:t>
      </w:r>
      <w:r w:rsidR="001E7D29" w:rsidRPr="001E7D29">
        <w:rPr>
          <w:rFonts w:ascii="Arial" w:hAnsi="Arial" w:cs="Arial"/>
        </w:rPr>
        <w:t xml:space="preserve">projektowania gazociągów </w:t>
      </w:r>
      <w:r w:rsidR="000930C7">
        <w:rPr>
          <w:rFonts w:ascii="Arial" w:hAnsi="Arial" w:cs="Arial"/>
        </w:rPr>
        <w:t>stalowych niskiego i średniego ciśnienia oraz gazociągów polietylenowych,</w:t>
      </w:r>
    </w:p>
    <w:p w14:paraId="624B00CF" w14:textId="77777777" w:rsidR="00DB0B07" w:rsidRPr="00DB0B07" w:rsidRDefault="00DB0B07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 xml:space="preserve">Zasady </w:t>
      </w:r>
      <w:r w:rsidR="000930C7">
        <w:rPr>
          <w:rFonts w:ascii="Arial" w:hAnsi="Arial" w:cs="Arial"/>
        </w:rPr>
        <w:t xml:space="preserve">projektowania gazociągów podwyższonego średniego </w:t>
      </w:r>
      <w:r w:rsidR="000930C7">
        <w:rPr>
          <w:rFonts w:ascii="Arial" w:hAnsi="Arial" w:cs="Arial"/>
        </w:rPr>
        <w:br/>
        <w:t>i wysokiego ciśnieni,</w:t>
      </w:r>
    </w:p>
    <w:p w14:paraId="726AE122" w14:textId="77777777" w:rsidR="00DB0B07" w:rsidRPr="00DB0B07" w:rsidRDefault="00DB0B07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 xml:space="preserve">Zasady </w:t>
      </w:r>
      <w:r w:rsidR="000930C7">
        <w:rPr>
          <w:rFonts w:ascii="Arial" w:hAnsi="Arial" w:cs="Arial"/>
        </w:rPr>
        <w:t>budowy, technologii zgrzewania i napraw polietylenowych sieci gazowych</w:t>
      </w:r>
      <w:r w:rsidRPr="00DB0B07">
        <w:rPr>
          <w:rFonts w:ascii="Arial" w:hAnsi="Arial" w:cs="Arial"/>
        </w:rPr>
        <w:t xml:space="preserve"> (wraz z załącznikami)</w:t>
      </w:r>
    </w:p>
    <w:p w14:paraId="094BD0B0" w14:textId="77777777" w:rsidR="00DB0B07" w:rsidRDefault="000930C7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0930C7">
        <w:rPr>
          <w:rFonts w:ascii="Arial" w:hAnsi="Arial" w:cs="Arial"/>
        </w:rPr>
        <w:t xml:space="preserve">Zasady budowy, technologii spajania i napraw stalowych sieci gazowych </w:t>
      </w:r>
      <w:r w:rsidR="00DB0B07" w:rsidRPr="00DB0B07">
        <w:rPr>
          <w:rFonts w:ascii="Arial" w:hAnsi="Arial" w:cs="Arial"/>
        </w:rPr>
        <w:t>(wraz z załącznikami)</w:t>
      </w:r>
    </w:p>
    <w:p w14:paraId="3C91A2D0" w14:textId="77777777" w:rsidR="000930C7" w:rsidRDefault="000930C7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0930C7">
        <w:rPr>
          <w:rFonts w:ascii="Arial" w:hAnsi="Arial" w:cs="Arial"/>
        </w:rPr>
        <w:t>Zasady projektowania i budowy stacji gazowych i zespołów gazowych na przyłączu</w:t>
      </w:r>
      <w:r>
        <w:rPr>
          <w:rFonts w:ascii="Arial" w:hAnsi="Arial" w:cs="Arial"/>
        </w:rPr>
        <w:t xml:space="preserve"> (wraz z załącznikami)</w:t>
      </w:r>
    </w:p>
    <w:p w14:paraId="3A1FEC37" w14:textId="77777777" w:rsidR="000930C7" w:rsidRPr="00DB0B07" w:rsidRDefault="000930C7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0930C7">
        <w:rPr>
          <w:rFonts w:ascii="Arial" w:hAnsi="Arial" w:cs="Arial"/>
        </w:rPr>
        <w:t>Zasady projektowania i budowy ochrony przeciwkorozyjnej stalowych sieci gazowych</w:t>
      </w:r>
      <w:r>
        <w:rPr>
          <w:rFonts w:ascii="Arial" w:hAnsi="Arial" w:cs="Arial"/>
        </w:rPr>
        <w:t xml:space="preserve"> (wraz z załącznikami)</w:t>
      </w:r>
    </w:p>
    <w:p w14:paraId="75B5CDF9" w14:textId="77777777" w:rsidR="00DB0B07" w:rsidRPr="00DB0B07" w:rsidRDefault="00DB0B07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>Warunki techniczne dla standardowych szafek gazowych</w:t>
      </w:r>
    </w:p>
    <w:p w14:paraId="5AABBB0C" w14:textId="77777777" w:rsidR="00DB0B07" w:rsidRDefault="00DB0B07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DB0B07">
        <w:rPr>
          <w:rFonts w:ascii="Arial" w:hAnsi="Arial" w:cs="Arial"/>
        </w:rPr>
        <w:t>Zasady w zakresie wizualizacji stacji, zespołów gazowych oraz naziemnych układów gazowych (wraz z załącznikami)</w:t>
      </w:r>
    </w:p>
    <w:p w14:paraId="0933A34A" w14:textId="77777777" w:rsidR="000930C7" w:rsidRDefault="000930C7" w:rsidP="007C7034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 o uzgodnienie dokumentacji projektowej</w:t>
      </w:r>
    </w:p>
    <w:p w14:paraId="1D0BFEE3" w14:textId="77777777" w:rsidR="00CD46A3" w:rsidRPr="00B3052F" w:rsidRDefault="00CD46A3" w:rsidP="00CD46A3">
      <w:pPr>
        <w:pStyle w:val="Akapitzlist"/>
        <w:numPr>
          <w:ilvl w:val="1"/>
          <w:numId w:val="1"/>
        </w:numPr>
        <w:spacing w:before="240" w:line="360" w:lineRule="auto"/>
        <w:contextualSpacing w:val="0"/>
        <w:jc w:val="both"/>
        <w:rPr>
          <w:rFonts w:ascii="Arial" w:hAnsi="Arial" w:cs="Arial"/>
          <w:b/>
        </w:rPr>
      </w:pPr>
      <w:r w:rsidRPr="00B3052F">
        <w:rPr>
          <w:rFonts w:ascii="Arial" w:hAnsi="Arial" w:cs="Arial"/>
          <w:b/>
        </w:rPr>
        <w:lastRenderedPageBreak/>
        <w:t>Dokumenty będące ewentualnymi załącznikami do wybranych umów zawieranych przez PSG sp. z o.o. zgodnie z treścią danej umowy</w:t>
      </w:r>
      <w:r w:rsidRPr="00B3052F">
        <w:rPr>
          <w:rFonts w:ascii="Arial" w:hAnsi="Arial" w:cs="Arial"/>
        </w:rPr>
        <w:t xml:space="preserve"> dostępne na stronie Zamawiającego pod adresem: </w:t>
      </w:r>
      <w:hyperlink r:id="rId9" w:history="1">
        <w:r w:rsidRPr="00B3052F">
          <w:rPr>
            <w:rStyle w:val="Hipercze"/>
            <w:rFonts w:ascii="Arial" w:hAnsi="Arial" w:cs="Arial"/>
          </w:rPr>
          <w:t>https://www.psgaz.pl/pliki-do-pobrania</w:t>
        </w:r>
      </w:hyperlink>
      <w:r w:rsidRPr="00B3052F">
        <w:rPr>
          <w:rFonts w:ascii="Arial" w:hAnsi="Arial" w:cs="Arial"/>
        </w:rPr>
        <w:t xml:space="preserve"> </w:t>
      </w:r>
    </w:p>
    <w:p w14:paraId="703E1C5C" w14:textId="77777777" w:rsidR="00CD46A3" w:rsidRDefault="00CD46A3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C83579">
        <w:rPr>
          <w:rFonts w:ascii="Arial" w:hAnsi="Arial" w:cs="Arial"/>
        </w:rPr>
        <w:t>Ogólne Warunki Umów Realizowanych dla Polskiej Spółki Gazownictwa sp. z o.o. (OWU)</w:t>
      </w:r>
    </w:p>
    <w:p w14:paraId="19D2E3B8" w14:textId="77777777" w:rsidR="001E7D29" w:rsidRPr="00C83579" w:rsidRDefault="001E7D29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Ogólne wytyczne dotyczące ubezpieczeń</w:t>
      </w:r>
    </w:p>
    <w:p w14:paraId="4A76CBB5" w14:textId="77777777" w:rsidR="00CD46A3" w:rsidRPr="003F5F11" w:rsidRDefault="00CD46A3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Zasady inwentaryzacji i waloryzacji przyrodniczej obszaru oddziaływania inwestycji PSG sp. z o.o.</w:t>
      </w:r>
    </w:p>
    <w:p w14:paraId="4A71ABA1" w14:textId="77777777" w:rsidR="00CD46A3" w:rsidRPr="003F5F11" w:rsidRDefault="00CD46A3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Zasady nadzoru przyrodniczego inwestycji PSG sp. z o.o.</w:t>
      </w:r>
    </w:p>
    <w:p w14:paraId="05D22745" w14:textId="77777777" w:rsidR="00CD46A3" w:rsidRPr="003F5F11" w:rsidRDefault="00CD46A3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Wytyczne w zakresie wykonywania Planu Zadań Ochrony Środowiska dla inwestycji PSG sp. z o.o.</w:t>
      </w:r>
    </w:p>
    <w:p w14:paraId="6A392521" w14:textId="77777777" w:rsidR="00CD46A3" w:rsidRPr="003F5F11" w:rsidRDefault="00CD46A3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Wymagania w zakresie BHP, Ppoż. i OŚ oraz klauzuli etycznej dla Wykonawców świadczących usługi na rzecz i terenie PSG sp. z o.o.</w:t>
      </w:r>
    </w:p>
    <w:p w14:paraId="2D52637E" w14:textId="77777777" w:rsidR="00CD46A3" w:rsidRPr="003F5F11" w:rsidRDefault="00CD46A3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Program Zgodności Polskiej Spółki Gazownictwa sp. z o.o.</w:t>
      </w:r>
    </w:p>
    <w:p w14:paraId="4CBF9FF4" w14:textId="77777777" w:rsidR="00CD46A3" w:rsidRPr="003F5F11" w:rsidRDefault="00CD46A3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Wymagania w zakresie bezpieczeństwa informacji dla Wykonawców świadczących usługi na rzecz i terenie PSG sp. z o.o.</w:t>
      </w:r>
    </w:p>
    <w:p w14:paraId="6E6842E8" w14:textId="77777777" w:rsidR="00CD46A3" w:rsidRPr="003F5F11" w:rsidRDefault="00CD46A3" w:rsidP="007C7034">
      <w:pPr>
        <w:pStyle w:val="Akapitzlist"/>
        <w:numPr>
          <w:ilvl w:val="2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Karta potencjalnych zagrożeń dla Wykonawców prac na sieciach</w:t>
      </w:r>
    </w:p>
    <w:p w14:paraId="30DBB45F" w14:textId="77777777" w:rsidR="00CD46A3" w:rsidRDefault="00CD46A3" w:rsidP="007C7034">
      <w:pPr>
        <w:pStyle w:val="Akapitzlist"/>
        <w:numPr>
          <w:ilvl w:val="2"/>
          <w:numId w:val="4"/>
        </w:numPr>
        <w:spacing w:before="240" w:line="240" w:lineRule="auto"/>
        <w:contextualSpacing w:val="0"/>
        <w:jc w:val="both"/>
        <w:rPr>
          <w:rFonts w:ascii="Arial" w:hAnsi="Arial" w:cs="Arial"/>
        </w:rPr>
      </w:pPr>
      <w:r w:rsidRPr="003F5F11">
        <w:rPr>
          <w:rFonts w:ascii="Arial" w:hAnsi="Arial" w:cs="Arial"/>
        </w:rPr>
        <w:t>Karta identyfikacji zagrożeń dla Interesariuszy PSG</w:t>
      </w:r>
    </w:p>
    <w:p w14:paraId="77A35E2D" w14:textId="77777777" w:rsidR="006A2D3A" w:rsidRPr="00CD46A3" w:rsidRDefault="001E7D29" w:rsidP="007C7034">
      <w:pPr>
        <w:pStyle w:val="Akapitzlist"/>
        <w:numPr>
          <w:ilvl w:val="2"/>
          <w:numId w:val="4"/>
        </w:numPr>
        <w:spacing w:before="240" w:line="240" w:lineRule="auto"/>
        <w:contextualSpacing w:val="0"/>
        <w:jc w:val="both"/>
        <w:rPr>
          <w:rFonts w:ascii="Arial" w:hAnsi="Arial" w:cs="Arial"/>
        </w:rPr>
      </w:pPr>
      <w:r w:rsidRPr="001E7D29">
        <w:rPr>
          <w:rFonts w:ascii="Arial" w:hAnsi="Arial" w:cs="Arial"/>
        </w:rPr>
        <w:t>Wytyczne w zakresie elektronicznego fakturowania w PSG</w:t>
      </w:r>
      <w:r w:rsidR="006A2D3A">
        <w:rPr>
          <w:rFonts w:ascii="Arial" w:hAnsi="Arial" w:cs="Arial"/>
        </w:rPr>
        <w:t>.</w:t>
      </w:r>
    </w:p>
    <w:p w14:paraId="5160D0FE" w14:textId="77777777" w:rsidR="00285B61" w:rsidRDefault="00285B61" w:rsidP="00285B61">
      <w:pPr>
        <w:pStyle w:val="Akapitzlist"/>
        <w:numPr>
          <w:ilvl w:val="0"/>
          <w:numId w:val="1"/>
        </w:numPr>
        <w:spacing w:before="240" w:line="360" w:lineRule="auto"/>
        <w:ind w:left="714" w:hanging="357"/>
        <w:contextualSpacing w:val="0"/>
        <w:jc w:val="both"/>
        <w:rPr>
          <w:rFonts w:ascii="Arial" w:hAnsi="Arial" w:cs="Arial"/>
          <w:b/>
        </w:rPr>
      </w:pPr>
      <w:r w:rsidRPr="00285B61">
        <w:rPr>
          <w:rFonts w:ascii="Arial" w:hAnsi="Arial" w:cs="Arial"/>
          <w:b/>
        </w:rPr>
        <w:t xml:space="preserve">Wykaz dokumentów udostępnianych na etapie postępowania przetargowego </w:t>
      </w:r>
      <w:r>
        <w:rPr>
          <w:rFonts w:ascii="Arial" w:hAnsi="Arial" w:cs="Arial"/>
          <w:b/>
        </w:rPr>
        <w:br/>
      </w:r>
      <w:r w:rsidRPr="00285B61">
        <w:rPr>
          <w:rFonts w:ascii="Arial" w:hAnsi="Arial" w:cs="Arial"/>
          <w:b/>
        </w:rPr>
        <w:t xml:space="preserve">z poziomu portalu przetargowego </w:t>
      </w:r>
      <w:r w:rsidRPr="00EC2A43">
        <w:rPr>
          <w:rFonts w:ascii="Arial" w:hAnsi="Arial" w:cs="Arial"/>
          <w:b/>
          <w:u w:val="single"/>
        </w:rPr>
        <w:t>w zakresie budowy sieci gazowej</w:t>
      </w:r>
      <w:r w:rsidRPr="00285B61">
        <w:rPr>
          <w:rFonts w:ascii="Arial" w:hAnsi="Arial" w:cs="Arial"/>
          <w:b/>
        </w:rPr>
        <w:t>:</w:t>
      </w:r>
    </w:p>
    <w:p w14:paraId="0A3E88CD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Zasady postępowania przy odbiorze gazociągów</w:t>
      </w:r>
    </w:p>
    <w:p w14:paraId="1C12E2DD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Zasady przygotowywania dokumentacji odbiorowej</w:t>
      </w:r>
    </w:p>
    <w:p w14:paraId="1B95E937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Strona tytułowa Dokumentacji Odbiorowej Sieci Gazowej Elementów Instalacji Ochrony Katodowej</w:t>
      </w:r>
    </w:p>
    <w:p w14:paraId="6120ADE8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 xml:space="preserve">Zasady sporządzania geodezyjnej dokumentacji </w:t>
      </w:r>
      <w:r w:rsidR="00B00A73">
        <w:rPr>
          <w:rFonts w:ascii="Arial" w:hAnsi="Arial" w:cs="Arial"/>
        </w:rPr>
        <w:t>powykonawczej</w:t>
      </w:r>
    </w:p>
    <w:p w14:paraId="3DBC8FB2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Protokół z oczyszczenia wnętrza gazoc</w:t>
      </w:r>
      <w:r>
        <w:rPr>
          <w:rFonts w:ascii="Arial" w:hAnsi="Arial" w:cs="Arial"/>
        </w:rPr>
        <w:t>iągu</w:t>
      </w:r>
    </w:p>
    <w:p w14:paraId="05E18785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Protokół odbioru uporządkowania terenu oraz oznakowania armatury</w:t>
      </w:r>
    </w:p>
    <w:p w14:paraId="3818A35A" w14:textId="77777777" w:rsidR="00285B61" w:rsidRP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Karta Zasuw</w:t>
      </w:r>
    </w:p>
    <w:p w14:paraId="243F89B7" w14:textId="77777777" w:rsidR="00285B61" w:rsidRDefault="00285B61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285B61">
        <w:rPr>
          <w:rFonts w:ascii="Arial" w:hAnsi="Arial" w:cs="Arial"/>
        </w:rPr>
        <w:t>Protokół odbioru izolacji elementów stalowych zabudowanych na gazociągach PE</w:t>
      </w:r>
    </w:p>
    <w:p w14:paraId="3492F90A" w14:textId="77777777" w:rsidR="000A4487" w:rsidRDefault="000A4487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Protokół przekazania placu budowy (z zapis dot. spawalnictwa)</w:t>
      </w:r>
    </w:p>
    <w:p w14:paraId="0568BA05" w14:textId="77777777" w:rsidR="00963BCB" w:rsidRDefault="00963BCB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963BCB">
        <w:rPr>
          <w:rFonts w:ascii="Arial" w:hAnsi="Arial" w:cs="Arial"/>
        </w:rPr>
        <w:t>Zasady organizacji, wykonywania i dokumentowania prac gazoniebezpiecznych</w:t>
      </w:r>
    </w:p>
    <w:p w14:paraId="1DB50CF0" w14:textId="77777777" w:rsidR="001E28EB" w:rsidRDefault="001E28EB" w:rsidP="006E7079">
      <w:pPr>
        <w:pStyle w:val="Akapitzlist"/>
        <w:numPr>
          <w:ilvl w:val="1"/>
          <w:numId w:val="1"/>
        </w:numPr>
        <w:spacing w:line="360" w:lineRule="auto"/>
        <w:ind w:left="1434" w:hanging="357"/>
        <w:jc w:val="both"/>
        <w:rPr>
          <w:rFonts w:ascii="Arial" w:hAnsi="Arial" w:cs="Arial"/>
        </w:rPr>
      </w:pPr>
      <w:r w:rsidRPr="001E28EB">
        <w:rPr>
          <w:rFonts w:ascii="Arial" w:hAnsi="Arial" w:cs="Arial"/>
        </w:rPr>
        <w:lastRenderedPageBreak/>
        <w:t>Zasady organizacji</w:t>
      </w:r>
      <w:r>
        <w:rPr>
          <w:rFonts w:ascii="Arial" w:hAnsi="Arial" w:cs="Arial"/>
        </w:rPr>
        <w:t>,</w:t>
      </w:r>
      <w:r w:rsidRPr="001E28EB">
        <w:rPr>
          <w:rFonts w:ascii="Arial" w:hAnsi="Arial" w:cs="Arial"/>
        </w:rPr>
        <w:t xml:space="preserve">  wykonywania i dokumentowania prac niebezpiecznych</w:t>
      </w:r>
    </w:p>
    <w:p w14:paraId="45BE12BA" w14:textId="77777777" w:rsidR="006E7079" w:rsidRPr="00285B61" w:rsidRDefault="006E7079" w:rsidP="00285B61">
      <w:pPr>
        <w:pStyle w:val="Akapitzlist"/>
        <w:numPr>
          <w:ilvl w:val="1"/>
          <w:numId w:val="1"/>
        </w:numPr>
        <w:spacing w:before="24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Minimalne wymiary szafek gazowych dla poszczególnych gazomierzy miechowych stosowanych w PSG sp. z o.o. OZG w Gdańsku</w:t>
      </w:r>
    </w:p>
    <w:p w14:paraId="27E1449C" w14:textId="77777777" w:rsidR="00285B61" w:rsidRPr="00B00A73" w:rsidRDefault="00B00A73" w:rsidP="00B00A73">
      <w:pPr>
        <w:pStyle w:val="Akapitzlist"/>
        <w:numPr>
          <w:ilvl w:val="0"/>
          <w:numId w:val="1"/>
        </w:numPr>
        <w:spacing w:before="240"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285B61">
        <w:rPr>
          <w:rFonts w:ascii="Arial" w:hAnsi="Arial" w:cs="Arial"/>
          <w:b/>
        </w:rPr>
        <w:t xml:space="preserve">Wykaz dokumentów udostępnianych na etapie postępowania przetargowego </w:t>
      </w:r>
      <w:r>
        <w:rPr>
          <w:rFonts w:ascii="Arial" w:hAnsi="Arial" w:cs="Arial"/>
          <w:b/>
        </w:rPr>
        <w:br/>
      </w:r>
      <w:r w:rsidRPr="00285B61">
        <w:rPr>
          <w:rFonts w:ascii="Arial" w:hAnsi="Arial" w:cs="Arial"/>
          <w:b/>
        </w:rPr>
        <w:t xml:space="preserve">z poziomu portalu przetargowego </w:t>
      </w:r>
      <w:r w:rsidRPr="00EC2A43">
        <w:rPr>
          <w:rFonts w:ascii="Arial" w:hAnsi="Arial" w:cs="Arial"/>
          <w:b/>
          <w:u w:val="single"/>
        </w:rPr>
        <w:t xml:space="preserve">w zakresie </w:t>
      </w:r>
      <w:r>
        <w:rPr>
          <w:rFonts w:ascii="Arial" w:hAnsi="Arial" w:cs="Arial"/>
          <w:b/>
          <w:u w:val="single"/>
        </w:rPr>
        <w:t>projektowania</w:t>
      </w:r>
      <w:r w:rsidRPr="00EC2A43">
        <w:rPr>
          <w:rFonts w:ascii="Arial" w:hAnsi="Arial" w:cs="Arial"/>
          <w:b/>
          <w:u w:val="single"/>
        </w:rPr>
        <w:t xml:space="preserve"> sieci gazowej</w:t>
      </w:r>
      <w:r w:rsidRPr="00285B61">
        <w:rPr>
          <w:rFonts w:ascii="Arial" w:hAnsi="Arial" w:cs="Arial"/>
          <w:b/>
        </w:rPr>
        <w:t>:</w:t>
      </w:r>
    </w:p>
    <w:p w14:paraId="0811E2C0" w14:textId="77777777" w:rsidR="0057110B" w:rsidRPr="00A67FE9" w:rsidRDefault="0057110B" w:rsidP="00FA1DDF">
      <w:pPr>
        <w:pStyle w:val="Akapitzlist"/>
        <w:numPr>
          <w:ilvl w:val="1"/>
          <w:numId w:val="1"/>
        </w:numPr>
        <w:spacing w:after="120" w:line="360" w:lineRule="auto"/>
        <w:ind w:left="1434" w:hanging="357"/>
        <w:jc w:val="both"/>
        <w:rPr>
          <w:rFonts w:ascii="Arial" w:hAnsi="Arial" w:cs="Arial"/>
        </w:rPr>
      </w:pPr>
      <w:r w:rsidRPr="00A67FE9">
        <w:rPr>
          <w:rFonts w:ascii="Arial" w:hAnsi="Arial" w:cs="Arial"/>
        </w:rPr>
        <w:t>Struktura elementów sieci</w:t>
      </w:r>
    </w:p>
    <w:p w14:paraId="31349D91" w14:textId="77777777" w:rsidR="0057110B" w:rsidRPr="006E7079" w:rsidRDefault="00D726ED" w:rsidP="00FA1DDF">
      <w:pPr>
        <w:pStyle w:val="Akapitzlist"/>
        <w:numPr>
          <w:ilvl w:val="1"/>
          <w:numId w:val="1"/>
        </w:numPr>
        <w:spacing w:after="120" w:line="360" w:lineRule="auto"/>
        <w:ind w:left="1434" w:hanging="357"/>
        <w:jc w:val="both"/>
        <w:rPr>
          <w:rFonts w:ascii="Arial" w:hAnsi="Arial" w:cs="Arial"/>
        </w:rPr>
      </w:pPr>
      <w:r w:rsidRPr="007E04CB">
        <w:rPr>
          <w:rFonts w:ascii="Arial" w:hAnsi="Arial" w:cs="Arial"/>
        </w:rPr>
        <w:t>Wytyczne</w:t>
      </w:r>
      <w:r w:rsidR="0057110B" w:rsidRPr="007E04CB">
        <w:rPr>
          <w:rFonts w:ascii="Arial" w:hAnsi="Arial" w:cs="Arial"/>
        </w:rPr>
        <w:t xml:space="preserve"> dla wykonawców w zakresie pozyskiwania tytułów prawnych </w:t>
      </w:r>
      <w:r w:rsidR="0012409B">
        <w:rPr>
          <w:rFonts w:ascii="Arial" w:hAnsi="Arial" w:cs="Arial"/>
        </w:rPr>
        <w:br/>
      </w:r>
      <w:r w:rsidR="0057110B" w:rsidRPr="007E04CB">
        <w:rPr>
          <w:rFonts w:ascii="Arial" w:hAnsi="Arial" w:cs="Arial"/>
        </w:rPr>
        <w:t>d</w:t>
      </w:r>
      <w:r w:rsidRPr="007E04CB">
        <w:rPr>
          <w:rFonts w:ascii="Arial" w:hAnsi="Arial" w:cs="Arial"/>
        </w:rPr>
        <w:t>o korzystania z ni</w:t>
      </w:r>
      <w:r w:rsidR="0012409B">
        <w:rPr>
          <w:rFonts w:ascii="Arial" w:hAnsi="Arial" w:cs="Arial"/>
        </w:rPr>
        <w:t xml:space="preserve">eruchomości </w:t>
      </w:r>
      <w:r w:rsidR="0012409B" w:rsidRPr="00A67FE9">
        <w:rPr>
          <w:rFonts w:ascii="Arial" w:hAnsi="Arial" w:cs="Arial"/>
          <w:u w:val="single"/>
        </w:rPr>
        <w:t>wraz z załącznikami</w:t>
      </w:r>
    </w:p>
    <w:p w14:paraId="4A8D97E5" w14:textId="77777777" w:rsidR="00F42480" w:rsidRPr="0061616D" w:rsidRDefault="006E7079" w:rsidP="0061616D">
      <w:pPr>
        <w:pStyle w:val="Akapitzlist"/>
        <w:numPr>
          <w:ilvl w:val="1"/>
          <w:numId w:val="1"/>
        </w:numPr>
        <w:spacing w:after="120" w:line="360" w:lineRule="auto"/>
        <w:ind w:left="143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Minimalne wymiary szafek gazowych dla poszczególnych gazomierzy miechowych stosowanych w </w:t>
      </w:r>
      <w:r w:rsidR="00FA1DDF">
        <w:rPr>
          <w:rFonts w:ascii="Arial" w:hAnsi="Arial" w:cs="Arial"/>
        </w:rPr>
        <w:t>PSG sp. z o.o. OZG w Gdańsku.</w:t>
      </w:r>
    </w:p>
    <w:p w14:paraId="35090C53" w14:textId="77777777" w:rsidR="00FA1DDF" w:rsidRPr="00FA1DDF" w:rsidRDefault="00FA1DDF" w:rsidP="00FA1DDF">
      <w:pPr>
        <w:pStyle w:val="Akapitzlist"/>
        <w:spacing w:after="120" w:line="360" w:lineRule="auto"/>
        <w:ind w:left="1434"/>
        <w:jc w:val="both"/>
        <w:rPr>
          <w:rFonts w:ascii="Arial" w:hAnsi="Arial" w:cs="Arial"/>
        </w:rPr>
      </w:pPr>
    </w:p>
    <w:p w14:paraId="372AA7B7" w14:textId="77777777" w:rsidR="00DB0B07" w:rsidRPr="00D8101F" w:rsidRDefault="00B00A73" w:rsidP="00DF77D1">
      <w:pPr>
        <w:pStyle w:val="Akapitzlist"/>
        <w:numPr>
          <w:ilvl w:val="0"/>
          <w:numId w:val="1"/>
        </w:numPr>
        <w:spacing w:before="240" w:line="360" w:lineRule="auto"/>
        <w:ind w:left="709" w:hanging="357"/>
        <w:jc w:val="both"/>
        <w:rPr>
          <w:rFonts w:ascii="Arial" w:hAnsi="Arial" w:cs="Arial"/>
        </w:rPr>
      </w:pPr>
      <w:r w:rsidRPr="00D8101F">
        <w:rPr>
          <w:rFonts w:ascii="Arial" w:hAnsi="Arial" w:cs="Arial"/>
          <w:b/>
        </w:rPr>
        <w:t>W zakresie umów „zaprojektuj i wybuduj” dotyczy wszystkich dokumen</w:t>
      </w:r>
      <w:r w:rsidR="002A50C6" w:rsidRPr="00D8101F">
        <w:rPr>
          <w:rFonts w:ascii="Arial" w:hAnsi="Arial" w:cs="Arial"/>
          <w:b/>
        </w:rPr>
        <w:t>tów wymienionych w punktach I-III.</w:t>
      </w:r>
      <w:r w:rsidR="009109A2" w:rsidRPr="00D8101F">
        <w:rPr>
          <w:rFonts w:ascii="Arial" w:hAnsi="Arial" w:cs="Arial"/>
          <w:b/>
        </w:rPr>
        <w:t xml:space="preserve"> </w:t>
      </w:r>
    </w:p>
    <w:sectPr w:rsidR="00DB0B07" w:rsidRPr="00D810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6920E" w14:textId="77777777" w:rsidR="000939AB" w:rsidRDefault="000939AB" w:rsidP="000939AB">
      <w:pPr>
        <w:spacing w:after="0" w:line="240" w:lineRule="auto"/>
      </w:pPr>
      <w:r>
        <w:separator/>
      </w:r>
    </w:p>
  </w:endnote>
  <w:endnote w:type="continuationSeparator" w:id="0">
    <w:p w14:paraId="223BA45D" w14:textId="77777777" w:rsidR="000939AB" w:rsidRDefault="000939AB" w:rsidP="00093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C7BB7" w14:textId="77777777" w:rsidR="000939AB" w:rsidRDefault="000939AB" w:rsidP="000939AB">
      <w:pPr>
        <w:spacing w:after="0" w:line="240" w:lineRule="auto"/>
      </w:pPr>
      <w:r>
        <w:separator/>
      </w:r>
    </w:p>
  </w:footnote>
  <w:footnote w:type="continuationSeparator" w:id="0">
    <w:p w14:paraId="17200BB7" w14:textId="77777777" w:rsidR="000939AB" w:rsidRDefault="000939AB" w:rsidP="000939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D128B"/>
    <w:multiLevelType w:val="hybridMultilevel"/>
    <w:tmpl w:val="06FC6A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C7EE76D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074CD2E">
      <w:start w:val="1"/>
      <w:numFmt w:val="decimal"/>
      <w:lvlText w:val="3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70977"/>
    <w:multiLevelType w:val="hybridMultilevel"/>
    <w:tmpl w:val="6C4296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C7EE76D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F9AEFE2">
      <w:start w:val="1"/>
      <w:numFmt w:val="decimal"/>
      <w:lvlText w:val="1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A4C47"/>
    <w:multiLevelType w:val="hybridMultilevel"/>
    <w:tmpl w:val="CDA60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F0027"/>
    <w:multiLevelType w:val="hybridMultilevel"/>
    <w:tmpl w:val="0BFE6DE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C7EE76D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2D0A0A6">
      <w:start w:val="1"/>
      <w:numFmt w:val="decimal"/>
      <w:lvlText w:val="2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EC0"/>
    <w:rsid w:val="00050471"/>
    <w:rsid w:val="000930C7"/>
    <w:rsid w:val="000939AB"/>
    <w:rsid w:val="000A4487"/>
    <w:rsid w:val="000C22D9"/>
    <w:rsid w:val="0012409B"/>
    <w:rsid w:val="001E28EB"/>
    <w:rsid w:val="001E7D29"/>
    <w:rsid w:val="00285B61"/>
    <w:rsid w:val="002A50C6"/>
    <w:rsid w:val="002C2B19"/>
    <w:rsid w:val="00370933"/>
    <w:rsid w:val="00397328"/>
    <w:rsid w:val="003C145D"/>
    <w:rsid w:val="0047135B"/>
    <w:rsid w:val="0057110B"/>
    <w:rsid w:val="005864DB"/>
    <w:rsid w:val="005B5569"/>
    <w:rsid w:val="0061616D"/>
    <w:rsid w:val="006A2D3A"/>
    <w:rsid w:val="006E7079"/>
    <w:rsid w:val="007324E8"/>
    <w:rsid w:val="007C7034"/>
    <w:rsid w:val="007E04CB"/>
    <w:rsid w:val="009109A2"/>
    <w:rsid w:val="009333D8"/>
    <w:rsid w:val="00955F56"/>
    <w:rsid w:val="00963BCB"/>
    <w:rsid w:val="009941A9"/>
    <w:rsid w:val="00A53EC0"/>
    <w:rsid w:val="00A67FE9"/>
    <w:rsid w:val="00B00A73"/>
    <w:rsid w:val="00B37941"/>
    <w:rsid w:val="00B45E6D"/>
    <w:rsid w:val="00C83579"/>
    <w:rsid w:val="00CD46A3"/>
    <w:rsid w:val="00D726ED"/>
    <w:rsid w:val="00D8101F"/>
    <w:rsid w:val="00DB0B07"/>
    <w:rsid w:val="00DF77D1"/>
    <w:rsid w:val="00E13C5F"/>
    <w:rsid w:val="00EC2A43"/>
    <w:rsid w:val="00F42480"/>
    <w:rsid w:val="00FA1DDF"/>
    <w:rsid w:val="00F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B2EACA"/>
  <w15:chartTrackingRefBased/>
  <w15:docId w15:val="{8A4BD545-712D-46D2-8C2A-40534A6B1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0B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B0B0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00A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4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gaz.pl/regulacje-wewnetrz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sgaz.pl/regulacje-wewnetrzne-inwestyc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psgaz.pl/pliki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3</Pages>
  <Words>595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Rożnowski Mateusz</dc:creator>
  <cp:keywords/>
  <dc:description/>
  <cp:lastModifiedBy>Szwaczyk Ewa</cp:lastModifiedBy>
  <cp:revision>37</cp:revision>
  <dcterms:created xsi:type="dcterms:W3CDTF">2017-12-11T12:04:00Z</dcterms:created>
  <dcterms:modified xsi:type="dcterms:W3CDTF">2022-09-28T08:37:00Z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2022-09-28T08:37:19Z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7f3ba7e7-a3af-433f-ba34-382e12de62bb</vt:lpwstr>
  </property>
  <property fmtid="{D5CDD505-2E9C-101B-9397-08002B2CF9AE}" pid="8" name="MSIP_Label_873bfdf7-b3d6-42a7-9f35-f649f45df770_ContentBits">
    <vt:lpwstr>0</vt:lpwstr>
  </property>
</Properties>
</file>