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D9DB68" w14:textId="77777777" w:rsidR="00F84151" w:rsidRPr="004B5792" w:rsidRDefault="009C2B4A" w:rsidP="00E2039A">
      <w:pPr>
        <w:pBdr>
          <w:top w:val="single" w:sz="4" w:space="1" w:color="auto"/>
          <w:bottom w:val="single" w:sz="4" w:space="1" w:color="auto"/>
        </w:pBdr>
        <w:shd w:val="pct10" w:color="auto" w:fill="FFFFFF"/>
        <w:tabs>
          <w:tab w:val="left" w:pos="284"/>
          <w:tab w:val="left" w:pos="426"/>
          <w:tab w:val="left" w:pos="851"/>
        </w:tabs>
        <w:ind w:right="-1"/>
        <w:jc w:val="center"/>
        <w:rPr>
          <w:b/>
          <w:spacing w:val="20"/>
        </w:rPr>
      </w:pPr>
      <w:r w:rsidRPr="004B5792">
        <w:rPr>
          <w:noProof/>
        </w:rPr>
        <mc:AlternateContent>
          <mc:Choice Requires="wps">
            <w:drawing>
              <wp:anchor distT="0" distB="0" distL="114300" distR="114300" simplePos="0" relativeHeight="251657728" behindDoc="0" locked="0" layoutInCell="1" allowOverlap="1" wp14:anchorId="7C553C09" wp14:editId="6CED2D30">
                <wp:simplePos x="0" y="0"/>
                <wp:positionH relativeFrom="column">
                  <wp:posOffset>3284855</wp:posOffset>
                </wp:positionH>
                <wp:positionV relativeFrom="paragraph">
                  <wp:posOffset>-669290</wp:posOffset>
                </wp:positionV>
                <wp:extent cx="1943100" cy="342900"/>
                <wp:effectExtent l="0" t="0" r="0" b="0"/>
                <wp:wrapNone/>
                <wp:docPr id="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8781C9" w14:textId="77777777" w:rsidR="00FA6C1C" w:rsidRPr="00880BFB" w:rsidRDefault="00FA6C1C" w:rsidP="002C4033">
                            <w:pPr>
                              <w:jc w:val="right"/>
                              <w:rPr>
                                <w:rFonts w:ascii="Tahoma" w:hAnsi="Tahoma" w:cs="Tahoma"/>
                                <w:b/>
                                <w:color w:val="FFFFFF"/>
                              </w:rPr>
                            </w:pPr>
                            <w:r w:rsidRPr="00880BFB">
                              <w:rPr>
                                <w:rFonts w:ascii="Tahoma" w:hAnsi="Tahoma" w:cs="Tahoma"/>
                                <w:b/>
                                <w:color w:val="FFFFFF"/>
                              </w:rPr>
                              <w:t xml:space="preserve">Egz. dla </w:t>
                            </w:r>
                            <w:r w:rsidR="0040155A" w:rsidRPr="00880BFB">
                              <w:rPr>
                                <w:rFonts w:ascii="Tahoma" w:hAnsi="Tahoma" w:cs="Tahoma"/>
                                <w:b/>
                                <w:color w:val="FFFFFF"/>
                              </w:rPr>
                              <w:t>PGNiG</w:t>
                            </w:r>
                          </w:p>
                          <w:p w14:paraId="148AC142" w14:textId="77777777" w:rsidR="00FA6C1C" w:rsidRDefault="00FA6C1C" w:rsidP="002C403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553C09" id="_x0000_t202" coordsize="21600,21600" o:spt="202" path="m,l,21600r21600,l21600,xe">
                <v:stroke joinstyle="miter"/>
                <v:path gradientshapeok="t" o:connecttype="rect"/>
              </v:shapetype>
              <v:shape id="Text Box 22" o:spid="_x0000_s1026" type="#_x0000_t202" style="position:absolute;left:0;text-align:left;margin-left:258.65pt;margin-top:-52.7pt;width:153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" filled="f" stroked="f">
                <v:textbox>
                  <w:txbxContent>
                    <w:p w14:paraId="278781C9" w14:textId="77777777" w:rsidR="00FA6C1C" w:rsidRPr="00880BFB" w:rsidRDefault="00FA6C1C" w:rsidP="002C4033">
                      <w:pPr>
                        <w:jc w:val="right"/>
                        <w:rPr>
                          <w:rFonts w:ascii="Tahoma" w:hAnsi="Tahoma" w:cs="Tahoma"/>
                          <w:b/>
                          <w:color w:val="FFFFFF"/>
                        </w:rPr>
                      </w:pPr>
                      <w:r w:rsidRPr="00880BFB">
                        <w:rPr>
                          <w:rFonts w:ascii="Tahoma" w:hAnsi="Tahoma" w:cs="Tahoma"/>
                          <w:b/>
                          <w:color w:val="FFFFFF"/>
                        </w:rPr>
                        <w:t xml:space="preserve">Egz. dla </w:t>
                      </w:r>
                      <w:r w:rsidR="0040155A" w:rsidRPr="00880BFB">
                        <w:rPr>
                          <w:rFonts w:ascii="Tahoma" w:hAnsi="Tahoma" w:cs="Tahoma"/>
                          <w:b/>
                          <w:color w:val="FFFFFF"/>
                        </w:rPr>
                        <w:t>PGNiG</w:t>
                      </w:r>
                    </w:p>
                    <w:p w14:paraId="148AC142" w14:textId="77777777" w:rsidR="00FA6C1C" w:rsidRDefault="00FA6C1C" w:rsidP="002C4033"/>
                  </w:txbxContent>
                </v:textbox>
              </v:shape>
            </w:pict>
          </mc:Fallback>
        </mc:AlternateContent>
      </w:r>
      <w:r w:rsidR="00FE0EA8" w:rsidRPr="004B5792">
        <w:rPr>
          <w:b/>
          <w:color w:val="000000"/>
        </w:rPr>
        <w:t>Projekt umowy</w:t>
      </w:r>
      <w:r w:rsidR="00E2039A" w:rsidRPr="004B5792">
        <w:rPr>
          <w:b/>
          <w:color w:val="000000"/>
        </w:rPr>
        <w:t xml:space="preserve"> </w:t>
      </w:r>
    </w:p>
    <w:p w14:paraId="3F68A518" w14:textId="444790C1" w:rsidR="00A70B25" w:rsidRPr="004B5792" w:rsidRDefault="00F84151" w:rsidP="00677164">
      <w:pPr>
        <w:spacing w:before="180"/>
        <w:jc w:val="both"/>
      </w:pPr>
      <w:r w:rsidRPr="004B5792">
        <w:t xml:space="preserve">W dniu </w:t>
      </w:r>
      <w:r w:rsidR="00AB14B6" w:rsidRPr="004B5792">
        <w:t>…..202</w:t>
      </w:r>
      <w:r w:rsidR="0082470E">
        <w:t>4</w:t>
      </w:r>
      <w:r w:rsidRPr="004B5792">
        <w:t xml:space="preserve"> roku pomiędzy: </w:t>
      </w:r>
    </w:p>
    <w:p w14:paraId="681666C7" w14:textId="7DC408F0" w:rsidR="00701D42" w:rsidRPr="004B5792" w:rsidRDefault="00701D42" w:rsidP="00701D42">
      <w:pPr>
        <w:widowControl/>
        <w:autoSpaceDE/>
        <w:autoSpaceDN/>
        <w:adjustRightInd/>
        <w:spacing w:before="120" w:line="120" w:lineRule="atLeast"/>
        <w:jc w:val="both"/>
        <w:rPr>
          <w:b/>
        </w:rPr>
      </w:pPr>
      <w:r w:rsidRPr="004B5792">
        <w:rPr>
          <w:b/>
        </w:rPr>
        <w:t>Zamawiającym:</w:t>
      </w:r>
    </w:p>
    <w:p w14:paraId="3E71BEC7" w14:textId="5543D678" w:rsidR="00701D42" w:rsidRPr="004B5792" w:rsidRDefault="00701D42" w:rsidP="00087FB9">
      <w:pPr>
        <w:widowControl/>
        <w:autoSpaceDE/>
        <w:autoSpaceDN/>
        <w:adjustRightInd/>
        <w:ind w:firstLine="567"/>
        <w:jc w:val="both"/>
        <w:rPr>
          <w:b/>
        </w:rPr>
      </w:pPr>
      <w:r w:rsidRPr="004B5792">
        <w:rPr>
          <w:b/>
        </w:rPr>
        <w:t>ORLEN Spółka Akcyjna – Oddział PGNiG w Odolanowie</w:t>
      </w:r>
    </w:p>
    <w:p w14:paraId="2CB0B402" w14:textId="77777777" w:rsidR="00701D42" w:rsidRPr="004B5792" w:rsidRDefault="00701D42" w:rsidP="00701D42">
      <w:pPr>
        <w:widowControl/>
        <w:autoSpaceDE/>
        <w:autoSpaceDN/>
        <w:adjustRightInd/>
        <w:jc w:val="both"/>
        <w:rPr>
          <w:b/>
        </w:rPr>
      </w:pPr>
      <w:r w:rsidRPr="004B5792">
        <w:t>z siedzibą:</w:t>
      </w:r>
      <w:r w:rsidRPr="004B5792">
        <w:rPr>
          <w:b/>
        </w:rPr>
        <w:t xml:space="preserve"> </w:t>
      </w:r>
    </w:p>
    <w:p w14:paraId="11F670CB" w14:textId="77777777" w:rsidR="00701D42" w:rsidRPr="004B5792" w:rsidRDefault="00701D42" w:rsidP="00701D42">
      <w:pPr>
        <w:widowControl/>
        <w:autoSpaceDE/>
        <w:autoSpaceDN/>
        <w:adjustRightInd/>
        <w:ind w:left="567"/>
        <w:jc w:val="both"/>
        <w:rPr>
          <w:b/>
        </w:rPr>
      </w:pPr>
      <w:r w:rsidRPr="004B5792">
        <w:t>ul. Krotoszyńska 148, 63-430 Odolanów,</w:t>
      </w:r>
    </w:p>
    <w:p w14:paraId="3651DAD6" w14:textId="0B5A9F14" w:rsidR="00701D42" w:rsidRPr="004B5792" w:rsidRDefault="008051B6" w:rsidP="00701D42">
      <w:pPr>
        <w:widowControl/>
        <w:autoSpaceDE/>
        <w:autoSpaceDN/>
        <w:adjustRightInd/>
        <w:ind w:left="567"/>
        <w:jc w:val="both"/>
      </w:pPr>
      <w:r>
        <w:t>wpisana</w:t>
      </w:r>
      <w:r w:rsidR="00701D42" w:rsidRPr="004B5792">
        <w:t xml:space="preserve"> do Krajowego Rejestru Sądowego przez Sąd Rejonowy dla Łodzi Śródmieścia w Łodzi, XX Wydział Gospodarczy Krajowego Rejestru Sądowego pod nr 0000028860, o ka</w:t>
      </w:r>
      <w:r w:rsidR="00A70B25" w:rsidRPr="004B5792">
        <w:t>pitale zakładowym w wysokości 1 </w:t>
      </w:r>
      <w:r w:rsidR="00701D42" w:rsidRPr="004B5792">
        <w:t xml:space="preserve">451 177 561,25 PLN, </w:t>
      </w:r>
    </w:p>
    <w:p w14:paraId="7D451B54" w14:textId="0A146110" w:rsidR="00701D42" w:rsidRPr="004B5792" w:rsidRDefault="00701D42" w:rsidP="00701D42">
      <w:pPr>
        <w:widowControl/>
        <w:tabs>
          <w:tab w:val="left" w:pos="3402"/>
        </w:tabs>
        <w:autoSpaceDE/>
        <w:autoSpaceDN/>
        <w:adjustRightInd/>
        <w:ind w:left="567"/>
        <w:jc w:val="both"/>
      </w:pPr>
      <w:r w:rsidRPr="004B5792">
        <w:t xml:space="preserve">Nr  REGON    </w:t>
      </w:r>
      <w:r w:rsidRPr="004B5792">
        <w:tab/>
      </w:r>
      <w:r w:rsidR="00A70B25" w:rsidRPr="004B5792">
        <w:tab/>
      </w:r>
      <w:r w:rsidR="00092513" w:rsidRPr="004B5792">
        <w:t>610188201-00264</w:t>
      </w:r>
    </w:p>
    <w:p w14:paraId="5F3672AE" w14:textId="45762CE8" w:rsidR="00701D42" w:rsidRPr="004B5792" w:rsidRDefault="00701D42" w:rsidP="00701D42">
      <w:pPr>
        <w:widowControl/>
        <w:tabs>
          <w:tab w:val="left" w:pos="2268"/>
          <w:tab w:val="left" w:pos="2835"/>
          <w:tab w:val="left" w:pos="3402"/>
        </w:tabs>
        <w:autoSpaceDE/>
        <w:autoSpaceDN/>
        <w:adjustRightInd/>
        <w:ind w:left="567"/>
        <w:jc w:val="both"/>
      </w:pPr>
      <w:r w:rsidRPr="004B5792">
        <w:t xml:space="preserve">Nr  NIP           </w:t>
      </w:r>
      <w:r w:rsidRPr="004B5792">
        <w:tab/>
      </w:r>
      <w:r w:rsidRPr="004B5792">
        <w:tab/>
      </w:r>
      <w:r w:rsidRPr="004B5792">
        <w:tab/>
      </w:r>
      <w:r w:rsidR="00A70B25" w:rsidRPr="004B5792">
        <w:tab/>
      </w:r>
      <w:r w:rsidRPr="004B5792">
        <w:t>774-000-14-54</w:t>
      </w:r>
    </w:p>
    <w:p w14:paraId="46DA5F24" w14:textId="1CC2141F" w:rsidR="008D60B4" w:rsidRPr="004B5792" w:rsidRDefault="008051B6" w:rsidP="005005C9">
      <w:pPr>
        <w:tabs>
          <w:tab w:val="left" w:pos="3402"/>
        </w:tabs>
        <w:jc w:val="both"/>
      </w:pPr>
      <w:r>
        <w:t>reprezentowana</w:t>
      </w:r>
      <w:r w:rsidR="008D60B4" w:rsidRPr="004B5792">
        <w:t xml:space="preserve"> przez: </w:t>
      </w:r>
    </w:p>
    <w:p w14:paraId="4CEAAEE9" w14:textId="77777777" w:rsidR="00420945" w:rsidRPr="00106B5C" w:rsidRDefault="00420945" w:rsidP="00420945">
      <w:pPr>
        <w:tabs>
          <w:tab w:val="left" w:pos="2977"/>
          <w:tab w:val="left" w:pos="3261"/>
          <w:tab w:val="left" w:pos="3686"/>
        </w:tabs>
        <w:ind w:firstLine="567"/>
      </w:pPr>
      <w:r w:rsidRPr="00106B5C">
        <w:t>Bogumił Chmielecki</w:t>
      </w:r>
      <w:r w:rsidRPr="00106B5C">
        <w:tab/>
        <w:t xml:space="preserve"> </w:t>
      </w:r>
      <w:r w:rsidRPr="00106B5C">
        <w:tab/>
      </w:r>
      <w:r w:rsidRPr="00106B5C">
        <w:tab/>
        <w:t>Dyrektor Produkcji</w:t>
      </w:r>
    </w:p>
    <w:p w14:paraId="50959EE5" w14:textId="66BA3491" w:rsidR="00563B21" w:rsidRPr="00106B5C" w:rsidRDefault="00563B21" w:rsidP="00563B21">
      <w:pPr>
        <w:tabs>
          <w:tab w:val="left" w:pos="2977"/>
          <w:tab w:val="left" w:pos="3261"/>
          <w:tab w:val="left" w:pos="3686"/>
        </w:tabs>
        <w:ind w:firstLine="567"/>
      </w:pPr>
      <w:r w:rsidRPr="00106B5C">
        <w:t>Lesław Biel</w:t>
      </w:r>
      <w:r w:rsidRPr="00106B5C">
        <w:tab/>
        <w:t xml:space="preserve"> </w:t>
      </w:r>
      <w:r w:rsidRPr="00106B5C">
        <w:tab/>
      </w:r>
      <w:r w:rsidRPr="00106B5C">
        <w:tab/>
        <w:t xml:space="preserve">Dyrektor </w:t>
      </w:r>
      <w:r w:rsidR="00F80092" w:rsidRPr="00106B5C">
        <w:t>Ekonomiczno-Finansowy</w:t>
      </w:r>
    </w:p>
    <w:p w14:paraId="3D96772A" w14:textId="60C9F271" w:rsidR="008D60B4" w:rsidRPr="004B5792" w:rsidRDefault="008D60B4" w:rsidP="008D60B4">
      <w:pPr>
        <w:ind w:right="-1"/>
      </w:pPr>
      <w:r w:rsidRPr="004B5792">
        <w:t>a</w:t>
      </w:r>
    </w:p>
    <w:p w14:paraId="506651EF" w14:textId="77777777" w:rsidR="006A710A" w:rsidRPr="004B5792" w:rsidRDefault="008D60B4" w:rsidP="004D5124">
      <w:pPr>
        <w:ind w:right="-1"/>
        <w:rPr>
          <w:b/>
        </w:rPr>
      </w:pPr>
      <w:r w:rsidRPr="004B5792">
        <w:rPr>
          <w:b/>
        </w:rPr>
        <w:t>Wykonawcą:</w:t>
      </w:r>
      <w:r w:rsidR="0005262A" w:rsidRPr="004B5792">
        <w:rPr>
          <w:b/>
        </w:rPr>
        <w:t xml:space="preserve"> </w:t>
      </w:r>
    </w:p>
    <w:p w14:paraId="00622933" w14:textId="77777777" w:rsidR="006A710A" w:rsidRPr="004B5792" w:rsidRDefault="00FE0EA8" w:rsidP="00AC4168">
      <w:pPr>
        <w:ind w:left="567" w:right="-1"/>
        <w:jc w:val="both"/>
        <w:rPr>
          <w:b/>
        </w:rPr>
      </w:pPr>
      <w:r w:rsidRPr="004B5792">
        <w:rPr>
          <w:b/>
          <w:bCs/>
        </w:rPr>
        <w:t>………………………….</w:t>
      </w:r>
    </w:p>
    <w:p w14:paraId="50D3482B" w14:textId="77777777" w:rsidR="006A710A" w:rsidRPr="004B5792" w:rsidRDefault="006A710A" w:rsidP="004D5124">
      <w:pPr>
        <w:ind w:right="-1"/>
        <w:rPr>
          <w:b/>
        </w:rPr>
      </w:pPr>
      <w:r w:rsidRPr="004B5792">
        <w:t>z siedzibą:</w:t>
      </w:r>
      <w:r w:rsidRPr="004B5792">
        <w:rPr>
          <w:b/>
        </w:rPr>
        <w:t xml:space="preserve"> </w:t>
      </w:r>
    </w:p>
    <w:p w14:paraId="54846DC4" w14:textId="77777777" w:rsidR="006A710A" w:rsidRPr="004B5792" w:rsidRDefault="00FE0EA8" w:rsidP="004D5124">
      <w:pPr>
        <w:ind w:right="-1" w:firstLine="567"/>
        <w:rPr>
          <w:b/>
        </w:rPr>
      </w:pPr>
      <w:r w:rsidRPr="004B5792">
        <w:t>…………………………………….</w:t>
      </w:r>
    </w:p>
    <w:p w14:paraId="7773DFC0" w14:textId="22E14932" w:rsidR="006A710A" w:rsidRPr="004B5792" w:rsidRDefault="006A710A" w:rsidP="00AC4168">
      <w:pPr>
        <w:ind w:right="-1" w:firstLine="567"/>
        <w:jc w:val="both"/>
        <w:rPr>
          <w:b/>
        </w:rPr>
      </w:pPr>
      <w:r w:rsidRPr="004B5792">
        <w:t>działając</w:t>
      </w:r>
      <w:r w:rsidR="008051B6">
        <w:t>a</w:t>
      </w:r>
      <w:r w:rsidR="00AC4168" w:rsidRPr="004B5792">
        <w:t xml:space="preserve"> na podstawie wpisu do </w:t>
      </w:r>
      <w:r w:rsidR="00CF51FE" w:rsidRPr="004B5792">
        <w:t xml:space="preserve">CEIDG / </w:t>
      </w:r>
      <w:r w:rsidR="00D75320" w:rsidRPr="004B5792">
        <w:t>KRS pod nr</w:t>
      </w:r>
      <w:r w:rsidR="00CF51FE" w:rsidRPr="004B5792">
        <w:rPr>
          <w:bCs/>
        </w:rPr>
        <w:t>………………</w:t>
      </w:r>
    </w:p>
    <w:p w14:paraId="335BCA01" w14:textId="77777777" w:rsidR="006A710A" w:rsidRPr="004B5792" w:rsidRDefault="004D5124" w:rsidP="004D5124">
      <w:pPr>
        <w:tabs>
          <w:tab w:val="left" w:pos="3544"/>
        </w:tabs>
        <w:ind w:right="-1" w:firstLine="567"/>
        <w:rPr>
          <w:b/>
        </w:rPr>
      </w:pPr>
      <w:r w:rsidRPr="004B5792">
        <w:t>Nr  REGON</w:t>
      </w:r>
      <w:r w:rsidRPr="004B5792">
        <w:tab/>
      </w:r>
      <w:r w:rsidR="00FE0EA8" w:rsidRPr="004B5792">
        <w:t>………………..</w:t>
      </w:r>
    </w:p>
    <w:p w14:paraId="63614893" w14:textId="77777777" w:rsidR="006A710A" w:rsidRPr="004B5792" w:rsidRDefault="004D5124" w:rsidP="00EB38DB">
      <w:pPr>
        <w:tabs>
          <w:tab w:val="left" w:pos="3544"/>
        </w:tabs>
        <w:ind w:right="-1" w:firstLine="567"/>
      </w:pPr>
      <w:r w:rsidRPr="004B5792">
        <w:t>Nr  NIP</w:t>
      </w:r>
      <w:r w:rsidR="00EB38DB" w:rsidRPr="004B5792">
        <w:tab/>
      </w:r>
      <w:r w:rsidR="00FE0EA8" w:rsidRPr="004B5792">
        <w:t>………………..</w:t>
      </w:r>
    </w:p>
    <w:p w14:paraId="262A22CB" w14:textId="18051E34" w:rsidR="00E871EC" w:rsidRPr="004B5792" w:rsidRDefault="008051B6" w:rsidP="004D5124">
      <w:pPr>
        <w:tabs>
          <w:tab w:val="left" w:pos="567"/>
          <w:tab w:val="left" w:pos="3402"/>
        </w:tabs>
      </w:pPr>
      <w:r>
        <w:t>reprezentowana</w:t>
      </w:r>
      <w:r w:rsidR="00E871EC" w:rsidRPr="004B5792">
        <w:t xml:space="preserve"> przez: </w:t>
      </w:r>
    </w:p>
    <w:p w14:paraId="39859519" w14:textId="77777777" w:rsidR="0044616C" w:rsidRPr="004B5792" w:rsidRDefault="003C2BAF" w:rsidP="0044616C">
      <w:pPr>
        <w:widowControl/>
        <w:tabs>
          <w:tab w:val="left" w:pos="3544"/>
        </w:tabs>
        <w:autoSpaceDE/>
        <w:autoSpaceDN/>
        <w:adjustRightInd/>
        <w:ind w:firstLine="567"/>
        <w:jc w:val="both"/>
      </w:pPr>
      <w:r w:rsidRPr="004B5792">
        <w:t>………………………</w:t>
      </w:r>
      <w:r w:rsidR="0044616C" w:rsidRPr="004B5792">
        <w:t xml:space="preserve"> </w:t>
      </w:r>
      <w:r w:rsidR="0044616C" w:rsidRPr="004B5792">
        <w:tab/>
      </w:r>
      <w:r w:rsidRPr="004B5792">
        <w:t>…………………………..</w:t>
      </w:r>
    </w:p>
    <w:p w14:paraId="1D5CAD25" w14:textId="2A98A741" w:rsidR="00CC1C7C" w:rsidRPr="004B5792" w:rsidRDefault="003C2BAF" w:rsidP="00D95B5F">
      <w:pPr>
        <w:widowControl/>
        <w:tabs>
          <w:tab w:val="left" w:pos="3544"/>
          <w:tab w:val="left" w:pos="3686"/>
        </w:tabs>
        <w:autoSpaceDE/>
        <w:autoSpaceDN/>
        <w:adjustRightInd/>
        <w:ind w:firstLine="567"/>
        <w:jc w:val="both"/>
      </w:pPr>
      <w:r w:rsidRPr="004B5792">
        <w:t>………………………..</w:t>
      </w:r>
      <w:r w:rsidR="00792274" w:rsidRPr="004B5792">
        <w:tab/>
      </w:r>
      <w:r w:rsidRPr="004B5792">
        <w:t>…………………………..</w:t>
      </w:r>
    </w:p>
    <w:p w14:paraId="6B00B96B" w14:textId="77777777" w:rsidR="00A70B25" w:rsidRPr="004B5792" w:rsidRDefault="00A70B25" w:rsidP="006A710A">
      <w:pPr>
        <w:tabs>
          <w:tab w:val="left" w:pos="1134"/>
          <w:tab w:val="left" w:pos="1276"/>
          <w:tab w:val="left" w:pos="3402"/>
        </w:tabs>
      </w:pPr>
    </w:p>
    <w:p w14:paraId="076B2A81" w14:textId="77777777" w:rsidR="008D60B4" w:rsidRPr="004B5792" w:rsidRDefault="0058668E" w:rsidP="000A5DD3">
      <w:pPr>
        <w:tabs>
          <w:tab w:val="left" w:pos="1134"/>
          <w:tab w:val="left" w:pos="1276"/>
          <w:tab w:val="left" w:pos="3402"/>
        </w:tabs>
        <w:spacing w:line="360" w:lineRule="auto"/>
      </w:pPr>
      <w:r w:rsidRPr="004B5792">
        <w:t>jako wynik</w:t>
      </w:r>
      <w:r w:rsidR="001B721E" w:rsidRPr="004B5792">
        <w:t xml:space="preserve"> postępowania nr </w:t>
      </w:r>
      <w:r w:rsidR="002F7451" w:rsidRPr="004B5792">
        <w:t>…………………………….</w:t>
      </w:r>
      <w:r w:rsidR="00851BBE" w:rsidRPr="004B5792">
        <w:t xml:space="preserve"> </w:t>
      </w:r>
      <w:r w:rsidR="008D60B4" w:rsidRPr="004B5792">
        <w:t xml:space="preserve">została zawarta umowa na: </w:t>
      </w:r>
    </w:p>
    <w:p w14:paraId="354A43F9" w14:textId="0BC1E8AE" w:rsidR="009C64F1" w:rsidRPr="004B5792" w:rsidRDefault="00D3717D" w:rsidP="00EE54C1">
      <w:pPr>
        <w:pBdr>
          <w:top w:val="single" w:sz="4" w:space="1" w:color="auto"/>
          <w:bottom w:val="single" w:sz="4" w:space="1" w:color="auto"/>
        </w:pBdr>
        <w:shd w:val="pct10" w:color="auto" w:fill="FFFFFF"/>
        <w:tabs>
          <w:tab w:val="left" w:pos="284"/>
          <w:tab w:val="left" w:pos="426"/>
          <w:tab w:val="left" w:pos="851"/>
        </w:tabs>
        <w:jc w:val="center"/>
        <w:rPr>
          <w:b/>
        </w:rPr>
      </w:pPr>
      <w:r w:rsidRPr="00D3717D">
        <w:rPr>
          <w:b/>
        </w:rPr>
        <w:t>Przegląd okresowy sprężarki gazu ROW300 po 8000 godzin pracy</w:t>
      </w:r>
    </w:p>
    <w:p w14:paraId="1E506657" w14:textId="0169F8F1" w:rsidR="00A70B25" w:rsidRPr="007864FF" w:rsidRDefault="008D60B4" w:rsidP="007864FF">
      <w:pPr>
        <w:tabs>
          <w:tab w:val="left" w:pos="284"/>
          <w:tab w:val="left" w:pos="426"/>
          <w:tab w:val="left" w:pos="851"/>
        </w:tabs>
        <w:spacing w:before="100" w:beforeAutospacing="1" w:line="360" w:lineRule="auto"/>
      </w:pPr>
      <w:r w:rsidRPr="004B5792">
        <w:t xml:space="preserve">o następującej treści: </w:t>
      </w:r>
    </w:p>
    <w:p w14:paraId="2C130611" w14:textId="4F3E264E" w:rsidR="008D60B4" w:rsidRPr="004B5792" w:rsidRDefault="008D60B4" w:rsidP="004C59E6">
      <w:pPr>
        <w:tabs>
          <w:tab w:val="left" w:pos="284"/>
          <w:tab w:val="left" w:pos="426"/>
          <w:tab w:val="left" w:pos="851"/>
        </w:tabs>
        <w:jc w:val="center"/>
        <w:rPr>
          <w:b/>
        </w:rPr>
      </w:pPr>
      <w:r w:rsidRPr="004B5792">
        <w:rPr>
          <w:b/>
        </w:rPr>
        <w:t>§1</w:t>
      </w:r>
    </w:p>
    <w:p w14:paraId="70DC7E5C" w14:textId="77777777" w:rsidR="008D60B4" w:rsidRPr="004B5792" w:rsidRDefault="008D60B4" w:rsidP="004C59E6">
      <w:pPr>
        <w:jc w:val="center"/>
        <w:rPr>
          <w:b/>
        </w:rPr>
      </w:pPr>
      <w:r w:rsidRPr="004B5792">
        <w:rPr>
          <w:b/>
        </w:rPr>
        <w:t>Przedmiot umowy</w:t>
      </w:r>
    </w:p>
    <w:p w14:paraId="55E87480" w14:textId="5590F9AF" w:rsidR="009C64F1" w:rsidRPr="004B5792" w:rsidRDefault="004770C7" w:rsidP="00F54E60">
      <w:pPr>
        <w:pStyle w:val="Tekstpodstawowy"/>
        <w:numPr>
          <w:ilvl w:val="0"/>
          <w:numId w:val="24"/>
        </w:numPr>
        <w:spacing w:after="100" w:afterAutospacing="1"/>
        <w:ind w:left="426" w:hanging="426"/>
        <w:jc w:val="both"/>
        <w:rPr>
          <w:rFonts w:cs="Arial"/>
          <w:lang w:val="pl-PL"/>
        </w:rPr>
      </w:pPr>
      <w:r w:rsidRPr="004B5792">
        <w:rPr>
          <w:rFonts w:cs="Arial"/>
          <w:lang w:val="pl-PL"/>
        </w:rPr>
        <w:t xml:space="preserve">Wykonawca </w:t>
      </w:r>
      <w:r w:rsidR="00FE6779" w:rsidRPr="004B5792">
        <w:rPr>
          <w:rFonts w:cs="Arial"/>
          <w:lang w:val="pl-PL"/>
        </w:rPr>
        <w:t>zobowiązuje</w:t>
      </w:r>
      <w:r w:rsidRPr="004B5792">
        <w:rPr>
          <w:rFonts w:cs="Arial"/>
          <w:lang w:val="pl-PL"/>
        </w:rPr>
        <w:t xml:space="preserve"> się do rea</w:t>
      </w:r>
      <w:r w:rsidR="00EB38DB" w:rsidRPr="004B5792">
        <w:rPr>
          <w:rFonts w:cs="Arial"/>
          <w:lang w:val="pl-PL"/>
        </w:rPr>
        <w:t xml:space="preserve">lizacji na rzecz Zamawiającego usługi tj. </w:t>
      </w:r>
      <w:r w:rsidR="00D3717D" w:rsidRPr="00D3717D">
        <w:rPr>
          <w:rFonts w:cs="Arial"/>
          <w:lang w:val="pl-PL"/>
        </w:rPr>
        <w:t>Przegląd okresowy sprężarki gazu ROW300 po 8000 godzin pracy</w:t>
      </w:r>
      <w:r w:rsidR="00271BD6" w:rsidRPr="00D3717D">
        <w:rPr>
          <w:rFonts w:cs="Arial"/>
          <w:lang w:val="pl-PL"/>
        </w:rPr>
        <w:t xml:space="preserve"> </w:t>
      </w:r>
      <w:r w:rsidR="00087FB9">
        <w:rPr>
          <w:rFonts w:cs="Arial"/>
        </w:rPr>
        <w:t xml:space="preserve">w </w:t>
      </w:r>
      <w:r w:rsidR="00C44DC1">
        <w:rPr>
          <w:rFonts w:cs="Arial"/>
        </w:rPr>
        <w:t>ORLEN S.A. - Oddział PGNiG w</w:t>
      </w:r>
      <w:r w:rsidR="00C44DC1">
        <w:rPr>
          <w:rFonts w:cs="Arial"/>
          <w:lang w:val="pl-PL"/>
        </w:rPr>
        <w:t> </w:t>
      </w:r>
      <w:r w:rsidR="00C44DC1" w:rsidRPr="00C44DC1">
        <w:rPr>
          <w:rFonts w:cs="Arial"/>
        </w:rPr>
        <w:t>Odolanowie</w:t>
      </w:r>
      <w:r w:rsidR="00F54E60" w:rsidRPr="004B5792">
        <w:rPr>
          <w:rFonts w:cs="Arial"/>
          <w:lang w:val="pl-PL"/>
        </w:rPr>
        <w:t xml:space="preserve"> </w:t>
      </w:r>
      <w:r w:rsidR="00F666EE" w:rsidRPr="004B5792">
        <w:rPr>
          <w:rFonts w:cs="Arial"/>
          <w:lang w:val="pl-PL"/>
        </w:rPr>
        <w:t xml:space="preserve">zgodnie </w:t>
      </w:r>
      <w:r w:rsidR="00C2505C" w:rsidRPr="004B5792">
        <w:rPr>
          <w:rFonts w:cs="Arial"/>
          <w:lang w:val="pl-PL"/>
        </w:rPr>
        <w:t>z</w:t>
      </w:r>
      <w:r w:rsidR="005E0E41" w:rsidRPr="004B5792">
        <w:rPr>
          <w:rFonts w:cs="Arial"/>
          <w:lang w:val="pl-PL"/>
        </w:rPr>
        <w:t> </w:t>
      </w:r>
      <w:r w:rsidR="0063334A" w:rsidRPr="004B5792">
        <w:rPr>
          <w:rFonts w:cs="Arial"/>
          <w:lang w:val="pl-PL"/>
        </w:rPr>
        <w:t>Opisem Przedmiotu Zamówienia</w:t>
      </w:r>
      <w:r w:rsidR="00177D74" w:rsidRPr="004B5792">
        <w:rPr>
          <w:rFonts w:cs="Arial"/>
          <w:lang w:val="pl-PL"/>
        </w:rPr>
        <w:t xml:space="preserve"> </w:t>
      </w:r>
      <w:r w:rsidR="00E74ED7">
        <w:rPr>
          <w:rFonts w:cs="Arial"/>
          <w:lang w:val="pl-PL"/>
        </w:rPr>
        <w:t>stanowiącym załącznik nr 1</w:t>
      </w:r>
      <w:r w:rsidR="00177D74" w:rsidRPr="004B5792">
        <w:rPr>
          <w:rFonts w:cs="Arial"/>
          <w:lang w:val="pl-PL"/>
        </w:rPr>
        <w:t xml:space="preserve"> do niniejszej umowy</w:t>
      </w:r>
      <w:r w:rsidR="00E74ED7" w:rsidRPr="00E74ED7">
        <w:rPr>
          <w:rFonts w:cs="Arial"/>
          <w:lang w:val="pl-PL"/>
        </w:rPr>
        <w:t xml:space="preserve"> </w:t>
      </w:r>
      <w:r w:rsidR="00E74ED7">
        <w:rPr>
          <w:rFonts w:cs="Arial"/>
          <w:lang w:val="pl-PL"/>
        </w:rPr>
        <w:t xml:space="preserve">oraz </w:t>
      </w:r>
      <w:r w:rsidR="00E74ED7" w:rsidRPr="004B5792">
        <w:rPr>
          <w:rFonts w:cs="Arial"/>
          <w:lang w:val="pl-PL"/>
        </w:rPr>
        <w:t>z ofertą</w:t>
      </w:r>
      <w:r w:rsidR="00E74ED7">
        <w:rPr>
          <w:rFonts w:cs="Arial"/>
          <w:lang w:val="pl-PL"/>
        </w:rPr>
        <w:t xml:space="preserve"> </w:t>
      </w:r>
      <w:r w:rsidR="00E74ED7" w:rsidRPr="004B5792">
        <w:rPr>
          <w:rFonts w:cs="Arial"/>
          <w:lang w:val="pl-PL"/>
        </w:rPr>
        <w:t xml:space="preserve">stanowiącą załącznik nr </w:t>
      </w:r>
      <w:r w:rsidR="00E74ED7">
        <w:rPr>
          <w:rFonts w:cs="Arial"/>
          <w:lang w:val="pl-PL"/>
        </w:rPr>
        <w:t>2</w:t>
      </w:r>
      <w:r w:rsidR="00E74ED7" w:rsidRPr="004B5792">
        <w:rPr>
          <w:rFonts w:cs="Arial"/>
          <w:lang w:val="pl-PL"/>
        </w:rPr>
        <w:t xml:space="preserve"> do niniejszej umowy</w:t>
      </w:r>
      <w:r w:rsidR="009C64F1" w:rsidRPr="004B5792">
        <w:rPr>
          <w:rFonts w:cs="Arial"/>
          <w:lang w:val="pl-PL"/>
        </w:rPr>
        <w:t xml:space="preserve">. </w:t>
      </w:r>
      <w:r w:rsidR="00C2505C" w:rsidRPr="004B5792">
        <w:rPr>
          <w:rFonts w:cs="Arial"/>
          <w:lang w:val="pl-PL"/>
        </w:rPr>
        <w:t>Zapisy Opisu Przedmiotu Zamówienia mają pierwszeństwo przed zapisami oferty.</w:t>
      </w:r>
    </w:p>
    <w:p w14:paraId="51CA2DB0" w14:textId="77777777" w:rsidR="00D2000F" w:rsidRPr="004B5792" w:rsidRDefault="00D2000F" w:rsidP="004C59E6">
      <w:pPr>
        <w:jc w:val="center"/>
        <w:rPr>
          <w:b/>
        </w:rPr>
      </w:pPr>
      <w:r w:rsidRPr="004B5792">
        <w:rPr>
          <w:b/>
        </w:rPr>
        <w:t>§2</w:t>
      </w:r>
    </w:p>
    <w:p w14:paraId="544794F3" w14:textId="77777777" w:rsidR="00D2000F" w:rsidRPr="004B5792" w:rsidRDefault="00D2000F" w:rsidP="004C59E6">
      <w:pPr>
        <w:jc w:val="center"/>
        <w:rPr>
          <w:b/>
        </w:rPr>
      </w:pPr>
      <w:r w:rsidRPr="004B5792">
        <w:rPr>
          <w:b/>
        </w:rPr>
        <w:t xml:space="preserve">Warunki wykonania </w:t>
      </w:r>
      <w:r w:rsidR="004770C7" w:rsidRPr="004B5792">
        <w:rPr>
          <w:b/>
        </w:rPr>
        <w:t>przedmiotu umowy</w:t>
      </w:r>
    </w:p>
    <w:p w14:paraId="592A0A37" w14:textId="77777777" w:rsidR="009C64F1" w:rsidRPr="004B5792" w:rsidRDefault="009C64F1" w:rsidP="004C59E6">
      <w:pPr>
        <w:widowControl/>
        <w:numPr>
          <w:ilvl w:val="0"/>
          <w:numId w:val="18"/>
        </w:numPr>
        <w:autoSpaceDE/>
        <w:autoSpaceDN/>
        <w:adjustRightInd/>
        <w:spacing w:after="100" w:afterAutospacing="1"/>
        <w:ind w:left="391" w:hanging="391"/>
        <w:jc w:val="both"/>
      </w:pPr>
      <w:r w:rsidRPr="004B5792">
        <w:t xml:space="preserve">Dopuszczenie do robót zgodnie z obowiązującymi u Zamawiającego przepisami dotyczącymi prac szczególnie niebezpiecznych. </w:t>
      </w:r>
    </w:p>
    <w:p w14:paraId="3CD6B4F3" w14:textId="77777777" w:rsidR="00C445B7" w:rsidRPr="004B5792" w:rsidRDefault="009C64F1" w:rsidP="007544D8">
      <w:pPr>
        <w:widowControl/>
        <w:numPr>
          <w:ilvl w:val="0"/>
          <w:numId w:val="18"/>
        </w:numPr>
        <w:autoSpaceDE/>
        <w:autoSpaceDN/>
        <w:adjustRightInd/>
        <w:spacing w:after="100" w:afterAutospacing="1"/>
        <w:ind w:left="391" w:hanging="391"/>
        <w:jc w:val="both"/>
      </w:pPr>
      <w:r w:rsidRPr="004B5792">
        <w:t>Wykonawca zapewnia wszystkie n</w:t>
      </w:r>
      <w:r w:rsidR="009F6DF8" w:rsidRPr="004B5792">
        <w:t>arzędzia, urządzenia</w:t>
      </w:r>
      <w:r w:rsidR="00590BB2" w:rsidRPr="004B5792">
        <w:t>, materiały, sprzęt oraz środki niezbędne do </w:t>
      </w:r>
      <w:r w:rsidRPr="004B5792">
        <w:t>realizacji usługi</w:t>
      </w:r>
      <w:r w:rsidR="00B238F6" w:rsidRPr="004B5792">
        <w:t>.</w:t>
      </w:r>
    </w:p>
    <w:p w14:paraId="13E8A75F" w14:textId="77777777" w:rsidR="009C64F1" w:rsidRPr="004B5792" w:rsidRDefault="009C64F1" w:rsidP="007544D8">
      <w:pPr>
        <w:widowControl/>
        <w:numPr>
          <w:ilvl w:val="0"/>
          <w:numId w:val="18"/>
        </w:numPr>
        <w:autoSpaceDE/>
        <w:autoSpaceDN/>
        <w:adjustRightInd/>
        <w:spacing w:after="100" w:afterAutospacing="1"/>
        <w:ind w:left="391" w:hanging="391"/>
        <w:jc w:val="both"/>
      </w:pPr>
      <w:r w:rsidRPr="004B5792">
        <w:t>Wykonawca będzie wykonywał prace będące przedmiotem umowy z należytą starannością, według uzgodnień z Zamawiającym oraz zgodnie z aktualnym poziomem wiedzy technicznej i obowiązującymi normami i przepisami</w:t>
      </w:r>
      <w:r w:rsidRPr="004B5792">
        <w:rPr>
          <w:color w:val="000000"/>
        </w:rPr>
        <w:t xml:space="preserve"> prawa oraz instrukcjami obowiązującymi u Zamawiającego.</w:t>
      </w:r>
    </w:p>
    <w:p w14:paraId="5F6999DD" w14:textId="77777777" w:rsidR="009C64F1" w:rsidRPr="004B5792" w:rsidRDefault="009C64F1" w:rsidP="004C59E6">
      <w:pPr>
        <w:widowControl/>
        <w:numPr>
          <w:ilvl w:val="0"/>
          <w:numId w:val="18"/>
        </w:numPr>
        <w:autoSpaceDE/>
        <w:autoSpaceDN/>
        <w:adjustRightInd/>
        <w:spacing w:after="100" w:afterAutospacing="1"/>
        <w:ind w:left="391" w:hanging="391"/>
        <w:jc w:val="both"/>
      </w:pPr>
      <w:r w:rsidRPr="004B5792">
        <w:t>Wykonawca będzie powierzał prace osobom posiadającym odpowiednie kwalifikacje i uprawnienia, poświadczone ważnymi świadectwami, a podczas prac na obiekcie u Zamawiającego zapewni stały nadzór nad pracownikami</w:t>
      </w:r>
      <w:r w:rsidR="0007682D" w:rsidRPr="004B5792">
        <w:rPr>
          <w:color w:val="FF0000"/>
        </w:rPr>
        <w:t xml:space="preserve"> </w:t>
      </w:r>
      <w:r w:rsidR="0007682D" w:rsidRPr="004B5792">
        <w:t>przez uprawnioną osobę</w:t>
      </w:r>
      <w:r w:rsidRPr="004B5792">
        <w:t>.</w:t>
      </w:r>
    </w:p>
    <w:p w14:paraId="71408F85" w14:textId="04EB541A" w:rsidR="009C64F1" w:rsidRPr="004B5792" w:rsidRDefault="00C138A8" w:rsidP="00C67A57">
      <w:pPr>
        <w:widowControl/>
        <w:numPr>
          <w:ilvl w:val="0"/>
          <w:numId w:val="18"/>
        </w:numPr>
        <w:autoSpaceDE/>
        <w:autoSpaceDN/>
        <w:adjustRightInd/>
        <w:spacing w:after="100" w:afterAutospacing="1"/>
        <w:ind w:left="391" w:hanging="391"/>
        <w:jc w:val="both"/>
      </w:pPr>
      <w:r w:rsidRPr="004B5792">
        <w:t>Zamawiający</w:t>
      </w:r>
      <w:r w:rsidR="00F83D9D" w:rsidRPr="004B5792">
        <w:t xml:space="preserve"> </w:t>
      </w:r>
      <w:r w:rsidR="00D03546" w:rsidRPr="004B5792">
        <w:t>udostępni</w:t>
      </w:r>
      <w:r w:rsidR="00D03546" w:rsidRPr="004B5792">
        <w:rPr>
          <w:color w:val="FF0000"/>
        </w:rPr>
        <w:t xml:space="preserve"> </w:t>
      </w:r>
      <w:r w:rsidR="00F83D9D" w:rsidRPr="004B5792">
        <w:t>Wykona</w:t>
      </w:r>
      <w:r w:rsidRPr="004B5792">
        <w:t>w</w:t>
      </w:r>
      <w:r w:rsidR="00F83D9D" w:rsidRPr="004B5792">
        <w:t xml:space="preserve">cy, </w:t>
      </w:r>
      <w:r w:rsidR="0007682D" w:rsidRPr="004B5792">
        <w:t>obiekt na którym mają być prowadzone prace,</w:t>
      </w:r>
      <w:r w:rsidR="0007682D" w:rsidRPr="004B5792">
        <w:rPr>
          <w:color w:val="FF0000"/>
        </w:rPr>
        <w:t xml:space="preserve"> </w:t>
      </w:r>
      <w:r w:rsidR="00F83D9D" w:rsidRPr="004B5792">
        <w:t xml:space="preserve">a </w:t>
      </w:r>
      <w:r w:rsidR="009C64F1" w:rsidRPr="004B5792">
        <w:t>Wykonawca wyznaczy na czas prac: kierującego zespołem pracowników i pracownika wyznaczonego do obsługi sprzętu ratowniczego, pierwszej pomocy i asekuracji. Osoby te muszą posi</w:t>
      </w:r>
      <w:r w:rsidR="00535995" w:rsidRPr="004B5792">
        <w:t>adać odpowiednie kwalifikacje i </w:t>
      </w:r>
      <w:r w:rsidR="009C64F1" w:rsidRPr="004B5792">
        <w:t>uprawnienia wymagane przepisami prawa. Za organizację i bezpieczne przeprowadzenie robót odpowiada Wykonawca.</w:t>
      </w:r>
    </w:p>
    <w:p w14:paraId="54CED228" w14:textId="4BB4CD6E" w:rsidR="009C64F1" w:rsidRPr="004B5792" w:rsidRDefault="009C64F1" w:rsidP="004C59E6">
      <w:pPr>
        <w:widowControl/>
        <w:numPr>
          <w:ilvl w:val="0"/>
          <w:numId w:val="18"/>
        </w:numPr>
        <w:autoSpaceDE/>
        <w:autoSpaceDN/>
        <w:adjustRightInd/>
        <w:spacing w:after="100" w:afterAutospacing="1"/>
        <w:ind w:left="391" w:hanging="391"/>
        <w:jc w:val="both"/>
      </w:pPr>
      <w:r w:rsidRPr="004B5792">
        <w:t>Wykonawca zobowiązany jest do postępowania z odpadami powstałymi w trak</w:t>
      </w:r>
      <w:r w:rsidR="00535995" w:rsidRPr="004B5792">
        <w:t>cie realizacji usługi zgodnie z </w:t>
      </w:r>
      <w:r w:rsidRPr="004B5792">
        <w:t>Ustawą o Odpadach.</w:t>
      </w:r>
    </w:p>
    <w:p w14:paraId="2959C92C" w14:textId="4C906A00" w:rsidR="00A70B25" w:rsidRPr="004B5792" w:rsidRDefault="009C64F1" w:rsidP="001A4B3E">
      <w:pPr>
        <w:widowControl/>
        <w:numPr>
          <w:ilvl w:val="0"/>
          <w:numId w:val="18"/>
        </w:numPr>
        <w:autoSpaceDE/>
        <w:autoSpaceDN/>
        <w:adjustRightInd/>
        <w:spacing w:after="100" w:afterAutospacing="1"/>
        <w:ind w:left="391" w:hanging="391"/>
        <w:jc w:val="both"/>
      </w:pPr>
      <w:r w:rsidRPr="004B5792">
        <w:t>Zamawiający zobowiązuje się do podejmowania decyzji bez zbędnej zwłoki w sprawach wymagających współdziałania z Wykonawcą przy realizacji przedmiotu umowy.</w:t>
      </w:r>
    </w:p>
    <w:p w14:paraId="35A0C375" w14:textId="7BE55E26" w:rsidR="00D2000F" w:rsidRPr="004B5792" w:rsidRDefault="00D2000F" w:rsidP="004C59E6">
      <w:pPr>
        <w:jc w:val="center"/>
        <w:rPr>
          <w:b/>
        </w:rPr>
      </w:pPr>
      <w:r w:rsidRPr="004B5792">
        <w:rPr>
          <w:b/>
        </w:rPr>
        <w:lastRenderedPageBreak/>
        <w:t>§3</w:t>
      </w:r>
    </w:p>
    <w:p w14:paraId="73772569" w14:textId="77777777" w:rsidR="00D2000F" w:rsidRPr="004B5792" w:rsidRDefault="00D2000F" w:rsidP="004C59E6">
      <w:pPr>
        <w:jc w:val="center"/>
        <w:rPr>
          <w:b/>
        </w:rPr>
      </w:pPr>
      <w:r w:rsidRPr="004B5792">
        <w:rPr>
          <w:b/>
        </w:rPr>
        <w:t>Realizacja/Odbiór prac</w:t>
      </w:r>
    </w:p>
    <w:p w14:paraId="3CE3190B" w14:textId="5462F0B6" w:rsidR="009C64F1" w:rsidRPr="004B5792" w:rsidRDefault="009C64F1" w:rsidP="004C59E6">
      <w:pPr>
        <w:widowControl/>
        <w:numPr>
          <w:ilvl w:val="0"/>
          <w:numId w:val="19"/>
        </w:numPr>
        <w:tabs>
          <w:tab w:val="clear" w:pos="360"/>
          <w:tab w:val="num" w:pos="426"/>
        </w:tabs>
        <w:autoSpaceDE/>
        <w:autoSpaceDN/>
        <w:adjustRightInd/>
        <w:spacing w:after="100" w:afterAutospacing="1"/>
        <w:ind w:left="426" w:hanging="426"/>
        <w:jc w:val="both"/>
      </w:pPr>
      <w:r w:rsidRPr="004B5792">
        <w:t>W trakcie realizacji przedmiotu umowy, Zamawiający ma prawo nieogra</w:t>
      </w:r>
      <w:r w:rsidR="00535995" w:rsidRPr="004B5792">
        <w:t>niczonego sprawdzania zakresu i </w:t>
      </w:r>
      <w:r w:rsidRPr="004B5792">
        <w:t>jakości prac.</w:t>
      </w:r>
    </w:p>
    <w:p w14:paraId="6F44840C" w14:textId="168963F5" w:rsidR="00EE54C1" w:rsidRPr="004B5792" w:rsidRDefault="00EE54C1" w:rsidP="0068182B">
      <w:pPr>
        <w:numPr>
          <w:ilvl w:val="0"/>
          <w:numId w:val="19"/>
        </w:numPr>
        <w:tabs>
          <w:tab w:val="clear" w:pos="360"/>
          <w:tab w:val="num" w:pos="426"/>
        </w:tabs>
        <w:spacing w:after="100" w:afterAutospacing="1"/>
        <w:ind w:left="426" w:hanging="426"/>
        <w:jc w:val="both"/>
      </w:pPr>
      <w:r w:rsidRPr="004B5792">
        <w:t xml:space="preserve">Odbiór prac </w:t>
      </w:r>
      <w:r w:rsidR="0068182B" w:rsidRPr="0068182B">
        <w:t xml:space="preserve">na podstawie Protokołu Odbioru Robót, do którego zostanie dołączona dokumentacja powykonawcza. </w:t>
      </w:r>
    </w:p>
    <w:p w14:paraId="328AC462" w14:textId="77777777" w:rsidR="00D2000F" w:rsidRPr="004B5792" w:rsidRDefault="00D2000F" w:rsidP="00720317">
      <w:pPr>
        <w:widowControl/>
        <w:autoSpaceDE/>
        <w:autoSpaceDN/>
        <w:adjustRightInd/>
        <w:ind w:left="4746" w:hanging="68"/>
        <w:jc w:val="both"/>
        <w:rPr>
          <w:b/>
        </w:rPr>
      </w:pPr>
      <w:r w:rsidRPr="004B5792">
        <w:rPr>
          <w:b/>
        </w:rPr>
        <w:t>§4</w:t>
      </w:r>
    </w:p>
    <w:p w14:paraId="109CBF8B" w14:textId="77777777" w:rsidR="00D2000F" w:rsidRPr="004B5792" w:rsidRDefault="00D2000F" w:rsidP="00720317">
      <w:pPr>
        <w:jc w:val="center"/>
        <w:rPr>
          <w:b/>
        </w:rPr>
      </w:pPr>
      <w:r w:rsidRPr="004B5792">
        <w:rPr>
          <w:b/>
        </w:rPr>
        <w:t>Wynagrodzenie i warunki płatności</w:t>
      </w:r>
    </w:p>
    <w:p w14:paraId="686CE619" w14:textId="77777777" w:rsidR="000E358B" w:rsidRPr="004B5792" w:rsidRDefault="000E358B" w:rsidP="004C59E6">
      <w:pPr>
        <w:widowControl/>
        <w:numPr>
          <w:ilvl w:val="0"/>
          <w:numId w:val="9"/>
        </w:numPr>
        <w:autoSpaceDE/>
        <w:autoSpaceDN/>
        <w:adjustRightInd/>
        <w:spacing w:after="100" w:afterAutospacing="1"/>
        <w:ind w:left="391" w:hanging="391"/>
        <w:jc w:val="both"/>
      </w:pPr>
      <w:r w:rsidRPr="004B5792">
        <w:t>Jako ryczałtowe wynagrodzenie za wykonanie przedmiotu umowy Strony ustalają kwotę:</w:t>
      </w:r>
    </w:p>
    <w:p w14:paraId="34C44C89" w14:textId="77777777" w:rsidR="00123D1C" w:rsidRPr="004B5792" w:rsidRDefault="00CD7455" w:rsidP="00123D1C">
      <w:pPr>
        <w:spacing w:after="100" w:afterAutospacing="1"/>
        <w:ind w:left="391"/>
        <w:jc w:val="center"/>
        <w:rPr>
          <w:b/>
        </w:rPr>
      </w:pPr>
      <w:r w:rsidRPr="004B5792">
        <w:rPr>
          <w:b/>
        </w:rPr>
        <w:t>…………………………..</w:t>
      </w:r>
    </w:p>
    <w:p w14:paraId="69B8FC7B" w14:textId="77777777" w:rsidR="00123D1C" w:rsidRPr="004B5792" w:rsidRDefault="00123D1C" w:rsidP="00123D1C">
      <w:pPr>
        <w:spacing w:after="100" w:afterAutospacing="1"/>
        <w:ind w:left="391"/>
        <w:jc w:val="center"/>
        <w:rPr>
          <w:i/>
        </w:rPr>
      </w:pPr>
      <w:r w:rsidRPr="004B5792">
        <w:rPr>
          <w:b/>
          <w:i/>
        </w:rPr>
        <w:t xml:space="preserve"> </w:t>
      </w:r>
      <w:r w:rsidRPr="004B5792">
        <w:rPr>
          <w:i/>
        </w:rPr>
        <w:t xml:space="preserve">(słownie: </w:t>
      </w:r>
      <w:r w:rsidR="00CD7455" w:rsidRPr="004B5792">
        <w:rPr>
          <w:i/>
        </w:rPr>
        <w:t>…………………………………………………………………..</w:t>
      </w:r>
      <w:r w:rsidRPr="004B5792">
        <w:rPr>
          <w:i/>
        </w:rPr>
        <w:t>).</w:t>
      </w:r>
    </w:p>
    <w:p w14:paraId="78BAFD48" w14:textId="77777777" w:rsidR="00F0350A" w:rsidRPr="004B5792" w:rsidRDefault="000E358B" w:rsidP="005A2483">
      <w:pPr>
        <w:numPr>
          <w:ilvl w:val="0"/>
          <w:numId w:val="9"/>
        </w:numPr>
        <w:spacing w:after="100" w:afterAutospacing="1"/>
        <w:ind w:left="391" w:hanging="391"/>
        <w:jc w:val="both"/>
      </w:pPr>
      <w:r w:rsidRPr="004B5792">
        <w:t>Zapłata wynagrodzenia zostanie dokonana przelewem, na konto Wykonawcy podane na wystawionej f</w:t>
      </w:r>
      <w:r w:rsidR="009C64F1" w:rsidRPr="004B5792">
        <w:t xml:space="preserve">akturze, w </w:t>
      </w:r>
      <w:r w:rsidR="00CD7455" w:rsidRPr="0050287D">
        <w:t>terminie 21</w:t>
      </w:r>
      <w:r w:rsidRPr="0050287D">
        <w:t xml:space="preserve"> dni</w:t>
      </w:r>
      <w:r w:rsidRPr="004B5792">
        <w:t xml:space="preserve"> od daty dostarczenia Zamawiającemu prawidłowo wystawionej faktury</w:t>
      </w:r>
      <w:r w:rsidR="00F0350A" w:rsidRPr="004B5792">
        <w:t>.</w:t>
      </w:r>
    </w:p>
    <w:p w14:paraId="3893A400" w14:textId="77777777" w:rsidR="000E358B" w:rsidRPr="004B5792" w:rsidRDefault="000E358B" w:rsidP="004C59E6">
      <w:pPr>
        <w:widowControl/>
        <w:numPr>
          <w:ilvl w:val="0"/>
          <w:numId w:val="9"/>
        </w:numPr>
        <w:autoSpaceDE/>
        <w:autoSpaceDN/>
        <w:adjustRightInd/>
        <w:spacing w:after="100" w:afterAutospacing="1"/>
        <w:ind w:left="391" w:hanging="391"/>
        <w:jc w:val="both"/>
      </w:pPr>
      <w:r w:rsidRPr="004B5792">
        <w:t xml:space="preserve">Podstawą do wystawienia faktury będzie podpisany przez Strony </w:t>
      </w:r>
      <w:r w:rsidR="00500616" w:rsidRPr="004B5792">
        <w:t>Protokół Odbioru Robót</w:t>
      </w:r>
      <w:r w:rsidR="00905D49" w:rsidRPr="004B5792">
        <w:t>.</w:t>
      </w:r>
    </w:p>
    <w:p w14:paraId="13075CC2" w14:textId="7902C429" w:rsidR="001162F3" w:rsidRPr="004B5792" w:rsidRDefault="007504B0" w:rsidP="001162F3">
      <w:pPr>
        <w:pStyle w:val="Akapitzlist"/>
        <w:numPr>
          <w:ilvl w:val="0"/>
          <w:numId w:val="9"/>
        </w:numPr>
        <w:spacing w:after="100" w:afterAutospacing="1"/>
        <w:ind w:left="391" w:hanging="391"/>
        <w:jc w:val="both"/>
        <w:rPr>
          <w:rFonts w:ascii="Arial" w:hAnsi="Arial" w:cs="Arial"/>
        </w:rPr>
      </w:pPr>
      <w:r w:rsidRPr="004B5792">
        <w:rPr>
          <w:rFonts w:ascii="Arial" w:hAnsi="Arial" w:cs="Arial"/>
        </w:rPr>
        <w:t xml:space="preserve">Fakturę należy wystawić na </w:t>
      </w:r>
      <w:r w:rsidR="001162F3" w:rsidRPr="004B5792">
        <w:rPr>
          <w:rFonts w:ascii="Arial" w:hAnsi="Arial" w:cs="Arial"/>
        </w:rPr>
        <w:t>ORLEN Spółka Akcyjna – Oddział PGNiG w Odolanowie, ul. Chemików 7, 09-411 Płock, NIP: 774-000-14-54 i wysłać</w:t>
      </w:r>
      <w:r w:rsidR="005376FB">
        <w:rPr>
          <w:rFonts w:ascii="Arial" w:hAnsi="Arial" w:cs="Arial"/>
        </w:rPr>
        <w:t xml:space="preserve"> na adres:</w:t>
      </w:r>
      <w:r w:rsidR="001162F3" w:rsidRPr="004B5792">
        <w:rPr>
          <w:rFonts w:ascii="Arial" w:hAnsi="Arial" w:cs="Arial"/>
        </w:rPr>
        <w:t xml:space="preserve"> ORLEN</w:t>
      </w:r>
      <w:r w:rsidR="000A3D46">
        <w:rPr>
          <w:rFonts w:ascii="Arial" w:hAnsi="Arial" w:cs="Arial"/>
        </w:rPr>
        <w:t xml:space="preserve"> SA – Oddział Centralny PGNiG w </w:t>
      </w:r>
      <w:r w:rsidR="001162F3" w:rsidRPr="004B5792">
        <w:rPr>
          <w:rFonts w:ascii="Arial" w:hAnsi="Arial" w:cs="Arial"/>
        </w:rPr>
        <w:t>Warszawie ul. Kasprzaka 25, 01</w:t>
      </w:r>
      <w:r w:rsidR="001227E4" w:rsidRPr="004B5792">
        <w:rPr>
          <w:rFonts w:ascii="Arial" w:hAnsi="Arial" w:cs="Arial"/>
        </w:rPr>
        <w:t>-</w:t>
      </w:r>
      <w:r w:rsidR="001162F3" w:rsidRPr="004B5792">
        <w:rPr>
          <w:rFonts w:ascii="Arial" w:hAnsi="Arial" w:cs="Arial"/>
        </w:rPr>
        <w:t xml:space="preserve">224 Warszawa, bądź </w:t>
      </w:r>
      <w:proofErr w:type="spellStart"/>
      <w:r w:rsidR="001162F3" w:rsidRPr="004B5792">
        <w:rPr>
          <w:rFonts w:ascii="Arial" w:hAnsi="Arial" w:cs="Arial"/>
        </w:rPr>
        <w:t>efakturę</w:t>
      </w:r>
      <w:proofErr w:type="spellEnd"/>
      <w:r w:rsidR="001162F3" w:rsidRPr="004B5792">
        <w:rPr>
          <w:rFonts w:ascii="Arial" w:hAnsi="Arial" w:cs="Arial"/>
        </w:rPr>
        <w:t xml:space="preserve"> na adres e-mail: efaktura@pgnig.pl</w:t>
      </w:r>
    </w:p>
    <w:p w14:paraId="1C7E4044" w14:textId="77777777" w:rsidR="00076F8A" w:rsidRPr="004B5792" w:rsidRDefault="00076F8A" w:rsidP="00EE5D80">
      <w:pPr>
        <w:widowControl/>
        <w:numPr>
          <w:ilvl w:val="0"/>
          <w:numId w:val="9"/>
        </w:numPr>
        <w:autoSpaceDE/>
        <w:autoSpaceDN/>
        <w:adjustRightInd/>
        <w:spacing w:after="100" w:afterAutospacing="1"/>
        <w:ind w:left="391" w:hanging="391"/>
        <w:jc w:val="both"/>
      </w:pPr>
      <w:r w:rsidRPr="004B5792">
        <w:t>Wykonawca może wysłać ustrukturyzowaną fakturę elektroniczną za pośrednictwem wybranego Brokera PEF (Platforma Elektronicznego Fakturowania) dostępnego na stronie www.efaktura.gov.pl</w:t>
      </w:r>
    </w:p>
    <w:p w14:paraId="3274369D" w14:textId="77777777" w:rsidR="00076F8A" w:rsidRPr="004B5792" w:rsidRDefault="00076F8A" w:rsidP="00076F8A">
      <w:pPr>
        <w:widowControl/>
        <w:numPr>
          <w:ilvl w:val="0"/>
          <w:numId w:val="9"/>
        </w:numPr>
        <w:autoSpaceDE/>
        <w:autoSpaceDN/>
        <w:adjustRightInd/>
        <w:spacing w:after="100" w:afterAutospacing="1"/>
        <w:jc w:val="both"/>
      </w:pPr>
      <w:r w:rsidRPr="004B5792">
        <w:t>Ustrukturyzowana faktura elektroniczna powinna zawierać dane wymagane przepisami o podatku od towarów i usług oraz dane zawierające:</w:t>
      </w:r>
    </w:p>
    <w:p w14:paraId="2F5FEA92" w14:textId="77777777" w:rsidR="006F1C69" w:rsidRPr="004B5792" w:rsidRDefault="008D1FD0" w:rsidP="008D1FD0">
      <w:pPr>
        <w:widowControl/>
        <w:tabs>
          <w:tab w:val="left" w:pos="426"/>
        </w:tabs>
        <w:autoSpaceDE/>
        <w:autoSpaceDN/>
        <w:adjustRightInd/>
        <w:spacing w:after="100" w:afterAutospacing="1"/>
        <w:jc w:val="both"/>
        <w:rPr>
          <w:iCs/>
        </w:rPr>
      </w:pPr>
      <w:r w:rsidRPr="004B5792">
        <w:t xml:space="preserve">6.1. </w:t>
      </w:r>
      <w:r w:rsidRPr="004B5792">
        <w:rPr>
          <w:iCs/>
        </w:rPr>
        <w:t>I</w:t>
      </w:r>
      <w:r w:rsidR="006F1C69" w:rsidRPr="004B5792">
        <w:rPr>
          <w:iCs/>
        </w:rPr>
        <w:t>nformacje dotyczące odbiorcy płatności</w:t>
      </w:r>
      <w:r w:rsidRPr="004B5792">
        <w:rPr>
          <w:iCs/>
        </w:rPr>
        <w:t>.</w:t>
      </w:r>
    </w:p>
    <w:p w14:paraId="0DB6AC19" w14:textId="77777777" w:rsidR="006F1C69" w:rsidRPr="004B5792" w:rsidRDefault="008D1FD0" w:rsidP="00B3042A">
      <w:pPr>
        <w:widowControl/>
        <w:tabs>
          <w:tab w:val="left" w:pos="426"/>
        </w:tabs>
        <w:autoSpaceDE/>
        <w:autoSpaceDN/>
        <w:adjustRightInd/>
        <w:spacing w:after="100" w:afterAutospacing="1"/>
        <w:jc w:val="both"/>
      </w:pPr>
      <w:r w:rsidRPr="004B5792">
        <w:rPr>
          <w:iCs/>
        </w:rPr>
        <w:t>6.2. W</w:t>
      </w:r>
      <w:r w:rsidR="006F1C69" w:rsidRPr="004B5792">
        <w:rPr>
          <w:iCs/>
        </w:rPr>
        <w:t>skazanie umowy</w:t>
      </w:r>
      <w:r w:rsidR="00B3042A" w:rsidRPr="004B5792">
        <w:rPr>
          <w:iCs/>
        </w:rPr>
        <w:t xml:space="preserve"> /</w:t>
      </w:r>
      <w:r w:rsidR="006F1C69" w:rsidRPr="004B5792">
        <w:rPr>
          <w:iCs/>
        </w:rPr>
        <w:t xml:space="preserve"> zamówienia</w:t>
      </w:r>
      <w:r w:rsidRPr="004B5792">
        <w:t>.</w:t>
      </w:r>
    </w:p>
    <w:p w14:paraId="33F4F261" w14:textId="77777777" w:rsidR="006F1C69" w:rsidRPr="004B5792" w:rsidRDefault="008D1FD0" w:rsidP="008D1FD0">
      <w:pPr>
        <w:widowControl/>
        <w:tabs>
          <w:tab w:val="left" w:pos="426"/>
        </w:tabs>
        <w:autoSpaceDE/>
        <w:autoSpaceDN/>
        <w:adjustRightInd/>
        <w:spacing w:after="100" w:afterAutospacing="1"/>
        <w:jc w:val="both"/>
      </w:pPr>
      <w:r w:rsidRPr="004B5792">
        <w:t>6.3.</w:t>
      </w:r>
      <w:r w:rsidRPr="004B5792">
        <w:tab/>
        <w:t>Kod PKWiU/CN przedmiotu umowy.</w:t>
      </w:r>
    </w:p>
    <w:p w14:paraId="57034F06" w14:textId="77777777" w:rsidR="006F1C69" w:rsidRPr="004B5792" w:rsidRDefault="008D1FD0" w:rsidP="00B3042A">
      <w:pPr>
        <w:widowControl/>
        <w:tabs>
          <w:tab w:val="left" w:pos="426"/>
        </w:tabs>
        <w:autoSpaceDE/>
        <w:autoSpaceDN/>
        <w:adjustRightInd/>
        <w:spacing w:after="100" w:afterAutospacing="1"/>
        <w:jc w:val="both"/>
        <w:rPr>
          <w:iCs/>
        </w:rPr>
      </w:pPr>
      <w:r w:rsidRPr="004B5792">
        <w:t xml:space="preserve">6.4. </w:t>
      </w:r>
      <w:r w:rsidRPr="004B5792">
        <w:tab/>
      </w:r>
      <w:r w:rsidR="00B3042A" w:rsidRPr="004B5792">
        <w:t>I</w:t>
      </w:r>
      <w:r w:rsidR="006F1C69" w:rsidRPr="004B5792">
        <w:t>mię i nazwisko osoby, wskazanej przez Zamawiającego w § 5 ust 4.1 umowy.</w:t>
      </w:r>
    </w:p>
    <w:p w14:paraId="34FB8693" w14:textId="77777777" w:rsidR="006F1C69" w:rsidRPr="004B5792" w:rsidRDefault="006F1C69" w:rsidP="00B3042A">
      <w:pPr>
        <w:pStyle w:val="Tekstpodstawowy21"/>
        <w:tabs>
          <w:tab w:val="left" w:pos="426"/>
        </w:tabs>
        <w:spacing w:line="276" w:lineRule="auto"/>
        <w:rPr>
          <w:rFonts w:ascii="Arial" w:hAnsi="Arial" w:cs="Arial"/>
          <w:sz w:val="20"/>
        </w:rPr>
      </w:pPr>
      <w:r w:rsidRPr="004B5792">
        <w:rPr>
          <w:rFonts w:ascii="Arial" w:hAnsi="Arial" w:cs="Arial"/>
          <w:sz w:val="20"/>
        </w:rPr>
        <w:t>7</w:t>
      </w:r>
      <w:r w:rsidR="00B3042A" w:rsidRPr="004B5792">
        <w:rPr>
          <w:rFonts w:ascii="Arial" w:hAnsi="Arial" w:cs="Arial"/>
          <w:sz w:val="20"/>
        </w:rPr>
        <w:t>.</w:t>
      </w:r>
      <w:r w:rsidR="00B3042A" w:rsidRPr="004B5792">
        <w:rPr>
          <w:rFonts w:ascii="Arial" w:hAnsi="Arial" w:cs="Arial"/>
          <w:sz w:val="20"/>
        </w:rPr>
        <w:tab/>
      </w:r>
      <w:r w:rsidRPr="004B5792">
        <w:rPr>
          <w:rFonts w:ascii="Arial" w:hAnsi="Arial" w:cs="Arial"/>
          <w:sz w:val="20"/>
        </w:rPr>
        <w:t>Doręczenie Zamawiającemu faktury niespełniającej wym</w:t>
      </w:r>
      <w:r w:rsidR="00B3042A" w:rsidRPr="004B5792">
        <w:rPr>
          <w:rFonts w:ascii="Arial" w:hAnsi="Arial" w:cs="Arial"/>
          <w:sz w:val="20"/>
        </w:rPr>
        <w:t xml:space="preserve">ogów określonych prawem ogólnie </w:t>
      </w:r>
      <w:r w:rsidRPr="004B5792">
        <w:rPr>
          <w:rFonts w:ascii="Arial" w:hAnsi="Arial" w:cs="Arial"/>
          <w:sz w:val="20"/>
        </w:rPr>
        <w:t>obowiązującym lub wymogów określonych umową zawiesza o</w:t>
      </w:r>
      <w:r w:rsidR="00B3042A" w:rsidRPr="004B5792">
        <w:rPr>
          <w:rFonts w:ascii="Arial" w:hAnsi="Arial" w:cs="Arial"/>
          <w:sz w:val="20"/>
        </w:rPr>
        <w:t>bowiązek jej płatności do czasu doręczenia faktury prawidłowej,</w:t>
      </w:r>
      <w:r w:rsidRPr="004B5792">
        <w:rPr>
          <w:rFonts w:ascii="Arial" w:hAnsi="Arial" w:cs="Arial"/>
          <w:sz w:val="20"/>
        </w:rPr>
        <w:t xml:space="preserve"> czas zawieszenia płatności nie sta</w:t>
      </w:r>
      <w:r w:rsidR="00B3042A" w:rsidRPr="004B5792">
        <w:rPr>
          <w:rFonts w:ascii="Arial" w:hAnsi="Arial" w:cs="Arial"/>
          <w:sz w:val="20"/>
        </w:rPr>
        <w:t>nowi opóźnienia Zamawiającego w </w:t>
      </w:r>
      <w:r w:rsidRPr="004B5792">
        <w:rPr>
          <w:rFonts w:ascii="Arial" w:hAnsi="Arial" w:cs="Arial"/>
          <w:sz w:val="20"/>
        </w:rPr>
        <w:t xml:space="preserve">spełnieniu świadczenia. </w:t>
      </w:r>
    </w:p>
    <w:p w14:paraId="306696BC" w14:textId="77777777" w:rsidR="00076F8A" w:rsidRPr="004B5792" w:rsidRDefault="00B3042A" w:rsidP="002E02B8">
      <w:pPr>
        <w:widowControl/>
        <w:tabs>
          <w:tab w:val="left" w:pos="426"/>
        </w:tabs>
        <w:autoSpaceDE/>
        <w:autoSpaceDN/>
        <w:adjustRightInd/>
        <w:spacing w:after="100" w:afterAutospacing="1"/>
        <w:ind w:left="420" w:hanging="420"/>
        <w:jc w:val="both"/>
      </w:pPr>
      <w:r w:rsidRPr="004B5792">
        <w:t>8.</w:t>
      </w:r>
      <w:r w:rsidRPr="004B5792">
        <w:tab/>
      </w:r>
      <w:r w:rsidR="006F1C69" w:rsidRPr="004B5792">
        <w:t>Przelew wierzytelności przez Wykonawcę na podmioty trzecie wymaga uprzedniej zgody Zamawiającego</w:t>
      </w:r>
      <w:r w:rsidRPr="004B5792">
        <w:t>.</w:t>
      </w:r>
    </w:p>
    <w:p w14:paraId="6AB18243" w14:textId="77777777" w:rsidR="00D2000F" w:rsidRPr="004B5792" w:rsidRDefault="00D2000F" w:rsidP="004C59E6">
      <w:pPr>
        <w:jc w:val="center"/>
        <w:rPr>
          <w:b/>
        </w:rPr>
      </w:pPr>
      <w:r w:rsidRPr="004B5792">
        <w:rPr>
          <w:b/>
        </w:rPr>
        <w:t>§5</w:t>
      </w:r>
    </w:p>
    <w:p w14:paraId="36DF279F" w14:textId="77777777" w:rsidR="00D2000F" w:rsidRPr="004B5792" w:rsidRDefault="00D2000F" w:rsidP="004C59E6">
      <w:pPr>
        <w:jc w:val="center"/>
        <w:rPr>
          <w:b/>
        </w:rPr>
      </w:pPr>
      <w:r w:rsidRPr="004B5792">
        <w:rPr>
          <w:b/>
        </w:rPr>
        <w:t>Odpowiedzialność</w:t>
      </w:r>
    </w:p>
    <w:p w14:paraId="29FFCC17" w14:textId="23C96F56" w:rsidR="000E358B" w:rsidRPr="004B5792" w:rsidRDefault="000E358B" w:rsidP="004C59E6">
      <w:pPr>
        <w:widowControl/>
        <w:numPr>
          <w:ilvl w:val="0"/>
          <w:numId w:val="10"/>
        </w:numPr>
        <w:autoSpaceDE/>
        <w:autoSpaceDN/>
        <w:adjustRightInd/>
        <w:spacing w:after="100" w:afterAutospacing="1"/>
        <w:jc w:val="both"/>
      </w:pPr>
      <w:r w:rsidRPr="004B5792">
        <w:t>Wykonawca ponosi pełną odpowiedzialność za wszelkie szkody wyrządz</w:t>
      </w:r>
      <w:r w:rsidR="00535995" w:rsidRPr="004B5792">
        <w:t>one na majątku Zamawiającego, w </w:t>
      </w:r>
      <w:r w:rsidRPr="004B5792">
        <w:t>związku z przebywaniem na terenie Zamawiająceg</w:t>
      </w:r>
      <w:r w:rsidR="00B729E7">
        <w:t xml:space="preserve">o i realizacją przedmiotu umowy, a </w:t>
      </w:r>
      <w:r w:rsidR="00B729E7" w:rsidRPr="0077362F">
        <w:t xml:space="preserve">w szczególności </w:t>
      </w:r>
      <w:r w:rsidR="00B729E7">
        <w:t>za skutki</w:t>
      </w:r>
      <w:r w:rsidR="00B729E7" w:rsidRPr="0077362F">
        <w:t xml:space="preserve"> zaniedbań</w:t>
      </w:r>
      <w:r w:rsidR="00B729E7">
        <w:t>, z wyłączeniem siły wyższej i przyczyn leżących po stronie Zamawiającego.</w:t>
      </w:r>
    </w:p>
    <w:p w14:paraId="55455337" w14:textId="77777777" w:rsidR="000E358B" w:rsidRPr="00B729E7" w:rsidRDefault="000E358B" w:rsidP="004C59E6">
      <w:pPr>
        <w:widowControl/>
        <w:numPr>
          <w:ilvl w:val="0"/>
          <w:numId w:val="10"/>
        </w:numPr>
        <w:autoSpaceDE/>
        <w:autoSpaceDN/>
        <w:adjustRightInd/>
        <w:spacing w:after="100" w:afterAutospacing="1"/>
        <w:jc w:val="both"/>
      </w:pPr>
      <w:r w:rsidRPr="00B729E7">
        <w:t xml:space="preserve">Wykonawca zobowiązany jest ubezpieczyć się od wszelkich </w:t>
      </w:r>
      <w:proofErr w:type="spellStart"/>
      <w:r w:rsidRPr="00B729E7">
        <w:t>ryzyk</w:t>
      </w:r>
      <w:proofErr w:type="spellEnd"/>
      <w:r w:rsidRPr="00B729E7">
        <w:t xml:space="preserve"> związanych z realizacją przed</w:t>
      </w:r>
      <w:r w:rsidR="00CD7455" w:rsidRPr="00B729E7">
        <w:t>miotu niniejszej umowy</w:t>
      </w:r>
      <w:r w:rsidR="0042239F" w:rsidRPr="00B729E7">
        <w:t xml:space="preserve"> na kwotę adekwatną do wartości przedmiotu umowy</w:t>
      </w:r>
      <w:r w:rsidRPr="00B729E7">
        <w:t>. Wykonawca dostarczy Zamawiającemu kopię dokumentu potwierdzającego to ubezpieczenie, najpóźniej w dniu podpisania umowy.</w:t>
      </w:r>
    </w:p>
    <w:p w14:paraId="5F963C0C" w14:textId="77777777" w:rsidR="000E358B" w:rsidRPr="00B729E7" w:rsidRDefault="00B2473E" w:rsidP="004C59E6">
      <w:pPr>
        <w:pStyle w:val="Akapitzlist1"/>
        <w:numPr>
          <w:ilvl w:val="0"/>
          <w:numId w:val="10"/>
        </w:numPr>
        <w:spacing w:after="100" w:afterAutospacing="1"/>
        <w:contextualSpacing/>
        <w:jc w:val="both"/>
        <w:rPr>
          <w:rFonts w:ascii="Arial" w:hAnsi="Arial" w:cs="Arial"/>
        </w:rPr>
      </w:pPr>
      <w:r w:rsidRPr="00B729E7">
        <w:rPr>
          <w:rFonts w:ascii="Arial" w:hAnsi="Arial" w:cs="Arial"/>
        </w:rPr>
        <w:t>Wykonawca udziel</w:t>
      </w:r>
      <w:r w:rsidR="00D16BC4" w:rsidRPr="00B729E7">
        <w:rPr>
          <w:rFonts w:ascii="Arial" w:hAnsi="Arial" w:cs="Arial"/>
        </w:rPr>
        <w:t>a</w:t>
      </w:r>
      <w:r w:rsidR="00071833" w:rsidRPr="00B729E7">
        <w:rPr>
          <w:rFonts w:ascii="Arial" w:hAnsi="Arial" w:cs="Arial"/>
        </w:rPr>
        <w:t xml:space="preserve"> 12</w:t>
      </w:r>
      <w:r w:rsidR="0042239F" w:rsidRPr="00B729E7">
        <w:rPr>
          <w:rFonts w:ascii="Arial" w:hAnsi="Arial" w:cs="Arial"/>
        </w:rPr>
        <w:t xml:space="preserve"> - miesięcznej gwarancji na wykonaną </w:t>
      </w:r>
      <w:r w:rsidR="0042239F" w:rsidRPr="00D3717D">
        <w:rPr>
          <w:rFonts w:ascii="Arial" w:hAnsi="Arial" w:cs="Arial"/>
        </w:rPr>
        <w:t>usługę oraz zastosowane materiały</w:t>
      </w:r>
      <w:r w:rsidR="0042239F" w:rsidRPr="00B729E7">
        <w:rPr>
          <w:rFonts w:ascii="Arial" w:hAnsi="Arial" w:cs="Arial"/>
        </w:rPr>
        <w:t xml:space="preserve">, </w:t>
      </w:r>
      <w:r w:rsidR="00D16BC4" w:rsidRPr="00B729E7">
        <w:rPr>
          <w:rFonts w:ascii="Arial" w:hAnsi="Arial" w:cs="Arial"/>
        </w:rPr>
        <w:t>liczonej od dnia podpisania przez Strony Protokołu Odbioru Robót.</w:t>
      </w:r>
      <w:r w:rsidR="00CD7455" w:rsidRPr="00B729E7">
        <w:rPr>
          <w:rFonts w:ascii="Arial" w:hAnsi="Arial" w:cs="Arial"/>
        </w:rPr>
        <w:t xml:space="preserve"> </w:t>
      </w:r>
    </w:p>
    <w:p w14:paraId="218A74C0" w14:textId="77777777" w:rsidR="000E358B" w:rsidRPr="004B5792" w:rsidRDefault="000E358B" w:rsidP="002E02B8">
      <w:pPr>
        <w:widowControl/>
        <w:numPr>
          <w:ilvl w:val="0"/>
          <w:numId w:val="10"/>
        </w:numPr>
        <w:autoSpaceDE/>
        <w:autoSpaceDN/>
        <w:adjustRightInd/>
        <w:spacing w:after="100" w:afterAutospacing="1"/>
        <w:ind w:left="391" w:hanging="391"/>
        <w:jc w:val="both"/>
      </w:pPr>
      <w:r w:rsidRPr="004B5792">
        <w:t>Osobami odpowiedzialnymi za nadzór nad prawidłową realizacją niniejszej umowy są:</w:t>
      </w:r>
    </w:p>
    <w:p w14:paraId="57AD9BCD" w14:textId="4EDAC8D2" w:rsidR="000E358B" w:rsidRPr="004B5792" w:rsidRDefault="00FE6614" w:rsidP="004C59E6">
      <w:pPr>
        <w:widowControl/>
        <w:numPr>
          <w:ilvl w:val="0"/>
          <w:numId w:val="11"/>
        </w:numPr>
        <w:autoSpaceDE/>
        <w:autoSpaceDN/>
        <w:adjustRightInd/>
        <w:spacing w:after="100" w:afterAutospacing="1"/>
        <w:ind w:left="425" w:hanging="425"/>
        <w:jc w:val="both"/>
      </w:pPr>
      <w:r w:rsidRPr="004B5792">
        <w:t>Z</w:t>
      </w:r>
      <w:r w:rsidR="000E358B" w:rsidRPr="004B5792">
        <w:t>e stro</w:t>
      </w:r>
      <w:r w:rsidRPr="004B5792">
        <w:t xml:space="preserve">ny Zamawiającego: </w:t>
      </w:r>
      <w:r w:rsidR="00D42DDC">
        <w:t>…………………………………………</w:t>
      </w:r>
    </w:p>
    <w:p w14:paraId="201DB6B7" w14:textId="2F00AD25" w:rsidR="0050287D" w:rsidRPr="008E1906" w:rsidRDefault="00FE6614" w:rsidP="008E1906">
      <w:pPr>
        <w:widowControl/>
        <w:numPr>
          <w:ilvl w:val="0"/>
          <w:numId w:val="11"/>
        </w:numPr>
        <w:autoSpaceDE/>
        <w:autoSpaceDN/>
        <w:adjustRightInd/>
        <w:spacing w:after="100" w:afterAutospacing="1"/>
        <w:ind w:left="425" w:hanging="425"/>
      </w:pPr>
      <w:r w:rsidRPr="004B5792">
        <w:t>Z</w:t>
      </w:r>
      <w:r w:rsidR="000E358B" w:rsidRPr="004B5792">
        <w:t>e strony Wykonawcy:</w:t>
      </w:r>
      <w:r w:rsidR="001B7F36" w:rsidRPr="004B5792">
        <w:t xml:space="preserve"> </w:t>
      </w:r>
      <w:r w:rsidR="00E775A1" w:rsidRPr="004B5792">
        <w:t>………………………………..</w:t>
      </w:r>
      <w:r w:rsidR="00043FD6" w:rsidRPr="004B5792">
        <w:t>.</w:t>
      </w:r>
    </w:p>
    <w:p w14:paraId="1B44F57E" w14:textId="73730F45" w:rsidR="00D2000F" w:rsidRPr="004B5792" w:rsidRDefault="00D2000F" w:rsidP="004C59E6">
      <w:pPr>
        <w:jc w:val="center"/>
        <w:rPr>
          <w:b/>
        </w:rPr>
      </w:pPr>
      <w:r w:rsidRPr="004B5792">
        <w:rPr>
          <w:b/>
        </w:rPr>
        <w:t>§6</w:t>
      </w:r>
    </w:p>
    <w:p w14:paraId="3F8AA9E1" w14:textId="77777777" w:rsidR="00D2000F" w:rsidRPr="004B5792" w:rsidRDefault="00D2000F" w:rsidP="004C59E6">
      <w:pPr>
        <w:jc w:val="center"/>
        <w:rPr>
          <w:b/>
        </w:rPr>
      </w:pPr>
      <w:r w:rsidRPr="004B5792">
        <w:rPr>
          <w:b/>
        </w:rPr>
        <w:t>Termin obowiązywania umowy</w:t>
      </w:r>
    </w:p>
    <w:p w14:paraId="63B62012" w14:textId="7355BF28" w:rsidR="008F0D24" w:rsidRDefault="00D95B5F" w:rsidP="008D3694">
      <w:pPr>
        <w:widowControl/>
        <w:numPr>
          <w:ilvl w:val="0"/>
          <w:numId w:val="12"/>
        </w:numPr>
        <w:autoSpaceDE/>
        <w:autoSpaceDN/>
        <w:adjustRightInd/>
        <w:spacing w:after="100" w:afterAutospacing="1"/>
        <w:ind w:left="426" w:hanging="426"/>
        <w:jc w:val="both"/>
      </w:pPr>
      <w:r>
        <w:t>Umowa obowiązuje od dnia zawarcia</w:t>
      </w:r>
      <w:r w:rsidR="008E1906" w:rsidRPr="00535639">
        <w:t>.</w:t>
      </w:r>
    </w:p>
    <w:p w14:paraId="45A4050A" w14:textId="18C9DE4D" w:rsidR="00997C37" w:rsidRPr="004B5792" w:rsidRDefault="000E358B" w:rsidP="008D3694">
      <w:pPr>
        <w:widowControl/>
        <w:numPr>
          <w:ilvl w:val="0"/>
          <w:numId w:val="12"/>
        </w:numPr>
        <w:autoSpaceDE/>
        <w:autoSpaceDN/>
        <w:adjustRightInd/>
        <w:spacing w:after="100" w:afterAutospacing="1"/>
        <w:ind w:left="426" w:hanging="426"/>
        <w:jc w:val="both"/>
      </w:pPr>
      <w:r w:rsidRPr="004B5792">
        <w:t>Termin realizacji p</w:t>
      </w:r>
      <w:r w:rsidR="00D3114A" w:rsidRPr="004B5792">
        <w:t>rzedmiotu umowy</w:t>
      </w:r>
      <w:r w:rsidR="00996CA1" w:rsidRPr="004B5792">
        <w:t xml:space="preserve">: </w:t>
      </w:r>
      <w:r w:rsidR="00D3717D">
        <w:t>3</w:t>
      </w:r>
      <w:r w:rsidR="00D95B5F">
        <w:t>0.12</w:t>
      </w:r>
      <w:r w:rsidR="008E1906">
        <w:t>.2024 r.</w:t>
      </w:r>
    </w:p>
    <w:p w14:paraId="101E3FFA" w14:textId="2CFE7527" w:rsidR="00CC1C7C" w:rsidRDefault="000E358B" w:rsidP="00A70B25">
      <w:pPr>
        <w:widowControl/>
        <w:numPr>
          <w:ilvl w:val="0"/>
          <w:numId w:val="12"/>
        </w:numPr>
        <w:autoSpaceDE/>
        <w:autoSpaceDN/>
        <w:adjustRightInd/>
        <w:spacing w:after="100" w:afterAutospacing="1"/>
        <w:ind w:left="425" w:hanging="425"/>
        <w:jc w:val="both"/>
      </w:pPr>
      <w:r w:rsidRPr="004B5792">
        <w:t>Umowa wygasa po wypełnieniu przez Strony wszystkich obowiązków z niej wynikających.</w:t>
      </w:r>
    </w:p>
    <w:p w14:paraId="4ADE800E" w14:textId="77777777" w:rsidR="00D95B5F" w:rsidRPr="00381C7F" w:rsidRDefault="00D95B5F" w:rsidP="00D95B5F">
      <w:pPr>
        <w:widowControl/>
        <w:numPr>
          <w:ilvl w:val="0"/>
          <w:numId w:val="12"/>
        </w:numPr>
        <w:suppressAutoHyphens/>
        <w:autoSpaceDE/>
        <w:autoSpaceDN/>
        <w:adjustRightInd/>
        <w:spacing w:after="100" w:afterAutospacing="1"/>
        <w:ind w:left="425" w:hanging="425"/>
        <w:jc w:val="both"/>
        <w:rPr>
          <w:lang w:eastAsia="ar-SA"/>
        </w:rPr>
      </w:pPr>
      <w:r w:rsidRPr="00381C7F">
        <w:rPr>
          <w:lang w:eastAsia="ar-SA"/>
        </w:rPr>
        <w:t>Umowa może ulec rozwiązaniu w wyniku porozumienia Stron.</w:t>
      </w:r>
    </w:p>
    <w:p w14:paraId="54E38296" w14:textId="3EAFB3FF" w:rsidR="00D95B5F" w:rsidRPr="00381C7F" w:rsidRDefault="00D95B5F" w:rsidP="00D95B5F">
      <w:pPr>
        <w:widowControl/>
        <w:numPr>
          <w:ilvl w:val="0"/>
          <w:numId w:val="12"/>
        </w:numPr>
        <w:suppressAutoHyphens/>
        <w:autoSpaceDE/>
        <w:autoSpaceDN/>
        <w:adjustRightInd/>
        <w:spacing w:after="100" w:afterAutospacing="1"/>
        <w:ind w:left="425" w:hanging="425"/>
        <w:jc w:val="both"/>
        <w:rPr>
          <w:lang w:eastAsia="ar-SA"/>
        </w:rPr>
      </w:pPr>
      <w:r w:rsidRPr="00381C7F">
        <w:rPr>
          <w:lang w:eastAsia="ar-SA"/>
        </w:rPr>
        <w:lastRenderedPageBreak/>
        <w:t>Zamawiającemu przysługuje prawo do odstąpienia od umowy, jeżeli Wykonawca nie wykonuje lub nienależycie wykonuje postanowień umowy.</w:t>
      </w:r>
      <w:r>
        <w:rPr>
          <w:lang w:eastAsia="ar-SA"/>
        </w:rPr>
        <w:t xml:space="preserve"> </w:t>
      </w:r>
      <w:r w:rsidRPr="00381C7F">
        <w:rPr>
          <w:lang w:eastAsia="ar-SA"/>
        </w:rPr>
        <w:t>Prawo do złożenia oświadczenia o odstąpieniu od umowy przysługuj</w:t>
      </w:r>
      <w:r w:rsidR="00D3717D">
        <w:rPr>
          <w:lang w:eastAsia="ar-SA"/>
        </w:rPr>
        <w:t>e Zamawiającemu w terminie do 3</w:t>
      </w:r>
      <w:r>
        <w:rPr>
          <w:lang w:eastAsia="ar-SA"/>
        </w:rPr>
        <w:t>0.12.2024 r.</w:t>
      </w:r>
    </w:p>
    <w:p w14:paraId="38E1340F" w14:textId="48364AEF" w:rsidR="00D95B5F" w:rsidRPr="00D95B5F" w:rsidRDefault="00D95B5F" w:rsidP="00D95B5F">
      <w:pPr>
        <w:widowControl/>
        <w:numPr>
          <w:ilvl w:val="0"/>
          <w:numId w:val="12"/>
        </w:numPr>
        <w:suppressAutoHyphens/>
        <w:autoSpaceDE/>
        <w:autoSpaceDN/>
        <w:adjustRightInd/>
        <w:spacing w:after="100" w:afterAutospacing="1"/>
        <w:ind w:left="425" w:hanging="425"/>
        <w:jc w:val="both"/>
        <w:rPr>
          <w:rFonts w:eastAsiaTheme="minorHAnsi"/>
          <w:lang w:eastAsia="en-US"/>
        </w:rPr>
      </w:pPr>
      <w:r w:rsidRPr="00381C7F">
        <w:rPr>
          <w:rFonts w:eastAsiaTheme="minorHAnsi"/>
          <w:lang w:eastAsia="en-US"/>
        </w:rPr>
        <w:t>Rozwiązanie (wypowiedzenie/odstąpienie) umowy może nastąpić wyłącznie w formie pisemnej.</w:t>
      </w:r>
    </w:p>
    <w:p w14:paraId="7389239F" w14:textId="77777777" w:rsidR="00D2000F" w:rsidRPr="004B5792" w:rsidRDefault="00D2000F" w:rsidP="004C59E6">
      <w:pPr>
        <w:jc w:val="center"/>
        <w:rPr>
          <w:b/>
        </w:rPr>
      </w:pPr>
      <w:r w:rsidRPr="004B5792">
        <w:rPr>
          <w:b/>
        </w:rPr>
        <w:t>§7</w:t>
      </w:r>
    </w:p>
    <w:p w14:paraId="6F2887BD" w14:textId="77777777" w:rsidR="00D2000F" w:rsidRPr="004B5792" w:rsidRDefault="00D2000F" w:rsidP="004C59E6">
      <w:pPr>
        <w:jc w:val="center"/>
        <w:rPr>
          <w:b/>
        </w:rPr>
      </w:pPr>
      <w:r w:rsidRPr="004B5792">
        <w:rPr>
          <w:b/>
        </w:rPr>
        <w:t>Bezpieczeństwo</w:t>
      </w:r>
    </w:p>
    <w:p w14:paraId="00EC5CF8" w14:textId="044EA79E" w:rsidR="00D2530E" w:rsidRPr="00947E0F" w:rsidRDefault="00947E0F" w:rsidP="00182A01">
      <w:pPr>
        <w:widowControl/>
        <w:numPr>
          <w:ilvl w:val="0"/>
          <w:numId w:val="21"/>
        </w:numPr>
        <w:autoSpaceDE/>
        <w:autoSpaceDN/>
        <w:adjustRightInd/>
        <w:spacing w:after="100" w:afterAutospacing="1"/>
        <w:jc w:val="both"/>
      </w:pPr>
      <w:r w:rsidRPr="00947E0F">
        <w:t>Prace będą prowadzone w sąsiedztwie czynnych urządzeń i instalacji pracujących pod napięciem i pod ciśnieniem.</w:t>
      </w:r>
    </w:p>
    <w:p w14:paraId="06B73A96" w14:textId="77777777" w:rsidR="009C64F1" w:rsidRPr="004B5792" w:rsidRDefault="009C64F1" w:rsidP="004C59E6">
      <w:pPr>
        <w:widowControl/>
        <w:numPr>
          <w:ilvl w:val="0"/>
          <w:numId w:val="21"/>
        </w:numPr>
        <w:autoSpaceDE/>
        <w:autoSpaceDN/>
        <w:adjustRightInd/>
        <w:spacing w:after="100" w:afterAutospacing="1"/>
        <w:ind w:left="391" w:hanging="391"/>
        <w:jc w:val="both"/>
      </w:pPr>
      <w:r w:rsidRPr="004B5792">
        <w:t>Wykonawca zobowiązany jest do sprawowania bezpośredniego nadzoru nad osobami zaangażowanymi przez siebie do realizacji przedmiotu umowy, a przebywającymi na</w:t>
      </w:r>
      <w:r w:rsidR="007A7B07" w:rsidRPr="004B5792">
        <w:t xml:space="preserve"> obiekcie </w:t>
      </w:r>
      <w:r w:rsidRPr="004B5792">
        <w:t>Zamawiającego; egzekwowania od nich przestrzegania przepisów B</w:t>
      </w:r>
      <w:r w:rsidR="005665C5" w:rsidRPr="004B5792">
        <w:t>HP, p.poż. i porządkowych, oraz </w:t>
      </w:r>
      <w:r w:rsidRPr="004B5792">
        <w:t>procedur i instrukcji Zintegrowanego Systemu Zarządzania obowiązujących na terenie Zamawiającego i</w:t>
      </w:r>
      <w:r w:rsidR="00F90497" w:rsidRPr="004B5792">
        <w:t> </w:t>
      </w:r>
      <w:r w:rsidR="002F03E6" w:rsidRPr="004B5792">
        <w:t>związanych z </w:t>
      </w:r>
      <w:r w:rsidRPr="004B5792">
        <w:t>realizacją przedmiotu umowy.</w:t>
      </w:r>
    </w:p>
    <w:p w14:paraId="3E4F5194" w14:textId="77777777" w:rsidR="006B5713" w:rsidRPr="004B5792" w:rsidRDefault="006B5713" w:rsidP="00B4509B">
      <w:pPr>
        <w:widowControl/>
        <w:numPr>
          <w:ilvl w:val="0"/>
          <w:numId w:val="21"/>
        </w:numPr>
        <w:autoSpaceDE/>
        <w:autoSpaceDN/>
        <w:adjustRightInd/>
        <w:spacing w:after="100" w:afterAutospacing="1"/>
        <w:jc w:val="both"/>
      </w:pPr>
      <w:r w:rsidRPr="004B5792">
        <w:t>Wykonawca zobowiązuje się przestrzegać wymagania „Ogólnyc</w:t>
      </w:r>
      <w:r w:rsidR="005C6FF4" w:rsidRPr="004B5792">
        <w:t>h zasad bezpieczeństwa QHSE dla </w:t>
      </w:r>
      <w:r w:rsidRPr="004B5792">
        <w:t>Wykonawców PGNiG SA” wraz z dokumentami związan</w:t>
      </w:r>
      <w:r w:rsidR="00C55DC7" w:rsidRPr="004B5792">
        <w:t>ymi. Wykonawca, niezwłocznie po </w:t>
      </w:r>
      <w:r w:rsidRPr="004B5792">
        <w:t xml:space="preserve">podpisaniu umowy, zobowiązany jest wypełnić </w:t>
      </w:r>
      <w:r w:rsidR="00B4509B" w:rsidRPr="004B5792">
        <w:t>oświadczenie Wykonawcy/Podwykonawcy</w:t>
      </w:r>
      <w:r w:rsidRPr="004B5792">
        <w:t>.</w:t>
      </w:r>
    </w:p>
    <w:p w14:paraId="03F96BE1" w14:textId="77777777" w:rsidR="009C64F1" w:rsidRPr="004B5792" w:rsidRDefault="009C64F1" w:rsidP="004C59E6">
      <w:pPr>
        <w:widowControl/>
        <w:numPr>
          <w:ilvl w:val="0"/>
          <w:numId w:val="21"/>
        </w:numPr>
        <w:autoSpaceDE/>
        <w:autoSpaceDN/>
        <w:adjustRightInd/>
        <w:spacing w:after="100" w:afterAutospacing="1"/>
        <w:ind w:left="391" w:hanging="391"/>
        <w:jc w:val="both"/>
      </w:pPr>
      <w:r w:rsidRPr="004B5792">
        <w:t>Zgodnie z obowiązującymi przepisami wewnętrznymi Zamawiającego, pracownicy Wykonawcy realizujący zadanie, przejdą szkolenie BHP i ppoż. w zakresie zagrożeń mogących wystąpić podczas prowadzenia robót</w:t>
      </w:r>
      <w:r w:rsidR="001B3B92" w:rsidRPr="004B5792">
        <w:t>.</w:t>
      </w:r>
      <w:r w:rsidR="00621113" w:rsidRPr="004B5792">
        <w:t xml:space="preserve"> </w:t>
      </w:r>
      <w:r w:rsidRPr="004B5792">
        <w:t>Szkolenia odbywają się w każdy poniedziałek od godz. 8 w siedzibie Zamawiającego.</w:t>
      </w:r>
      <w:r w:rsidR="00621113" w:rsidRPr="004B5792">
        <w:t xml:space="preserve"> </w:t>
      </w:r>
      <w:r w:rsidRPr="004B5792">
        <w:t>Przed rozpoczęciem szkolenia Wykonawca musi dostarczyć Zamawiającemu wykaz pracowników biorących udział w szkoleniu BHP</w:t>
      </w:r>
      <w:r w:rsidR="004878D7" w:rsidRPr="004B5792">
        <w:t xml:space="preserve"> oraz wniosek o wyda</w:t>
      </w:r>
      <w:r w:rsidR="00AD0CDC" w:rsidRPr="004B5792">
        <w:t>nie przepustek tymczasowych dla </w:t>
      </w:r>
      <w:r w:rsidR="004878D7" w:rsidRPr="004B5792">
        <w:t>pracowników wykonujących prace, na drukach Zamawiającego</w:t>
      </w:r>
      <w:r w:rsidR="004A2F30" w:rsidRPr="004B5792">
        <w:t>.</w:t>
      </w:r>
      <w:r w:rsidRPr="004B5792">
        <w:t xml:space="preserve"> </w:t>
      </w:r>
    </w:p>
    <w:p w14:paraId="12AC4F16" w14:textId="77777777" w:rsidR="009C64F1" w:rsidRPr="004B5792" w:rsidRDefault="009C64F1" w:rsidP="004C59E6">
      <w:pPr>
        <w:widowControl/>
        <w:numPr>
          <w:ilvl w:val="0"/>
          <w:numId w:val="21"/>
        </w:numPr>
        <w:autoSpaceDE/>
        <w:autoSpaceDN/>
        <w:adjustRightInd/>
        <w:spacing w:after="100" w:afterAutospacing="1"/>
        <w:ind w:left="391" w:hanging="391"/>
        <w:jc w:val="both"/>
      </w:pPr>
      <w:r w:rsidRPr="004B5792">
        <w:t xml:space="preserve">Wykonawca zobowiązuje się przestrzegać wymagań dot. ochrony środowiska, zgodnie z zapisami zawartymi w załączniku nr </w:t>
      </w:r>
      <w:r w:rsidR="00621113" w:rsidRPr="004B5792">
        <w:t>3</w:t>
      </w:r>
      <w:r w:rsidRPr="004B5792">
        <w:t>.</w:t>
      </w:r>
    </w:p>
    <w:p w14:paraId="7762C93E" w14:textId="77777777" w:rsidR="009C64F1" w:rsidRPr="004B5792" w:rsidRDefault="009C64F1" w:rsidP="004C59E6">
      <w:pPr>
        <w:widowControl/>
        <w:numPr>
          <w:ilvl w:val="0"/>
          <w:numId w:val="21"/>
        </w:numPr>
        <w:autoSpaceDE/>
        <w:autoSpaceDN/>
        <w:adjustRightInd/>
        <w:spacing w:after="100" w:afterAutospacing="1"/>
        <w:ind w:left="391" w:hanging="391"/>
        <w:jc w:val="both"/>
      </w:pPr>
      <w:r w:rsidRPr="004B5792">
        <w:t xml:space="preserve">Zamawiający stosuje zintegrowany system zarządzania i zastrzega sobie prawo do stosowania wymagań </w:t>
      </w:r>
      <w:r w:rsidR="000874E7" w:rsidRPr="004B5792">
        <w:t xml:space="preserve">stosownych norm </w:t>
      </w:r>
      <w:r w:rsidR="00306E81" w:rsidRPr="004B5792">
        <w:t xml:space="preserve">(PN ISO 9001, PN ISO 14001, PN-ISO 45001) </w:t>
      </w:r>
      <w:r w:rsidRPr="004B5792">
        <w:t>w</w:t>
      </w:r>
      <w:r w:rsidR="00E8172F" w:rsidRPr="004B5792">
        <w:t xml:space="preserve"> stosunku do </w:t>
      </w:r>
      <w:r w:rsidRPr="004B5792">
        <w:t>Wykonawcy.</w:t>
      </w:r>
    </w:p>
    <w:p w14:paraId="23CF4FF4" w14:textId="272E4C19" w:rsidR="009C64F1" w:rsidRPr="004B5792" w:rsidRDefault="009C64F1" w:rsidP="004C59E6">
      <w:pPr>
        <w:widowControl/>
        <w:numPr>
          <w:ilvl w:val="0"/>
          <w:numId w:val="21"/>
        </w:numPr>
        <w:autoSpaceDE/>
        <w:autoSpaceDN/>
        <w:adjustRightInd/>
        <w:spacing w:after="100" w:afterAutospacing="1"/>
        <w:ind w:left="391" w:hanging="391"/>
        <w:jc w:val="both"/>
      </w:pPr>
      <w:r w:rsidRPr="004B5792">
        <w:t>W przypadku naruszania przez Wykonawcę przepisów obowiązujących na terenie Zamawiającego, Zamawiający ma prawo odstąpić od umowy z winy Wykonawcy</w:t>
      </w:r>
      <w:r w:rsidR="002772EE">
        <w:t xml:space="preserve"> (ze skutkami opisanymi w §8 ust</w:t>
      </w:r>
      <w:r w:rsidRPr="004B5792">
        <w:t>.1.3.).</w:t>
      </w:r>
    </w:p>
    <w:p w14:paraId="6A157553" w14:textId="77777777" w:rsidR="00D2000F" w:rsidRPr="004B5792" w:rsidRDefault="00D2000F" w:rsidP="004C59E6">
      <w:pPr>
        <w:jc w:val="center"/>
        <w:rPr>
          <w:b/>
        </w:rPr>
      </w:pPr>
      <w:r w:rsidRPr="004B5792">
        <w:rPr>
          <w:b/>
        </w:rPr>
        <w:t>§8</w:t>
      </w:r>
    </w:p>
    <w:p w14:paraId="5442DE9F" w14:textId="77777777" w:rsidR="00765E1F" w:rsidRPr="004B5792" w:rsidRDefault="00765E1F" w:rsidP="004C59E6">
      <w:pPr>
        <w:jc w:val="center"/>
        <w:rPr>
          <w:b/>
        </w:rPr>
      </w:pPr>
      <w:r w:rsidRPr="004B5792">
        <w:rPr>
          <w:b/>
        </w:rPr>
        <w:t>Skutki niewykonania</w:t>
      </w:r>
    </w:p>
    <w:p w14:paraId="24636210" w14:textId="77777777" w:rsidR="00790D11" w:rsidRPr="004B5792" w:rsidRDefault="00790D11" w:rsidP="004C59E6">
      <w:pPr>
        <w:widowControl/>
        <w:numPr>
          <w:ilvl w:val="0"/>
          <w:numId w:val="14"/>
        </w:numPr>
        <w:autoSpaceDE/>
        <w:autoSpaceDN/>
        <w:adjustRightInd/>
        <w:spacing w:after="100" w:afterAutospacing="1"/>
        <w:jc w:val="both"/>
      </w:pPr>
      <w:r w:rsidRPr="004B5792">
        <w:t>Strony ustalają możliwość naliczenia kar umownych z następujących tytułów:</w:t>
      </w:r>
    </w:p>
    <w:p w14:paraId="13B5D3A9" w14:textId="4161C99F" w:rsidR="00790D11" w:rsidRPr="004B5792" w:rsidRDefault="00790D11" w:rsidP="0024533A">
      <w:pPr>
        <w:widowControl/>
        <w:numPr>
          <w:ilvl w:val="0"/>
          <w:numId w:val="15"/>
        </w:numPr>
        <w:tabs>
          <w:tab w:val="num" w:pos="390"/>
          <w:tab w:val="num" w:pos="426"/>
        </w:tabs>
        <w:autoSpaceDE/>
        <w:autoSpaceDN/>
        <w:adjustRightInd/>
        <w:spacing w:after="100" w:afterAutospacing="1"/>
        <w:ind w:left="426" w:hanging="426"/>
        <w:jc w:val="both"/>
      </w:pPr>
      <w:r w:rsidRPr="004B5792">
        <w:t>Wykonawca zapłaci Zamawiającemu kary umowne za niewykonanie</w:t>
      </w:r>
      <w:r w:rsidR="004C59E6" w:rsidRPr="004B5792">
        <w:t xml:space="preserve"> w terminie przedmiotu umowy, z</w:t>
      </w:r>
      <w:r w:rsidR="006260F5" w:rsidRPr="004B5792">
        <w:t> </w:t>
      </w:r>
      <w:r w:rsidRPr="004B5792">
        <w:t>przyczyn dotycz</w:t>
      </w:r>
      <w:r w:rsidR="00BC777C" w:rsidRPr="004B5792">
        <w:t>ących Wykonawcy, w wysokości 0,2</w:t>
      </w:r>
      <w:r w:rsidRPr="004B5792">
        <w:t>0% wynag</w:t>
      </w:r>
      <w:r w:rsidR="00C55DC7" w:rsidRPr="004B5792">
        <w:t>rodzenia umownego określonego w </w:t>
      </w:r>
      <w:r w:rsidR="002E2CB2" w:rsidRPr="004B5792">
        <w:t>§4</w:t>
      </w:r>
      <w:r w:rsidR="002A388D" w:rsidRPr="004B5792">
        <w:t xml:space="preserve"> ust </w:t>
      </w:r>
      <w:r w:rsidR="0024533A" w:rsidRPr="004B5792">
        <w:t>1</w:t>
      </w:r>
      <w:r w:rsidR="002E2CB2" w:rsidRPr="004B5792">
        <w:t xml:space="preserve"> - za każdy dzień zwłoki.</w:t>
      </w:r>
    </w:p>
    <w:p w14:paraId="4185B7B0" w14:textId="77777777" w:rsidR="00790D11" w:rsidRPr="004B5792" w:rsidRDefault="00790D11" w:rsidP="004C59E6">
      <w:pPr>
        <w:widowControl/>
        <w:numPr>
          <w:ilvl w:val="0"/>
          <w:numId w:val="15"/>
        </w:numPr>
        <w:tabs>
          <w:tab w:val="num" w:pos="390"/>
          <w:tab w:val="num" w:pos="426"/>
        </w:tabs>
        <w:autoSpaceDE/>
        <w:autoSpaceDN/>
        <w:adjustRightInd/>
        <w:spacing w:after="100" w:afterAutospacing="1"/>
        <w:ind w:left="426" w:hanging="426"/>
        <w:jc w:val="both"/>
      </w:pPr>
      <w:r w:rsidRPr="004B5792">
        <w:t>Za jednostronne odstąpienie od umowy z przyczyn obciążających odstępującego, jest on zobowiązany zapłacić drugiej stronie kary umowne w wysokości 10% całkowitego wynagrodzenia umown</w:t>
      </w:r>
      <w:r w:rsidR="002E2CB2" w:rsidRPr="004B5792">
        <w:t>ego</w:t>
      </w:r>
      <w:r w:rsidR="009F37BF" w:rsidRPr="004B5792">
        <w:t xml:space="preserve"> określonego w §4</w:t>
      </w:r>
      <w:r w:rsidR="00CF0D4B" w:rsidRPr="004B5792">
        <w:t xml:space="preserve"> ust 1</w:t>
      </w:r>
      <w:r w:rsidR="002E2CB2" w:rsidRPr="004B5792">
        <w:t>.</w:t>
      </w:r>
    </w:p>
    <w:p w14:paraId="41E4A4BE" w14:textId="77777777" w:rsidR="00790D11" w:rsidRPr="004B5792" w:rsidRDefault="00790D11" w:rsidP="004C59E6">
      <w:pPr>
        <w:widowControl/>
        <w:numPr>
          <w:ilvl w:val="0"/>
          <w:numId w:val="15"/>
        </w:numPr>
        <w:tabs>
          <w:tab w:val="num" w:pos="390"/>
          <w:tab w:val="num" w:pos="426"/>
        </w:tabs>
        <w:autoSpaceDE/>
        <w:autoSpaceDN/>
        <w:adjustRightInd/>
        <w:spacing w:after="100" w:afterAutospacing="1"/>
        <w:ind w:left="426" w:hanging="426"/>
        <w:jc w:val="both"/>
      </w:pPr>
      <w:r w:rsidRPr="004B5792">
        <w:t>W przypadku odstąpienia od umowy przez Zamawiającego z przyczyn dotyczących Wykonawcy, Wykonawca zapłaci Zamawiającemu karę umowną w wysokości 10% całkowitego wynagrodzenia umownego</w:t>
      </w:r>
      <w:r w:rsidR="009F37BF" w:rsidRPr="004B5792">
        <w:t xml:space="preserve"> określonego w §4</w:t>
      </w:r>
      <w:r w:rsidR="00CF0D4B" w:rsidRPr="004B5792">
        <w:t xml:space="preserve"> ust. 1</w:t>
      </w:r>
      <w:r w:rsidRPr="004B5792">
        <w:t>.</w:t>
      </w:r>
    </w:p>
    <w:p w14:paraId="7B90E3A3" w14:textId="42BDDD19" w:rsidR="00790D11" w:rsidRPr="004B5792" w:rsidRDefault="00790D11" w:rsidP="004C59E6">
      <w:pPr>
        <w:widowControl/>
        <w:numPr>
          <w:ilvl w:val="0"/>
          <w:numId w:val="14"/>
        </w:numPr>
        <w:autoSpaceDE/>
        <w:autoSpaceDN/>
        <w:adjustRightInd/>
        <w:spacing w:after="100" w:afterAutospacing="1"/>
        <w:jc w:val="both"/>
      </w:pPr>
      <w:r w:rsidRPr="004B5792">
        <w:t>Strony zastrzegają sobie prawo dochodzenia odszkodowania uzupełniającego na zasadach ogólny</w:t>
      </w:r>
      <w:r w:rsidR="002A388D" w:rsidRPr="004B5792">
        <w:t>ch, w </w:t>
      </w:r>
      <w:r w:rsidRPr="004B5792">
        <w:t>przypadku, gdy kara nie pokrywa poniesionej szkody.</w:t>
      </w:r>
    </w:p>
    <w:p w14:paraId="0079E386" w14:textId="77777777" w:rsidR="00790D11" w:rsidRPr="004B5792" w:rsidRDefault="00790D11" w:rsidP="004C59E6">
      <w:pPr>
        <w:widowControl/>
        <w:numPr>
          <w:ilvl w:val="0"/>
          <w:numId w:val="14"/>
        </w:numPr>
        <w:autoSpaceDE/>
        <w:autoSpaceDN/>
        <w:adjustRightInd/>
        <w:spacing w:after="100" w:afterAutospacing="1"/>
        <w:jc w:val="both"/>
      </w:pPr>
      <w:r w:rsidRPr="004B5792">
        <w:t>Za opóźnienia wynikłe z wydarzeń spowodowanych Siłą Wyższą żadna ze Stron nie może żądać odszkodowania, rekompensaty lub udziału w naprawie szkód.</w:t>
      </w:r>
    </w:p>
    <w:p w14:paraId="5F1A302B" w14:textId="77777777" w:rsidR="00790D11" w:rsidRPr="004B5792" w:rsidRDefault="00790D11" w:rsidP="004C59E6">
      <w:pPr>
        <w:widowControl/>
        <w:numPr>
          <w:ilvl w:val="0"/>
          <w:numId w:val="14"/>
        </w:numPr>
        <w:autoSpaceDE/>
        <w:autoSpaceDN/>
        <w:adjustRightInd/>
        <w:spacing w:after="100" w:afterAutospacing="1"/>
        <w:jc w:val="both"/>
      </w:pPr>
      <w:r w:rsidRPr="004B5792">
        <w:t>Zamawiający ma prawo potrącać kary umowne z wynagrodzenia należnego Wykonawcy.</w:t>
      </w:r>
    </w:p>
    <w:p w14:paraId="0AB6CD13" w14:textId="77777777" w:rsidR="00071833" w:rsidRPr="004B5792" w:rsidRDefault="00790D11" w:rsidP="001C6DE2">
      <w:pPr>
        <w:widowControl/>
        <w:numPr>
          <w:ilvl w:val="0"/>
          <w:numId w:val="14"/>
        </w:numPr>
        <w:autoSpaceDE/>
        <w:autoSpaceDN/>
        <w:adjustRightInd/>
        <w:spacing w:after="100" w:afterAutospacing="1"/>
        <w:jc w:val="both"/>
      </w:pPr>
      <w:r w:rsidRPr="004B5792">
        <w:t xml:space="preserve">Kwoty kar umownych określone w niniejszej umowie będą obliczane jako procent od wynagrodzenia bez podatku VAT (określonego w §4 </w:t>
      </w:r>
      <w:r w:rsidR="00CF0D4B" w:rsidRPr="004B5792">
        <w:t>us</w:t>
      </w:r>
      <w:r w:rsidRPr="004B5792">
        <w:t>t.1).</w:t>
      </w:r>
    </w:p>
    <w:p w14:paraId="21E5FC9D" w14:textId="77777777" w:rsidR="00B0409C" w:rsidRPr="004B5792" w:rsidRDefault="001C6DE2" w:rsidP="00B0409C">
      <w:pPr>
        <w:tabs>
          <w:tab w:val="left" w:pos="4536"/>
          <w:tab w:val="left" w:pos="4678"/>
        </w:tabs>
        <w:ind w:left="4536" w:firstLine="142"/>
        <w:rPr>
          <w:b/>
        </w:rPr>
      </w:pPr>
      <w:r w:rsidRPr="004B5792">
        <w:rPr>
          <w:b/>
        </w:rPr>
        <w:t>§9</w:t>
      </w:r>
    </w:p>
    <w:p w14:paraId="0F18DB0B" w14:textId="77777777" w:rsidR="00B0409C" w:rsidRPr="004B5792" w:rsidRDefault="00B0409C" w:rsidP="00B0409C">
      <w:pPr>
        <w:ind w:left="3990" w:firstLine="330"/>
        <w:rPr>
          <w:b/>
        </w:rPr>
      </w:pPr>
      <w:r w:rsidRPr="004B5792">
        <w:rPr>
          <w:b/>
        </w:rPr>
        <w:t>Siła wyższa</w:t>
      </w:r>
    </w:p>
    <w:p w14:paraId="4797FDD4" w14:textId="77777777" w:rsidR="00B0409C" w:rsidRPr="004B5792" w:rsidRDefault="00B0409C" w:rsidP="00B0409C">
      <w:pPr>
        <w:widowControl/>
        <w:numPr>
          <w:ilvl w:val="3"/>
          <w:numId w:val="15"/>
        </w:numPr>
        <w:tabs>
          <w:tab w:val="clear" w:pos="2880"/>
          <w:tab w:val="num" w:pos="426"/>
        </w:tabs>
        <w:autoSpaceDE/>
        <w:autoSpaceDN/>
        <w:adjustRightInd/>
        <w:spacing w:after="100" w:afterAutospacing="1"/>
        <w:ind w:left="426" w:hanging="426"/>
        <w:jc w:val="both"/>
        <w:rPr>
          <w:rStyle w:val="Uwydatnienie"/>
          <w:i w:val="0"/>
          <w:iCs w:val="0"/>
        </w:rPr>
      </w:pPr>
      <w:r w:rsidRPr="004B5792">
        <w:rPr>
          <w:rStyle w:val="Uwydatnienie"/>
          <w:i w:val="0"/>
          <w:color w:val="000000"/>
        </w:rPr>
        <w:t>Strony nie ponoszą odpowiedzialności w przypadku niewykonania lub nienależytego wykonania przedmiotu Umowy w razie zaistnienia zdarzeń spowodowanych Siłą Wyższą.</w:t>
      </w:r>
    </w:p>
    <w:p w14:paraId="2CF176C6" w14:textId="77777777" w:rsidR="00A904F9" w:rsidRPr="004B5792" w:rsidRDefault="00A904F9" w:rsidP="00A904F9">
      <w:pPr>
        <w:widowControl/>
        <w:numPr>
          <w:ilvl w:val="3"/>
          <w:numId w:val="15"/>
        </w:numPr>
        <w:tabs>
          <w:tab w:val="clear" w:pos="2880"/>
          <w:tab w:val="num" w:pos="426"/>
        </w:tabs>
        <w:autoSpaceDE/>
        <w:autoSpaceDN/>
        <w:adjustRightInd/>
        <w:spacing w:after="100" w:afterAutospacing="1"/>
        <w:ind w:left="426" w:hanging="426"/>
        <w:jc w:val="both"/>
        <w:rPr>
          <w:rStyle w:val="Uwydatnienie"/>
          <w:i w:val="0"/>
          <w:iCs w:val="0"/>
        </w:rPr>
      </w:pPr>
      <w:r w:rsidRPr="004B5792">
        <w:rPr>
          <w:rStyle w:val="Uwydatnienie"/>
          <w:i w:val="0"/>
          <w:color w:val="000000"/>
        </w:rPr>
        <w:t>W wypadku zaistnienia stanu Siły Wyższej termin wykonania obowiązków wynikających z niniejszej Umowy ulega przesunięciu przez okres utrzymywania się stanu Siły Wyższej.</w:t>
      </w:r>
    </w:p>
    <w:p w14:paraId="46664BB7" w14:textId="77777777" w:rsidR="00A904F9" w:rsidRPr="004B5792" w:rsidRDefault="00A904F9" w:rsidP="00A904F9">
      <w:pPr>
        <w:widowControl/>
        <w:numPr>
          <w:ilvl w:val="3"/>
          <w:numId w:val="15"/>
        </w:numPr>
        <w:tabs>
          <w:tab w:val="clear" w:pos="2880"/>
          <w:tab w:val="num" w:pos="426"/>
        </w:tabs>
        <w:autoSpaceDE/>
        <w:autoSpaceDN/>
        <w:adjustRightInd/>
        <w:spacing w:after="100" w:afterAutospacing="1"/>
        <w:ind w:left="426" w:hanging="426"/>
        <w:jc w:val="both"/>
      </w:pPr>
      <w:r w:rsidRPr="004B5792">
        <w:t>Za Siłę Wyższą uznaje się nieprzewidziane i niemożliwe do przewidzenia wydarzenia, które występują niezależnie od woli Stron po zawarciu niniejszej Umowy (a którym strona nie będzie mogła zapobiec przy zastosowaniu należytej staranności) udaremniając całkowicie lub częściowo wypełnienie zobowiązań Umowy jak np. pożar</w:t>
      </w:r>
      <w:r w:rsidR="003266C5" w:rsidRPr="004B5792">
        <w:t>, epidemie lub pandemie chorób,</w:t>
      </w:r>
      <w:r w:rsidRPr="004B5792">
        <w:t xml:space="preserve"> powódź, trzęsienie ziemi, strajk, wojna, mobilizacja, powstanie embarga lub zarządzenia władz.</w:t>
      </w:r>
    </w:p>
    <w:p w14:paraId="5D7397C0" w14:textId="77777777" w:rsidR="00A904F9" w:rsidRPr="004B5792" w:rsidRDefault="00A904F9" w:rsidP="00A904F9">
      <w:pPr>
        <w:widowControl/>
        <w:numPr>
          <w:ilvl w:val="3"/>
          <w:numId w:val="15"/>
        </w:numPr>
        <w:tabs>
          <w:tab w:val="clear" w:pos="2880"/>
          <w:tab w:val="num" w:pos="426"/>
        </w:tabs>
        <w:autoSpaceDE/>
        <w:autoSpaceDN/>
        <w:adjustRightInd/>
        <w:spacing w:after="100" w:afterAutospacing="1"/>
        <w:ind w:left="426" w:hanging="426"/>
        <w:jc w:val="both"/>
      </w:pPr>
      <w:r w:rsidRPr="004B5792">
        <w:t xml:space="preserve">Strona dotknięta działaniem „Siły Wyższej” jest zobowiązana do niezwłocznego, pisemnego zawiadomienia o tym drugiej Strony. </w:t>
      </w:r>
    </w:p>
    <w:p w14:paraId="36918CA6" w14:textId="77777777" w:rsidR="00B0409C" w:rsidRPr="004B5792" w:rsidRDefault="00361570" w:rsidP="00B0409C">
      <w:pPr>
        <w:widowControl/>
        <w:numPr>
          <w:ilvl w:val="3"/>
          <w:numId w:val="15"/>
        </w:numPr>
        <w:tabs>
          <w:tab w:val="clear" w:pos="2880"/>
          <w:tab w:val="num" w:pos="426"/>
        </w:tabs>
        <w:autoSpaceDE/>
        <w:autoSpaceDN/>
        <w:adjustRightInd/>
        <w:spacing w:after="100" w:afterAutospacing="1"/>
        <w:ind w:left="426" w:hanging="426"/>
        <w:jc w:val="both"/>
      </w:pPr>
      <w:r w:rsidRPr="004B5792">
        <w:rPr>
          <w:rStyle w:val="Uwydatnienie"/>
          <w:i w:val="0"/>
          <w:color w:val="000000"/>
        </w:rPr>
        <w:t>Każda ze</w:t>
      </w:r>
      <w:r w:rsidR="005934A7" w:rsidRPr="004B5792">
        <w:rPr>
          <w:rStyle w:val="Uwydatnienie"/>
          <w:i w:val="0"/>
          <w:color w:val="000000"/>
        </w:rPr>
        <w:t xml:space="preserve"> S</w:t>
      </w:r>
      <w:r w:rsidRPr="004B5792">
        <w:rPr>
          <w:rStyle w:val="Uwydatnienie"/>
          <w:i w:val="0"/>
          <w:color w:val="000000"/>
        </w:rPr>
        <w:t>tron</w:t>
      </w:r>
      <w:r w:rsidR="00A904F9" w:rsidRPr="004B5792">
        <w:rPr>
          <w:rStyle w:val="Uwydatnienie"/>
          <w:i w:val="0"/>
          <w:color w:val="000000"/>
        </w:rPr>
        <w:t xml:space="preserve"> powołu</w:t>
      </w:r>
      <w:r w:rsidRPr="004B5792">
        <w:rPr>
          <w:rStyle w:val="Uwydatnienie"/>
          <w:i w:val="0"/>
          <w:color w:val="000000"/>
        </w:rPr>
        <w:t>jąca na siłę wyższą w przypadku</w:t>
      </w:r>
      <w:r w:rsidR="00A904F9" w:rsidRPr="004B5792">
        <w:rPr>
          <w:rStyle w:val="Uwydatnienie"/>
          <w:i w:val="0"/>
          <w:color w:val="000000"/>
        </w:rPr>
        <w:t xml:space="preserve"> niewykonania lub nienależytego w</w:t>
      </w:r>
      <w:r w:rsidRPr="004B5792">
        <w:rPr>
          <w:rStyle w:val="Uwydatnienie"/>
          <w:i w:val="0"/>
          <w:color w:val="000000"/>
        </w:rPr>
        <w:t xml:space="preserve">ykonania przedmiotu umowy winna drugiej stronie </w:t>
      </w:r>
      <w:r w:rsidR="00A904F9" w:rsidRPr="004B5792">
        <w:rPr>
          <w:rStyle w:val="Uwydatnienie"/>
          <w:i w:val="0"/>
          <w:color w:val="000000"/>
        </w:rPr>
        <w:t>przedłożyć wiarygodne dowody potwie</w:t>
      </w:r>
      <w:r w:rsidRPr="004B5792">
        <w:rPr>
          <w:rStyle w:val="Uwydatnienie"/>
          <w:i w:val="0"/>
          <w:color w:val="000000"/>
        </w:rPr>
        <w:t>rdzające okoliczności na które się powołuje</w:t>
      </w:r>
      <w:r w:rsidR="00A904F9" w:rsidRPr="004B5792">
        <w:rPr>
          <w:rStyle w:val="Uwydatnienie"/>
          <w:i w:val="0"/>
          <w:color w:val="000000"/>
        </w:rPr>
        <w:t xml:space="preserve"> o których mowa w u</w:t>
      </w:r>
      <w:r w:rsidRPr="004B5792">
        <w:rPr>
          <w:rStyle w:val="Uwydatnienie"/>
          <w:i w:val="0"/>
          <w:color w:val="000000"/>
        </w:rPr>
        <w:t>stępie 3, niniejszego paragrafu - umożliwiając</w:t>
      </w:r>
      <w:r w:rsidR="00A904F9" w:rsidRPr="004B5792">
        <w:rPr>
          <w:rStyle w:val="Uwydatnienie"/>
          <w:i w:val="0"/>
          <w:color w:val="000000"/>
        </w:rPr>
        <w:t xml:space="preserve">  weryfikację zgłoszonych dowodów. </w:t>
      </w:r>
    </w:p>
    <w:p w14:paraId="08CD855D" w14:textId="68B21B91" w:rsidR="00B8025E" w:rsidRPr="004B5792" w:rsidRDefault="001C6DE2" w:rsidP="004C59E6">
      <w:pPr>
        <w:jc w:val="center"/>
        <w:rPr>
          <w:b/>
        </w:rPr>
      </w:pPr>
      <w:r w:rsidRPr="004B5792">
        <w:rPr>
          <w:b/>
        </w:rPr>
        <w:t>§1</w:t>
      </w:r>
      <w:r w:rsidR="00325460" w:rsidRPr="004B5792">
        <w:rPr>
          <w:b/>
        </w:rPr>
        <w:t>0</w:t>
      </w:r>
    </w:p>
    <w:p w14:paraId="4F81F815" w14:textId="77777777" w:rsidR="00B8025E" w:rsidRPr="004B5792" w:rsidRDefault="002B69C0" w:rsidP="004C59E6">
      <w:pPr>
        <w:jc w:val="center"/>
        <w:rPr>
          <w:b/>
        </w:rPr>
      </w:pPr>
      <w:r w:rsidRPr="004B5792">
        <w:rPr>
          <w:b/>
        </w:rPr>
        <w:t xml:space="preserve">Ochrona informacji </w:t>
      </w:r>
    </w:p>
    <w:p w14:paraId="4817196A" w14:textId="5A92B7F1" w:rsidR="007C7ED0" w:rsidRPr="004B5792" w:rsidRDefault="007C7ED0" w:rsidP="007C7ED0">
      <w:pPr>
        <w:pStyle w:val="Akapitzlist"/>
        <w:numPr>
          <w:ilvl w:val="0"/>
          <w:numId w:val="32"/>
        </w:numPr>
        <w:spacing w:line="276" w:lineRule="auto"/>
        <w:ind w:left="426" w:hanging="426"/>
        <w:jc w:val="both"/>
        <w:rPr>
          <w:rFonts w:ascii="Arial" w:hAnsi="Arial" w:cs="Arial"/>
          <w:color w:val="000000"/>
        </w:rPr>
      </w:pPr>
      <w:r w:rsidRPr="004B5792">
        <w:rPr>
          <w:rStyle w:val="Uwydatnienie"/>
          <w:rFonts w:ascii="Arial" w:hAnsi="Arial" w:cs="Arial"/>
          <w:i w:val="0"/>
          <w:color w:val="000000"/>
        </w:rPr>
        <w:t>Wykonawca zobowiązuje się do zachowania w tajemnicy informacji przekazanych  bezpośrednio lub pośrednio przez Zamawiającego (w jakiejkolwiek formie tj. w szczególności ustnej, pisemnej, elektronicznej), a także informacji uzyskanych przez Wykonawcę w inny sposób w trakci</w:t>
      </w:r>
      <w:r w:rsidR="002A388D" w:rsidRPr="004B5792">
        <w:rPr>
          <w:rStyle w:val="Uwydatnienie"/>
          <w:rFonts w:ascii="Arial" w:hAnsi="Arial" w:cs="Arial"/>
          <w:i w:val="0"/>
          <w:color w:val="000000"/>
        </w:rPr>
        <w:t>e wzajemnej współpracy, w tym w </w:t>
      </w:r>
      <w:r w:rsidRPr="004B5792">
        <w:rPr>
          <w:rStyle w:val="Uwydatnienie"/>
          <w:rFonts w:ascii="Arial" w:hAnsi="Arial" w:cs="Arial"/>
          <w:i w:val="0"/>
          <w:color w:val="000000"/>
        </w:rPr>
        <w:t>związku z zawarciem i realizacją niniejszej umowy, które to informacje dotyczą bezpośrednio lub pośrednio Zamawiającego, spółek z Grupy Kapitałowej Zamawiającego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Zamawiający, jako podmiot uprawniony do korzystania z ww. informacji i rozporządzania nimi podjął, przy zachowaniu należytej staranności, działania w celu utrzymania ich w poufności, przekazane przez Zamawiającego lub w jego imieniu lub uzyskane przez Wykonawcę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14:paraId="3936E4E7" w14:textId="77777777" w:rsidR="007C7ED0" w:rsidRPr="004B5792" w:rsidRDefault="007C7ED0" w:rsidP="007C7ED0">
      <w:pPr>
        <w:pStyle w:val="Akapitzlist"/>
        <w:numPr>
          <w:ilvl w:val="0"/>
          <w:numId w:val="32"/>
        </w:numPr>
        <w:spacing w:line="276" w:lineRule="auto"/>
        <w:ind w:left="426" w:hanging="426"/>
        <w:jc w:val="both"/>
        <w:rPr>
          <w:rFonts w:ascii="Arial" w:hAnsi="Arial" w:cs="Arial"/>
          <w:color w:val="000000"/>
        </w:rPr>
      </w:pPr>
      <w:r w:rsidRPr="004B5792">
        <w:rPr>
          <w:rStyle w:val="Uwydatnienie"/>
          <w:rFonts w:ascii="Arial" w:hAnsi="Arial" w:cs="Arial"/>
          <w:i w:val="0"/>
          <w:color w:val="000000"/>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09F85341" w14:textId="470092F9" w:rsidR="007C7ED0" w:rsidRPr="004B5792" w:rsidRDefault="00A70B25" w:rsidP="00A70B25">
      <w:pPr>
        <w:pStyle w:val="Akapitzlist"/>
        <w:numPr>
          <w:ilvl w:val="1"/>
          <w:numId w:val="32"/>
        </w:numPr>
        <w:spacing w:line="276" w:lineRule="auto"/>
        <w:ind w:left="426" w:hanging="426"/>
        <w:jc w:val="both"/>
        <w:rPr>
          <w:rFonts w:ascii="Arial" w:hAnsi="Arial" w:cs="Arial"/>
          <w:color w:val="000000"/>
        </w:rPr>
      </w:pPr>
      <w:r w:rsidRPr="004B5792">
        <w:rPr>
          <w:rStyle w:val="Uwydatnienie"/>
          <w:rFonts w:ascii="Arial" w:hAnsi="Arial" w:cs="Arial"/>
          <w:i w:val="0"/>
          <w:color w:val="000000"/>
        </w:rPr>
        <w:t>U</w:t>
      </w:r>
      <w:r w:rsidR="007C7ED0" w:rsidRPr="004B5792">
        <w:rPr>
          <w:rStyle w:val="Uwydatnienie"/>
          <w:rFonts w:ascii="Arial" w:hAnsi="Arial" w:cs="Arial"/>
          <w:i w:val="0"/>
          <w:color w:val="000000"/>
        </w:rPr>
        <w:t>jawnienie lub wykorzystanie informacji jest konieczne do prawidłowe</w:t>
      </w:r>
      <w:r w:rsidRPr="004B5792">
        <w:rPr>
          <w:rStyle w:val="Uwydatnienie"/>
          <w:rFonts w:ascii="Arial" w:hAnsi="Arial" w:cs="Arial"/>
          <w:i w:val="0"/>
          <w:color w:val="000000"/>
        </w:rPr>
        <w:t>go wykonania niniejszej umowy i </w:t>
      </w:r>
      <w:r w:rsidR="007C7ED0" w:rsidRPr="004B5792">
        <w:rPr>
          <w:rStyle w:val="Uwydatnienie"/>
          <w:rFonts w:ascii="Arial" w:hAnsi="Arial" w:cs="Arial"/>
          <w:i w:val="0"/>
          <w:color w:val="000000"/>
        </w:rPr>
        <w:t>zgodne z tą umową lub</w:t>
      </w:r>
    </w:p>
    <w:p w14:paraId="169E9638" w14:textId="7CD449CE" w:rsidR="007C7ED0" w:rsidRPr="004B5792" w:rsidRDefault="00A70B25" w:rsidP="00A70B25">
      <w:pPr>
        <w:pStyle w:val="Akapitzlist"/>
        <w:numPr>
          <w:ilvl w:val="1"/>
          <w:numId w:val="32"/>
        </w:numPr>
        <w:spacing w:line="276" w:lineRule="auto"/>
        <w:ind w:left="426" w:hanging="426"/>
        <w:jc w:val="both"/>
        <w:rPr>
          <w:rFonts w:ascii="Arial" w:hAnsi="Arial" w:cs="Arial"/>
          <w:color w:val="000000"/>
        </w:rPr>
      </w:pPr>
      <w:r w:rsidRPr="004B5792">
        <w:rPr>
          <w:rStyle w:val="Uwydatnienie"/>
          <w:rFonts w:ascii="Arial" w:hAnsi="Arial" w:cs="Arial"/>
          <w:i w:val="0"/>
          <w:color w:val="000000"/>
        </w:rPr>
        <w:t>I</w:t>
      </w:r>
      <w:r w:rsidR="007C7ED0" w:rsidRPr="004B5792">
        <w:rPr>
          <w:rStyle w:val="Uwydatnienie"/>
          <w:rFonts w:ascii="Arial" w:hAnsi="Arial" w:cs="Arial"/>
          <w:i w:val="0"/>
          <w:color w:val="000000"/>
        </w:rPr>
        <w:t>nformacje w chwili ich ujawnienia są już publicznie dostępne, a ich ujawnienie zostało dokonane przez Zamawiającego lub za jego zgodą lub w sposób inny niż poprzez niezgodne z prawem lub jakąkolwiek umową działanie lub zaniechanie lub</w:t>
      </w:r>
    </w:p>
    <w:p w14:paraId="5CF59F42" w14:textId="06C7BAD8" w:rsidR="007C7ED0" w:rsidRPr="004B5792" w:rsidRDefault="007C7ED0" w:rsidP="00A70B25">
      <w:pPr>
        <w:pStyle w:val="Akapitzlist"/>
        <w:numPr>
          <w:ilvl w:val="1"/>
          <w:numId w:val="32"/>
        </w:numPr>
        <w:spacing w:line="276" w:lineRule="auto"/>
        <w:ind w:left="426" w:hanging="426"/>
        <w:jc w:val="both"/>
        <w:rPr>
          <w:rFonts w:ascii="Arial" w:hAnsi="Arial" w:cs="Arial"/>
          <w:color w:val="000000"/>
        </w:rPr>
      </w:pPr>
      <w:r w:rsidRPr="004B5792">
        <w:rPr>
          <w:rStyle w:val="Uwydatnienie"/>
          <w:rFonts w:ascii="Arial" w:hAnsi="Arial" w:cs="Arial"/>
          <w:i w:val="0"/>
          <w:color w:val="000000"/>
        </w:rPr>
        <w:t>Wykonawca został zobowiązany do ujawnienia informacji przez</w:t>
      </w:r>
      <w:r w:rsidR="00A70B25" w:rsidRPr="004B5792">
        <w:rPr>
          <w:rStyle w:val="Uwydatnienie"/>
          <w:rFonts w:ascii="Arial" w:hAnsi="Arial" w:cs="Arial"/>
          <w:i w:val="0"/>
          <w:color w:val="000000"/>
        </w:rPr>
        <w:t xml:space="preserve"> sąd lub uprawniony organ lub w </w:t>
      </w:r>
      <w:r w:rsidRPr="004B5792">
        <w:rPr>
          <w:rStyle w:val="Uwydatnienie"/>
          <w:rFonts w:ascii="Arial" w:hAnsi="Arial" w:cs="Arial"/>
          <w:i w:val="0"/>
          <w:color w:val="000000"/>
        </w:rPr>
        <w:t>przypadku prawnego obowiązku takiego ujawnienia, z zastrzeżeniem, że Wykonawca, niezwłocznie pisemnie poinformuje Zamawiającego o obowiązku ujawniania informacji i ich zakresie, a także uwzględni, w miarę możliwości, rekomendacje Zamawiającego</w:t>
      </w:r>
      <w:r w:rsidR="00A70B25" w:rsidRPr="004B5792">
        <w:rPr>
          <w:rStyle w:val="Uwydatnienie"/>
          <w:rFonts w:ascii="Arial" w:hAnsi="Arial" w:cs="Arial"/>
          <w:i w:val="0"/>
          <w:color w:val="000000"/>
        </w:rPr>
        <w:t xml:space="preserve"> co do ujawniania informacji, w </w:t>
      </w:r>
      <w:r w:rsidRPr="004B5792">
        <w:rPr>
          <w:rStyle w:val="Uwydatnienie"/>
          <w:rFonts w:ascii="Arial" w:hAnsi="Arial" w:cs="Arial"/>
          <w:i w:val="0"/>
          <w:color w:val="000000"/>
        </w:rPr>
        <w:t>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55EB9AAA" w14:textId="5C62A3A0" w:rsidR="007C7ED0" w:rsidRPr="004B5792" w:rsidRDefault="007C7ED0" w:rsidP="00A70B25">
      <w:pPr>
        <w:pStyle w:val="Akapitzlist"/>
        <w:numPr>
          <w:ilvl w:val="1"/>
          <w:numId w:val="32"/>
        </w:numPr>
        <w:spacing w:line="276" w:lineRule="auto"/>
        <w:ind w:left="426" w:hanging="426"/>
        <w:jc w:val="both"/>
        <w:rPr>
          <w:rFonts w:ascii="Arial" w:hAnsi="Arial" w:cs="Arial"/>
          <w:color w:val="000000"/>
        </w:rPr>
      </w:pPr>
      <w:r w:rsidRPr="004B5792">
        <w:rPr>
          <w:rStyle w:val="Uwydatnienie"/>
          <w:rFonts w:ascii="Arial" w:hAnsi="Arial" w:cs="Arial"/>
          <w:i w:val="0"/>
          <w:color w:val="000000"/>
        </w:rPr>
        <w:t>Zamawiający wyraził Wykonawcy pisemną zgodę na ujawnienie</w:t>
      </w:r>
      <w:r w:rsidR="00A70B25" w:rsidRPr="004B5792">
        <w:rPr>
          <w:rStyle w:val="Uwydatnienie"/>
          <w:rFonts w:ascii="Arial" w:hAnsi="Arial" w:cs="Arial"/>
          <w:i w:val="0"/>
          <w:color w:val="000000"/>
        </w:rPr>
        <w:t xml:space="preserve"> lub wykorzystanie informacji w </w:t>
      </w:r>
      <w:r w:rsidRPr="004B5792">
        <w:rPr>
          <w:rStyle w:val="Uwydatnienie"/>
          <w:rFonts w:ascii="Arial" w:hAnsi="Arial" w:cs="Arial"/>
          <w:i w:val="0"/>
          <w:color w:val="000000"/>
        </w:rPr>
        <w:t>określonym celu, we wskazany przez Zamawiającego sposób.</w:t>
      </w:r>
    </w:p>
    <w:p w14:paraId="4A9956FB" w14:textId="3283F213" w:rsidR="007C7ED0" w:rsidRPr="004B5792" w:rsidRDefault="007C7ED0" w:rsidP="007C7ED0">
      <w:pPr>
        <w:pStyle w:val="Akapitzlist"/>
        <w:numPr>
          <w:ilvl w:val="0"/>
          <w:numId w:val="32"/>
        </w:numPr>
        <w:spacing w:line="276" w:lineRule="auto"/>
        <w:ind w:left="426" w:hanging="426"/>
        <w:jc w:val="both"/>
        <w:rPr>
          <w:rFonts w:ascii="Arial" w:hAnsi="Arial" w:cs="Arial"/>
          <w:color w:val="000000"/>
        </w:rPr>
      </w:pPr>
      <w:r w:rsidRPr="004B5792">
        <w:rPr>
          <w:rStyle w:val="Uwydatnienie"/>
          <w:rFonts w:ascii="Arial" w:hAnsi="Arial" w:cs="Arial"/>
          <w:i w:val="0"/>
          <w:color w:val="000000"/>
        </w:rPr>
        <w:t>Wykonawca zobowiązany jest przedsięwziąć takie środki bezpieczeństwa i sposoby postępowania, jakie będą odpowiednie i wystarczające, dla zapewnienia bezpiecznego, w t</w:t>
      </w:r>
      <w:r w:rsidR="002A388D" w:rsidRPr="004B5792">
        <w:rPr>
          <w:rStyle w:val="Uwydatnienie"/>
          <w:rFonts w:ascii="Arial" w:hAnsi="Arial" w:cs="Arial"/>
          <w:i w:val="0"/>
          <w:color w:val="000000"/>
        </w:rPr>
        <w:t>ym zgodnego z niniejszą umową i </w:t>
      </w:r>
      <w:r w:rsidRPr="004B5792">
        <w:rPr>
          <w:rStyle w:val="Uwydatnienie"/>
          <w:rFonts w:ascii="Arial" w:hAnsi="Arial" w:cs="Arial"/>
          <w:i w:val="0"/>
          <w:color w:val="000000"/>
        </w:rPr>
        <w:t>przepisami prawa, przetwarzania Tajemnicy Przedsiębiorstwa, aby zapobiec jakiemukolwiek nieautoryzowanemu wykorzystaniu, przekazaniu, ujawnieniu, czy dostępowi do tych informacji. Wykonawca nie będzie, w szczególności kopiował lub utrwalał Tajemnicy Przedsiębiorstwa, jeżeli nie będzie to uzasadnione należytym wykonaniem przez Wykonawcę niniejszej umowy. Wykonawca zobowiązany jest do niezwłocznego powiadomienia Zamawiającego o zaistniałych naruszeniach zasad ochrony lub nieuprawnionym ujawnieniu lub wykorzystaniu Tajemnicy Przedsiębiorstwa przetwarzanej w zwi</w:t>
      </w:r>
      <w:r w:rsidR="002A388D" w:rsidRPr="004B5792">
        <w:rPr>
          <w:rStyle w:val="Uwydatnienie"/>
          <w:rFonts w:ascii="Arial" w:hAnsi="Arial" w:cs="Arial"/>
          <w:i w:val="0"/>
          <w:color w:val="000000"/>
        </w:rPr>
        <w:t>ązku z </w:t>
      </w:r>
      <w:r w:rsidRPr="004B5792">
        <w:rPr>
          <w:rStyle w:val="Uwydatnienie"/>
          <w:rFonts w:ascii="Arial" w:hAnsi="Arial" w:cs="Arial"/>
          <w:i w:val="0"/>
          <w:color w:val="000000"/>
        </w:rPr>
        <w:t>realizacją niniejszej umowy.</w:t>
      </w:r>
    </w:p>
    <w:p w14:paraId="77AAB23F" w14:textId="20A94081" w:rsidR="007C7ED0" w:rsidRPr="004B5792" w:rsidRDefault="007C7ED0" w:rsidP="007C7ED0">
      <w:pPr>
        <w:pStyle w:val="Akapitzlist"/>
        <w:numPr>
          <w:ilvl w:val="0"/>
          <w:numId w:val="32"/>
        </w:numPr>
        <w:spacing w:line="276" w:lineRule="auto"/>
        <w:ind w:left="426" w:hanging="426"/>
        <w:jc w:val="both"/>
        <w:rPr>
          <w:rFonts w:ascii="Arial" w:hAnsi="Arial" w:cs="Arial"/>
          <w:color w:val="000000"/>
        </w:rPr>
      </w:pPr>
      <w:r w:rsidRPr="004B5792">
        <w:rPr>
          <w:rStyle w:val="Uwydatnienie"/>
          <w:rFonts w:ascii="Arial" w:hAnsi="Arial" w:cs="Arial"/>
          <w:i w:val="0"/>
          <w:color w:val="000000"/>
        </w:rPr>
        <w:t>Obowiązek zachowania w tajemnicy informacji, o których mowa w ust. 1 powyżej rozciąga się również na pracowników Wykonawcy i inne osoby, w tym w szczególności audytorów, doradców i</w:t>
      </w:r>
      <w:r w:rsidR="00A70B25" w:rsidRPr="004B5792">
        <w:rPr>
          <w:rStyle w:val="Uwydatnienie"/>
          <w:rFonts w:ascii="Arial" w:hAnsi="Arial" w:cs="Arial"/>
          <w:i w:val="0"/>
          <w:color w:val="000000"/>
        </w:rPr>
        <w:t> </w:t>
      </w:r>
      <w:r w:rsidRPr="004B5792">
        <w:rPr>
          <w:rStyle w:val="Uwydatnienie"/>
          <w:rFonts w:ascii="Arial" w:hAnsi="Arial" w:cs="Arial"/>
          <w:i w:val="0"/>
          <w:color w:val="000000"/>
        </w:rPr>
        <w:t>podwykonawców, którym Wykonawca udostępni takie informacje. Wykonawca zobowiązany jest do zobowiązania na piśmie ww. osób do ochrony Tajemnicy Przedsiębiorstwa na warunkach, co najmniej takich jak określone w niniejszej umowie. Wykonawca ponosi pełną odpowiedzialność za działania lub zaniechania osób, które uzyskały dostęp do Tajemnicy Przedsiębio</w:t>
      </w:r>
      <w:r w:rsidR="00A70B25" w:rsidRPr="004B5792">
        <w:rPr>
          <w:rStyle w:val="Uwydatnienie"/>
          <w:rFonts w:ascii="Arial" w:hAnsi="Arial" w:cs="Arial"/>
          <w:i w:val="0"/>
          <w:color w:val="000000"/>
        </w:rPr>
        <w:t>rstwa, w tym odpowiedzialność o </w:t>
      </w:r>
      <w:r w:rsidRPr="004B5792">
        <w:rPr>
          <w:rStyle w:val="Uwydatnienie"/>
          <w:rFonts w:ascii="Arial" w:hAnsi="Arial" w:cs="Arial"/>
          <w:i w:val="0"/>
          <w:color w:val="000000"/>
        </w:rPr>
        <w:t xml:space="preserve">której mowa w ust. 8. </w:t>
      </w:r>
    </w:p>
    <w:p w14:paraId="6A851DA2" w14:textId="7205F01F" w:rsidR="007C7ED0" w:rsidRPr="004B5792" w:rsidRDefault="007C7ED0" w:rsidP="007C7ED0">
      <w:pPr>
        <w:pStyle w:val="Akapitzlist"/>
        <w:numPr>
          <w:ilvl w:val="0"/>
          <w:numId w:val="32"/>
        </w:numPr>
        <w:spacing w:line="276" w:lineRule="auto"/>
        <w:ind w:left="426" w:hanging="426"/>
        <w:jc w:val="both"/>
        <w:rPr>
          <w:rFonts w:ascii="Arial" w:hAnsi="Arial" w:cs="Arial"/>
          <w:color w:val="000000"/>
        </w:rPr>
      </w:pPr>
      <w:r w:rsidRPr="004B5792">
        <w:rPr>
          <w:rStyle w:val="Uwydatnienie"/>
          <w:rFonts w:ascii="Arial" w:hAnsi="Arial" w:cs="Arial"/>
          <w:i w:val="0"/>
          <w:color w:val="000000"/>
        </w:rPr>
        <w:t>Wykonawca zobowiązany jest na każde żądanie Zamawiającego, w terminie nie dłuższym niż 5 dni, przesłać Zamawiającemu listę osób i podmiotów, które za pośrednictwem Wykonawcy uzyskały dostęp do Tajemnicy Przedsiębiorstwa. Niewywiązanie się z obowiązku, o którym mowa w niniejszym ustępie będzie traktowane jako nieuprawnione ujawnienie Tajemnicy Przedsiębiorstwa skutkujące odpo</w:t>
      </w:r>
      <w:r w:rsidR="002A388D" w:rsidRPr="004B5792">
        <w:rPr>
          <w:rStyle w:val="Uwydatnienie"/>
          <w:rFonts w:ascii="Arial" w:hAnsi="Arial" w:cs="Arial"/>
          <w:i w:val="0"/>
          <w:color w:val="000000"/>
        </w:rPr>
        <w:t>wiedzialnością, o której mowa w </w:t>
      </w:r>
      <w:r w:rsidRPr="004B5792">
        <w:rPr>
          <w:rStyle w:val="Uwydatnienie"/>
          <w:rFonts w:ascii="Arial" w:hAnsi="Arial" w:cs="Arial"/>
          <w:i w:val="0"/>
          <w:color w:val="000000"/>
        </w:rPr>
        <w:t xml:space="preserve">ust. 8. </w:t>
      </w:r>
    </w:p>
    <w:p w14:paraId="0FCECEB5" w14:textId="77C7061D" w:rsidR="007C7ED0" w:rsidRPr="004B5792" w:rsidRDefault="007C7ED0" w:rsidP="007C7ED0">
      <w:pPr>
        <w:pStyle w:val="Akapitzlist"/>
        <w:numPr>
          <w:ilvl w:val="0"/>
          <w:numId w:val="32"/>
        </w:numPr>
        <w:spacing w:line="276" w:lineRule="auto"/>
        <w:ind w:left="426" w:hanging="426"/>
        <w:jc w:val="both"/>
        <w:rPr>
          <w:rFonts w:ascii="Arial" w:hAnsi="Arial" w:cs="Arial"/>
          <w:color w:val="000000"/>
        </w:rPr>
      </w:pPr>
      <w:r w:rsidRPr="004B5792">
        <w:rPr>
          <w:rStyle w:val="Uwydatnienie"/>
          <w:rFonts w:ascii="Arial" w:hAnsi="Arial" w:cs="Arial"/>
          <w:i w:val="0"/>
          <w:color w:val="000000"/>
        </w:rPr>
        <w:t xml:space="preserve">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w:t>
      </w:r>
      <w:r w:rsidR="002A388D" w:rsidRPr="004B5792">
        <w:rPr>
          <w:rStyle w:val="Uwydatnienie"/>
          <w:rFonts w:ascii="Arial" w:hAnsi="Arial" w:cs="Arial"/>
          <w:i w:val="0"/>
          <w:color w:val="000000"/>
        </w:rPr>
        <w:t>lub decyzje Zamawiającego lub w </w:t>
      </w:r>
      <w:r w:rsidRPr="004B5792">
        <w:rPr>
          <w:rStyle w:val="Uwydatnienie"/>
          <w:rFonts w:ascii="Arial" w:hAnsi="Arial" w:cs="Arial"/>
          <w:i w:val="0"/>
          <w:color w:val="000000"/>
        </w:rPr>
        <w:t>oparciu o szczególne przepisy prawa, Zamawiający powiadomi Wykonawcę na piśmie, o przedłużeniu okresu ochrony, o dodatkowy wskazany przez Zamawiającego okres (nie dłuższy jednak niż 10 lat), na co Wykonawca niniejszym wyraża zgodę.</w:t>
      </w:r>
      <w:r w:rsidR="00A70B25" w:rsidRPr="004B5792">
        <w:rPr>
          <w:rStyle w:val="Uwydatnienie"/>
          <w:rFonts w:ascii="Arial" w:hAnsi="Arial" w:cs="Arial"/>
          <w:i w:val="0"/>
          <w:color w:val="000000"/>
        </w:rPr>
        <w:t xml:space="preserve"> Powiadomienie, o którym mowa w </w:t>
      </w:r>
      <w:r w:rsidRPr="004B5792">
        <w:rPr>
          <w:rStyle w:val="Uwydatnienie"/>
          <w:rFonts w:ascii="Arial" w:hAnsi="Arial" w:cs="Arial"/>
          <w:i w:val="0"/>
          <w:color w:val="000000"/>
        </w:rPr>
        <w:t xml:space="preserve">zdaniu powyższym nastąpi przed wygaśnięciem 10-cio letniego </w:t>
      </w:r>
      <w:r w:rsidR="00A70B25" w:rsidRPr="004B5792">
        <w:rPr>
          <w:rStyle w:val="Uwydatnienie"/>
          <w:rFonts w:ascii="Arial" w:hAnsi="Arial" w:cs="Arial"/>
          <w:i w:val="0"/>
          <w:color w:val="000000"/>
        </w:rPr>
        <w:t>okresu ochrony, o którym mowa w </w:t>
      </w:r>
      <w:r w:rsidRPr="004B5792">
        <w:rPr>
          <w:rStyle w:val="Uwydatnienie"/>
          <w:rFonts w:ascii="Arial" w:hAnsi="Arial" w:cs="Arial"/>
          <w:i w:val="0"/>
          <w:color w:val="000000"/>
        </w:rPr>
        <w:t xml:space="preserve">zdaniu pierwszym niniejszego ustępu, nie później jednak niż na 10 dni przed zakończeniem obowiązywania powyższego zobowiązania. </w:t>
      </w:r>
      <w:r w:rsidR="00A70B25" w:rsidRPr="004B5792">
        <w:rPr>
          <w:rStyle w:val="Uwydatnienie"/>
          <w:rFonts w:ascii="Arial" w:hAnsi="Arial" w:cs="Arial"/>
          <w:i w:val="0"/>
          <w:color w:val="000000"/>
        </w:rPr>
        <w:t>Strony zgodnie postanawiają, że </w:t>
      </w:r>
      <w:r w:rsidRPr="004B5792">
        <w:rPr>
          <w:rStyle w:val="Uwydatnienie"/>
          <w:rFonts w:ascii="Arial" w:hAnsi="Arial" w:cs="Arial"/>
          <w:i w:val="0"/>
          <w:color w:val="000000"/>
        </w:rPr>
        <w:t>zobowiązanie opisane w niniejszym ustępie obowiązuje niezależnie od rozwiązania, wygaśnięcia lub uchylenia bądź zniweczenia skutków prawnych niniejszej umowy.</w:t>
      </w:r>
    </w:p>
    <w:p w14:paraId="0BDCBD17" w14:textId="26619DC5" w:rsidR="007C7ED0" w:rsidRPr="004B5792" w:rsidRDefault="007C7ED0" w:rsidP="007C7ED0">
      <w:pPr>
        <w:pStyle w:val="Akapitzlist"/>
        <w:numPr>
          <w:ilvl w:val="0"/>
          <w:numId w:val="32"/>
        </w:numPr>
        <w:spacing w:line="276" w:lineRule="auto"/>
        <w:ind w:left="426" w:hanging="426"/>
        <w:jc w:val="both"/>
        <w:rPr>
          <w:rFonts w:ascii="Arial" w:hAnsi="Arial" w:cs="Arial"/>
          <w:color w:val="000000"/>
        </w:rPr>
      </w:pPr>
      <w:r w:rsidRPr="004B5792">
        <w:rPr>
          <w:rStyle w:val="Uwydatnienie"/>
          <w:rFonts w:ascii="Arial" w:hAnsi="Arial" w:cs="Arial"/>
          <w:i w:val="0"/>
          <w:color w:val="000000"/>
        </w:rPr>
        <w:t>Nie później niż w terminie 3 dni po upływie okresu ochrony o, którym mowa w ust. 6 powyżej Wykonawca oraz wszelkie osoby, którym Wykonawca przekazał Tajemnicę Przedsiębiorstwa zobowiązane są zwrócić Zamawiającemu lub zniszczyć wszelkie materiały ją zawierające.</w:t>
      </w:r>
    </w:p>
    <w:p w14:paraId="2E4ECBD6" w14:textId="4EA78F8E" w:rsidR="007C7ED0" w:rsidRPr="004B5792" w:rsidRDefault="007C7ED0" w:rsidP="007C7ED0">
      <w:pPr>
        <w:pStyle w:val="Akapitzlist"/>
        <w:numPr>
          <w:ilvl w:val="0"/>
          <w:numId w:val="32"/>
        </w:numPr>
        <w:spacing w:line="276" w:lineRule="auto"/>
        <w:ind w:left="426" w:hanging="426"/>
        <w:jc w:val="both"/>
        <w:rPr>
          <w:rStyle w:val="Uwydatnienie"/>
          <w:rFonts w:ascii="Arial" w:hAnsi="Arial" w:cs="Arial"/>
          <w:i w:val="0"/>
          <w:iCs w:val="0"/>
          <w:color w:val="000000"/>
        </w:rPr>
      </w:pPr>
      <w:r w:rsidRPr="004B5792">
        <w:rPr>
          <w:rStyle w:val="Uwydatnienie"/>
          <w:rFonts w:ascii="Arial" w:hAnsi="Arial" w:cs="Arial"/>
          <w:i w:val="0"/>
          <w:color w:val="000000"/>
        </w:rPr>
        <w:t>W przypadku nieuprawnionego wykorzystania, przekazania lub ujawnienia przez Wykonawcę Tajemnicy Przedsiębiorstwa, Zamawiający uprawniony jest do żądania od W</w:t>
      </w:r>
      <w:r w:rsidR="002A388D" w:rsidRPr="004B5792">
        <w:rPr>
          <w:rStyle w:val="Uwydatnienie"/>
          <w:rFonts w:ascii="Arial" w:hAnsi="Arial" w:cs="Arial"/>
          <w:i w:val="0"/>
          <w:color w:val="000000"/>
        </w:rPr>
        <w:t>ykonawcy zapłaty kary umownej w </w:t>
      </w:r>
      <w:r w:rsidRPr="004B5792">
        <w:rPr>
          <w:rStyle w:val="Uwydatnienie"/>
          <w:rFonts w:ascii="Arial" w:hAnsi="Arial" w:cs="Arial"/>
          <w:i w:val="0"/>
          <w:color w:val="000000"/>
        </w:rPr>
        <w:t>wysokości 100 000 zł (słownie: sto tysięcy złotych)</w:t>
      </w:r>
      <w:r w:rsidR="002B69C0" w:rsidRPr="004B5792">
        <w:rPr>
          <w:rStyle w:val="Uwydatnienie"/>
          <w:rFonts w:ascii="Arial" w:hAnsi="Arial" w:cs="Arial"/>
          <w:i w:val="0"/>
          <w:color w:val="000000"/>
        </w:rPr>
        <w:t xml:space="preserve"> </w:t>
      </w:r>
      <w:r w:rsidRPr="004B5792">
        <w:rPr>
          <w:rStyle w:val="Uwydatnienie"/>
          <w:rFonts w:ascii="Arial" w:hAnsi="Arial" w:cs="Arial"/>
          <w:i w:val="0"/>
          <w:color w:val="000000"/>
        </w:rPr>
        <w:t>za każdy przypadek nieuprawnionego wykorzystania, przekazania lub ujawnienia ww. informacji. Zapłata kary umownej wskazanej powyżej nie ogranicza prawa Zamawiającego do dochodzenia od Wykonawcy odszkodowania na zasadach ogólnych, w przypadku gdy wysokość poniesionej szkody przewyższa zastrzeżoną w niniejszej umowie wysokość kary umownej. Powyższe nie wyłącza w żaden sposób innych sankcji i uprawnień Zamawiającego określonych w przepisach prawa, w tym w ustawie</w:t>
      </w:r>
      <w:r w:rsidR="00A70B25" w:rsidRPr="004B5792">
        <w:rPr>
          <w:rStyle w:val="Uwydatnienie"/>
          <w:rFonts w:ascii="Arial" w:hAnsi="Arial" w:cs="Arial"/>
          <w:i w:val="0"/>
          <w:color w:val="000000"/>
        </w:rPr>
        <w:t xml:space="preserve"> z dnia 16 kwietnia 1993 roku o </w:t>
      </w:r>
      <w:r w:rsidRPr="004B5792">
        <w:rPr>
          <w:rStyle w:val="Uwydatnienie"/>
          <w:rFonts w:ascii="Arial" w:hAnsi="Arial" w:cs="Arial"/>
          <w:i w:val="0"/>
          <w:color w:val="000000"/>
        </w:rPr>
        <w:t>zwalczaniu nieuczciwej konkurencji.</w:t>
      </w:r>
    </w:p>
    <w:p w14:paraId="40F025A6" w14:textId="080F8442" w:rsidR="00B8025E" w:rsidRPr="004B5792" w:rsidRDefault="007C7ED0" w:rsidP="00A70B25">
      <w:pPr>
        <w:pStyle w:val="Akapitzlist"/>
        <w:numPr>
          <w:ilvl w:val="0"/>
          <w:numId w:val="32"/>
        </w:numPr>
        <w:spacing w:after="100" w:afterAutospacing="1" w:line="276" w:lineRule="auto"/>
        <w:ind w:left="425" w:hanging="425"/>
        <w:jc w:val="both"/>
        <w:rPr>
          <w:rFonts w:ascii="Arial" w:hAnsi="Arial" w:cs="Arial"/>
          <w:color w:val="000000"/>
        </w:rPr>
      </w:pPr>
      <w:r w:rsidRPr="004B5792">
        <w:rPr>
          <w:rFonts w:ascii="Arial" w:hAnsi="Arial" w:cs="Arial"/>
          <w:color w:val="000000"/>
        </w:rPr>
        <w:t>Wykonawca zobowiązany jest do wypełnienia, w imieniu Zamawiające</w:t>
      </w:r>
      <w:r w:rsidR="00A70B25" w:rsidRPr="004B5792">
        <w:rPr>
          <w:rFonts w:ascii="Arial" w:hAnsi="Arial" w:cs="Arial"/>
          <w:color w:val="000000"/>
        </w:rPr>
        <w:t>go jako Administratora danych w </w:t>
      </w:r>
      <w:r w:rsidRPr="004B5792">
        <w:rPr>
          <w:rFonts w:ascii="Arial" w:hAnsi="Arial" w:cs="Arial"/>
          <w:color w:val="000000"/>
        </w:rPr>
        <w:t>rozumieniu obowiązujących przepisów prawa o ochronie danych osobowych, niezwłocznie, jednakże nie później niż w terminie 30 (trzydzieści) dni od dnia zawarcia niniejszej umowy z Zamawia</w:t>
      </w:r>
      <w:r w:rsidR="00A70B25" w:rsidRPr="004B5792">
        <w:rPr>
          <w:rFonts w:ascii="Arial" w:hAnsi="Arial" w:cs="Arial"/>
          <w:color w:val="000000"/>
        </w:rPr>
        <w:t>jącym, obowiązku informacyjnego</w:t>
      </w:r>
      <w:r w:rsidRPr="004B5792">
        <w:rPr>
          <w:rFonts w:ascii="Arial" w:hAnsi="Arial" w:cs="Arial"/>
          <w:color w:val="000000"/>
        </w:rPr>
        <w:t xml:space="preserve"> wobec osób fizycznych zatrudnionych przez Wykonawcę lub współpracujących z Wykonawcą przy zawarciu lub realizacji ni</w:t>
      </w:r>
      <w:r w:rsidR="00A70B25" w:rsidRPr="004B5792">
        <w:rPr>
          <w:rFonts w:ascii="Arial" w:hAnsi="Arial" w:cs="Arial"/>
          <w:color w:val="000000"/>
        </w:rPr>
        <w:t>niejszej umowy - bez względu na </w:t>
      </w:r>
      <w:r w:rsidRPr="004B5792">
        <w:rPr>
          <w:rFonts w:ascii="Arial" w:hAnsi="Arial" w:cs="Arial"/>
          <w:color w:val="000000"/>
        </w:rPr>
        <w:t xml:space="preserve">podstawę prawną tej współpracy, w tym także członków organów Wykonawcy, prokurentów lub pełnomocników reprezentujących Wykonawcę - których dane osobowe udostępnione zostały Zamawiającemu przez Wykonawcę w związku z zawarciem lub realizacją niniejszej umowy. Obowiązek, o którym mowa w zdaniu poprzedzającym powinien zostać spełniony poprzez przekazanie tym osobom </w:t>
      </w:r>
      <w:r w:rsidR="002B69C0" w:rsidRPr="004B5792">
        <w:rPr>
          <w:rFonts w:ascii="Arial" w:hAnsi="Arial" w:cs="Arial"/>
          <w:color w:val="000000"/>
        </w:rPr>
        <w:t xml:space="preserve">odpowiedniej </w:t>
      </w:r>
      <w:r w:rsidRPr="004B5792">
        <w:rPr>
          <w:rFonts w:ascii="Arial" w:hAnsi="Arial" w:cs="Arial"/>
          <w:color w:val="000000"/>
        </w:rPr>
        <w:t>klauzuli informacyjnej</w:t>
      </w:r>
      <w:r w:rsidR="002B69C0" w:rsidRPr="004B5792">
        <w:rPr>
          <w:rFonts w:ascii="Arial" w:hAnsi="Arial" w:cs="Arial"/>
          <w:color w:val="000000"/>
        </w:rPr>
        <w:t>, zgodnie ze wzorami zawartymi w</w:t>
      </w:r>
      <w:r w:rsidR="002A388D" w:rsidRPr="004B5792">
        <w:rPr>
          <w:rFonts w:ascii="Arial" w:hAnsi="Arial" w:cs="Arial"/>
          <w:color w:val="000000"/>
        </w:rPr>
        <w:t> </w:t>
      </w:r>
      <w:r w:rsidRPr="004B5792">
        <w:rPr>
          <w:rFonts w:ascii="Arial" w:hAnsi="Arial" w:cs="Arial"/>
          <w:color w:val="000000"/>
        </w:rPr>
        <w:t>Załącznik</w:t>
      </w:r>
      <w:r w:rsidR="002B69C0" w:rsidRPr="004B5792">
        <w:rPr>
          <w:rFonts w:ascii="Arial" w:hAnsi="Arial" w:cs="Arial"/>
          <w:color w:val="000000"/>
        </w:rPr>
        <w:t>u</w:t>
      </w:r>
      <w:r w:rsidRPr="004B5792">
        <w:rPr>
          <w:rFonts w:ascii="Arial" w:hAnsi="Arial" w:cs="Arial"/>
          <w:color w:val="000000"/>
        </w:rPr>
        <w:t xml:space="preserve"> nr </w:t>
      </w:r>
      <w:r w:rsidR="002B69C0" w:rsidRPr="004B5792">
        <w:rPr>
          <w:rFonts w:ascii="Arial" w:hAnsi="Arial" w:cs="Arial"/>
          <w:color w:val="000000"/>
        </w:rPr>
        <w:t xml:space="preserve">5 </w:t>
      </w:r>
      <w:r w:rsidRPr="004B5792">
        <w:rPr>
          <w:rFonts w:ascii="Arial" w:hAnsi="Arial" w:cs="Arial"/>
          <w:color w:val="000000"/>
        </w:rPr>
        <w:t>do niniejszej umowy, przy jednoczesnym zachowaniu zasady rozliczalności.</w:t>
      </w:r>
    </w:p>
    <w:p w14:paraId="57E136D5" w14:textId="12660978" w:rsidR="00D2000F" w:rsidRPr="004B5792" w:rsidRDefault="00325460">
      <w:pPr>
        <w:jc w:val="center"/>
        <w:rPr>
          <w:b/>
        </w:rPr>
      </w:pPr>
      <w:r w:rsidRPr="004B5792">
        <w:rPr>
          <w:b/>
        </w:rPr>
        <w:t>§11</w:t>
      </w:r>
    </w:p>
    <w:p w14:paraId="760167EF" w14:textId="77777777" w:rsidR="00D2000F" w:rsidRPr="004B5792" w:rsidRDefault="00D2000F" w:rsidP="004C59E6">
      <w:pPr>
        <w:jc w:val="center"/>
        <w:rPr>
          <w:b/>
        </w:rPr>
      </w:pPr>
      <w:r w:rsidRPr="004B5792">
        <w:rPr>
          <w:b/>
        </w:rPr>
        <w:t>Postanowienia końcowe</w:t>
      </w:r>
    </w:p>
    <w:p w14:paraId="2EFD44DF" w14:textId="77777777" w:rsidR="000E358B" w:rsidRPr="004B5792" w:rsidRDefault="000E358B" w:rsidP="006260F5">
      <w:pPr>
        <w:widowControl/>
        <w:numPr>
          <w:ilvl w:val="0"/>
          <w:numId w:val="16"/>
        </w:numPr>
        <w:autoSpaceDE/>
        <w:autoSpaceDN/>
        <w:adjustRightInd/>
        <w:spacing w:after="100" w:afterAutospacing="1"/>
        <w:ind w:left="391" w:hanging="391"/>
        <w:jc w:val="both"/>
      </w:pPr>
      <w:r w:rsidRPr="004B5792">
        <w:t>Umowę sporządzono w dwóch jednobrzmiących egzemplarzach po jednym dla każdej ze Stron.</w:t>
      </w:r>
    </w:p>
    <w:p w14:paraId="4547DB07" w14:textId="77777777" w:rsidR="000E358B" w:rsidRPr="004B5792" w:rsidRDefault="000E358B" w:rsidP="006260F5">
      <w:pPr>
        <w:widowControl/>
        <w:numPr>
          <w:ilvl w:val="0"/>
          <w:numId w:val="16"/>
        </w:numPr>
        <w:autoSpaceDE/>
        <w:autoSpaceDN/>
        <w:adjustRightInd/>
        <w:spacing w:after="100" w:afterAutospacing="1"/>
        <w:ind w:left="391" w:hanging="391"/>
        <w:jc w:val="both"/>
      </w:pPr>
      <w:r w:rsidRPr="004B5792">
        <w:t>Wszelkie zmiany treści umowy wymagają pod rygorem nieważności formy pisemnej w postaci</w:t>
      </w:r>
      <w:r w:rsidRPr="004B5792">
        <w:br/>
        <w:t>aneksu podpisanego przez obie Strony.</w:t>
      </w:r>
    </w:p>
    <w:p w14:paraId="70AA8856" w14:textId="77777777" w:rsidR="00677164" w:rsidRPr="004B5792" w:rsidRDefault="000E358B" w:rsidP="008529DF">
      <w:pPr>
        <w:widowControl/>
        <w:numPr>
          <w:ilvl w:val="0"/>
          <w:numId w:val="16"/>
        </w:numPr>
        <w:autoSpaceDE/>
        <w:autoSpaceDN/>
        <w:adjustRightInd/>
        <w:spacing w:after="100" w:afterAutospacing="1"/>
        <w:ind w:left="391" w:hanging="391"/>
        <w:jc w:val="both"/>
      </w:pPr>
      <w:r w:rsidRPr="004B5792">
        <w:t>W sprawach nie uregulowanych niniejszą umową zastosowanie mają adekwatne przepisy</w:t>
      </w:r>
      <w:r w:rsidRPr="004B5792">
        <w:br/>
        <w:t>kodeksu cywilnego, a ewent</w:t>
      </w:r>
      <w:r w:rsidR="00621113" w:rsidRPr="004B5792">
        <w:t>ualne spory rozstrzygać będzie S</w:t>
      </w:r>
      <w:r w:rsidRPr="004B5792">
        <w:t>ąd właściwy dla siedziby</w:t>
      </w:r>
      <w:r w:rsidRPr="004B5792">
        <w:br/>
        <w:t>Zamawiającego</w:t>
      </w:r>
      <w:r w:rsidR="00062461" w:rsidRPr="004B5792">
        <w:t xml:space="preserve"> w Odolanowie</w:t>
      </w:r>
      <w:r w:rsidRPr="004B5792">
        <w:t>.</w:t>
      </w:r>
    </w:p>
    <w:p w14:paraId="593D418E" w14:textId="1BF47BB2" w:rsidR="00884DDE" w:rsidRDefault="00CF0D4B" w:rsidP="008529DF">
      <w:pPr>
        <w:widowControl/>
        <w:numPr>
          <w:ilvl w:val="0"/>
          <w:numId w:val="16"/>
        </w:numPr>
        <w:autoSpaceDE/>
        <w:autoSpaceDN/>
        <w:adjustRightInd/>
        <w:spacing w:after="100" w:afterAutospacing="1"/>
        <w:ind w:left="391" w:hanging="391"/>
        <w:jc w:val="both"/>
      </w:pPr>
      <w:r w:rsidRPr="004B5792">
        <w:t>Zamawiający</w:t>
      </w:r>
      <w:r w:rsidR="00884DDE" w:rsidRPr="004B5792">
        <w:t xml:space="preserve"> oświadcza, iż posiada status dużego przedsiębiorcy </w:t>
      </w:r>
      <w:r w:rsidR="00CF044C" w:rsidRPr="004B5792">
        <w:t>a Wykonawca oświadcza, że </w:t>
      </w:r>
      <w:r w:rsidRPr="004B5792">
        <w:t>posiada status</w:t>
      </w:r>
      <w:r w:rsidR="00675A04" w:rsidRPr="004B5792">
        <w:t>…………</w:t>
      </w:r>
      <w:r w:rsidRPr="004B5792">
        <w:t xml:space="preserve"> </w:t>
      </w:r>
      <w:r w:rsidR="00675A04" w:rsidRPr="004B5792">
        <w:t>(</w:t>
      </w:r>
      <w:r w:rsidRPr="004B5792">
        <w:t>mikro/małego/ średniego/dużego</w:t>
      </w:r>
      <w:r w:rsidR="00675A04" w:rsidRPr="004B5792">
        <w:t>)</w:t>
      </w:r>
      <w:r w:rsidRPr="004B5792">
        <w:t xml:space="preserve"> przedsiębiorcy </w:t>
      </w:r>
      <w:r w:rsidR="00884DDE" w:rsidRPr="004B5792">
        <w:t>w rozumieniu ustawy z dnia 8 marca 2013 r. o przeciwdziałaniu nadmiernym opóźnieniom w transakcjach handlowych.</w:t>
      </w:r>
    </w:p>
    <w:p w14:paraId="0FDA17DC" w14:textId="3C8EC10C" w:rsidR="003514F1" w:rsidRPr="00106B5C" w:rsidRDefault="00106B5C" w:rsidP="00106B5C">
      <w:pPr>
        <w:widowControl/>
        <w:numPr>
          <w:ilvl w:val="0"/>
          <w:numId w:val="16"/>
        </w:numPr>
        <w:autoSpaceDE/>
        <w:autoSpaceDN/>
        <w:adjustRightInd/>
        <w:spacing w:after="100" w:afterAutospacing="1"/>
        <w:ind w:left="391" w:hanging="391"/>
        <w:jc w:val="both"/>
      </w:pPr>
      <w:r>
        <w:t>Orlen S.A.</w:t>
      </w:r>
      <w:r w:rsidRPr="00106B5C">
        <w:t xml:space="preserve"> jest uprawniona do przeniesienia wszelkich pra</w:t>
      </w:r>
      <w:r>
        <w:t>w lub obowiązków wynikających z </w:t>
      </w:r>
      <w:r w:rsidRPr="00106B5C">
        <w:t>niniejszej Umowy w całości lub w części na podmiot zależny</w:t>
      </w:r>
      <w:r w:rsidR="00087FB9">
        <w:t xml:space="preserve"> tj.</w:t>
      </w:r>
      <w:r w:rsidR="00D3717D">
        <w:t xml:space="preserve"> Orlen</w:t>
      </w:r>
      <w:r w:rsidRPr="00106B5C">
        <w:t xml:space="preserve"> </w:t>
      </w:r>
      <w:proofErr w:type="spellStart"/>
      <w:r w:rsidRPr="00106B5C">
        <w:t>Up</w:t>
      </w:r>
      <w:r w:rsidR="00D3717D">
        <w:t>stream</w:t>
      </w:r>
      <w:proofErr w:type="spellEnd"/>
      <w:r>
        <w:t xml:space="preserve"> sp. z o.</w:t>
      </w:r>
      <w:r w:rsidR="00087FB9">
        <w:t xml:space="preserve"> </w:t>
      </w:r>
      <w:r>
        <w:t>o.</w:t>
      </w:r>
      <w:r w:rsidR="00087FB9">
        <w:t xml:space="preserve"> albo inny podmiot zależny ORLEN</w:t>
      </w:r>
      <w:r>
        <w:t xml:space="preserve"> </w:t>
      </w:r>
      <w:r w:rsidR="00D3717D">
        <w:t xml:space="preserve">S.A. </w:t>
      </w:r>
      <w:bookmarkStart w:id="0" w:name="_GoBack"/>
      <w:bookmarkEnd w:id="0"/>
      <w:r>
        <w:t xml:space="preserve">na co Wykonawca </w:t>
      </w:r>
      <w:r w:rsidRPr="00106B5C">
        <w:t>niniejszym wyraża zgodę.</w:t>
      </w:r>
    </w:p>
    <w:p w14:paraId="1E08B73C" w14:textId="29A090A7" w:rsidR="00D2000F" w:rsidRPr="004B5792" w:rsidRDefault="001C6DE2" w:rsidP="004C59E6">
      <w:pPr>
        <w:jc w:val="center"/>
        <w:rPr>
          <w:b/>
        </w:rPr>
      </w:pPr>
      <w:r w:rsidRPr="004B5792">
        <w:rPr>
          <w:b/>
        </w:rPr>
        <w:t>§1</w:t>
      </w:r>
      <w:r w:rsidR="00325460" w:rsidRPr="004B5792">
        <w:rPr>
          <w:b/>
        </w:rPr>
        <w:t>2</w:t>
      </w:r>
    </w:p>
    <w:p w14:paraId="4F6A39AF" w14:textId="77777777" w:rsidR="00D2000F" w:rsidRPr="004B5792" w:rsidRDefault="00D2000F" w:rsidP="004C59E6">
      <w:pPr>
        <w:jc w:val="center"/>
        <w:rPr>
          <w:b/>
        </w:rPr>
      </w:pPr>
      <w:r w:rsidRPr="004B5792">
        <w:rPr>
          <w:b/>
        </w:rPr>
        <w:t>Załączniki</w:t>
      </w:r>
    </w:p>
    <w:p w14:paraId="3933D3F4" w14:textId="77777777" w:rsidR="00B009EA" w:rsidRPr="004B5792" w:rsidRDefault="00B009EA" w:rsidP="00B009EA">
      <w:pPr>
        <w:spacing w:after="100" w:afterAutospacing="1"/>
        <w:jc w:val="both"/>
      </w:pPr>
      <w:r w:rsidRPr="004B5792">
        <w:t>Następujące Załączniki stanowią integralną część Umowy:</w:t>
      </w:r>
    </w:p>
    <w:p w14:paraId="14570844" w14:textId="1EDA8123" w:rsidR="00F6676B" w:rsidRPr="004B5792" w:rsidRDefault="007409BC" w:rsidP="006260F5">
      <w:pPr>
        <w:widowControl/>
        <w:numPr>
          <w:ilvl w:val="0"/>
          <w:numId w:val="22"/>
        </w:numPr>
        <w:autoSpaceDE/>
        <w:autoSpaceDN/>
        <w:adjustRightInd/>
        <w:spacing w:after="100" w:afterAutospacing="1"/>
        <w:ind w:left="425" w:hanging="425"/>
        <w:jc w:val="both"/>
      </w:pPr>
      <w:r>
        <w:t>Opis Przedmiotu Zamówienia</w:t>
      </w:r>
      <w:r w:rsidR="00383376">
        <w:t>.</w:t>
      </w:r>
    </w:p>
    <w:p w14:paraId="69E4DD43" w14:textId="2627F488" w:rsidR="0044121C" w:rsidRPr="004B5792" w:rsidRDefault="007409BC" w:rsidP="00E8172F">
      <w:pPr>
        <w:widowControl/>
        <w:numPr>
          <w:ilvl w:val="0"/>
          <w:numId w:val="22"/>
        </w:numPr>
        <w:autoSpaceDE/>
        <w:autoSpaceDN/>
        <w:adjustRightInd/>
        <w:spacing w:after="100" w:afterAutospacing="1"/>
        <w:ind w:left="425" w:hanging="425"/>
        <w:jc w:val="both"/>
      </w:pPr>
      <w:r>
        <w:t>Oferta Wykonawcy.</w:t>
      </w:r>
    </w:p>
    <w:p w14:paraId="0C0934E6" w14:textId="77777777" w:rsidR="009C64F1" w:rsidRPr="004B5792" w:rsidRDefault="009C64F1" w:rsidP="006260F5">
      <w:pPr>
        <w:widowControl/>
        <w:numPr>
          <w:ilvl w:val="0"/>
          <w:numId w:val="22"/>
        </w:numPr>
        <w:autoSpaceDE/>
        <w:autoSpaceDN/>
        <w:adjustRightInd/>
        <w:spacing w:after="100" w:afterAutospacing="1"/>
        <w:ind w:left="425" w:hanging="425"/>
        <w:jc w:val="both"/>
      </w:pPr>
      <w:r w:rsidRPr="004B5792">
        <w:t>Wymagania dot. ochrony środowiska.</w:t>
      </w:r>
    </w:p>
    <w:p w14:paraId="583F2210" w14:textId="77777777" w:rsidR="006B5713" w:rsidRPr="004B5792" w:rsidRDefault="006B5713" w:rsidP="006260F5">
      <w:pPr>
        <w:widowControl/>
        <w:numPr>
          <w:ilvl w:val="0"/>
          <w:numId w:val="22"/>
        </w:numPr>
        <w:autoSpaceDE/>
        <w:autoSpaceDN/>
        <w:adjustRightInd/>
        <w:spacing w:after="100" w:afterAutospacing="1"/>
        <w:ind w:left="425" w:hanging="425"/>
        <w:jc w:val="both"/>
      </w:pPr>
      <w:r w:rsidRPr="004B5792">
        <w:t xml:space="preserve">Ogólne zasady bezpieczeństwa QHSE dla Wykonawców </w:t>
      </w:r>
      <w:r w:rsidR="00B552D2" w:rsidRPr="004B5792">
        <w:t>wraz z </w:t>
      </w:r>
      <w:r w:rsidR="00AD72DA" w:rsidRPr="004B5792">
        <w:t>Oświadczeniem</w:t>
      </w:r>
      <w:r w:rsidR="00B552D2" w:rsidRPr="004B5792">
        <w:t xml:space="preserve"> Wykonawcy.</w:t>
      </w:r>
    </w:p>
    <w:p w14:paraId="090A96BC" w14:textId="42BC518C" w:rsidR="0090676F" w:rsidRPr="004B5792" w:rsidRDefault="0090676F" w:rsidP="0090676F">
      <w:pPr>
        <w:widowControl/>
        <w:numPr>
          <w:ilvl w:val="0"/>
          <w:numId w:val="22"/>
        </w:numPr>
        <w:autoSpaceDE/>
        <w:autoSpaceDN/>
        <w:adjustRightInd/>
        <w:spacing w:after="100" w:afterAutospacing="1"/>
        <w:ind w:left="426" w:hanging="426"/>
        <w:jc w:val="both"/>
      </w:pPr>
      <w:r w:rsidRPr="004B5792">
        <w:t>Klauzul</w:t>
      </w:r>
      <w:r w:rsidR="006D09A1" w:rsidRPr="004B5792">
        <w:t>e</w:t>
      </w:r>
      <w:r w:rsidRPr="004B5792">
        <w:t xml:space="preserve"> informacyjn</w:t>
      </w:r>
      <w:r w:rsidR="006D09A1" w:rsidRPr="004B5792">
        <w:t>e</w:t>
      </w:r>
      <w:r w:rsidR="00155B9B" w:rsidRPr="004B5792">
        <w:t>.</w:t>
      </w:r>
    </w:p>
    <w:p w14:paraId="76455261" w14:textId="77777777" w:rsidR="000F218A" w:rsidRPr="004B5792" w:rsidRDefault="000F218A" w:rsidP="0090676F">
      <w:pPr>
        <w:widowControl/>
        <w:numPr>
          <w:ilvl w:val="0"/>
          <w:numId w:val="22"/>
        </w:numPr>
        <w:autoSpaceDE/>
        <w:autoSpaceDN/>
        <w:adjustRightInd/>
        <w:spacing w:after="100" w:afterAutospacing="1"/>
        <w:ind w:left="426" w:hanging="426"/>
        <w:jc w:val="both"/>
      </w:pPr>
      <w:r w:rsidRPr="004B5792">
        <w:t>Klauzula antykorupcyjna</w:t>
      </w:r>
      <w:r w:rsidR="00071833" w:rsidRPr="004B5792">
        <w:t xml:space="preserve"> i sankcyjna</w:t>
      </w:r>
      <w:r w:rsidRPr="004B5792">
        <w:t>.</w:t>
      </w:r>
    </w:p>
    <w:p w14:paraId="43717C1B" w14:textId="77777777" w:rsidR="00546D38" w:rsidRPr="004B5792" w:rsidRDefault="00546D38" w:rsidP="006260F5">
      <w:pPr>
        <w:pStyle w:val="Tekstpodstawowy2"/>
        <w:rPr>
          <w:rFonts w:ascii="Arial" w:hAnsi="Arial" w:cs="Arial"/>
          <w:b/>
          <w:iCs/>
          <w:sz w:val="20"/>
        </w:rPr>
      </w:pPr>
    </w:p>
    <w:p w14:paraId="307D7B0B" w14:textId="1B2B1830" w:rsidR="00DE1C06" w:rsidRPr="004B5792" w:rsidRDefault="00DE1C06" w:rsidP="006260F5">
      <w:pPr>
        <w:pStyle w:val="Tekstpodstawowy2"/>
        <w:rPr>
          <w:rFonts w:ascii="Arial" w:hAnsi="Arial" w:cs="Arial"/>
          <w:b/>
          <w:iCs/>
          <w:sz w:val="20"/>
        </w:rPr>
      </w:pPr>
    </w:p>
    <w:p w14:paraId="58E61402" w14:textId="77777777" w:rsidR="00DE1C06" w:rsidRPr="004B5792" w:rsidRDefault="00DE1C06" w:rsidP="006260F5">
      <w:pPr>
        <w:pStyle w:val="Tekstpodstawowy2"/>
        <w:rPr>
          <w:rFonts w:ascii="Arial" w:hAnsi="Arial" w:cs="Arial"/>
          <w:b/>
          <w:iCs/>
          <w:sz w:val="20"/>
        </w:rPr>
      </w:pPr>
    </w:p>
    <w:p w14:paraId="0D9A87B7" w14:textId="77777777" w:rsidR="00AB4EC7" w:rsidRPr="004B5792" w:rsidRDefault="00E609C8" w:rsidP="004C59E6">
      <w:pPr>
        <w:pStyle w:val="Tekstpodstawowy2"/>
        <w:ind w:firstLine="709"/>
        <w:rPr>
          <w:rFonts w:ascii="Arial" w:hAnsi="Arial" w:cs="Arial"/>
          <w:b/>
          <w:sz w:val="20"/>
        </w:rPr>
      </w:pPr>
      <w:r w:rsidRPr="004B5792">
        <w:rPr>
          <w:rFonts w:ascii="Arial" w:hAnsi="Arial" w:cs="Arial"/>
          <w:b/>
          <w:iCs/>
          <w:sz w:val="20"/>
        </w:rPr>
        <w:t xml:space="preserve">     </w:t>
      </w:r>
      <w:r w:rsidR="00D2000F" w:rsidRPr="004B5792">
        <w:rPr>
          <w:rFonts w:ascii="Arial" w:hAnsi="Arial" w:cs="Arial"/>
          <w:b/>
          <w:iCs/>
          <w:sz w:val="20"/>
        </w:rPr>
        <w:t>ZAMAWIAJĄCY</w:t>
      </w:r>
      <w:r w:rsidR="00621113" w:rsidRPr="004B5792">
        <w:rPr>
          <w:rFonts w:ascii="Arial" w:hAnsi="Arial" w:cs="Arial"/>
          <w:b/>
          <w:iCs/>
          <w:sz w:val="20"/>
        </w:rPr>
        <w:t>:</w:t>
      </w:r>
      <w:r w:rsidR="00D2000F" w:rsidRPr="004B5792">
        <w:rPr>
          <w:rFonts w:ascii="Arial" w:hAnsi="Arial" w:cs="Arial"/>
          <w:b/>
          <w:iCs/>
          <w:sz w:val="20"/>
        </w:rPr>
        <w:tab/>
      </w:r>
      <w:r w:rsidR="00D2000F" w:rsidRPr="004B5792">
        <w:rPr>
          <w:rFonts w:ascii="Arial" w:hAnsi="Arial" w:cs="Arial"/>
          <w:b/>
          <w:iCs/>
          <w:sz w:val="20"/>
        </w:rPr>
        <w:tab/>
      </w:r>
      <w:r w:rsidR="00D2000F" w:rsidRPr="004B5792">
        <w:rPr>
          <w:rFonts w:ascii="Arial" w:hAnsi="Arial" w:cs="Arial"/>
          <w:b/>
          <w:iCs/>
          <w:sz w:val="20"/>
        </w:rPr>
        <w:tab/>
      </w:r>
      <w:r w:rsidR="00D2000F" w:rsidRPr="004B5792">
        <w:rPr>
          <w:rFonts w:ascii="Arial" w:hAnsi="Arial" w:cs="Arial"/>
          <w:b/>
          <w:iCs/>
          <w:sz w:val="20"/>
        </w:rPr>
        <w:tab/>
      </w:r>
      <w:r w:rsidRPr="004B5792">
        <w:rPr>
          <w:rFonts w:ascii="Arial" w:hAnsi="Arial" w:cs="Arial"/>
          <w:b/>
          <w:iCs/>
          <w:sz w:val="20"/>
        </w:rPr>
        <w:t xml:space="preserve">                   </w:t>
      </w:r>
      <w:r w:rsidR="00D2000F" w:rsidRPr="004B5792">
        <w:rPr>
          <w:rFonts w:ascii="Arial" w:hAnsi="Arial" w:cs="Arial"/>
          <w:b/>
          <w:iCs/>
          <w:sz w:val="20"/>
        </w:rPr>
        <w:tab/>
        <w:t>WYKONAWCA</w:t>
      </w:r>
      <w:r w:rsidR="00621113" w:rsidRPr="004B5792">
        <w:rPr>
          <w:rFonts w:ascii="Arial" w:hAnsi="Arial" w:cs="Arial"/>
          <w:b/>
          <w:iCs/>
          <w:sz w:val="20"/>
        </w:rPr>
        <w:t>:</w:t>
      </w:r>
    </w:p>
    <w:sectPr w:rsidR="00AB4EC7" w:rsidRPr="004B5792" w:rsidSect="000B56AF">
      <w:headerReference w:type="default" r:id="rId11"/>
      <w:footerReference w:type="default" r:id="rId12"/>
      <w:type w:val="continuous"/>
      <w:pgSz w:w="11909" w:h="16834"/>
      <w:pgMar w:top="792" w:right="992" w:bottom="851" w:left="1418" w:header="709" w:footer="709"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864CA7" w14:textId="77777777" w:rsidR="00370DA2" w:rsidRDefault="00370DA2">
      <w:r>
        <w:separator/>
      </w:r>
    </w:p>
  </w:endnote>
  <w:endnote w:type="continuationSeparator" w:id="0">
    <w:p w14:paraId="320437AE" w14:textId="77777777" w:rsidR="00370DA2" w:rsidRDefault="00370D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72C2E" w14:textId="77777777" w:rsidR="00FA6C1C" w:rsidRPr="002923C7" w:rsidRDefault="00FA6C1C" w:rsidP="002923C7">
    <w:pPr>
      <w:pStyle w:val="Stopka"/>
      <w:framePr w:wrap="around" w:vAnchor="text" w:hAnchor="margin" w:xAlign="right" w:y="1"/>
      <w:ind w:right="360"/>
      <w:rPr>
        <w:rStyle w:val="Numerstrony"/>
        <w:sz w:val="16"/>
        <w:szCs w:val="16"/>
      </w:rPr>
    </w:pPr>
  </w:p>
  <w:p w14:paraId="6956BE5E" w14:textId="77777777" w:rsidR="00FA6C1C" w:rsidRDefault="00FA6C1C" w:rsidP="002923C7">
    <w:pPr>
      <w:pStyle w:val="Stopka"/>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2CF7CD" w14:textId="77777777" w:rsidR="00370DA2" w:rsidRDefault="00370DA2">
      <w:r>
        <w:separator/>
      </w:r>
    </w:p>
  </w:footnote>
  <w:footnote w:type="continuationSeparator" w:id="0">
    <w:p w14:paraId="07BE3BBA" w14:textId="77777777" w:rsidR="00370DA2" w:rsidRDefault="00370D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BA9E2" w14:textId="59297672" w:rsidR="00FA6C1C" w:rsidRPr="00291C1F" w:rsidRDefault="00ED7DBE" w:rsidP="00F84151">
    <w:pPr>
      <w:pStyle w:val="Nagwek"/>
      <w:tabs>
        <w:tab w:val="clear" w:pos="9072"/>
        <w:tab w:val="right" w:pos="9356"/>
      </w:tabs>
      <w:rPr>
        <w:rFonts w:cs="Arial"/>
        <w:lang w:val="pl-PL"/>
      </w:rPr>
    </w:pPr>
    <w:r>
      <w:rPr>
        <w:rFonts w:cs="Arial"/>
        <w:sz w:val="18"/>
        <w:szCs w:val="18"/>
        <w:lang w:val="pl-PL"/>
      </w:rPr>
      <w:t>Projekt umowy</w:t>
    </w:r>
    <w:r w:rsidR="00FA6C1C" w:rsidRPr="00EB773A">
      <w:rPr>
        <w:rFonts w:cs="Arial"/>
        <w:sz w:val="18"/>
        <w:szCs w:val="18"/>
      </w:rPr>
      <w:tab/>
    </w:r>
    <w:r w:rsidR="00FA6C1C" w:rsidRPr="00EB773A">
      <w:rPr>
        <w:rFonts w:cs="Arial"/>
        <w:sz w:val="18"/>
        <w:szCs w:val="18"/>
      </w:rPr>
      <w:tab/>
      <w:t xml:space="preserve">Strona </w:t>
    </w:r>
    <w:r w:rsidR="00FA6C1C" w:rsidRPr="00EB773A">
      <w:rPr>
        <w:rFonts w:cs="Arial"/>
      </w:rPr>
      <w:fldChar w:fldCharType="begin"/>
    </w:r>
    <w:r w:rsidR="00FA6C1C" w:rsidRPr="00EB773A">
      <w:rPr>
        <w:rFonts w:cs="Arial"/>
      </w:rPr>
      <w:instrText xml:space="preserve"> PAGE </w:instrText>
    </w:r>
    <w:r w:rsidR="00FA6C1C" w:rsidRPr="00EB773A">
      <w:rPr>
        <w:rFonts w:cs="Arial"/>
      </w:rPr>
      <w:fldChar w:fldCharType="separate"/>
    </w:r>
    <w:r w:rsidR="00F05D6D">
      <w:rPr>
        <w:rFonts w:cs="Arial"/>
        <w:noProof/>
      </w:rPr>
      <w:t>6</w:t>
    </w:r>
    <w:r w:rsidR="00FA6C1C" w:rsidRPr="00EB773A">
      <w:rPr>
        <w:rFonts w:cs="Arial"/>
      </w:rPr>
      <w:fldChar w:fldCharType="end"/>
    </w:r>
    <w:r w:rsidR="00FA6C1C" w:rsidRPr="00EB773A">
      <w:rPr>
        <w:rFonts w:cs="Arial"/>
      </w:rPr>
      <w:t xml:space="preserve"> z </w:t>
    </w:r>
    <w:r w:rsidR="004B5792">
      <w:rPr>
        <w:rFonts w:cs="Arial"/>
        <w:lang w:val="pl-PL"/>
      </w:rPr>
      <w:t>6</w:t>
    </w:r>
  </w:p>
  <w:p w14:paraId="65710902" w14:textId="77777777" w:rsidR="00FA6C1C" w:rsidRDefault="009C2B4A" w:rsidP="00F84151">
    <w:pPr>
      <w:pStyle w:val="Nagwek"/>
    </w:pPr>
    <w:r>
      <w:rPr>
        <w:noProof/>
        <w:lang w:val="pl-PL" w:eastAsia="pl-PL"/>
      </w:rPr>
      <mc:AlternateContent>
        <mc:Choice Requires="wps">
          <w:drawing>
            <wp:anchor distT="0" distB="0" distL="114300" distR="114300" simplePos="0" relativeHeight="251657728" behindDoc="0" locked="0" layoutInCell="0" allowOverlap="1" wp14:anchorId="2D0802B2" wp14:editId="275C3EB5">
              <wp:simplePos x="0" y="0"/>
              <wp:positionH relativeFrom="column">
                <wp:posOffset>14605</wp:posOffset>
              </wp:positionH>
              <wp:positionV relativeFrom="paragraph">
                <wp:posOffset>43815</wp:posOffset>
              </wp:positionV>
              <wp:extent cx="5760720" cy="0"/>
              <wp:effectExtent l="0" t="0" r="0" b="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3DACA8"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3.45pt" to="454.7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ZyEQIAACg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" o:allowincell="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30708E"/>
    <w:multiLevelType w:val="multilevel"/>
    <w:tmpl w:val="98A208AC"/>
    <w:lvl w:ilvl="0">
      <w:start w:val="1"/>
      <w:numFmt w:val="decimal"/>
      <w:pStyle w:val="p"/>
      <w:lvlText w:val="%1."/>
      <w:lvlJc w:val="left"/>
      <w:pPr>
        <w:tabs>
          <w:tab w:val="num" w:pos="717"/>
        </w:tabs>
        <w:ind w:left="717" w:hanging="360"/>
      </w:pPr>
      <w:rPr>
        <w:rFonts w:hint="default"/>
      </w:rPr>
    </w:lvl>
    <w:lvl w:ilvl="1">
      <w:start w:val="1"/>
      <w:numFmt w:val="decimal"/>
      <w:pStyle w:val="pp"/>
      <w:lvlText w:val="%1.%2."/>
      <w:lvlJc w:val="left"/>
      <w:pPr>
        <w:tabs>
          <w:tab w:val="num" w:pos="1149"/>
        </w:tabs>
        <w:ind w:left="1149" w:hanging="432"/>
      </w:pPr>
      <w:rPr>
        <w:rFonts w:hint="default"/>
      </w:rPr>
    </w:lvl>
    <w:lvl w:ilvl="2">
      <w:start w:val="1"/>
      <w:numFmt w:val="decimal"/>
      <w:pStyle w:val="ppp"/>
      <w:lvlText w:val="%1.%2.%3."/>
      <w:lvlJc w:val="left"/>
      <w:pPr>
        <w:tabs>
          <w:tab w:val="num" w:pos="1797"/>
        </w:tabs>
        <w:ind w:left="1581" w:hanging="504"/>
      </w:pPr>
      <w:rPr>
        <w:rFonts w:hint="default"/>
      </w:rPr>
    </w:lvl>
    <w:lvl w:ilvl="3">
      <w:start w:val="1"/>
      <w:numFmt w:val="decimal"/>
      <w:lvlText w:val="%1.%2.%3.%4."/>
      <w:lvlJc w:val="left"/>
      <w:pPr>
        <w:tabs>
          <w:tab w:val="num" w:pos="2157"/>
        </w:tabs>
        <w:ind w:left="2085" w:hanging="648"/>
      </w:pPr>
      <w:rPr>
        <w:rFonts w:hint="default"/>
      </w:rPr>
    </w:lvl>
    <w:lvl w:ilvl="4">
      <w:start w:val="1"/>
      <w:numFmt w:val="decimal"/>
      <w:lvlText w:val="%1.%2.%3.%4.%5."/>
      <w:lvlJc w:val="left"/>
      <w:pPr>
        <w:tabs>
          <w:tab w:val="num" w:pos="2877"/>
        </w:tabs>
        <w:ind w:left="2589" w:hanging="792"/>
      </w:pPr>
      <w:rPr>
        <w:rFonts w:hint="default"/>
      </w:rPr>
    </w:lvl>
    <w:lvl w:ilvl="5">
      <w:start w:val="1"/>
      <w:numFmt w:val="decimal"/>
      <w:lvlText w:val="%1.%2.%3.%4.%5.%6."/>
      <w:lvlJc w:val="left"/>
      <w:pPr>
        <w:tabs>
          <w:tab w:val="num" w:pos="3237"/>
        </w:tabs>
        <w:ind w:left="3093" w:hanging="936"/>
      </w:pPr>
      <w:rPr>
        <w:rFonts w:hint="default"/>
      </w:rPr>
    </w:lvl>
    <w:lvl w:ilvl="6">
      <w:start w:val="1"/>
      <w:numFmt w:val="decimal"/>
      <w:lvlText w:val="%1.%2.%3.%4.%5.%6.%7."/>
      <w:lvlJc w:val="left"/>
      <w:pPr>
        <w:tabs>
          <w:tab w:val="num" w:pos="3957"/>
        </w:tabs>
        <w:ind w:left="3597" w:hanging="1080"/>
      </w:pPr>
      <w:rPr>
        <w:rFonts w:hint="default"/>
      </w:rPr>
    </w:lvl>
    <w:lvl w:ilvl="7">
      <w:start w:val="1"/>
      <w:numFmt w:val="decimal"/>
      <w:lvlText w:val="%1.%2.%3.%4.%5.%6.%7.%8."/>
      <w:lvlJc w:val="left"/>
      <w:pPr>
        <w:tabs>
          <w:tab w:val="num" w:pos="4317"/>
        </w:tabs>
        <w:ind w:left="4101" w:hanging="1224"/>
      </w:pPr>
      <w:rPr>
        <w:rFonts w:hint="default"/>
      </w:rPr>
    </w:lvl>
    <w:lvl w:ilvl="8">
      <w:start w:val="1"/>
      <w:numFmt w:val="decimal"/>
      <w:lvlText w:val="%1.%2.%3.%4.%5.%6.%7.%8.%9."/>
      <w:lvlJc w:val="left"/>
      <w:pPr>
        <w:tabs>
          <w:tab w:val="num" w:pos="5037"/>
        </w:tabs>
        <w:ind w:left="4677" w:hanging="1440"/>
      </w:pPr>
      <w:rPr>
        <w:rFonts w:hint="default"/>
      </w:rPr>
    </w:lvl>
  </w:abstractNum>
  <w:abstractNum w:abstractNumId="1" w15:restartNumberingAfterBreak="0">
    <w:nsid w:val="1F4C583D"/>
    <w:multiLevelType w:val="multilevel"/>
    <w:tmpl w:val="5532D5DC"/>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50"/>
        </w:tabs>
        <w:ind w:left="750" w:hanging="39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28D40149"/>
    <w:multiLevelType w:val="multilevel"/>
    <w:tmpl w:val="6AE06BD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60106DA"/>
    <w:multiLevelType w:val="hybridMultilevel"/>
    <w:tmpl w:val="CA34A42C"/>
    <w:lvl w:ilvl="0" w:tplc="C98EFA12">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0390360"/>
    <w:multiLevelType w:val="hybridMultilevel"/>
    <w:tmpl w:val="663465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17736AD"/>
    <w:multiLevelType w:val="multilevel"/>
    <w:tmpl w:val="7A3E31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Arial Narrow" w:eastAsia="Times New Roman" w:hAnsi="Arial Narrow"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433F7A4A"/>
    <w:multiLevelType w:val="multilevel"/>
    <w:tmpl w:val="5532D5DC"/>
    <w:lvl w:ilvl="0">
      <w:start w:val="1"/>
      <w:numFmt w:val="decimal"/>
      <w:lvlText w:val="%1."/>
      <w:lvlJc w:val="left"/>
      <w:pPr>
        <w:tabs>
          <w:tab w:val="num" w:pos="390"/>
        </w:tabs>
        <w:ind w:left="390" w:hanging="390"/>
      </w:pPr>
      <w:rPr>
        <w:rFonts w:cs="Times New Roman" w:hint="default"/>
      </w:rPr>
    </w:lvl>
    <w:lvl w:ilvl="1">
      <w:start w:val="2"/>
      <w:numFmt w:val="decimal"/>
      <w:lvlText w:val="%1.%2."/>
      <w:lvlJc w:val="left"/>
      <w:pPr>
        <w:tabs>
          <w:tab w:val="num" w:pos="750"/>
        </w:tabs>
        <w:ind w:left="750" w:hanging="39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7" w15:restartNumberingAfterBreak="0">
    <w:nsid w:val="491730C1"/>
    <w:multiLevelType w:val="multilevel"/>
    <w:tmpl w:val="3E603656"/>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A6B31F0"/>
    <w:multiLevelType w:val="multilevel"/>
    <w:tmpl w:val="5782AB00"/>
    <w:lvl w:ilvl="0">
      <w:start w:val="1"/>
      <w:numFmt w:val="decimal"/>
      <w:lvlText w:val="1.%1."/>
      <w:lvlJc w:val="left"/>
      <w:pPr>
        <w:tabs>
          <w:tab w:val="num" w:pos="907"/>
        </w:tabs>
        <w:ind w:left="907" w:hanging="567"/>
      </w:pPr>
      <w:rPr>
        <w:rFonts w:hint="default"/>
      </w:rPr>
    </w:lvl>
    <w:lvl w:ilvl="1">
      <w:start w:val="1"/>
      <w:numFmt w:val="upperRoman"/>
      <w:lvlText w:val="%2."/>
      <w:lvlJc w:val="left"/>
      <w:pPr>
        <w:ind w:left="1800" w:hanging="720"/>
      </w:pPr>
      <w:rPr>
        <w:rFonts w:hint="default"/>
      </w:r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4F9719EE"/>
    <w:multiLevelType w:val="multilevel"/>
    <w:tmpl w:val="03DA3014"/>
    <w:lvl w:ilvl="0">
      <w:start w:val="1"/>
      <w:numFmt w:val="decimal"/>
      <w:pStyle w:val="xl30"/>
      <w:lvlText w:val="%1)"/>
      <w:lvlJc w:val="left"/>
      <w:pPr>
        <w:tabs>
          <w:tab w:val="num" w:pos="720"/>
        </w:tabs>
        <w:ind w:left="720" w:hanging="360"/>
      </w:pPr>
    </w:lvl>
    <w:lvl w:ilvl="1" w:tentative="1">
      <w:start w:val="1"/>
      <w:numFmt w:val="lowerLetter"/>
      <w:pStyle w:val="Nagwektabeli"/>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536B6BF7"/>
    <w:multiLevelType w:val="multilevel"/>
    <w:tmpl w:val="5532D5DC"/>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50"/>
        </w:tabs>
        <w:ind w:left="750" w:hanging="39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1" w15:restartNumberingAfterBreak="0">
    <w:nsid w:val="53814F33"/>
    <w:multiLevelType w:val="hybridMultilevel"/>
    <w:tmpl w:val="897AAB9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587B32F8"/>
    <w:multiLevelType w:val="hybridMultilevel"/>
    <w:tmpl w:val="B608DA70"/>
    <w:lvl w:ilvl="0" w:tplc="786EA7D2">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AF3707A"/>
    <w:multiLevelType w:val="multilevel"/>
    <w:tmpl w:val="01C2CC0A"/>
    <w:lvl w:ilvl="0">
      <w:start w:val="1"/>
      <w:numFmt w:val="decimal"/>
      <w:lvlText w:val="%1."/>
      <w:lvlJc w:val="left"/>
      <w:pPr>
        <w:ind w:left="720" w:hanging="360"/>
      </w:pPr>
      <w:rPr>
        <w:rFonts w:hint="default"/>
      </w:rPr>
    </w:lvl>
    <w:lvl w:ilvl="1">
      <w:start w:val="1"/>
      <w:numFmt w:val="decimal"/>
      <w:isLgl/>
      <w:lvlText w:val="%1.%2."/>
      <w:lvlJc w:val="left"/>
      <w:pPr>
        <w:ind w:left="1085" w:hanging="360"/>
      </w:pPr>
      <w:rPr>
        <w:rFonts w:hint="default"/>
        <w:b w:val="0"/>
      </w:rPr>
    </w:lvl>
    <w:lvl w:ilvl="2">
      <w:start w:val="1"/>
      <w:numFmt w:val="decimal"/>
      <w:isLgl/>
      <w:lvlText w:val="%1.%2.%3."/>
      <w:lvlJc w:val="left"/>
      <w:pPr>
        <w:ind w:left="1810" w:hanging="720"/>
      </w:pPr>
      <w:rPr>
        <w:rFonts w:hint="default"/>
        <w:b w:val="0"/>
      </w:rPr>
    </w:lvl>
    <w:lvl w:ilvl="3">
      <w:start w:val="1"/>
      <w:numFmt w:val="decimal"/>
      <w:isLgl/>
      <w:lvlText w:val="%1.%2.%3.%4."/>
      <w:lvlJc w:val="left"/>
      <w:pPr>
        <w:ind w:left="2175" w:hanging="720"/>
      </w:pPr>
      <w:rPr>
        <w:rFonts w:hint="default"/>
        <w:b w:val="0"/>
      </w:rPr>
    </w:lvl>
    <w:lvl w:ilvl="4">
      <w:start w:val="1"/>
      <w:numFmt w:val="decimal"/>
      <w:isLgl/>
      <w:lvlText w:val="%1.%2.%3.%4.%5."/>
      <w:lvlJc w:val="left"/>
      <w:pPr>
        <w:ind w:left="2900" w:hanging="1080"/>
      </w:pPr>
      <w:rPr>
        <w:rFonts w:hint="default"/>
        <w:b w:val="0"/>
      </w:rPr>
    </w:lvl>
    <w:lvl w:ilvl="5">
      <w:start w:val="1"/>
      <w:numFmt w:val="decimal"/>
      <w:isLgl/>
      <w:lvlText w:val="%1.%2.%3.%4.%5.%6."/>
      <w:lvlJc w:val="left"/>
      <w:pPr>
        <w:ind w:left="3265" w:hanging="1080"/>
      </w:pPr>
      <w:rPr>
        <w:rFonts w:hint="default"/>
        <w:b w:val="0"/>
      </w:rPr>
    </w:lvl>
    <w:lvl w:ilvl="6">
      <w:start w:val="1"/>
      <w:numFmt w:val="decimal"/>
      <w:isLgl/>
      <w:lvlText w:val="%1.%2.%3.%4.%5.%6.%7."/>
      <w:lvlJc w:val="left"/>
      <w:pPr>
        <w:ind w:left="3990" w:hanging="1440"/>
      </w:pPr>
      <w:rPr>
        <w:rFonts w:hint="default"/>
        <w:b w:val="0"/>
      </w:rPr>
    </w:lvl>
    <w:lvl w:ilvl="7">
      <w:start w:val="1"/>
      <w:numFmt w:val="decimal"/>
      <w:isLgl/>
      <w:lvlText w:val="%1.%2.%3.%4.%5.%6.%7.%8."/>
      <w:lvlJc w:val="left"/>
      <w:pPr>
        <w:ind w:left="4355" w:hanging="1440"/>
      </w:pPr>
      <w:rPr>
        <w:rFonts w:hint="default"/>
        <w:b w:val="0"/>
      </w:rPr>
    </w:lvl>
    <w:lvl w:ilvl="8">
      <w:start w:val="1"/>
      <w:numFmt w:val="decimal"/>
      <w:isLgl/>
      <w:lvlText w:val="%1.%2.%3.%4.%5.%6.%7.%8.%9."/>
      <w:lvlJc w:val="left"/>
      <w:pPr>
        <w:ind w:left="5080" w:hanging="1800"/>
      </w:pPr>
      <w:rPr>
        <w:rFonts w:hint="default"/>
        <w:b w:val="0"/>
      </w:rPr>
    </w:lvl>
  </w:abstractNum>
  <w:abstractNum w:abstractNumId="14" w15:restartNumberingAfterBreak="0">
    <w:nsid w:val="5F825803"/>
    <w:multiLevelType w:val="hybridMultilevel"/>
    <w:tmpl w:val="6E482056"/>
    <w:lvl w:ilvl="0" w:tplc="2822EF74">
      <w:start w:val="1"/>
      <w:numFmt w:val="decimal"/>
      <w:lvlText w:val="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FCF55C2"/>
    <w:multiLevelType w:val="hybridMultilevel"/>
    <w:tmpl w:val="3DD68CC8"/>
    <w:lvl w:ilvl="0" w:tplc="43686094">
      <w:start w:val="1"/>
      <w:numFmt w:val="decimal"/>
      <w:lvlText w:val="%1."/>
      <w:lvlJc w:val="left"/>
      <w:pPr>
        <w:tabs>
          <w:tab w:val="num" w:pos="360"/>
        </w:tabs>
        <w:ind w:left="360" w:hanging="360"/>
      </w:pPr>
      <w:rPr>
        <w:rFonts w:hint="default"/>
        <w:b w:val="0"/>
      </w:rPr>
    </w:lvl>
    <w:lvl w:ilvl="1" w:tplc="9D60011E">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66A63367"/>
    <w:multiLevelType w:val="hybridMultilevel"/>
    <w:tmpl w:val="14901AB0"/>
    <w:lvl w:ilvl="0" w:tplc="11E83FE6">
      <w:start w:val="1"/>
      <w:numFmt w:val="upperRoman"/>
      <w:pStyle w:val="Nagwek1"/>
      <w:lvlText w:val="%1."/>
      <w:lvlJc w:val="left"/>
      <w:pPr>
        <w:tabs>
          <w:tab w:val="num" w:pos="8375"/>
        </w:tabs>
        <w:ind w:left="8375" w:hanging="720"/>
      </w:pPr>
      <w:rPr>
        <w:rFonts w:hint="default"/>
      </w:rPr>
    </w:lvl>
    <w:lvl w:ilvl="1" w:tplc="FFFFFFFF">
      <w:start w:val="1"/>
      <w:numFmt w:val="decimal"/>
      <w:lvlText w:val="%2."/>
      <w:lvlJc w:val="left"/>
      <w:pPr>
        <w:tabs>
          <w:tab w:val="num" w:pos="2130"/>
        </w:tabs>
        <w:ind w:left="2130" w:hanging="105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68C059ED"/>
    <w:multiLevelType w:val="singleLevel"/>
    <w:tmpl w:val="04150013"/>
    <w:lvl w:ilvl="0">
      <w:start w:val="1"/>
      <w:numFmt w:val="upperRoman"/>
      <w:pStyle w:val="Styl1"/>
      <w:lvlText w:val="%1."/>
      <w:lvlJc w:val="left"/>
      <w:pPr>
        <w:tabs>
          <w:tab w:val="num" w:pos="720"/>
        </w:tabs>
        <w:ind w:left="720" w:hanging="720"/>
      </w:pPr>
    </w:lvl>
  </w:abstractNum>
  <w:abstractNum w:abstractNumId="18" w15:restartNumberingAfterBreak="0">
    <w:nsid w:val="69E831CC"/>
    <w:multiLevelType w:val="hybridMultilevel"/>
    <w:tmpl w:val="27368AA2"/>
    <w:lvl w:ilvl="0" w:tplc="E244CCF8">
      <w:start w:val="1"/>
      <w:numFmt w:val="decimal"/>
      <w:lvlText w:val="3.%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6D4A78BD"/>
    <w:multiLevelType w:val="hybridMultilevel"/>
    <w:tmpl w:val="EF88F27E"/>
    <w:lvl w:ilvl="0" w:tplc="7152E788">
      <w:start w:val="1"/>
      <w:numFmt w:val="lowerLetter"/>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FF25C6B"/>
    <w:multiLevelType w:val="hybridMultilevel"/>
    <w:tmpl w:val="5F3046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CE6C56"/>
    <w:multiLevelType w:val="multilevel"/>
    <w:tmpl w:val="5532D5DC"/>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50"/>
        </w:tabs>
        <w:ind w:left="750" w:hanging="39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2" w15:restartNumberingAfterBreak="0">
    <w:nsid w:val="71132CDB"/>
    <w:multiLevelType w:val="multilevel"/>
    <w:tmpl w:val="041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748A32FC"/>
    <w:multiLevelType w:val="hybridMultilevel"/>
    <w:tmpl w:val="FEB4CD90"/>
    <w:lvl w:ilvl="0" w:tplc="A546E8F0">
      <w:start w:val="1"/>
      <w:numFmt w:val="decimal"/>
      <w:lvlText w:val="%1."/>
      <w:lvlJc w:val="left"/>
      <w:pPr>
        <w:ind w:left="720" w:hanging="360"/>
      </w:pPr>
      <w:rPr>
        <w:rFonts w:ascii="Arial" w:hAnsi="Arial" w:cs="Arial"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5871AFB"/>
    <w:multiLevelType w:val="multilevel"/>
    <w:tmpl w:val="5532D5DC"/>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50"/>
        </w:tabs>
        <w:ind w:left="750" w:hanging="39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5" w15:restartNumberingAfterBreak="0">
    <w:nsid w:val="794776A2"/>
    <w:multiLevelType w:val="multilevel"/>
    <w:tmpl w:val="5532D5DC"/>
    <w:lvl w:ilvl="0">
      <w:start w:val="1"/>
      <w:numFmt w:val="decimal"/>
      <w:lvlText w:val="%1."/>
      <w:lvlJc w:val="left"/>
      <w:pPr>
        <w:tabs>
          <w:tab w:val="num" w:pos="390"/>
        </w:tabs>
        <w:ind w:left="390" w:hanging="390"/>
      </w:pPr>
      <w:rPr>
        <w:rFonts w:hint="default"/>
      </w:rPr>
    </w:lvl>
    <w:lvl w:ilvl="1">
      <w:start w:val="2"/>
      <w:numFmt w:val="decimal"/>
      <w:lvlText w:val="%1.%2."/>
      <w:lvlJc w:val="left"/>
      <w:pPr>
        <w:tabs>
          <w:tab w:val="num" w:pos="750"/>
        </w:tabs>
        <w:ind w:left="750" w:hanging="39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15:restartNumberingAfterBreak="0">
    <w:nsid w:val="7E09673F"/>
    <w:multiLevelType w:val="multilevel"/>
    <w:tmpl w:val="46383C92"/>
    <w:lvl w:ilvl="0">
      <w:start w:val="1"/>
      <w:numFmt w:val="decimal"/>
      <w:lvlText w:val="%1."/>
      <w:lvlJc w:val="left"/>
      <w:pPr>
        <w:ind w:left="915" w:hanging="555"/>
      </w:pPr>
      <w:rPr>
        <w:rFonts w:ascii="Arial" w:hAnsi="Arial" w:cs="Arial" w:hint="default"/>
        <w:i w:val="0"/>
        <w:sz w:val="20"/>
        <w:szCs w:val="20"/>
      </w:rPr>
    </w:lvl>
    <w:lvl w:ilvl="1">
      <w:start w:val="1"/>
      <w:numFmt w:val="decimal"/>
      <w:isLgl/>
      <w:lvlText w:val="%1.%2."/>
      <w:lvlJc w:val="left"/>
      <w:pPr>
        <w:ind w:left="825" w:hanging="465"/>
      </w:pPr>
      <w:rPr>
        <w:rFonts w:ascii="Arial" w:hAnsi="Arial" w:cs="Arial" w:hint="default"/>
        <w:sz w:val="20"/>
        <w:szCs w:val="20"/>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800" w:hanging="144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2160" w:hanging="1800"/>
      </w:pPr>
      <w:rPr>
        <w:rFonts w:ascii="Arial" w:hAnsi="Arial" w:cs="Arial" w:hint="default"/>
        <w:sz w:val="22"/>
      </w:rPr>
    </w:lvl>
  </w:abstractNum>
  <w:num w:numId="1">
    <w:abstractNumId w:val="16"/>
  </w:num>
  <w:num w:numId="2">
    <w:abstractNumId w:val="0"/>
  </w:num>
  <w:num w:numId="3">
    <w:abstractNumId w:val="22"/>
  </w:num>
  <w:num w:numId="4">
    <w:abstractNumId w:val="17"/>
    <w:lvlOverride w:ilvl="0">
      <w:startOverride w:val="1"/>
    </w:lvlOverride>
  </w:num>
  <w:num w:numId="5">
    <w:abstractNumId w:val="9"/>
  </w:num>
  <w:num w:numId="6">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5"/>
  </w:num>
  <w:num w:numId="20">
    <w:abstractNumId w:val="18"/>
  </w:num>
  <w:num w:numId="21">
    <w:abstractNumId w:val="25"/>
  </w:num>
  <w:num w:numId="22">
    <w:abstractNumId w:val="4"/>
  </w:num>
  <w:num w:numId="23">
    <w:abstractNumId w:val="13"/>
  </w:num>
  <w:num w:numId="24">
    <w:abstractNumId w:val="2"/>
  </w:num>
  <w:num w:numId="25">
    <w:abstractNumId w:val="7"/>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23"/>
  </w:num>
  <w:num w:numId="29">
    <w:abstractNumId w:val="12"/>
  </w:num>
  <w:num w:numId="30">
    <w:abstractNumId w:val="3"/>
  </w:num>
  <w:num w:numId="31">
    <w:abstractNumId w:val="19"/>
  </w:num>
  <w:num w:numId="32">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993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02C6"/>
    <w:rsid w:val="00000E67"/>
    <w:rsid w:val="0000194A"/>
    <w:rsid w:val="000023FB"/>
    <w:rsid w:val="000027B8"/>
    <w:rsid w:val="0000394D"/>
    <w:rsid w:val="000048F0"/>
    <w:rsid w:val="00004E7F"/>
    <w:rsid w:val="00007B28"/>
    <w:rsid w:val="000119EC"/>
    <w:rsid w:val="00011FA3"/>
    <w:rsid w:val="00012893"/>
    <w:rsid w:val="00012F2D"/>
    <w:rsid w:val="00016AEE"/>
    <w:rsid w:val="0002129F"/>
    <w:rsid w:val="000236B5"/>
    <w:rsid w:val="00025640"/>
    <w:rsid w:val="00026076"/>
    <w:rsid w:val="00026871"/>
    <w:rsid w:val="0003197D"/>
    <w:rsid w:val="00032798"/>
    <w:rsid w:val="00032F94"/>
    <w:rsid w:val="000336DC"/>
    <w:rsid w:val="00035CC6"/>
    <w:rsid w:val="00036538"/>
    <w:rsid w:val="00042295"/>
    <w:rsid w:val="00043BAF"/>
    <w:rsid w:val="00043FD6"/>
    <w:rsid w:val="00045E9C"/>
    <w:rsid w:val="00046BA0"/>
    <w:rsid w:val="00046F44"/>
    <w:rsid w:val="0005053C"/>
    <w:rsid w:val="0005262A"/>
    <w:rsid w:val="000542AA"/>
    <w:rsid w:val="000565E2"/>
    <w:rsid w:val="00062461"/>
    <w:rsid w:val="00065F3E"/>
    <w:rsid w:val="000664EE"/>
    <w:rsid w:val="0007001D"/>
    <w:rsid w:val="0007010C"/>
    <w:rsid w:val="000713E0"/>
    <w:rsid w:val="00071833"/>
    <w:rsid w:val="000723E1"/>
    <w:rsid w:val="000725AC"/>
    <w:rsid w:val="0007633B"/>
    <w:rsid w:val="00076782"/>
    <w:rsid w:val="0007682D"/>
    <w:rsid w:val="00076F8A"/>
    <w:rsid w:val="00081046"/>
    <w:rsid w:val="0008105D"/>
    <w:rsid w:val="000826E1"/>
    <w:rsid w:val="0008356B"/>
    <w:rsid w:val="00084404"/>
    <w:rsid w:val="00087097"/>
    <w:rsid w:val="000874E7"/>
    <w:rsid w:val="00087FB9"/>
    <w:rsid w:val="0009158A"/>
    <w:rsid w:val="00092513"/>
    <w:rsid w:val="00092630"/>
    <w:rsid w:val="00092C87"/>
    <w:rsid w:val="00096939"/>
    <w:rsid w:val="000978C9"/>
    <w:rsid w:val="00097974"/>
    <w:rsid w:val="00097BE5"/>
    <w:rsid w:val="000A0732"/>
    <w:rsid w:val="000A0CD5"/>
    <w:rsid w:val="000A3D46"/>
    <w:rsid w:val="000A3E66"/>
    <w:rsid w:val="000A5097"/>
    <w:rsid w:val="000A50B2"/>
    <w:rsid w:val="000A549D"/>
    <w:rsid w:val="000A5DD3"/>
    <w:rsid w:val="000A6521"/>
    <w:rsid w:val="000A7414"/>
    <w:rsid w:val="000A776B"/>
    <w:rsid w:val="000B044E"/>
    <w:rsid w:val="000B0609"/>
    <w:rsid w:val="000B0D53"/>
    <w:rsid w:val="000B0E5B"/>
    <w:rsid w:val="000B4DA6"/>
    <w:rsid w:val="000B56AF"/>
    <w:rsid w:val="000B5AB4"/>
    <w:rsid w:val="000B7809"/>
    <w:rsid w:val="000C2C6A"/>
    <w:rsid w:val="000C398A"/>
    <w:rsid w:val="000C5C68"/>
    <w:rsid w:val="000C5F2D"/>
    <w:rsid w:val="000C5FEF"/>
    <w:rsid w:val="000C751E"/>
    <w:rsid w:val="000D5A41"/>
    <w:rsid w:val="000D6D0C"/>
    <w:rsid w:val="000E1191"/>
    <w:rsid w:val="000E195D"/>
    <w:rsid w:val="000E196D"/>
    <w:rsid w:val="000E32DE"/>
    <w:rsid w:val="000E358B"/>
    <w:rsid w:val="000E4C27"/>
    <w:rsid w:val="000E4F79"/>
    <w:rsid w:val="000E73E9"/>
    <w:rsid w:val="000F218A"/>
    <w:rsid w:val="000F39A4"/>
    <w:rsid w:val="000F3BE4"/>
    <w:rsid w:val="00100839"/>
    <w:rsid w:val="00101724"/>
    <w:rsid w:val="00104AEC"/>
    <w:rsid w:val="00106B5C"/>
    <w:rsid w:val="001121F9"/>
    <w:rsid w:val="00115672"/>
    <w:rsid w:val="001162F3"/>
    <w:rsid w:val="00116727"/>
    <w:rsid w:val="00120BFA"/>
    <w:rsid w:val="00122389"/>
    <w:rsid w:val="001227E4"/>
    <w:rsid w:val="00123D1C"/>
    <w:rsid w:val="00123FEA"/>
    <w:rsid w:val="00124F79"/>
    <w:rsid w:val="001269E8"/>
    <w:rsid w:val="00127782"/>
    <w:rsid w:val="00130201"/>
    <w:rsid w:val="00130250"/>
    <w:rsid w:val="00130876"/>
    <w:rsid w:val="00134821"/>
    <w:rsid w:val="00134E66"/>
    <w:rsid w:val="0013542C"/>
    <w:rsid w:val="00136356"/>
    <w:rsid w:val="0013676B"/>
    <w:rsid w:val="00136D19"/>
    <w:rsid w:val="001377C3"/>
    <w:rsid w:val="00137981"/>
    <w:rsid w:val="00137BA4"/>
    <w:rsid w:val="001415E2"/>
    <w:rsid w:val="00141C86"/>
    <w:rsid w:val="001430CE"/>
    <w:rsid w:val="0014456A"/>
    <w:rsid w:val="00144EFE"/>
    <w:rsid w:val="00144F20"/>
    <w:rsid w:val="00145A1E"/>
    <w:rsid w:val="00145B5C"/>
    <w:rsid w:val="0014693A"/>
    <w:rsid w:val="00154193"/>
    <w:rsid w:val="00154B15"/>
    <w:rsid w:val="00155B9B"/>
    <w:rsid w:val="00155EFE"/>
    <w:rsid w:val="001561E6"/>
    <w:rsid w:val="001603D0"/>
    <w:rsid w:val="00160E61"/>
    <w:rsid w:val="001625F0"/>
    <w:rsid w:val="00162729"/>
    <w:rsid w:val="00162FA8"/>
    <w:rsid w:val="00163A6B"/>
    <w:rsid w:val="00164723"/>
    <w:rsid w:val="0016475A"/>
    <w:rsid w:val="0016481D"/>
    <w:rsid w:val="00165A4B"/>
    <w:rsid w:val="00171949"/>
    <w:rsid w:val="00174644"/>
    <w:rsid w:val="00176F6E"/>
    <w:rsid w:val="00177D74"/>
    <w:rsid w:val="00182A01"/>
    <w:rsid w:val="0018340E"/>
    <w:rsid w:val="001861BA"/>
    <w:rsid w:val="00190136"/>
    <w:rsid w:val="001907EC"/>
    <w:rsid w:val="00197FE3"/>
    <w:rsid w:val="001A2ABA"/>
    <w:rsid w:val="001A4B3E"/>
    <w:rsid w:val="001A6026"/>
    <w:rsid w:val="001A65EA"/>
    <w:rsid w:val="001A7D20"/>
    <w:rsid w:val="001B0248"/>
    <w:rsid w:val="001B133F"/>
    <w:rsid w:val="001B28C8"/>
    <w:rsid w:val="001B2D3D"/>
    <w:rsid w:val="001B3B92"/>
    <w:rsid w:val="001B6F21"/>
    <w:rsid w:val="001B721E"/>
    <w:rsid w:val="001B7F36"/>
    <w:rsid w:val="001C0FD9"/>
    <w:rsid w:val="001C2CFA"/>
    <w:rsid w:val="001C3938"/>
    <w:rsid w:val="001C5FDA"/>
    <w:rsid w:val="001C6DE2"/>
    <w:rsid w:val="001C728C"/>
    <w:rsid w:val="001C7B82"/>
    <w:rsid w:val="001D2A69"/>
    <w:rsid w:val="001D7110"/>
    <w:rsid w:val="001E1A38"/>
    <w:rsid w:val="001E2124"/>
    <w:rsid w:val="001E2BAB"/>
    <w:rsid w:val="001E4558"/>
    <w:rsid w:val="001E5CCB"/>
    <w:rsid w:val="001F7D5C"/>
    <w:rsid w:val="002017F7"/>
    <w:rsid w:val="00201F31"/>
    <w:rsid w:val="002042B8"/>
    <w:rsid w:val="00204614"/>
    <w:rsid w:val="00205E37"/>
    <w:rsid w:val="00207898"/>
    <w:rsid w:val="002105F3"/>
    <w:rsid w:val="00211363"/>
    <w:rsid w:val="00211EA3"/>
    <w:rsid w:val="00213144"/>
    <w:rsid w:val="002143DA"/>
    <w:rsid w:val="002148CE"/>
    <w:rsid w:val="00215936"/>
    <w:rsid w:val="0021645D"/>
    <w:rsid w:val="00217EF6"/>
    <w:rsid w:val="00223407"/>
    <w:rsid w:val="00223A67"/>
    <w:rsid w:val="002278C9"/>
    <w:rsid w:val="00227A05"/>
    <w:rsid w:val="0024533A"/>
    <w:rsid w:val="00250FC0"/>
    <w:rsid w:val="0025162B"/>
    <w:rsid w:val="00252572"/>
    <w:rsid w:val="00252BCC"/>
    <w:rsid w:val="002541CE"/>
    <w:rsid w:val="002569B8"/>
    <w:rsid w:val="00257095"/>
    <w:rsid w:val="00257C69"/>
    <w:rsid w:val="00261045"/>
    <w:rsid w:val="00265EDA"/>
    <w:rsid w:val="00266B27"/>
    <w:rsid w:val="002714FE"/>
    <w:rsid w:val="00271BD6"/>
    <w:rsid w:val="00272A3D"/>
    <w:rsid w:val="0027362D"/>
    <w:rsid w:val="00273D48"/>
    <w:rsid w:val="00275531"/>
    <w:rsid w:val="002772EE"/>
    <w:rsid w:val="00284570"/>
    <w:rsid w:val="00284E52"/>
    <w:rsid w:val="00286911"/>
    <w:rsid w:val="0028710C"/>
    <w:rsid w:val="002872C2"/>
    <w:rsid w:val="0029010F"/>
    <w:rsid w:val="00290A21"/>
    <w:rsid w:val="00290D97"/>
    <w:rsid w:val="00291654"/>
    <w:rsid w:val="00291C1F"/>
    <w:rsid w:val="002923C7"/>
    <w:rsid w:val="00294536"/>
    <w:rsid w:val="00294F7A"/>
    <w:rsid w:val="0029534B"/>
    <w:rsid w:val="0029791D"/>
    <w:rsid w:val="002A0494"/>
    <w:rsid w:val="002A388D"/>
    <w:rsid w:val="002A5548"/>
    <w:rsid w:val="002A56A1"/>
    <w:rsid w:val="002A67F4"/>
    <w:rsid w:val="002A710C"/>
    <w:rsid w:val="002A7B6D"/>
    <w:rsid w:val="002B0FAC"/>
    <w:rsid w:val="002B1A63"/>
    <w:rsid w:val="002B5D77"/>
    <w:rsid w:val="002B69C0"/>
    <w:rsid w:val="002B70B2"/>
    <w:rsid w:val="002B7536"/>
    <w:rsid w:val="002C0AA6"/>
    <w:rsid w:val="002C2333"/>
    <w:rsid w:val="002C4033"/>
    <w:rsid w:val="002C72F6"/>
    <w:rsid w:val="002D081D"/>
    <w:rsid w:val="002D25A2"/>
    <w:rsid w:val="002D5837"/>
    <w:rsid w:val="002D5D59"/>
    <w:rsid w:val="002D7082"/>
    <w:rsid w:val="002D7F4D"/>
    <w:rsid w:val="002E02B8"/>
    <w:rsid w:val="002E04D7"/>
    <w:rsid w:val="002E255B"/>
    <w:rsid w:val="002E2CB2"/>
    <w:rsid w:val="002E6D6E"/>
    <w:rsid w:val="002F03E6"/>
    <w:rsid w:val="002F17FC"/>
    <w:rsid w:val="002F3982"/>
    <w:rsid w:val="002F4276"/>
    <w:rsid w:val="002F6312"/>
    <w:rsid w:val="002F7451"/>
    <w:rsid w:val="0030024B"/>
    <w:rsid w:val="00300C1D"/>
    <w:rsid w:val="003016AA"/>
    <w:rsid w:val="00305D05"/>
    <w:rsid w:val="00305EEE"/>
    <w:rsid w:val="00306E81"/>
    <w:rsid w:val="00312FC4"/>
    <w:rsid w:val="00313BEE"/>
    <w:rsid w:val="00315629"/>
    <w:rsid w:val="00315FB4"/>
    <w:rsid w:val="003172A8"/>
    <w:rsid w:val="0032033F"/>
    <w:rsid w:val="0032097A"/>
    <w:rsid w:val="00320C64"/>
    <w:rsid w:val="00324050"/>
    <w:rsid w:val="00325460"/>
    <w:rsid w:val="003266C5"/>
    <w:rsid w:val="00326A01"/>
    <w:rsid w:val="003278D9"/>
    <w:rsid w:val="003309F5"/>
    <w:rsid w:val="00331BC0"/>
    <w:rsid w:val="00333697"/>
    <w:rsid w:val="00333F86"/>
    <w:rsid w:val="0033470F"/>
    <w:rsid w:val="003349CF"/>
    <w:rsid w:val="00335F9C"/>
    <w:rsid w:val="003376BE"/>
    <w:rsid w:val="00341FC3"/>
    <w:rsid w:val="003425B5"/>
    <w:rsid w:val="00342801"/>
    <w:rsid w:val="00342C38"/>
    <w:rsid w:val="003477AD"/>
    <w:rsid w:val="00347BAC"/>
    <w:rsid w:val="003510AE"/>
    <w:rsid w:val="003514F1"/>
    <w:rsid w:val="003565F2"/>
    <w:rsid w:val="0036133F"/>
    <w:rsid w:val="00361570"/>
    <w:rsid w:val="00363A07"/>
    <w:rsid w:val="00364066"/>
    <w:rsid w:val="003642DB"/>
    <w:rsid w:val="0036688A"/>
    <w:rsid w:val="003668BD"/>
    <w:rsid w:val="003704BE"/>
    <w:rsid w:val="00370DA2"/>
    <w:rsid w:val="00371690"/>
    <w:rsid w:val="00373B0B"/>
    <w:rsid w:val="0037571F"/>
    <w:rsid w:val="0037778F"/>
    <w:rsid w:val="003778BF"/>
    <w:rsid w:val="00377A9D"/>
    <w:rsid w:val="00377DFB"/>
    <w:rsid w:val="00383376"/>
    <w:rsid w:val="0038363C"/>
    <w:rsid w:val="00383B3B"/>
    <w:rsid w:val="00383D93"/>
    <w:rsid w:val="00384CE2"/>
    <w:rsid w:val="00385E0C"/>
    <w:rsid w:val="0038760E"/>
    <w:rsid w:val="00391CD0"/>
    <w:rsid w:val="00392E1B"/>
    <w:rsid w:val="0039479F"/>
    <w:rsid w:val="0039553A"/>
    <w:rsid w:val="00395772"/>
    <w:rsid w:val="003973F6"/>
    <w:rsid w:val="003A04DE"/>
    <w:rsid w:val="003A25E4"/>
    <w:rsid w:val="003A2E0A"/>
    <w:rsid w:val="003A4052"/>
    <w:rsid w:val="003A473B"/>
    <w:rsid w:val="003A62CB"/>
    <w:rsid w:val="003A6D94"/>
    <w:rsid w:val="003B1770"/>
    <w:rsid w:val="003B1956"/>
    <w:rsid w:val="003B582E"/>
    <w:rsid w:val="003B6B86"/>
    <w:rsid w:val="003B742B"/>
    <w:rsid w:val="003B7538"/>
    <w:rsid w:val="003C0A72"/>
    <w:rsid w:val="003C0DB1"/>
    <w:rsid w:val="003C1B4C"/>
    <w:rsid w:val="003C1ECB"/>
    <w:rsid w:val="003C2BAF"/>
    <w:rsid w:val="003C4720"/>
    <w:rsid w:val="003C4DA7"/>
    <w:rsid w:val="003C5BC3"/>
    <w:rsid w:val="003C7CC9"/>
    <w:rsid w:val="003D00A2"/>
    <w:rsid w:val="003D22DB"/>
    <w:rsid w:val="003D33A8"/>
    <w:rsid w:val="003D4472"/>
    <w:rsid w:val="003D46AC"/>
    <w:rsid w:val="003D6293"/>
    <w:rsid w:val="003D771A"/>
    <w:rsid w:val="003E147F"/>
    <w:rsid w:val="003E2642"/>
    <w:rsid w:val="003E4E9D"/>
    <w:rsid w:val="003E5862"/>
    <w:rsid w:val="003E5C27"/>
    <w:rsid w:val="003F1028"/>
    <w:rsid w:val="003F2F08"/>
    <w:rsid w:val="00400C77"/>
    <w:rsid w:val="0040155A"/>
    <w:rsid w:val="00401E9F"/>
    <w:rsid w:val="0040415F"/>
    <w:rsid w:val="00405894"/>
    <w:rsid w:val="0040622C"/>
    <w:rsid w:val="00406C26"/>
    <w:rsid w:val="00406E90"/>
    <w:rsid w:val="00414BC7"/>
    <w:rsid w:val="0041618E"/>
    <w:rsid w:val="0041787C"/>
    <w:rsid w:val="00417C81"/>
    <w:rsid w:val="00420945"/>
    <w:rsid w:val="00421B23"/>
    <w:rsid w:val="0042239F"/>
    <w:rsid w:val="00424B31"/>
    <w:rsid w:val="004269D7"/>
    <w:rsid w:val="00427119"/>
    <w:rsid w:val="00427417"/>
    <w:rsid w:val="0043019F"/>
    <w:rsid w:val="004309C8"/>
    <w:rsid w:val="004310CA"/>
    <w:rsid w:val="00431FA5"/>
    <w:rsid w:val="00432A20"/>
    <w:rsid w:val="00434323"/>
    <w:rsid w:val="004374DC"/>
    <w:rsid w:val="00437ED0"/>
    <w:rsid w:val="004407E1"/>
    <w:rsid w:val="0044121C"/>
    <w:rsid w:val="00442722"/>
    <w:rsid w:val="00443399"/>
    <w:rsid w:val="00445504"/>
    <w:rsid w:val="0044616C"/>
    <w:rsid w:val="0044714C"/>
    <w:rsid w:val="00453931"/>
    <w:rsid w:val="00456D90"/>
    <w:rsid w:val="00460BC9"/>
    <w:rsid w:val="00462319"/>
    <w:rsid w:val="00462FBC"/>
    <w:rsid w:val="00467C15"/>
    <w:rsid w:val="0047046C"/>
    <w:rsid w:val="00471B08"/>
    <w:rsid w:val="00476284"/>
    <w:rsid w:val="004763F7"/>
    <w:rsid w:val="004770C7"/>
    <w:rsid w:val="00483B97"/>
    <w:rsid w:val="004847D2"/>
    <w:rsid w:val="00484DC1"/>
    <w:rsid w:val="00485625"/>
    <w:rsid w:val="00486847"/>
    <w:rsid w:val="00487093"/>
    <w:rsid w:val="004878D7"/>
    <w:rsid w:val="0049071E"/>
    <w:rsid w:val="004918D3"/>
    <w:rsid w:val="00491B19"/>
    <w:rsid w:val="00491BF7"/>
    <w:rsid w:val="004932F9"/>
    <w:rsid w:val="00495938"/>
    <w:rsid w:val="004A02DB"/>
    <w:rsid w:val="004A077C"/>
    <w:rsid w:val="004A1E9C"/>
    <w:rsid w:val="004A2F30"/>
    <w:rsid w:val="004A3871"/>
    <w:rsid w:val="004A3ACB"/>
    <w:rsid w:val="004A3B5D"/>
    <w:rsid w:val="004A3C2A"/>
    <w:rsid w:val="004A3ED8"/>
    <w:rsid w:val="004A6902"/>
    <w:rsid w:val="004B030B"/>
    <w:rsid w:val="004B17FD"/>
    <w:rsid w:val="004B5792"/>
    <w:rsid w:val="004B72BE"/>
    <w:rsid w:val="004C2C39"/>
    <w:rsid w:val="004C368B"/>
    <w:rsid w:val="004C3B1E"/>
    <w:rsid w:val="004C41E6"/>
    <w:rsid w:val="004C59E6"/>
    <w:rsid w:val="004C67F8"/>
    <w:rsid w:val="004C7CAD"/>
    <w:rsid w:val="004D5124"/>
    <w:rsid w:val="004D5446"/>
    <w:rsid w:val="004D655B"/>
    <w:rsid w:val="004E214A"/>
    <w:rsid w:val="004E3810"/>
    <w:rsid w:val="004E3DCB"/>
    <w:rsid w:val="004E4CB1"/>
    <w:rsid w:val="004E4CDA"/>
    <w:rsid w:val="004E4DC7"/>
    <w:rsid w:val="004E5BAA"/>
    <w:rsid w:val="004E6426"/>
    <w:rsid w:val="004E7048"/>
    <w:rsid w:val="004F2547"/>
    <w:rsid w:val="004F38D2"/>
    <w:rsid w:val="004F48D8"/>
    <w:rsid w:val="004F4B8A"/>
    <w:rsid w:val="004F5AA0"/>
    <w:rsid w:val="004F5FFF"/>
    <w:rsid w:val="004F669E"/>
    <w:rsid w:val="004F6F4A"/>
    <w:rsid w:val="004F7184"/>
    <w:rsid w:val="004F7DCC"/>
    <w:rsid w:val="005000E6"/>
    <w:rsid w:val="005005C9"/>
    <w:rsid w:val="00500616"/>
    <w:rsid w:val="00501228"/>
    <w:rsid w:val="0050287D"/>
    <w:rsid w:val="00503BF5"/>
    <w:rsid w:val="005044AC"/>
    <w:rsid w:val="00504B74"/>
    <w:rsid w:val="00504DEF"/>
    <w:rsid w:val="005050C4"/>
    <w:rsid w:val="00505D9A"/>
    <w:rsid w:val="00510AC0"/>
    <w:rsid w:val="005111E1"/>
    <w:rsid w:val="00512285"/>
    <w:rsid w:val="00512528"/>
    <w:rsid w:val="00520010"/>
    <w:rsid w:val="0052184E"/>
    <w:rsid w:val="00521EE1"/>
    <w:rsid w:val="00523873"/>
    <w:rsid w:val="00525B3C"/>
    <w:rsid w:val="005270B3"/>
    <w:rsid w:val="00531798"/>
    <w:rsid w:val="005323FA"/>
    <w:rsid w:val="00533528"/>
    <w:rsid w:val="005343D7"/>
    <w:rsid w:val="00535995"/>
    <w:rsid w:val="00536C17"/>
    <w:rsid w:val="00536CC8"/>
    <w:rsid w:val="005376FB"/>
    <w:rsid w:val="0053788F"/>
    <w:rsid w:val="00540B6B"/>
    <w:rsid w:val="00542398"/>
    <w:rsid w:val="0054422F"/>
    <w:rsid w:val="00544B81"/>
    <w:rsid w:val="00546C16"/>
    <w:rsid w:val="00546D38"/>
    <w:rsid w:val="0054763D"/>
    <w:rsid w:val="0054790F"/>
    <w:rsid w:val="00547E83"/>
    <w:rsid w:val="00550A86"/>
    <w:rsid w:val="00551113"/>
    <w:rsid w:val="00551DD4"/>
    <w:rsid w:val="0055397D"/>
    <w:rsid w:val="00553A9C"/>
    <w:rsid w:val="0055439D"/>
    <w:rsid w:val="005543FC"/>
    <w:rsid w:val="00554D31"/>
    <w:rsid w:val="00557CB6"/>
    <w:rsid w:val="00561BB3"/>
    <w:rsid w:val="00561BFA"/>
    <w:rsid w:val="00563B21"/>
    <w:rsid w:val="005665C5"/>
    <w:rsid w:val="00566B49"/>
    <w:rsid w:val="005707F5"/>
    <w:rsid w:val="00573C87"/>
    <w:rsid w:val="00574553"/>
    <w:rsid w:val="005753F4"/>
    <w:rsid w:val="0057627F"/>
    <w:rsid w:val="00577B4D"/>
    <w:rsid w:val="0058011A"/>
    <w:rsid w:val="00581519"/>
    <w:rsid w:val="00581AD6"/>
    <w:rsid w:val="005823B8"/>
    <w:rsid w:val="0058370F"/>
    <w:rsid w:val="0058416A"/>
    <w:rsid w:val="00585684"/>
    <w:rsid w:val="00585771"/>
    <w:rsid w:val="0058668E"/>
    <w:rsid w:val="00586E59"/>
    <w:rsid w:val="00590BB2"/>
    <w:rsid w:val="00591116"/>
    <w:rsid w:val="0059119A"/>
    <w:rsid w:val="00591216"/>
    <w:rsid w:val="0059181B"/>
    <w:rsid w:val="0059185D"/>
    <w:rsid w:val="005920C8"/>
    <w:rsid w:val="005934A7"/>
    <w:rsid w:val="00596CE6"/>
    <w:rsid w:val="005971A6"/>
    <w:rsid w:val="005A0DAB"/>
    <w:rsid w:val="005A2483"/>
    <w:rsid w:val="005A41D3"/>
    <w:rsid w:val="005A5C9D"/>
    <w:rsid w:val="005B0516"/>
    <w:rsid w:val="005B2590"/>
    <w:rsid w:val="005B2B31"/>
    <w:rsid w:val="005B2C6F"/>
    <w:rsid w:val="005B56DA"/>
    <w:rsid w:val="005B5ED7"/>
    <w:rsid w:val="005B63C8"/>
    <w:rsid w:val="005B7E37"/>
    <w:rsid w:val="005C0F36"/>
    <w:rsid w:val="005C187C"/>
    <w:rsid w:val="005C2ECC"/>
    <w:rsid w:val="005C3866"/>
    <w:rsid w:val="005C4338"/>
    <w:rsid w:val="005C4626"/>
    <w:rsid w:val="005C5385"/>
    <w:rsid w:val="005C63D8"/>
    <w:rsid w:val="005C64B8"/>
    <w:rsid w:val="005C6FF4"/>
    <w:rsid w:val="005C70AD"/>
    <w:rsid w:val="005D0FF0"/>
    <w:rsid w:val="005D2B27"/>
    <w:rsid w:val="005E05CB"/>
    <w:rsid w:val="005E05F2"/>
    <w:rsid w:val="005E0D65"/>
    <w:rsid w:val="005E0E3E"/>
    <w:rsid w:val="005E0E41"/>
    <w:rsid w:val="005E39D9"/>
    <w:rsid w:val="005E3B03"/>
    <w:rsid w:val="005E44D0"/>
    <w:rsid w:val="005E4DBD"/>
    <w:rsid w:val="005E5C7C"/>
    <w:rsid w:val="005E76BA"/>
    <w:rsid w:val="005F150C"/>
    <w:rsid w:val="005F21F0"/>
    <w:rsid w:val="005F2D1E"/>
    <w:rsid w:val="005F47A8"/>
    <w:rsid w:val="005F53D2"/>
    <w:rsid w:val="005F6C39"/>
    <w:rsid w:val="005F7615"/>
    <w:rsid w:val="006031C1"/>
    <w:rsid w:val="00603F02"/>
    <w:rsid w:val="00605C5F"/>
    <w:rsid w:val="00606F57"/>
    <w:rsid w:val="006071DC"/>
    <w:rsid w:val="00607A2B"/>
    <w:rsid w:val="00610624"/>
    <w:rsid w:val="006114E6"/>
    <w:rsid w:val="0061548E"/>
    <w:rsid w:val="00617874"/>
    <w:rsid w:val="00620F77"/>
    <w:rsid w:val="00621113"/>
    <w:rsid w:val="00622C0C"/>
    <w:rsid w:val="006260F5"/>
    <w:rsid w:val="00626C8D"/>
    <w:rsid w:val="00627E94"/>
    <w:rsid w:val="00630904"/>
    <w:rsid w:val="00630A9B"/>
    <w:rsid w:val="00631B3B"/>
    <w:rsid w:val="0063334A"/>
    <w:rsid w:val="0063492F"/>
    <w:rsid w:val="00640E0A"/>
    <w:rsid w:val="00640E7C"/>
    <w:rsid w:val="00647D33"/>
    <w:rsid w:val="00650036"/>
    <w:rsid w:val="0065120B"/>
    <w:rsid w:val="00651745"/>
    <w:rsid w:val="0065414E"/>
    <w:rsid w:val="006550C0"/>
    <w:rsid w:val="006552F3"/>
    <w:rsid w:val="00656201"/>
    <w:rsid w:val="0065703F"/>
    <w:rsid w:val="006622D6"/>
    <w:rsid w:val="00664AAF"/>
    <w:rsid w:val="00665256"/>
    <w:rsid w:val="006677C4"/>
    <w:rsid w:val="0066792F"/>
    <w:rsid w:val="00672421"/>
    <w:rsid w:val="006731F5"/>
    <w:rsid w:val="0067330F"/>
    <w:rsid w:val="0067394A"/>
    <w:rsid w:val="006745F4"/>
    <w:rsid w:val="006758D3"/>
    <w:rsid w:val="00675A04"/>
    <w:rsid w:val="00675A7C"/>
    <w:rsid w:val="00676B18"/>
    <w:rsid w:val="00676EF5"/>
    <w:rsid w:val="00677164"/>
    <w:rsid w:val="00677D20"/>
    <w:rsid w:val="00680BD8"/>
    <w:rsid w:val="00681407"/>
    <w:rsid w:val="0068182B"/>
    <w:rsid w:val="00682761"/>
    <w:rsid w:val="0068345E"/>
    <w:rsid w:val="00683554"/>
    <w:rsid w:val="00683C41"/>
    <w:rsid w:val="00684611"/>
    <w:rsid w:val="00686680"/>
    <w:rsid w:val="00686827"/>
    <w:rsid w:val="0068773E"/>
    <w:rsid w:val="00687ACB"/>
    <w:rsid w:val="006903CD"/>
    <w:rsid w:val="00690503"/>
    <w:rsid w:val="006911FF"/>
    <w:rsid w:val="00692E68"/>
    <w:rsid w:val="00694545"/>
    <w:rsid w:val="00694765"/>
    <w:rsid w:val="006A09FE"/>
    <w:rsid w:val="006A194F"/>
    <w:rsid w:val="006A338B"/>
    <w:rsid w:val="006A3B98"/>
    <w:rsid w:val="006A442C"/>
    <w:rsid w:val="006A4A80"/>
    <w:rsid w:val="006A561C"/>
    <w:rsid w:val="006A6925"/>
    <w:rsid w:val="006A710A"/>
    <w:rsid w:val="006A7349"/>
    <w:rsid w:val="006B0E5E"/>
    <w:rsid w:val="006B1A0E"/>
    <w:rsid w:val="006B2521"/>
    <w:rsid w:val="006B3D84"/>
    <w:rsid w:val="006B5322"/>
    <w:rsid w:val="006B542A"/>
    <w:rsid w:val="006B5713"/>
    <w:rsid w:val="006B6135"/>
    <w:rsid w:val="006B6525"/>
    <w:rsid w:val="006B6B81"/>
    <w:rsid w:val="006B6CC3"/>
    <w:rsid w:val="006C18D0"/>
    <w:rsid w:val="006C4B5D"/>
    <w:rsid w:val="006C4E3C"/>
    <w:rsid w:val="006C5934"/>
    <w:rsid w:val="006C712E"/>
    <w:rsid w:val="006C77CA"/>
    <w:rsid w:val="006C7D37"/>
    <w:rsid w:val="006D09A1"/>
    <w:rsid w:val="006D11FD"/>
    <w:rsid w:val="006D1829"/>
    <w:rsid w:val="006D243C"/>
    <w:rsid w:val="006D2AB2"/>
    <w:rsid w:val="006D4321"/>
    <w:rsid w:val="006E1747"/>
    <w:rsid w:val="006E18C2"/>
    <w:rsid w:val="006E1E48"/>
    <w:rsid w:val="006E20B1"/>
    <w:rsid w:val="006E4B25"/>
    <w:rsid w:val="006E4D15"/>
    <w:rsid w:val="006E608C"/>
    <w:rsid w:val="006F1C69"/>
    <w:rsid w:val="006F1EE0"/>
    <w:rsid w:val="006F5825"/>
    <w:rsid w:val="006F5F2C"/>
    <w:rsid w:val="006F641B"/>
    <w:rsid w:val="006F6FE6"/>
    <w:rsid w:val="00700A2F"/>
    <w:rsid w:val="00700EB6"/>
    <w:rsid w:val="00701D42"/>
    <w:rsid w:val="00702D0F"/>
    <w:rsid w:val="00704B0D"/>
    <w:rsid w:val="0071061D"/>
    <w:rsid w:val="00710803"/>
    <w:rsid w:val="00710F60"/>
    <w:rsid w:val="00715027"/>
    <w:rsid w:val="00715B36"/>
    <w:rsid w:val="00716105"/>
    <w:rsid w:val="00716130"/>
    <w:rsid w:val="007165E8"/>
    <w:rsid w:val="00717B5A"/>
    <w:rsid w:val="00720317"/>
    <w:rsid w:val="00723BD2"/>
    <w:rsid w:val="00724443"/>
    <w:rsid w:val="00724A50"/>
    <w:rsid w:val="007250A8"/>
    <w:rsid w:val="00725900"/>
    <w:rsid w:val="00730DDB"/>
    <w:rsid w:val="007313CF"/>
    <w:rsid w:val="007335E8"/>
    <w:rsid w:val="007363D4"/>
    <w:rsid w:val="00736432"/>
    <w:rsid w:val="007375B8"/>
    <w:rsid w:val="007379F7"/>
    <w:rsid w:val="007409BC"/>
    <w:rsid w:val="00740F7D"/>
    <w:rsid w:val="00741091"/>
    <w:rsid w:val="007425C6"/>
    <w:rsid w:val="00742C81"/>
    <w:rsid w:val="0074414C"/>
    <w:rsid w:val="00744D14"/>
    <w:rsid w:val="0074650E"/>
    <w:rsid w:val="007504B0"/>
    <w:rsid w:val="00751EDF"/>
    <w:rsid w:val="007544D8"/>
    <w:rsid w:val="00756891"/>
    <w:rsid w:val="007571D1"/>
    <w:rsid w:val="0076006D"/>
    <w:rsid w:val="007610CC"/>
    <w:rsid w:val="00761540"/>
    <w:rsid w:val="00762F90"/>
    <w:rsid w:val="007647AA"/>
    <w:rsid w:val="0076511C"/>
    <w:rsid w:val="00765E1F"/>
    <w:rsid w:val="00767695"/>
    <w:rsid w:val="00767B6B"/>
    <w:rsid w:val="00771705"/>
    <w:rsid w:val="0077334D"/>
    <w:rsid w:val="00773F77"/>
    <w:rsid w:val="00775AE6"/>
    <w:rsid w:val="0078097F"/>
    <w:rsid w:val="00780B5E"/>
    <w:rsid w:val="00782FC2"/>
    <w:rsid w:val="0078313E"/>
    <w:rsid w:val="00784079"/>
    <w:rsid w:val="00784295"/>
    <w:rsid w:val="00785B83"/>
    <w:rsid w:val="007864FF"/>
    <w:rsid w:val="007869A7"/>
    <w:rsid w:val="00790987"/>
    <w:rsid w:val="00790D11"/>
    <w:rsid w:val="00790F89"/>
    <w:rsid w:val="007912BF"/>
    <w:rsid w:val="00792274"/>
    <w:rsid w:val="00792CF3"/>
    <w:rsid w:val="007945D5"/>
    <w:rsid w:val="0079489C"/>
    <w:rsid w:val="00794D42"/>
    <w:rsid w:val="00795D1A"/>
    <w:rsid w:val="00795D77"/>
    <w:rsid w:val="007A00CF"/>
    <w:rsid w:val="007A07E9"/>
    <w:rsid w:val="007A12C7"/>
    <w:rsid w:val="007A13B9"/>
    <w:rsid w:val="007A5150"/>
    <w:rsid w:val="007A6A19"/>
    <w:rsid w:val="007A7090"/>
    <w:rsid w:val="007A7B07"/>
    <w:rsid w:val="007B204C"/>
    <w:rsid w:val="007C1BC4"/>
    <w:rsid w:val="007C2C66"/>
    <w:rsid w:val="007C3999"/>
    <w:rsid w:val="007C6EC7"/>
    <w:rsid w:val="007C7ED0"/>
    <w:rsid w:val="007C7FC7"/>
    <w:rsid w:val="007D026D"/>
    <w:rsid w:val="007D02FB"/>
    <w:rsid w:val="007D149A"/>
    <w:rsid w:val="007D2306"/>
    <w:rsid w:val="007D422C"/>
    <w:rsid w:val="007D4947"/>
    <w:rsid w:val="007E1CB5"/>
    <w:rsid w:val="007E30CE"/>
    <w:rsid w:val="007E4E05"/>
    <w:rsid w:val="007E4F78"/>
    <w:rsid w:val="007E50EE"/>
    <w:rsid w:val="007F1B1A"/>
    <w:rsid w:val="008011A7"/>
    <w:rsid w:val="008033F5"/>
    <w:rsid w:val="00803811"/>
    <w:rsid w:val="0080504B"/>
    <w:rsid w:val="008051B6"/>
    <w:rsid w:val="00805CB7"/>
    <w:rsid w:val="00810775"/>
    <w:rsid w:val="00811084"/>
    <w:rsid w:val="00811446"/>
    <w:rsid w:val="00811CA9"/>
    <w:rsid w:val="00811FB9"/>
    <w:rsid w:val="00812222"/>
    <w:rsid w:val="00812B9D"/>
    <w:rsid w:val="00814255"/>
    <w:rsid w:val="00815ACA"/>
    <w:rsid w:val="00815FB7"/>
    <w:rsid w:val="008166F2"/>
    <w:rsid w:val="00820506"/>
    <w:rsid w:val="008223B8"/>
    <w:rsid w:val="0082470E"/>
    <w:rsid w:val="00824C4B"/>
    <w:rsid w:val="00827587"/>
    <w:rsid w:val="00830605"/>
    <w:rsid w:val="0083142E"/>
    <w:rsid w:val="00834092"/>
    <w:rsid w:val="00834718"/>
    <w:rsid w:val="008371C3"/>
    <w:rsid w:val="00841194"/>
    <w:rsid w:val="00842FD6"/>
    <w:rsid w:val="00844833"/>
    <w:rsid w:val="0084540B"/>
    <w:rsid w:val="00845EB0"/>
    <w:rsid w:val="0084663A"/>
    <w:rsid w:val="00851BBE"/>
    <w:rsid w:val="00851C88"/>
    <w:rsid w:val="0085285F"/>
    <w:rsid w:val="008529DF"/>
    <w:rsid w:val="00852F2D"/>
    <w:rsid w:val="00852FB0"/>
    <w:rsid w:val="008539E7"/>
    <w:rsid w:val="00854CCF"/>
    <w:rsid w:val="00854E1B"/>
    <w:rsid w:val="00855B2D"/>
    <w:rsid w:val="00855B75"/>
    <w:rsid w:val="00857593"/>
    <w:rsid w:val="00857FF5"/>
    <w:rsid w:val="00860EBE"/>
    <w:rsid w:val="008629A7"/>
    <w:rsid w:val="00866971"/>
    <w:rsid w:val="00867198"/>
    <w:rsid w:val="00867AC8"/>
    <w:rsid w:val="00872770"/>
    <w:rsid w:val="00873205"/>
    <w:rsid w:val="0087376A"/>
    <w:rsid w:val="008761A0"/>
    <w:rsid w:val="00877729"/>
    <w:rsid w:val="00880BFB"/>
    <w:rsid w:val="0088113D"/>
    <w:rsid w:val="00882C6D"/>
    <w:rsid w:val="0088317E"/>
    <w:rsid w:val="008835AC"/>
    <w:rsid w:val="0088431A"/>
    <w:rsid w:val="0088499C"/>
    <w:rsid w:val="00884DDE"/>
    <w:rsid w:val="00895A83"/>
    <w:rsid w:val="008A1B11"/>
    <w:rsid w:val="008A1ED9"/>
    <w:rsid w:val="008A52F8"/>
    <w:rsid w:val="008A695E"/>
    <w:rsid w:val="008B0EF8"/>
    <w:rsid w:val="008B4C48"/>
    <w:rsid w:val="008B69A0"/>
    <w:rsid w:val="008B7071"/>
    <w:rsid w:val="008B7B38"/>
    <w:rsid w:val="008C173F"/>
    <w:rsid w:val="008C1FD6"/>
    <w:rsid w:val="008C4999"/>
    <w:rsid w:val="008D1FD0"/>
    <w:rsid w:val="008D2501"/>
    <w:rsid w:val="008D3694"/>
    <w:rsid w:val="008D4053"/>
    <w:rsid w:val="008D46E5"/>
    <w:rsid w:val="008D4A49"/>
    <w:rsid w:val="008D4DB5"/>
    <w:rsid w:val="008D6023"/>
    <w:rsid w:val="008D60B4"/>
    <w:rsid w:val="008E1906"/>
    <w:rsid w:val="008E3961"/>
    <w:rsid w:val="008E3A5C"/>
    <w:rsid w:val="008E469D"/>
    <w:rsid w:val="008F0D24"/>
    <w:rsid w:val="008F23F6"/>
    <w:rsid w:val="008F41EB"/>
    <w:rsid w:val="008F4FAA"/>
    <w:rsid w:val="00900ECF"/>
    <w:rsid w:val="00905D49"/>
    <w:rsid w:val="00906478"/>
    <w:rsid w:val="0090676F"/>
    <w:rsid w:val="00907F9D"/>
    <w:rsid w:val="00910233"/>
    <w:rsid w:val="00912C52"/>
    <w:rsid w:val="0091426E"/>
    <w:rsid w:val="009163BC"/>
    <w:rsid w:val="00922690"/>
    <w:rsid w:val="00926B49"/>
    <w:rsid w:val="00927A43"/>
    <w:rsid w:val="00927EAB"/>
    <w:rsid w:val="0093466F"/>
    <w:rsid w:val="00934E8F"/>
    <w:rsid w:val="00935A69"/>
    <w:rsid w:val="00935ED3"/>
    <w:rsid w:val="0093737F"/>
    <w:rsid w:val="009376C6"/>
    <w:rsid w:val="00940EB7"/>
    <w:rsid w:val="00942373"/>
    <w:rsid w:val="00943AF3"/>
    <w:rsid w:val="009445D9"/>
    <w:rsid w:val="00945579"/>
    <w:rsid w:val="0094619E"/>
    <w:rsid w:val="009473FC"/>
    <w:rsid w:val="00947E0F"/>
    <w:rsid w:val="00950FA4"/>
    <w:rsid w:val="009523AB"/>
    <w:rsid w:val="009541DB"/>
    <w:rsid w:val="009608C0"/>
    <w:rsid w:val="00961B8A"/>
    <w:rsid w:val="00962883"/>
    <w:rsid w:val="00963DAD"/>
    <w:rsid w:val="0096540C"/>
    <w:rsid w:val="00965BA5"/>
    <w:rsid w:val="00965F0E"/>
    <w:rsid w:val="00967B3A"/>
    <w:rsid w:val="00967E9B"/>
    <w:rsid w:val="0097711D"/>
    <w:rsid w:val="009773C1"/>
    <w:rsid w:val="00977D66"/>
    <w:rsid w:val="00982137"/>
    <w:rsid w:val="00982BFF"/>
    <w:rsid w:val="00983C5F"/>
    <w:rsid w:val="009855A3"/>
    <w:rsid w:val="0098561C"/>
    <w:rsid w:val="00990632"/>
    <w:rsid w:val="00992834"/>
    <w:rsid w:val="00993CAC"/>
    <w:rsid w:val="00996215"/>
    <w:rsid w:val="00996CA1"/>
    <w:rsid w:val="00997C37"/>
    <w:rsid w:val="009A0213"/>
    <w:rsid w:val="009A24DE"/>
    <w:rsid w:val="009A2688"/>
    <w:rsid w:val="009A3AA0"/>
    <w:rsid w:val="009A3BCE"/>
    <w:rsid w:val="009A4517"/>
    <w:rsid w:val="009A5280"/>
    <w:rsid w:val="009A5DAC"/>
    <w:rsid w:val="009A69E9"/>
    <w:rsid w:val="009B0EB8"/>
    <w:rsid w:val="009B5FD1"/>
    <w:rsid w:val="009B729A"/>
    <w:rsid w:val="009B7E38"/>
    <w:rsid w:val="009C2B4A"/>
    <w:rsid w:val="009C35A2"/>
    <w:rsid w:val="009C525B"/>
    <w:rsid w:val="009C64F1"/>
    <w:rsid w:val="009D166E"/>
    <w:rsid w:val="009D1B52"/>
    <w:rsid w:val="009D2454"/>
    <w:rsid w:val="009D2501"/>
    <w:rsid w:val="009D2843"/>
    <w:rsid w:val="009D2BB1"/>
    <w:rsid w:val="009D41F5"/>
    <w:rsid w:val="009D4C0C"/>
    <w:rsid w:val="009D623B"/>
    <w:rsid w:val="009D6C2D"/>
    <w:rsid w:val="009D6CB0"/>
    <w:rsid w:val="009E17B4"/>
    <w:rsid w:val="009E204E"/>
    <w:rsid w:val="009E27AB"/>
    <w:rsid w:val="009E3323"/>
    <w:rsid w:val="009E36B6"/>
    <w:rsid w:val="009E5758"/>
    <w:rsid w:val="009E736C"/>
    <w:rsid w:val="009E7597"/>
    <w:rsid w:val="009E780E"/>
    <w:rsid w:val="009E7B38"/>
    <w:rsid w:val="009F0E8A"/>
    <w:rsid w:val="009F2475"/>
    <w:rsid w:val="009F2CF8"/>
    <w:rsid w:val="009F37BF"/>
    <w:rsid w:val="009F4139"/>
    <w:rsid w:val="009F4B63"/>
    <w:rsid w:val="009F6DF8"/>
    <w:rsid w:val="009F73B7"/>
    <w:rsid w:val="009F7B2D"/>
    <w:rsid w:val="00A01B09"/>
    <w:rsid w:val="00A020B4"/>
    <w:rsid w:val="00A02666"/>
    <w:rsid w:val="00A050DB"/>
    <w:rsid w:val="00A07B2E"/>
    <w:rsid w:val="00A107DA"/>
    <w:rsid w:val="00A10F93"/>
    <w:rsid w:val="00A12742"/>
    <w:rsid w:val="00A1407F"/>
    <w:rsid w:val="00A143A6"/>
    <w:rsid w:val="00A145EC"/>
    <w:rsid w:val="00A14A3A"/>
    <w:rsid w:val="00A15980"/>
    <w:rsid w:val="00A16590"/>
    <w:rsid w:val="00A2084D"/>
    <w:rsid w:val="00A212F7"/>
    <w:rsid w:val="00A2326A"/>
    <w:rsid w:val="00A23541"/>
    <w:rsid w:val="00A25775"/>
    <w:rsid w:val="00A27112"/>
    <w:rsid w:val="00A271A4"/>
    <w:rsid w:val="00A328A9"/>
    <w:rsid w:val="00A348DB"/>
    <w:rsid w:val="00A35B29"/>
    <w:rsid w:val="00A43D5F"/>
    <w:rsid w:val="00A46595"/>
    <w:rsid w:val="00A506A4"/>
    <w:rsid w:val="00A555B9"/>
    <w:rsid w:val="00A568A7"/>
    <w:rsid w:val="00A6090D"/>
    <w:rsid w:val="00A60E63"/>
    <w:rsid w:val="00A6252F"/>
    <w:rsid w:val="00A676CD"/>
    <w:rsid w:val="00A6777F"/>
    <w:rsid w:val="00A70B25"/>
    <w:rsid w:val="00A74B17"/>
    <w:rsid w:val="00A75790"/>
    <w:rsid w:val="00A779DD"/>
    <w:rsid w:val="00A80545"/>
    <w:rsid w:val="00A80BFA"/>
    <w:rsid w:val="00A835E9"/>
    <w:rsid w:val="00A84F9F"/>
    <w:rsid w:val="00A85C16"/>
    <w:rsid w:val="00A85D24"/>
    <w:rsid w:val="00A87025"/>
    <w:rsid w:val="00A904F9"/>
    <w:rsid w:val="00A90956"/>
    <w:rsid w:val="00A913B7"/>
    <w:rsid w:val="00A91901"/>
    <w:rsid w:val="00A948A6"/>
    <w:rsid w:val="00A9798B"/>
    <w:rsid w:val="00AA154E"/>
    <w:rsid w:val="00AB02AA"/>
    <w:rsid w:val="00AB11E6"/>
    <w:rsid w:val="00AB14B6"/>
    <w:rsid w:val="00AB2732"/>
    <w:rsid w:val="00AB30FF"/>
    <w:rsid w:val="00AB488E"/>
    <w:rsid w:val="00AB4E01"/>
    <w:rsid w:val="00AB4EC7"/>
    <w:rsid w:val="00AB50F1"/>
    <w:rsid w:val="00AB64E5"/>
    <w:rsid w:val="00AB7C38"/>
    <w:rsid w:val="00AC16BF"/>
    <w:rsid w:val="00AC27D2"/>
    <w:rsid w:val="00AC4168"/>
    <w:rsid w:val="00AC41A4"/>
    <w:rsid w:val="00AD0B37"/>
    <w:rsid w:val="00AD0CDC"/>
    <w:rsid w:val="00AD380B"/>
    <w:rsid w:val="00AD6AB0"/>
    <w:rsid w:val="00AD72DA"/>
    <w:rsid w:val="00AE12CC"/>
    <w:rsid w:val="00AE1977"/>
    <w:rsid w:val="00AE2E5C"/>
    <w:rsid w:val="00AE390C"/>
    <w:rsid w:val="00AE638F"/>
    <w:rsid w:val="00AE67BE"/>
    <w:rsid w:val="00AF23EA"/>
    <w:rsid w:val="00AF2722"/>
    <w:rsid w:val="00AF3788"/>
    <w:rsid w:val="00AF466E"/>
    <w:rsid w:val="00AF4919"/>
    <w:rsid w:val="00AF5454"/>
    <w:rsid w:val="00AF7BE8"/>
    <w:rsid w:val="00B009EA"/>
    <w:rsid w:val="00B01AE7"/>
    <w:rsid w:val="00B03C3A"/>
    <w:rsid w:val="00B0409C"/>
    <w:rsid w:val="00B04BB2"/>
    <w:rsid w:val="00B05475"/>
    <w:rsid w:val="00B10820"/>
    <w:rsid w:val="00B11B75"/>
    <w:rsid w:val="00B154CB"/>
    <w:rsid w:val="00B20089"/>
    <w:rsid w:val="00B221B9"/>
    <w:rsid w:val="00B238F6"/>
    <w:rsid w:val="00B2473E"/>
    <w:rsid w:val="00B2616F"/>
    <w:rsid w:val="00B26808"/>
    <w:rsid w:val="00B2741C"/>
    <w:rsid w:val="00B27FE2"/>
    <w:rsid w:val="00B3042A"/>
    <w:rsid w:val="00B30675"/>
    <w:rsid w:val="00B30827"/>
    <w:rsid w:val="00B326AD"/>
    <w:rsid w:val="00B33AC6"/>
    <w:rsid w:val="00B421AE"/>
    <w:rsid w:val="00B43E93"/>
    <w:rsid w:val="00B4509B"/>
    <w:rsid w:val="00B472F3"/>
    <w:rsid w:val="00B479D2"/>
    <w:rsid w:val="00B5140B"/>
    <w:rsid w:val="00B51F7B"/>
    <w:rsid w:val="00B52537"/>
    <w:rsid w:val="00B54EAA"/>
    <w:rsid w:val="00B552D2"/>
    <w:rsid w:val="00B56ACB"/>
    <w:rsid w:val="00B56EAB"/>
    <w:rsid w:val="00B56FDC"/>
    <w:rsid w:val="00B5761D"/>
    <w:rsid w:val="00B614D7"/>
    <w:rsid w:val="00B65A13"/>
    <w:rsid w:val="00B65E18"/>
    <w:rsid w:val="00B65ED4"/>
    <w:rsid w:val="00B701FC"/>
    <w:rsid w:val="00B729E7"/>
    <w:rsid w:val="00B72F7F"/>
    <w:rsid w:val="00B74F78"/>
    <w:rsid w:val="00B75B8F"/>
    <w:rsid w:val="00B778A6"/>
    <w:rsid w:val="00B8025E"/>
    <w:rsid w:val="00B811F1"/>
    <w:rsid w:val="00B82E58"/>
    <w:rsid w:val="00B83A2D"/>
    <w:rsid w:val="00B84806"/>
    <w:rsid w:val="00B90870"/>
    <w:rsid w:val="00B946E8"/>
    <w:rsid w:val="00BA29DC"/>
    <w:rsid w:val="00BA58BB"/>
    <w:rsid w:val="00BB1953"/>
    <w:rsid w:val="00BB2115"/>
    <w:rsid w:val="00BB2156"/>
    <w:rsid w:val="00BB301F"/>
    <w:rsid w:val="00BB35A4"/>
    <w:rsid w:val="00BB415B"/>
    <w:rsid w:val="00BB651E"/>
    <w:rsid w:val="00BB7EFB"/>
    <w:rsid w:val="00BC1E16"/>
    <w:rsid w:val="00BC335A"/>
    <w:rsid w:val="00BC72CF"/>
    <w:rsid w:val="00BC777C"/>
    <w:rsid w:val="00BD0BFB"/>
    <w:rsid w:val="00BD15A5"/>
    <w:rsid w:val="00BD310E"/>
    <w:rsid w:val="00BD3799"/>
    <w:rsid w:val="00BD387C"/>
    <w:rsid w:val="00BD662B"/>
    <w:rsid w:val="00BD7A00"/>
    <w:rsid w:val="00BD7CAE"/>
    <w:rsid w:val="00BE0193"/>
    <w:rsid w:val="00BE0861"/>
    <w:rsid w:val="00BE2364"/>
    <w:rsid w:val="00BE32CF"/>
    <w:rsid w:val="00BE51F3"/>
    <w:rsid w:val="00BE59F9"/>
    <w:rsid w:val="00BE701C"/>
    <w:rsid w:val="00BE7823"/>
    <w:rsid w:val="00BF05D3"/>
    <w:rsid w:val="00BF0626"/>
    <w:rsid w:val="00BF1879"/>
    <w:rsid w:val="00BF1F18"/>
    <w:rsid w:val="00BF544F"/>
    <w:rsid w:val="00BF7159"/>
    <w:rsid w:val="00BF7987"/>
    <w:rsid w:val="00C0199B"/>
    <w:rsid w:val="00C03C44"/>
    <w:rsid w:val="00C0413D"/>
    <w:rsid w:val="00C04311"/>
    <w:rsid w:val="00C0488B"/>
    <w:rsid w:val="00C06B34"/>
    <w:rsid w:val="00C07017"/>
    <w:rsid w:val="00C0717A"/>
    <w:rsid w:val="00C07255"/>
    <w:rsid w:val="00C07B12"/>
    <w:rsid w:val="00C1088A"/>
    <w:rsid w:val="00C138A8"/>
    <w:rsid w:val="00C143DF"/>
    <w:rsid w:val="00C14EDC"/>
    <w:rsid w:val="00C16B11"/>
    <w:rsid w:val="00C23964"/>
    <w:rsid w:val="00C24349"/>
    <w:rsid w:val="00C2505C"/>
    <w:rsid w:val="00C27F1F"/>
    <w:rsid w:val="00C31774"/>
    <w:rsid w:val="00C32319"/>
    <w:rsid w:val="00C331C2"/>
    <w:rsid w:val="00C33BB9"/>
    <w:rsid w:val="00C34BEB"/>
    <w:rsid w:val="00C353C0"/>
    <w:rsid w:val="00C35BEF"/>
    <w:rsid w:val="00C362E6"/>
    <w:rsid w:val="00C3636C"/>
    <w:rsid w:val="00C36AE2"/>
    <w:rsid w:val="00C37644"/>
    <w:rsid w:val="00C408EE"/>
    <w:rsid w:val="00C40FC9"/>
    <w:rsid w:val="00C41ADC"/>
    <w:rsid w:val="00C42479"/>
    <w:rsid w:val="00C43EC6"/>
    <w:rsid w:val="00C445B7"/>
    <w:rsid w:val="00C44A47"/>
    <w:rsid w:val="00C44DC1"/>
    <w:rsid w:val="00C45A7F"/>
    <w:rsid w:val="00C47305"/>
    <w:rsid w:val="00C55DC7"/>
    <w:rsid w:val="00C56BFC"/>
    <w:rsid w:val="00C56EDF"/>
    <w:rsid w:val="00C63C1F"/>
    <w:rsid w:val="00C65C4F"/>
    <w:rsid w:val="00C672A7"/>
    <w:rsid w:val="00C67A57"/>
    <w:rsid w:val="00C70BDB"/>
    <w:rsid w:val="00C70D20"/>
    <w:rsid w:val="00C70EC6"/>
    <w:rsid w:val="00C71850"/>
    <w:rsid w:val="00C71A9E"/>
    <w:rsid w:val="00C72452"/>
    <w:rsid w:val="00C72D41"/>
    <w:rsid w:val="00C731C3"/>
    <w:rsid w:val="00C74CAD"/>
    <w:rsid w:val="00C75136"/>
    <w:rsid w:val="00C75A02"/>
    <w:rsid w:val="00C76BD5"/>
    <w:rsid w:val="00C8169B"/>
    <w:rsid w:val="00C841B6"/>
    <w:rsid w:val="00C87DB3"/>
    <w:rsid w:val="00C9107C"/>
    <w:rsid w:val="00C92BF3"/>
    <w:rsid w:val="00C9381A"/>
    <w:rsid w:val="00C9464D"/>
    <w:rsid w:val="00C96C6B"/>
    <w:rsid w:val="00CA0874"/>
    <w:rsid w:val="00CA1B6C"/>
    <w:rsid w:val="00CA28DD"/>
    <w:rsid w:val="00CA5C96"/>
    <w:rsid w:val="00CB2D8E"/>
    <w:rsid w:val="00CB6A48"/>
    <w:rsid w:val="00CC0A49"/>
    <w:rsid w:val="00CC0AA7"/>
    <w:rsid w:val="00CC1C7C"/>
    <w:rsid w:val="00CC27DC"/>
    <w:rsid w:val="00CC7068"/>
    <w:rsid w:val="00CC79AF"/>
    <w:rsid w:val="00CD1B29"/>
    <w:rsid w:val="00CD61C0"/>
    <w:rsid w:val="00CD629C"/>
    <w:rsid w:val="00CD7455"/>
    <w:rsid w:val="00CE102B"/>
    <w:rsid w:val="00CE1964"/>
    <w:rsid w:val="00CE6EE3"/>
    <w:rsid w:val="00CF044C"/>
    <w:rsid w:val="00CF0D4B"/>
    <w:rsid w:val="00CF50C0"/>
    <w:rsid w:val="00CF51FE"/>
    <w:rsid w:val="00CF5DD4"/>
    <w:rsid w:val="00D02F7F"/>
    <w:rsid w:val="00D03546"/>
    <w:rsid w:val="00D04B94"/>
    <w:rsid w:val="00D11766"/>
    <w:rsid w:val="00D11F7C"/>
    <w:rsid w:val="00D15378"/>
    <w:rsid w:val="00D16BC4"/>
    <w:rsid w:val="00D2000F"/>
    <w:rsid w:val="00D208BF"/>
    <w:rsid w:val="00D2530E"/>
    <w:rsid w:val="00D25A29"/>
    <w:rsid w:val="00D300A3"/>
    <w:rsid w:val="00D3114A"/>
    <w:rsid w:val="00D33AC7"/>
    <w:rsid w:val="00D33E13"/>
    <w:rsid w:val="00D35EA7"/>
    <w:rsid w:val="00D366C9"/>
    <w:rsid w:val="00D37155"/>
    <w:rsid w:val="00D3717D"/>
    <w:rsid w:val="00D40274"/>
    <w:rsid w:val="00D41376"/>
    <w:rsid w:val="00D429FD"/>
    <w:rsid w:val="00D42C7E"/>
    <w:rsid w:val="00D42DDC"/>
    <w:rsid w:val="00D45657"/>
    <w:rsid w:val="00D4746E"/>
    <w:rsid w:val="00D47491"/>
    <w:rsid w:val="00D501C7"/>
    <w:rsid w:val="00D512B3"/>
    <w:rsid w:val="00D52F9A"/>
    <w:rsid w:val="00D55595"/>
    <w:rsid w:val="00D60A0C"/>
    <w:rsid w:val="00D6489C"/>
    <w:rsid w:val="00D64FD2"/>
    <w:rsid w:val="00D67A36"/>
    <w:rsid w:val="00D70555"/>
    <w:rsid w:val="00D71853"/>
    <w:rsid w:val="00D72E73"/>
    <w:rsid w:val="00D73975"/>
    <w:rsid w:val="00D75320"/>
    <w:rsid w:val="00D77B0D"/>
    <w:rsid w:val="00D77E47"/>
    <w:rsid w:val="00D81270"/>
    <w:rsid w:val="00D81DFF"/>
    <w:rsid w:val="00D82DB7"/>
    <w:rsid w:val="00D836FB"/>
    <w:rsid w:val="00D9160A"/>
    <w:rsid w:val="00D93751"/>
    <w:rsid w:val="00D93A65"/>
    <w:rsid w:val="00D93F20"/>
    <w:rsid w:val="00D95B5F"/>
    <w:rsid w:val="00D95CF3"/>
    <w:rsid w:val="00DA191B"/>
    <w:rsid w:val="00DA22EB"/>
    <w:rsid w:val="00DA59A6"/>
    <w:rsid w:val="00DA5EB8"/>
    <w:rsid w:val="00DA61F4"/>
    <w:rsid w:val="00DA70E1"/>
    <w:rsid w:val="00DB37EE"/>
    <w:rsid w:val="00DB4028"/>
    <w:rsid w:val="00DC0042"/>
    <w:rsid w:val="00DC02F7"/>
    <w:rsid w:val="00DC1FE1"/>
    <w:rsid w:val="00DC290A"/>
    <w:rsid w:val="00DC33EF"/>
    <w:rsid w:val="00DC421D"/>
    <w:rsid w:val="00DC4727"/>
    <w:rsid w:val="00DC7228"/>
    <w:rsid w:val="00DD05D3"/>
    <w:rsid w:val="00DD286C"/>
    <w:rsid w:val="00DD2EB9"/>
    <w:rsid w:val="00DD3BB7"/>
    <w:rsid w:val="00DD6486"/>
    <w:rsid w:val="00DD7E05"/>
    <w:rsid w:val="00DE01FA"/>
    <w:rsid w:val="00DE1C06"/>
    <w:rsid w:val="00DE1CBB"/>
    <w:rsid w:val="00DE2426"/>
    <w:rsid w:val="00DE4EB7"/>
    <w:rsid w:val="00DE52CE"/>
    <w:rsid w:val="00DE5587"/>
    <w:rsid w:val="00DE5B53"/>
    <w:rsid w:val="00DE758B"/>
    <w:rsid w:val="00DE7FC1"/>
    <w:rsid w:val="00DF17A2"/>
    <w:rsid w:val="00DF69CC"/>
    <w:rsid w:val="00DF6CB6"/>
    <w:rsid w:val="00DF7C68"/>
    <w:rsid w:val="00E01D92"/>
    <w:rsid w:val="00E02077"/>
    <w:rsid w:val="00E04434"/>
    <w:rsid w:val="00E04ADA"/>
    <w:rsid w:val="00E074F9"/>
    <w:rsid w:val="00E07678"/>
    <w:rsid w:val="00E11B50"/>
    <w:rsid w:val="00E12AFC"/>
    <w:rsid w:val="00E13BCA"/>
    <w:rsid w:val="00E13EF7"/>
    <w:rsid w:val="00E147AF"/>
    <w:rsid w:val="00E16681"/>
    <w:rsid w:val="00E16798"/>
    <w:rsid w:val="00E16C97"/>
    <w:rsid w:val="00E1757C"/>
    <w:rsid w:val="00E2039A"/>
    <w:rsid w:val="00E20FD4"/>
    <w:rsid w:val="00E21F90"/>
    <w:rsid w:val="00E2225B"/>
    <w:rsid w:val="00E25CDA"/>
    <w:rsid w:val="00E25E14"/>
    <w:rsid w:val="00E264BD"/>
    <w:rsid w:val="00E33064"/>
    <w:rsid w:val="00E33F68"/>
    <w:rsid w:val="00E34A70"/>
    <w:rsid w:val="00E35743"/>
    <w:rsid w:val="00E377A5"/>
    <w:rsid w:val="00E41778"/>
    <w:rsid w:val="00E50C40"/>
    <w:rsid w:val="00E520BC"/>
    <w:rsid w:val="00E52DD6"/>
    <w:rsid w:val="00E538AC"/>
    <w:rsid w:val="00E55DBB"/>
    <w:rsid w:val="00E56654"/>
    <w:rsid w:val="00E6005B"/>
    <w:rsid w:val="00E602C6"/>
    <w:rsid w:val="00E609C8"/>
    <w:rsid w:val="00E62EF9"/>
    <w:rsid w:val="00E63FD5"/>
    <w:rsid w:val="00E6573E"/>
    <w:rsid w:val="00E67F7F"/>
    <w:rsid w:val="00E7074D"/>
    <w:rsid w:val="00E710D6"/>
    <w:rsid w:val="00E72310"/>
    <w:rsid w:val="00E7247B"/>
    <w:rsid w:val="00E74ED7"/>
    <w:rsid w:val="00E775A1"/>
    <w:rsid w:val="00E8172F"/>
    <w:rsid w:val="00E8515B"/>
    <w:rsid w:val="00E871EC"/>
    <w:rsid w:val="00E87DDE"/>
    <w:rsid w:val="00E9044D"/>
    <w:rsid w:val="00E90572"/>
    <w:rsid w:val="00E90A9C"/>
    <w:rsid w:val="00E90B4F"/>
    <w:rsid w:val="00E92687"/>
    <w:rsid w:val="00E9668F"/>
    <w:rsid w:val="00EA2F8E"/>
    <w:rsid w:val="00EA6CFB"/>
    <w:rsid w:val="00EA74C9"/>
    <w:rsid w:val="00EA7CE9"/>
    <w:rsid w:val="00EB38DB"/>
    <w:rsid w:val="00EB4002"/>
    <w:rsid w:val="00EC07BE"/>
    <w:rsid w:val="00ED3836"/>
    <w:rsid w:val="00ED48B5"/>
    <w:rsid w:val="00ED5365"/>
    <w:rsid w:val="00ED7DBE"/>
    <w:rsid w:val="00ED7EC5"/>
    <w:rsid w:val="00EE481F"/>
    <w:rsid w:val="00EE4B46"/>
    <w:rsid w:val="00EE54C1"/>
    <w:rsid w:val="00EE6407"/>
    <w:rsid w:val="00EE6477"/>
    <w:rsid w:val="00EE6DF2"/>
    <w:rsid w:val="00EE77B8"/>
    <w:rsid w:val="00EF42AE"/>
    <w:rsid w:val="00EF6597"/>
    <w:rsid w:val="00EF7007"/>
    <w:rsid w:val="00F01FD4"/>
    <w:rsid w:val="00F0350A"/>
    <w:rsid w:val="00F04392"/>
    <w:rsid w:val="00F046D4"/>
    <w:rsid w:val="00F053D7"/>
    <w:rsid w:val="00F05D6D"/>
    <w:rsid w:val="00F119B9"/>
    <w:rsid w:val="00F13CDF"/>
    <w:rsid w:val="00F140F5"/>
    <w:rsid w:val="00F14364"/>
    <w:rsid w:val="00F20928"/>
    <w:rsid w:val="00F25D54"/>
    <w:rsid w:val="00F30A6A"/>
    <w:rsid w:val="00F350A2"/>
    <w:rsid w:val="00F35344"/>
    <w:rsid w:val="00F35709"/>
    <w:rsid w:val="00F36242"/>
    <w:rsid w:val="00F4211A"/>
    <w:rsid w:val="00F45CE9"/>
    <w:rsid w:val="00F45DF9"/>
    <w:rsid w:val="00F52110"/>
    <w:rsid w:val="00F521D5"/>
    <w:rsid w:val="00F53BC9"/>
    <w:rsid w:val="00F54026"/>
    <w:rsid w:val="00F5433D"/>
    <w:rsid w:val="00F54E60"/>
    <w:rsid w:val="00F55F8E"/>
    <w:rsid w:val="00F576BF"/>
    <w:rsid w:val="00F60B64"/>
    <w:rsid w:val="00F63773"/>
    <w:rsid w:val="00F6474B"/>
    <w:rsid w:val="00F65732"/>
    <w:rsid w:val="00F666EE"/>
    <w:rsid w:val="00F6676B"/>
    <w:rsid w:val="00F67F16"/>
    <w:rsid w:val="00F7130C"/>
    <w:rsid w:val="00F747AC"/>
    <w:rsid w:val="00F767E4"/>
    <w:rsid w:val="00F80092"/>
    <w:rsid w:val="00F814A3"/>
    <w:rsid w:val="00F81887"/>
    <w:rsid w:val="00F83AF7"/>
    <w:rsid w:val="00F83D9D"/>
    <w:rsid w:val="00F84151"/>
    <w:rsid w:val="00F85815"/>
    <w:rsid w:val="00F86D62"/>
    <w:rsid w:val="00F874D8"/>
    <w:rsid w:val="00F878F5"/>
    <w:rsid w:val="00F90497"/>
    <w:rsid w:val="00F90DDC"/>
    <w:rsid w:val="00F93F34"/>
    <w:rsid w:val="00F94CA5"/>
    <w:rsid w:val="00F95E0E"/>
    <w:rsid w:val="00F961BA"/>
    <w:rsid w:val="00F9621A"/>
    <w:rsid w:val="00F96532"/>
    <w:rsid w:val="00FA05D3"/>
    <w:rsid w:val="00FA08DF"/>
    <w:rsid w:val="00FA2326"/>
    <w:rsid w:val="00FA3806"/>
    <w:rsid w:val="00FA62B8"/>
    <w:rsid w:val="00FA62F0"/>
    <w:rsid w:val="00FA6C1C"/>
    <w:rsid w:val="00FA6CEB"/>
    <w:rsid w:val="00FA6E8A"/>
    <w:rsid w:val="00FA7B2C"/>
    <w:rsid w:val="00FB0224"/>
    <w:rsid w:val="00FB03DE"/>
    <w:rsid w:val="00FB2337"/>
    <w:rsid w:val="00FB3FB7"/>
    <w:rsid w:val="00FB4340"/>
    <w:rsid w:val="00FB76EE"/>
    <w:rsid w:val="00FC04E9"/>
    <w:rsid w:val="00FC0DAD"/>
    <w:rsid w:val="00FC1E59"/>
    <w:rsid w:val="00FC3C4D"/>
    <w:rsid w:val="00FC4A7D"/>
    <w:rsid w:val="00FC6D3A"/>
    <w:rsid w:val="00FC71C2"/>
    <w:rsid w:val="00FC7674"/>
    <w:rsid w:val="00FD24D5"/>
    <w:rsid w:val="00FD2EDB"/>
    <w:rsid w:val="00FD57C0"/>
    <w:rsid w:val="00FD6EE4"/>
    <w:rsid w:val="00FD755D"/>
    <w:rsid w:val="00FE0EA8"/>
    <w:rsid w:val="00FE1DC9"/>
    <w:rsid w:val="00FE2593"/>
    <w:rsid w:val="00FE46CE"/>
    <w:rsid w:val="00FE6614"/>
    <w:rsid w:val="00FE6779"/>
    <w:rsid w:val="00FE7950"/>
    <w:rsid w:val="00FF10EE"/>
    <w:rsid w:val="00FF29F6"/>
    <w:rsid w:val="00FF3C53"/>
    <w:rsid w:val="00FF4D28"/>
    <w:rsid w:val="00FF64BB"/>
    <w:rsid w:val="00FF7D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9329"/>
    <o:shapelayout v:ext="edit">
      <o:idmap v:ext="edit" data="1"/>
    </o:shapelayout>
  </w:shapeDefaults>
  <w:doNotEmbedSmartTags/>
  <w:decimalSymbol w:val=","/>
  <w:listSeparator w:val=";"/>
  <w14:docId w14:val="2E68939F"/>
  <w15:chartTrackingRefBased/>
  <w15:docId w15:val="{C6896387-1A60-4EC8-9E1F-ABAAFFCF9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34E66"/>
    <w:pPr>
      <w:widowControl w:val="0"/>
      <w:autoSpaceDE w:val="0"/>
      <w:autoSpaceDN w:val="0"/>
      <w:adjustRightInd w:val="0"/>
    </w:pPr>
    <w:rPr>
      <w:rFonts w:ascii="Arial" w:hAnsi="Arial" w:cs="Arial"/>
    </w:rPr>
  </w:style>
  <w:style w:type="paragraph" w:styleId="Nagwek1">
    <w:name w:val="heading 1"/>
    <w:basedOn w:val="Normalny"/>
    <w:next w:val="Normalny"/>
    <w:qFormat/>
    <w:rsid w:val="009D6CB0"/>
    <w:pPr>
      <w:numPr>
        <w:numId w:val="1"/>
      </w:numPr>
      <w:spacing w:before="360" w:after="240"/>
      <w:outlineLvl w:val="0"/>
    </w:pPr>
    <w:rPr>
      <w:b/>
      <w:sz w:val="24"/>
      <w:szCs w:val="24"/>
    </w:rPr>
  </w:style>
  <w:style w:type="paragraph" w:styleId="Nagwek3">
    <w:name w:val="heading 3"/>
    <w:basedOn w:val="Normalny"/>
    <w:next w:val="Normalny"/>
    <w:qFormat/>
    <w:rsid w:val="00D6489C"/>
    <w:pPr>
      <w:keepNext/>
      <w:spacing w:before="240" w:after="60"/>
      <w:outlineLvl w:val="2"/>
    </w:pPr>
    <w:rPr>
      <w:b/>
      <w:bCs/>
      <w:sz w:val="26"/>
      <w:szCs w:val="26"/>
    </w:rPr>
  </w:style>
  <w:style w:type="paragraph" w:styleId="Nagwek4">
    <w:name w:val="heading 4"/>
    <w:basedOn w:val="Normalny"/>
    <w:next w:val="Normalny"/>
    <w:qFormat/>
    <w:rsid w:val="006A4A80"/>
    <w:pPr>
      <w:keepNext/>
      <w:spacing w:before="240" w:after="60"/>
      <w:outlineLvl w:val="3"/>
    </w:pPr>
    <w:rPr>
      <w:rFonts w:ascii="Times New Roman" w:hAnsi="Times New Roman" w:cs="Times New Roman"/>
      <w:b/>
      <w:bCs/>
      <w:sz w:val="28"/>
      <w:szCs w:val="28"/>
    </w:rPr>
  </w:style>
  <w:style w:type="paragraph" w:styleId="Nagwek6">
    <w:name w:val="heading 6"/>
    <w:basedOn w:val="Normalny"/>
    <w:next w:val="Normalny"/>
    <w:qFormat/>
    <w:rsid w:val="006A4A80"/>
    <w:pPr>
      <w:spacing w:before="240" w:after="60"/>
      <w:outlineLvl w:val="5"/>
    </w:pPr>
    <w:rPr>
      <w:rFonts w:ascii="Times New Roman" w:hAnsi="Times New Roman" w:cs="Times New Roman"/>
      <w:b/>
      <w:bCs/>
      <w:sz w:val="22"/>
      <w:szCs w:val="22"/>
    </w:rPr>
  </w:style>
  <w:style w:type="paragraph" w:styleId="Nagwek8">
    <w:name w:val="heading 8"/>
    <w:basedOn w:val="Normalny"/>
    <w:next w:val="Normalny"/>
    <w:qFormat/>
    <w:rsid w:val="006A4A80"/>
    <w:pPr>
      <w:spacing w:before="240" w:after="60"/>
      <w:outlineLvl w:val="7"/>
    </w:pPr>
    <w:rPr>
      <w:rFonts w:ascii="Times New Roman" w:hAnsi="Times New Roman" w:cs="Times New Roman"/>
      <w:i/>
      <w:iCs/>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65414E"/>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rsid w:val="009D6CB0"/>
    <w:pPr>
      <w:widowControl/>
      <w:autoSpaceDE/>
      <w:autoSpaceDN/>
      <w:adjustRightInd/>
      <w:jc w:val="both"/>
    </w:pPr>
    <w:rPr>
      <w:rFonts w:ascii="Times New Roman" w:hAnsi="Times New Roman" w:cs="Times New Roman"/>
      <w:color w:val="000000"/>
      <w:sz w:val="24"/>
    </w:rPr>
  </w:style>
  <w:style w:type="paragraph" w:styleId="Nagwek">
    <w:name w:val="header"/>
    <w:basedOn w:val="Normalny"/>
    <w:link w:val="NagwekZnak"/>
    <w:rsid w:val="009D6CB0"/>
    <w:pPr>
      <w:tabs>
        <w:tab w:val="center" w:pos="4536"/>
        <w:tab w:val="right" w:pos="9072"/>
      </w:tabs>
    </w:pPr>
    <w:rPr>
      <w:rFonts w:cs="Times New Roman"/>
      <w:lang w:val="x-none" w:eastAsia="x-none"/>
    </w:rPr>
  </w:style>
  <w:style w:type="paragraph" w:styleId="Stopka">
    <w:name w:val="footer"/>
    <w:basedOn w:val="Normalny"/>
    <w:rsid w:val="009D6CB0"/>
    <w:pPr>
      <w:tabs>
        <w:tab w:val="center" w:pos="4536"/>
        <w:tab w:val="right" w:pos="9072"/>
      </w:tabs>
    </w:pPr>
  </w:style>
  <w:style w:type="paragraph" w:styleId="Spistreci1">
    <w:name w:val="toc 1"/>
    <w:basedOn w:val="Normalny"/>
    <w:next w:val="Normalny"/>
    <w:autoRedefine/>
    <w:semiHidden/>
    <w:rsid w:val="0077334D"/>
    <w:pPr>
      <w:tabs>
        <w:tab w:val="left" w:pos="567"/>
        <w:tab w:val="right" w:leader="dot" w:pos="9639"/>
      </w:tabs>
      <w:ind w:left="567" w:right="282" w:hanging="567"/>
    </w:pPr>
  </w:style>
  <w:style w:type="character" w:styleId="Hipercze">
    <w:name w:val="Hyperlink"/>
    <w:rsid w:val="00373B0B"/>
    <w:rPr>
      <w:color w:val="0000FF"/>
      <w:u w:val="single"/>
    </w:rPr>
  </w:style>
  <w:style w:type="paragraph" w:customStyle="1" w:styleId="tytul">
    <w:name w:val="tytul"/>
    <w:basedOn w:val="Normalny"/>
    <w:next w:val="Normalny"/>
    <w:semiHidden/>
    <w:rsid w:val="00627E94"/>
    <w:pPr>
      <w:widowControl/>
      <w:autoSpaceDE/>
      <w:autoSpaceDN/>
      <w:adjustRightInd/>
      <w:spacing w:line="400" w:lineRule="exact"/>
      <w:jc w:val="center"/>
    </w:pPr>
    <w:rPr>
      <w:rFonts w:cs="Times New Roman"/>
      <w:sz w:val="32"/>
    </w:rPr>
  </w:style>
  <w:style w:type="character" w:styleId="Numerstrony">
    <w:name w:val="page number"/>
    <w:basedOn w:val="Domylnaczcionkaakapitu"/>
    <w:rsid w:val="00627E94"/>
  </w:style>
  <w:style w:type="paragraph" w:customStyle="1" w:styleId="tytulbold">
    <w:name w:val="tytul_bold"/>
    <w:basedOn w:val="Normalny"/>
    <w:semiHidden/>
    <w:rsid w:val="00627E94"/>
    <w:pPr>
      <w:widowControl/>
      <w:autoSpaceDE/>
      <w:autoSpaceDN/>
      <w:adjustRightInd/>
      <w:spacing w:line="400" w:lineRule="exact"/>
      <w:jc w:val="center"/>
    </w:pPr>
    <w:rPr>
      <w:rFonts w:cs="Times New Roman"/>
      <w:b/>
      <w:sz w:val="32"/>
      <w:szCs w:val="32"/>
    </w:rPr>
  </w:style>
  <w:style w:type="paragraph" w:customStyle="1" w:styleId="p">
    <w:name w:val="p"/>
    <w:basedOn w:val="Normalny"/>
    <w:rsid w:val="00982137"/>
    <w:pPr>
      <w:numPr>
        <w:numId w:val="2"/>
      </w:numPr>
      <w:spacing w:before="240" w:line="360" w:lineRule="auto"/>
      <w:ind w:left="709" w:hanging="425"/>
    </w:pPr>
  </w:style>
  <w:style w:type="paragraph" w:customStyle="1" w:styleId="pp">
    <w:name w:val="pp"/>
    <w:basedOn w:val="Normalny"/>
    <w:rsid w:val="00982137"/>
    <w:pPr>
      <w:numPr>
        <w:ilvl w:val="1"/>
        <w:numId w:val="2"/>
      </w:numPr>
    </w:pPr>
  </w:style>
  <w:style w:type="paragraph" w:customStyle="1" w:styleId="ppp">
    <w:name w:val="ppp"/>
    <w:basedOn w:val="Normalny"/>
    <w:rsid w:val="00982137"/>
    <w:pPr>
      <w:numPr>
        <w:ilvl w:val="2"/>
        <w:numId w:val="2"/>
      </w:numPr>
    </w:pPr>
  </w:style>
  <w:style w:type="paragraph" w:customStyle="1" w:styleId="xl74">
    <w:name w:val="xl74"/>
    <w:basedOn w:val="Normalny"/>
    <w:rsid w:val="000A776B"/>
    <w:pPr>
      <w:widowControl/>
      <w:pBdr>
        <w:left w:val="single" w:sz="8" w:space="0" w:color="auto"/>
        <w:bottom w:val="single" w:sz="4" w:space="0" w:color="auto"/>
        <w:right w:val="single" w:sz="8" w:space="0" w:color="auto"/>
      </w:pBdr>
      <w:autoSpaceDE/>
      <w:autoSpaceDN/>
      <w:adjustRightInd/>
      <w:spacing w:before="100" w:beforeAutospacing="1" w:after="100" w:afterAutospacing="1"/>
      <w:jc w:val="center"/>
    </w:pPr>
    <w:rPr>
      <w:rFonts w:ascii="Times New Roman" w:eastAsia="Arial Unicode MS" w:hAnsi="Times New Roman" w:cs="Times New Roman"/>
      <w:b/>
      <w:bCs/>
      <w:color w:val="000000"/>
      <w:sz w:val="24"/>
      <w:szCs w:val="24"/>
    </w:rPr>
  </w:style>
  <w:style w:type="paragraph" w:styleId="Tekstdymka">
    <w:name w:val="Balloon Text"/>
    <w:basedOn w:val="Normalny"/>
    <w:semiHidden/>
    <w:rsid w:val="0027362D"/>
    <w:rPr>
      <w:rFonts w:ascii="Tahoma" w:hAnsi="Tahoma" w:cs="Tahoma"/>
      <w:sz w:val="16"/>
      <w:szCs w:val="16"/>
    </w:rPr>
  </w:style>
  <w:style w:type="paragraph" w:customStyle="1" w:styleId="xl68">
    <w:name w:val="xl68"/>
    <w:basedOn w:val="Normalny"/>
    <w:rsid w:val="006A4A80"/>
    <w:pPr>
      <w:widowControl/>
      <w:autoSpaceDE/>
      <w:autoSpaceDN/>
      <w:adjustRightInd/>
      <w:spacing w:before="100" w:beforeAutospacing="1" w:after="100" w:afterAutospacing="1"/>
    </w:pPr>
    <w:rPr>
      <w:rFonts w:ascii="Arial Unicode MS" w:eastAsia="Arial Unicode MS" w:hAnsi="Arial Unicode MS" w:cs="Courier New"/>
      <w:sz w:val="24"/>
      <w:szCs w:val="24"/>
    </w:rPr>
  </w:style>
  <w:style w:type="paragraph" w:styleId="Tekstpodstawowy">
    <w:name w:val="Body Text"/>
    <w:basedOn w:val="Normalny"/>
    <w:link w:val="TekstpodstawowyZnak"/>
    <w:rsid w:val="002C2333"/>
    <w:pPr>
      <w:spacing w:after="120"/>
    </w:pPr>
    <w:rPr>
      <w:rFonts w:cs="Times New Roman"/>
      <w:lang w:val="x-none" w:eastAsia="x-none"/>
    </w:rPr>
  </w:style>
  <w:style w:type="paragraph" w:styleId="Tekstpodstawowywcity3">
    <w:name w:val="Body Text Indent 3"/>
    <w:basedOn w:val="Normalny"/>
    <w:rsid w:val="00DC33EF"/>
    <w:pPr>
      <w:spacing w:after="120"/>
      <w:ind w:left="283"/>
    </w:pPr>
    <w:rPr>
      <w:sz w:val="16"/>
      <w:szCs w:val="16"/>
    </w:rPr>
  </w:style>
  <w:style w:type="paragraph" w:customStyle="1" w:styleId="xl115">
    <w:name w:val="xl115"/>
    <w:basedOn w:val="Normalny"/>
    <w:rsid w:val="00414BC7"/>
    <w:pPr>
      <w:widowControl/>
      <w:autoSpaceDE/>
      <w:autoSpaceDN/>
      <w:adjustRightInd/>
      <w:spacing w:before="100" w:beforeAutospacing="1" w:after="100" w:afterAutospacing="1"/>
      <w:jc w:val="center"/>
    </w:pPr>
    <w:rPr>
      <w:rFonts w:eastAsia="Arial Unicode MS"/>
      <w:b/>
      <w:bCs/>
      <w:color w:val="000000"/>
      <w:sz w:val="24"/>
      <w:szCs w:val="24"/>
    </w:rPr>
  </w:style>
  <w:style w:type="paragraph" w:customStyle="1" w:styleId="xl77">
    <w:name w:val="xl77"/>
    <w:basedOn w:val="Normalny"/>
    <w:rsid w:val="004E7048"/>
    <w:pPr>
      <w:widowControl/>
      <w:pBdr>
        <w:bottom w:val="single" w:sz="4" w:space="0" w:color="auto"/>
      </w:pBdr>
      <w:autoSpaceDE/>
      <w:autoSpaceDN/>
      <w:adjustRightInd/>
      <w:spacing w:before="100" w:beforeAutospacing="1" w:after="100" w:afterAutospacing="1"/>
      <w:jc w:val="both"/>
    </w:pPr>
    <w:rPr>
      <w:rFonts w:ascii="Times New Roman" w:eastAsia="Arial Unicode MS" w:hAnsi="Times New Roman" w:cs="Times New Roman"/>
      <w:color w:val="000000"/>
      <w:sz w:val="24"/>
      <w:szCs w:val="24"/>
    </w:rPr>
  </w:style>
  <w:style w:type="paragraph" w:customStyle="1" w:styleId="xl114">
    <w:name w:val="xl114"/>
    <w:basedOn w:val="Normalny"/>
    <w:rsid w:val="001121F9"/>
    <w:pPr>
      <w:widowControl/>
      <w:autoSpaceDE/>
      <w:autoSpaceDN/>
      <w:adjustRightInd/>
      <w:spacing w:before="100" w:beforeAutospacing="1" w:after="100" w:afterAutospacing="1"/>
    </w:pPr>
    <w:rPr>
      <w:rFonts w:ascii="Times New Roman" w:eastAsia="Arial Unicode MS" w:hAnsi="Times New Roman" w:cs="Times New Roman"/>
      <w:b/>
      <w:bCs/>
      <w:color w:val="FF0000"/>
      <w:sz w:val="24"/>
      <w:szCs w:val="24"/>
    </w:rPr>
  </w:style>
  <w:style w:type="paragraph" w:customStyle="1" w:styleId="Styl1">
    <w:name w:val="Styl1"/>
    <w:basedOn w:val="Normalny"/>
    <w:rsid w:val="00AE390C"/>
    <w:pPr>
      <w:widowControl/>
      <w:numPr>
        <w:numId w:val="4"/>
      </w:numPr>
      <w:autoSpaceDE/>
      <w:autoSpaceDN/>
      <w:adjustRightInd/>
      <w:jc w:val="both"/>
    </w:pPr>
    <w:rPr>
      <w:rFonts w:cs="Times New Roman"/>
      <w:b/>
      <w:sz w:val="28"/>
    </w:rPr>
  </w:style>
  <w:style w:type="numbering" w:styleId="111111">
    <w:name w:val="Outline List 2"/>
    <w:basedOn w:val="Bezlisty"/>
    <w:rsid w:val="00DD7E05"/>
    <w:pPr>
      <w:numPr>
        <w:numId w:val="3"/>
      </w:numPr>
    </w:pPr>
  </w:style>
  <w:style w:type="character" w:customStyle="1" w:styleId="TekstpodstawowyZnak">
    <w:name w:val="Tekst podstawowy Znak"/>
    <w:link w:val="Tekstpodstawowy"/>
    <w:rsid w:val="00AE390C"/>
    <w:rPr>
      <w:rFonts w:ascii="Arial" w:hAnsi="Arial" w:cs="Arial"/>
    </w:rPr>
  </w:style>
  <w:style w:type="paragraph" w:styleId="Tekstpodstawowywcity2">
    <w:name w:val="Body Text Indent 2"/>
    <w:basedOn w:val="Normalny"/>
    <w:link w:val="Tekstpodstawowywcity2Znak"/>
    <w:rsid w:val="008D60B4"/>
    <w:pPr>
      <w:spacing w:after="120" w:line="480" w:lineRule="auto"/>
      <w:ind w:left="283"/>
    </w:pPr>
    <w:rPr>
      <w:rFonts w:cs="Times New Roman"/>
      <w:lang w:val="x-none" w:eastAsia="x-none"/>
    </w:rPr>
  </w:style>
  <w:style w:type="character" w:customStyle="1" w:styleId="Tekstpodstawowywcity2Znak">
    <w:name w:val="Tekst podstawowy wcięty 2 Znak"/>
    <w:link w:val="Tekstpodstawowywcity2"/>
    <w:rsid w:val="008D60B4"/>
    <w:rPr>
      <w:rFonts w:ascii="Arial" w:hAnsi="Arial" w:cs="Arial"/>
    </w:rPr>
  </w:style>
  <w:style w:type="paragraph" w:styleId="Zwykytekst">
    <w:name w:val="Plain Text"/>
    <w:basedOn w:val="Normalny"/>
    <w:link w:val="ZwykytekstZnak"/>
    <w:rsid w:val="008D60B4"/>
    <w:pPr>
      <w:widowControl/>
      <w:autoSpaceDE/>
      <w:autoSpaceDN/>
      <w:adjustRightInd/>
    </w:pPr>
    <w:rPr>
      <w:rFonts w:ascii="Courier New" w:hAnsi="Courier New" w:cs="Times New Roman"/>
      <w:szCs w:val="24"/>
      <w:lang w:val="x-none" w:eastAsia="x-none"/>
    </w:rPr>
  </w:style>
  <w:style w:type="character" w:customStyle="1" w:styleId="ZwykytekstZnak">
    <w:name w:val="Zwykły tekst Znak"/>
    <w:link w:val="Zwykytekst"/>
    <w:rsid w:val="008D60B4"/>
    <w:rPr>
      <w:rFonts w:ascii="Courier New" w:hAnsi="Courier New"/>
      <w:szCs w:val="24"/>
    </w:rPr>
  </w:style>
  <w:style w:type="paragraph" w:customStyle="1" w:styleId="TekstNormalnyKons">
    <w:name w:val="TekstNormalnyKons"/>
    <w:basedOn w:val="Normalny"/>
    <w:rsid w:val="008D60B4"/>
    <w:pPr>
      <w:widowControl/>
      <w:tabs>
        <w:tab w:val="num" w:pos="360"/>
      </w:tabs>
      <w:autoSpaceDE/>
      <w:autoSpaceDN/>
      <w:adjustRightInd/>
      <w:ind w:left="360" w:hanging="360"/>
    </w:pPr>
    <w:rPr>
      <w:rFonts w:ascii="Times New Roman" w:hAnsi="Times New Roman" w:cs="Times New Roman"/>
      <w:color w:val="000000"/>
      <w:w w:val="82"/>
      <w:sz w:val="24"/>
      <w:szCs w:val="24"/>
    </w:rPr>
  </w:style>
  <w:style w:type="paragraph" w:customStyle="1" w:styleId="xl30">
    <w:name w:val="xl30"/>
    <w:basedOn w:val="Normalny"/>
    <w:rsid w:val="008D60B4"/>
    <w:pPr>
      <w:widowControl/>
      <w:numPr>
        <w:numId w:val="5"/>
      </w:numPr>
      <w:autoSpaceDE/>
      <w:autoSpaceDN/>
      <w:adjustRightInd/>
      <w:spacing w:before="100" w:after="100"/>
      <w:ind w:left="0" w:firstLine="0"/>
    </w:pPr>
    <w:rPr>
      <w:rFonts w:ascii="Times New Roman" w:eastAsia="Arial Unicode MS" w:hAnsi="Times New Roman" w:cs="Times New Roman"/>
      <w:b/>
      <w:color w:val="000000"/>
      <w:sz w:val="28"/>
      <w:szCs w:val="24"/>
    </w:rPr>
  </w:style>
  <w:style w:type="paragraph" w:customStyle="1" w:styleId="Nagwektabeli">
    <w:name w:val="Nagłówek tabeli"/>
    <w:basedOn w:val="Tekstpodstawowy"/>
    <w:next w:val="Normalny"/>
    <w:rsid w:val="008D60B4"/>
    <w:pPr>
      <w:keepNext/>
      <w:widowControl/>
      <w:numPr>
        <w:ilvl w:val="1"/>
        <w:numId w:val="5"/>
      </w:numPr>
      <w:autoSpaceDE/>
      <w:autoSpaceDN/>
      <w:adjustRightInd/>
      <w:ind w:left="0" w:firstLine="0"/>
    </w:pPr>
    <w:rPr>
      <w:rFonts w:ascii="Times New Roman" w:hAnsi="Times New Roman"/>
      <w:b/>
      <w:sz w:val="24"/>
      <w:szCs w:val="24"/>
    </w:rPr>
  </w:style>
  <w:style w:type="paragraph" w:styleId="Akapitzlist">
    <w:name w:val="List Paragraph"/>
    <w:aliases w:val="L1,Numerowanie,Preambuła,Adresat stanowisko,Akapit z listą3,Akapit z listą31,Body MS Bullet,Bullet Number,CW_Lista,ISCG Numerowanie,List Paragraph1,List Paragraph2,List Paragraph_0,Normal2,Wypunktowanie,lp1,sw tekst"/>
    <w:basedOn w:val="Normalny"/>
    <w:link w:val="AkapitzlistZnak"/>
    <w:uiPriority w:val="34"/>
    <w:qFormat/>
    <w:rsid w:val="008D60B4"/>
    <w:pPr>
      <w:widowControl/>
      <w:autoSpaceDE/>
      <w:autoSpaceDN/>
      <w:adjustRightInd/>
      <w:ind w:left="720"/>
      <w:contextualSpacing/>
    </w:pPr>
    <w:rPr>
      <w:rFonts w:ascii="Times New Roman" w:hAnsi="Times New Roman" w:cs="Times New Roman"/>
    </w:rPr>
  </w:style>
  <w:style w:type="character" w:customStyle="1" w:styleId="NagwekZnak">
    <w:name w:val="Nagłówek Znak"/>
    <w:link w:val="Nagwek"/>
    <w:locked/>
    <w:rsid w:val="00F84151"/>
    <w:rPr>
      <w:rFonts w:ascii="Arial" w:hAnsi="Arial" w:cs="Arial"/>
    </w:rPr>
  </w:style>
  <w:style w:type="paragraph" w:styleId="Tekstprzypisukocowego">
    <w:name w:val="endnote text"/>
    <w:basedOn w:val="Normalny"/>
    <w:link w:val="TekstprzypisukocowegoZnak"/>
    <w:rsid w:val="001E2BAB"/>
  </w:style>
  <w:style w:type="character" w:customStyle="1" w:styleId="TekstprzypisukocowegoZnak">
    <w:name w:val="Tekst przypisu końcowego Znak"/>
    <w:link w:val="Tekstprzypisukocowego"/>
    <w:rsid w:val="001E2BAB"/>
    <w:rPr>
      <w:rFonts w:ascii="Arial" w:hAnsi="Arial" w:cs="Arial"/>
    </w:rPr>
  </w:style>
  <w:style w:type="character" w:styleId="Odwoanieprzypisukocowego">
    <w:name w:val="endnote reference"/>
    <w:rsid w:val="001E2BAB"/>
    <w:rPr>
      <w:vertAlign w:val="superscript"/>
    </w:rPr>
  </w:style>
  <w:style w:type="paragraph" w:customStyle="1" w:styleId="Akapitzlist1">
    <w:name w:val="Akapit z listą1"/>
    <w:basedOn w:val="Normalny"/>
    <w:qFormat/>
    <w:rsid w:val="00D2000F"/>
    <w:pPr>
      <w:widowControl/>
      <w:autoSpaceDE/>
      <w:autoSpaceDN/>
      <w:adjustRightInd/>
      <w:ind w:left="720"/>
    </w:pPr>
    <w:rPr>
      <w:rFonts w:ascii="Times New Roman" w:hAnsi="Times New Roman" w:cs="Times New Roman"/>
    </w:rPr>
  </w:style>
  <w:style w:type="character" w:styleId="Uwydatnienie">
    <w:name w:val="Emphasis"/>
    <w:uiPriority w:val="20"/>
    <w:qFormat/>
    <w:rsid w:val="00B0409C"/>
    <w:rPr>
      <w:i/>
      <w:iCs/>
    </w:rPr>
  </w:style>
  <w:style w:type="paragraph" w:customStyle="1" w:styleId="Default">
    <w:name w:val="Default"/>
    <w:rsid w:val="00FF10EE"/>
    <w:pPr>
      <w:autoSpaceDE w:val="0"/>
      <w:autoSpaceDN w:val="0"/>
      <w:adjustRightInd w:val="0"/>
    </w:pPr>
    <w:rPr>
      <w:rFonts w:ascii="Calibri" w:hAnsi="Calibri" w:cs="Calibri"/>
      <w:color w:val="000000"/>
      <w:sz w:val="24"/>
      <w:szCs w:val="24"/>
    </w:rPr>
  </w:style>
  <w:style w:type="paragraph" w:customStyle="1" w:styleId="Tekstpodstawowy21">
    <w:name w:val="Tekst podstawowy 21"/>
    <w:basedOn w:val="Normalny"/>
    <w:rsid w:val="006F1C69"/>
    <w:pPr>
      <w:widowControl/>
      <w:suppressAutoHyphens/>
      <w:overflowPunct w:val="0"/>
      <w:autoSpaceDN/>
      <w:adjustRightInd/>
      <w:ind w:left="426" w:hanging="426"/>
      <w:jc w:val="both"/>
    </w:pPr>
    <w:rPr>
      <w:rFonts w:ascii="Times New Roman" w:hAnsi="Times New Roman" w:cs="Times New Roman"/>
      <w:sz w:val="26"/>
      <w:lang w:eastAsia="zh-CN"/>
    </w:rPr>
  </w:style>
  <w:style w:type="paragraph" w:styleId="Bezodstpw">
    <w:name w:val="No Spacing"/>
    <w:uiPriority w:val="1"/>
    <w:qFormat/>
    <w:rsid w:val="00EE54C1"/>
    <w:rPr>
      <w:rFonts w:asciiTheme="minorHAnsi" w:eastAsiaTheme="minorHAnsi" w:hAnsiTheme="minorHAnsi" w:cstheme="minorBidi"/>
      <w:sz w:val="22"/>
      <w:szCs w:val="22"/>
      <w:lang w:eastAsia="en-US"/>
    </w:rPr>
  </w:style>
  <w:style w:type="character" w:styleId="Odwoaniedokomentarza">
    <w:name w:val="annotation reference"/>
    <w:basedOn w:val="Domylnaczcionkaakapitu"/>
    <w:rsid w:val="00B8025E"/>
    <w:rPr>
      <w:sz w:val="16"/>
      <w:szCs w:val="16"/>
    </w:rPr>
  </w:style>
  <w:style w:type="paragraph" w:styleId="Tekstkomentarza">
    <w:name w:val="annotation text"/>
    <w:basedOn w:val="Normalny"/>
    <w:link w:val="TekstkomentarzaZnak"/>
    <w:rsid w:val="00B8025E"/>
  </w:style>
  <w:style w:type="character" w:customStyle="1" w:styleId="TekstkomentarzaZnak">
    <w:name w:val="Tekst komentarza Znak"/>
    <w:basedOn w:val="Domylnaczcionkaakapitu"/>
    <w:link w:val="Tekstkomentarza"/>
    <w:rsid w:val="00B8025E"/>
    <w:rPr>
      <w:rFonts w:ascii="Arial" w:hAnsi="Arial" w:cs="Arial"/>
    </w:rPr>
  </w:style>
  <w:style w:type="paragraph" w:styleId="Tematkomentarza">
    <w:name w:val="annotation subject"/>
    <w:basedOn w:val="Tekstkomentarza"/>
    <w:next w:val="Tekstkomentarza"/>
    <w:link w:val="TematkomentarzaZnak"/>
    <w:rsid w:val="00B8025E"/>
    <w:rPr>
      <w:b/>
      <w:bCs/>
    </w:rPr>
  </w:style>
  <w:style w:type="character" w:customStyle="1" w:styleId="TematkomentarzaZnak">
    <w:name w:val="Temat komentarza Znak"/>
    <w:basedOn w:val="TekstkomentarzaZnak"/>
    <w:link w:val="Tematkomentarza"/>
    <w:rsid w:val="00B8025E"/>
    <w:rPr>
      <w:rFonts w:ascii="Arial" w:hAnsi="Arial" w:cs="Arial"/>
      <w:b/>
      <w:bCs/>
    </w:rPr>
  </w:style>
  <w:style w:type="character" w:customStyle="1" w:styleId="AkapitzlistZnak">
    <w:name w:val="Akapit z listą Znak"/>
    <w:aliases w:val="L1 Znak,Numerowanie Znak,Preambuła Znak,Adresat stanowisko Znak,Akapit z listą3 Znak,Akapit z listą31 Znak,Body MS Bullet Znak,Bullet Number Znak,CW_Lista Znak,ISCG Numerowanie Znak,List Paragraph1 Znak,List Paragraph2 Znak,lp1 Znak"/>
    <w:link w:val="Akapitzlist"/>
    <w:uiPriority w:val="34"/>
    <w:qFormat/>
    <w:locked/>
    <w:rsid w:val="007C7ED0"/>
  </w:style>
  <w:style w:type="paragraph" w:styleId="Tekstprzypisudolnego">
    <w:name w:val="footnote text"/>
    <w:basedOn w:val="Normalny"/>
    <w:link w:val="TekstprzypisudolnegoZnak"/>
    <w:uiPriority w:val="99"/>
    <w:unhideWhenUsed/>
    <w:rsid w:val="007C7ED0"/>
    <w:pPr>
      <w:widowControl/>
      <w:overflowPunct w:val="0"/>
      <w:jc w:val="both"/>
      <w:textAlignment w:val="baseline"/>
    </w:pPr>
    <w:rPr>
      <w:rFonts w:cs="Times New Roman"/>
    </w:rPr>
  </w:style>
  <w:style w:type="character" w:customStyle="1" w:styleId="TekstprzypisudolnegoZnak">
    <w:name w:val="Tekst przypisu dolnego Znak"/>
    <w:basedOn w:val="Domylnaczcionkaakapitu"/>
    <w:link w:val="Tekstprzypisudolnego"/>
    <w:uiPriority w:val="99"/>
    <w:rsid w:val="007C7ED0"/>
    <w:rPr>
      <w:rFonts w:ascii="Arial" w:hAnsi="Arial"/>
    </w:rPr>
  </w:style>
  <w:style w:type="character" w:styleId="Odwoanieprzypisudolnego">
    <w:name w:val="footnote reference"/>
    <w:basedOn w:val="Domylnaczcionkaakapitu"/>
    <w:uiPriority w:val="99"/>
    <w:unhideWhenUsed/>
    <w:rsid w:val="007C7ED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057486">
      <w:bodyDiv w:val="1"/>
      <w:marLeft w:val="0"/>
      <w:marRight w:val="0"/>
      <w:marTop w:val="0"/>
      <w:marBottom w:val="0"/>
      <w:divBdr>
        <w:top w:val="none" w:sz="0" w:space="0" w:color="auto"/>
        <w:left w:val="none" w:sz="0" w:space="0" w:color="auto"/>
        <w:bottom w:val="none" w:sz="0" w:space="0" w:color="auto"/>
        <w:right w:val="none" w:sz="0" w:space="0" w:color="auto"/>
      </w:divBdr>
    </w:div>
    <w:div w:id="962883425">
      <w:bodyDiv w:val="1"/>
      <w:marLeft w:val="0"/>
      <w:marRight w:val="0"/>
      <w:marTop w:val="0"/>
      <w:marBottom w:val="0"/>
      <w:divBdr>
        <w:top w:val="none" w:sz="0" w:space="0" w:color="auto"/>
        <w:left w:val="none" w:sz="0" w:space="0" w:color="auto"/>
        <w:bottom w:val="none" w:sz="0" w:space="0" w:color="auto"/>
        <w:right w:val="none" w:sz="0" w:space="0" w:color="auto"/>
      </w:divBdr>
    </w:div>
    <w:div w:id="1050113708">
      <w:bodyDiv w:val="1"/>
      <w:marLeft w:val="0"/>
      <w:marRight w:val="0"/>
      <w:marTop w:val="0"/>
      <w:marBottom w:val="0"/>
      <w:divBdr>
        <w:top w:val="none" w:sz="0" w:space="0" w:color="auto"/>
        <w:left w:val="none" w:sz="0" w:space="0" w:color="auto"/>
        <w:bottom w:val="none" w:sz="0" w:space="0" w:color="auto"/>
        <w:right w:val="none" w:sz="0" w:space="0" w:color="auto"/>
      </w:divBdr>
    </w:div>
    <w:div w:id="1267541018">
      <w:bodyDiv w:val="1"/>
      <w:marLeft w:val="0"/>
      <w:marRight w:val="0"/>
      <w:marTop w:val="0"/>
      <w:marBottom w:val="0"/>
      <w:divBdr>
        <w:top w:val="none" w:sz="0" w:space="0" w:color="auto"/>
        <w:left w:val="none" w:sz="0" w:space="0" w:color="auto"/>
        <w:bottom w:val="none" w:sz="0" w:space="0" w:color="auto"/>
        <w:right w:val="none" w:sz="0" w:space="0" w:color="auto"/>
      </w:divBdr>
    </w:div>
    <w:div w:id="1325819575">
      <w:bodyDiv w:val="1"/>
      <w:marLeft w:val="0"/>
      <w:marRight w:val="0"/>
      <w:marTop w:val="0"/>
      <w:marBottom w:val="0"/>
      <w:divBdr>
        <w:top w:val="none" w:sz="0" w:space="0" w:color="auto"/>
        <w:left w:val="none" w:sz="0" w:space="0" w:color="auto"/>
        <w:bottom w:val="none" w:sz="0" w:space="0" w:color="auto"/>
        <w:right w:val="none" w:sz="0" w:space="0" w:color="auto"/>
      </w:divBdr>
    </w:div>
    <w:div w:id="1632050455">
      <w:bodyDiv w:val="1"/>
      <w:marLeft w:val="0"/>
      <w:marRight w:val="0"/>
      <w:marTop w:val="0"/>
      <w:marBottom w:val="0"/>
      <w:divBdr>
        <w:top w:val="none" w:sz="0" w:space="0" w:color="auto"/>
        <w:left w:val="none" w:sz="0" w:space="0" w:color="auto"/>
        <w:bottom w:val="none" w:sz="0" w:space="0" w:color="auto"/>
        <w:right w:val="none" w:sz="0" w:space="0" w:color="auto"/>
      </w:divBdr>
    </w:div>
    <w:div w:id="1995991666">
      <w:bodyDiv w:val="1"/>
      <w:marLeft w:val="0"/>
      <w:marRight w:val="0"/>
      <w:marTop w:val="0"/>
      <w:marBottom w:val="0"/>
      <w:divBdr>
        <w:top w:val="none" w:sz="0" w:space="0" w:color="auto"/>
        <w:left w:val="none" w:sz="0" w:space="0" w:color="auto"/>
        <w:bottom w:val="none" w:sz="0" w:space="0" w:color="auto"/>
        <w:right w:val="none" w:sz="0" w:space="0" w:color="auto"/>
      </w:divBdr>
    </w:div>
    <w:div w:id="2082366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31C9D-32A6-48AF-9CB5-518504A3A6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3F7858-15A1-4153-A646-0DE5D6AC5AC7}">
  <ds:schemaRefs>
    <ds:schemaRef ds:uri="http://schemas.microsoft.com/sharepoint/v3/contenttype/forms"/>
  </ds:schemaRefs>
</ds:datastoreItem>
</file>

<file path=customXml/itemProps3.xml><?xml version="1.0" encoding="utf-8"?>
<ds:datastoreItem xmlns:ds="http://schemas.openxmlformats.org/officeDocument/2006/customXml" ds:itemID="{5E4FD418-AC38-428F-A62C-1B1B3DAE8C11}">
  <ds:schemaRefs>
    <ds:schemaRef ds:uri="http://purl.org/dc/dcmitype/"/>
    <ds:schemaRef ds:uri="http://purl.org/dc/elements/1.1/"/>
    <ds:schemaRef ds:uri="366bcbea-f306-49df-9fee-420df3f21ab2"/>
    <ds:schemaRef ds:uri="http://purl.org/dc/terms/"/>
    <ds:schemaRef ds:uri="http://schemas.microsoft.com/office/2006/metadata/properties"/>
    <ds:schemaRef ds:uri="http://schemas.microsoft.com/office/2006/documentManagement/types"/>
    <ds:schemaRef ds:uri="http://schemas.openxmlformats.org/package/2006/metadata/core-properties"/>
    <ds:schemaRef ds:uri="http://schemas.microsoft.com/office/infopath/2007/PartnerControls"/>
    <ds:schemaRef ds:uri="83cc594e-1913-4543-bb38-8a2f73b7f1c3"/>
    <ds:schemaRef ds:uri="http://www.w3.org/XML/1998/namespace"/>
  </ds:schemaRefs>
</ds:datastoreItem>
</file>

<file path=customXml/itemProps4.xml><?xml version="1.0" encoding="utf-8"?>
<ds:datastoreItem xmlns:ds="http://schemas.openxmlformats.org/officeDocument/2006/customXml" ds:itemID="{7DFFD3F4-0545-415D-BB85-0979A8753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6</Pages>
  <Words>2563</Words>
  <Characters>16997</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SPECYFIKACJA</vt:lpstr>
    </vt:vector>
  </TitlesOfParts>
  <Company>PGNiG SA w Warszawie oddział w odolanowie</Company>
  <LinksUpToDate>false</LinksUpToDate>
  <CharactersWithSpaces>19521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dc:title>
  <dc:subject/>
  <dc:creator>Piotr Banasiak</dc:creator>
  <cp:keywords/>
  <cp:lastModifiedBy>Majstrak Magdalena</cp:lastModifiedBy>
  <cp:revision>32</cp:revision>
  <cp:lastPrinted>2021-05-18T12:51:00Z</cp:lastPrinted>
  <dcterms:created xsi:type="dcterms:W3CDTF">2023-08-03T11:16:00Z</dcterms:created>
  <dcterms:modified xsi:type="dcterms:W3CDTF">2024-11-04T13:09:00Z</dcterms:modified>
</cp:coreProperties>
</file>