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CD437" w14:textId="6B5A4590" w:rsidR="00A81E67" w:rsidRDefault="00A81E67" w:rsidP="00A81E67">
      <w:pPr>
        <w:spacing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A056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A626E">
        <w:rPr>
          <w:rFonts w:ascii="Arial" w:eastAsia="Times New Roman" w:hAnsi="Arial" w:cs="Arial"/>
          <w:b/>
          <w:lang w:eastAsia="pl-PL"/>
        </w:rPr>
        <w:t>8</w:t>
      </w:r>
      <w:r w:rsidR="008A68A9" w:rsidRPr="006A0567">
        <w:rPr>
          <w:rFonts w:ascii="Arial" w:eastAsia="Times New Roman" w:hAnsi="Arial" w:cs="Arial"/>
          <w:b/>
          <w:lang w:eastAsia="pl-PL"/>
        </w:rPr>
        <w:t xml:space="preserve"> </w:t>
      </w:r>
      <w:r w:rsidR="00537A08">
        <w:rPr>
          <w:rFonts w:ascii="Arial" w:eastAsia="Times New Roman" w:hAnsi="Arial" w:cs="Arial"/>
          <w:b/>
          <w:lang w:eastAsia="pl-PL"/>
        </w:rPr>
        <w:t>do umowy</w:t>
      </w:r>
    </w:p>
    <w:p w14:paraId="7AFCD438" w14:textId="77777777" w:rsidR="00843B53" w:rsidRDefault="00843B53" w:rsidP="006D4D77">
      <w:pPr>
        <w:keepNext/>
        <w:spacing w:before="40" w:line="252" w:lineRule="auto"/>
        <w:jc w:val="both"/>
        <w:rPr>
          <w:b/>
        </w:rPr>
      </w:pPr>
    </w:p>
    <w:p w14:paraId="7AFCD439" w14:textId="106A3A3D" w:rsidR="006D4D77" w:rsidRPr="00BF372B" w:rsidRDefault="006D4D77" w:rsidP="006D4D77">
      <w:pPr>
        <w:keepNext/>
        <w:spacing w:before="40" w:line="25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372B">
        <w:rPr>
          <w:rFonts w:ascii="Arial" w:hAnsi="Arial" w:cs="Arial"/>
          <w:b/>
        </w:rPr>
        <w:t xml:space="preserve">Klauzula informacyjna </w:t>
      </w:r>
      <w:r w:rsidR="00A20C73" w:rsidRPr="00A20C73">
        <w:rPr>
          <w:rFonts w:ascii="Arial" w:hAnsi="Arial" w:cs="Arial"/>
          <w:b/>
        </w:rPr>
        <w:t xml:space="preserve">dla pracowników </w:t>
      </w:r>
      <w:r w:rsidR="004A68C1">
        <w:rPr>
          <w:rFonts w:ascii="Arial" w:hAnsi="Arial" w:cs="Arial"/>
          <w:b/>
        </w:rPr>
        <w:t>Wykonawcy</w:t>
      </w:r>
      <w:bookmarkStart w:id="0" w:name="_GoBack"/>
      <w:bookmarkEnd w:id="0"/>
    </w:p>
    <w:p w14:paraId="7AFCD43A" w14:textId="77777777" w:rsidR="006D4D77" w:rsidRPr="006D4D77" w:rsidRDefault="006D4D77" w:rsidP="006D4D77">
      <w:pPr>
        <w:keepNext/>
        <w:spacing w:before="40" w:line="252" w:lineRule="auto"/>
        <w:ind w:left="108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735DC287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6EFCA07D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6CA5C787" w14:textId="77777777" w:rsidR="00A20C73" w:rsidRPr="001D2BE4" w:rsidRDefault="00A20C73" w:rsidP="00A20C73">
      <w:pPr>
        <w:pStyle w:val="Teksttreci0"/>
        <w:numPr>
          <w:ilvl w:val="0"/>
          <w:numId w:val="7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14:paraId="2EE48A71" w14:textId="77777777" w:rsidR="00A20C73" w:rsidRPr="001D2BE4" w:rsidRDefault="00A20C73" w:rsidP="00A20C73">
      <w:pPr>
        <w:pStyle w:val="Teksttreci0"/>
        <w:numPr>
          <w:ilvl w:val="0"/>
          <w:numId w:val="7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109FE965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61C98116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14:paraId="0A6A0814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14:paraId="20C4AE00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14:paraId="3453FB76" w14:textId="77777777" w:rsidR="00A20C73" w:rsidRPr="001D2BE4" w:rsidRDefault="00A20C73" w:rsidP="00A20C73">
      <w:pPr>
        <w:pStyle w:val="Teksttreci0"/>
        <w:numPr>
          <w:ilvl w:val="0"/>
          <w:numId w:val="8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14:paraId="14E29FF5" w14:textId="77777777" w:rsidR="00A20C73" w:rsidRPr="001D2BE4" w:rsidRDefault="00A20C73" w:rsidP="00A20C73">
      <w:pPr>
        <w:pStyle w:val="Teksttreci0"/>
        <w:numPr>
          <w:ilvl w:val="0"/>
          <w:numId w:val="8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14:paraId="551F356C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14:paraId="29514BA6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14:paraId="2ECFE9DC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14:paraId="794B6C7E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5D8E1A3A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14:paraId="2F911809" w14:textId="77777777" w:rsidR="00A20C73" w:rsidRPr="001D2BE4" w:rsidRDefault="00A20C73" w:rsidP="00A20C73">
      <w:pPr>
        <w:pStyle w:val="Teksttreci0"/>
        <w:tabs>
          <w:tab w:val="left" w:pos="375"/>
        </w:tabs>
        <w:jc w:val="both"/>
      </w:pPr>
    </w:p>
    <w:p w14:paraId="7AFCD448" w14:textId="77777777" w:rsidR="009D2319" w:rsidRPr="0031225E" w:rsidRDefault="009D2319" w:rsidP="00A20C73">
      <w:pPr>
        <w:spacing w:line="276" w:lineRule="auto"/>
        <w:jc w:val="both"/>
        <w:rPr>
          <w:rFonts w:ascii="Arial" w:hAnsi="Arial" w:cs="Arial"/>
        </w:rPr>
      </w:pPr>
    </w:p>
    <w:sectPr w:rsidR="009D2319" w:rsidRPr="0031225E" w:rsidSect="00A81E67"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E14DD" w14:textId="77777777" w:rsidR="001B3CAF" w:rsidRDefault="001B3CAF" w:rsidP="0031225E">
      <w:r>
        <w:separator/>
      </w:r>
    </w:p>
  </w:endnote>
  <w:endnote w:type="continuationSeparator" w:id="0">
    <w:p w14:paraId="34F6F63B" w14:textId="77777777" w:rsidR="001B3CAF" w:rsidRDefault="001B3CAF" w:rsidP="003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7B78E" w14:textId="77777777" w:rsidR="001B3CAF" w:rsidRDefault="001B3CAF" w:rsidP="0031225E">
      <w:r>
        <w:separator/>
      </w:r>
    </w:p>
  </w:footnote>
  <w:footnote w:type="continuationSeparator" w:id="0">
    <w:p w14:paraId="5453E6FC" w14:textId="77777777" w:rsidR="001B3CAF" w:rsidRDefault="001B3CAF" w:rsidP="00312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30F70"/>
    <w:rsid w:val="00042454"/>
    <w:rsid w:val="000A2B4C"/>
    <w:rsid w:val="0017061A"/>
    <w:rsid w:val="001B3CAF"/>
    <w:rsid w:val="00243DB5"/>
    <w:rsid w:val="002B1F01"/>
    <w:rsid w:val="0031225E"/>
    <w:rsid w:val="003777E0"/>
    <w:rsid w:val="003B1750"/>
    <w:rsid w:val="004105CA"/>
    <w:rsid w:val="00434A9D"/>
    <w:rsid w:val="004A68C1"/>
    <w:rsid w:val="004F620B"/>
    <w:rsid w:val="005207D5"/>
    <w:rsid w:val="00537A08"/>
    <w:rsid w:val="005D5A8A"/>
    <w:rsid w:val="005F75D1"/>
    <w:rsid w:val="006B5B31"/>
    <w:rsid w:val="006C033A"/>
    <w:rsid w:val="006D4D77"/>
    <w:rsid w:val="006E1DBF"/>
    <w:rsid w:val="007F417E"/>
    <w:rsid w:val="00843B53"/>
    <w:rsid w:val="00852718"/>
    <w:rsid w:val="00883773"/>
    <w:rsid w:val="008A63F3"/>
    <w:rsid w:val="008A68A9"/>
    <w:rsid w:val="009A6CE9"/>
    <w:rsid w:val="009D2319"/>
    <w:rsid w:val="009E50C9"/>
    <w:rsid w:val="00A20C73"/>
    <w:rsid w:val="00A81E67"/>
    <w:rsid w:val="00B455AB"/>
    <w:rsid w:val="00BF372B"/>
    <w:rsid w:val="00C96C6F"/>
    <w:rsid w:val="00CB348F"/>
    <w:rsid w:val="00DA626E"/>
    <w:rsid w:val="00DC4AC9"/>
    <w:rsid w:val="00F8490A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D437"/>
  <w15:docId w15:val="{61A22B50-D66B-4D25-8655-08283BC6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225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225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rsid w:val="00843B53"/>
    <w:pPr>
      <w:spacing w:after="120"/>
    </w:pPr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B53"/>
    <w:rPr>
      <w:rFonts w:ascii="Arial" w:eastAsia="Times New Roman" w:hAnsi="Arial" w:cs="Times New Roman"/>
      <w:lang w:eastAsia="pl-PL"/>
    </w:rPr>
  </w:style>
  <w:style w:type="paragraph" w:customStyle="1" w:styleId="Standard">
    <w:name w:val="Standard"/>
    <w:rsid w:val="0085271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character" w:customStyle="1" w:styleId="Teksttreci">
    <w:name w:val="Tekst treści_"/>
    <w:basedOn w:val="Domylnaczcionkaakapitu"/>
    <w:link w:val="Teksttreci0"/>
    <w:rsid w:val="00A20C73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0C73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0297BA-D3A9-4924-B652-05BED5A60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2B82D3-F4E7-4455-899F-5A82716CE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C7DBA-EED1-4B61-93EF-4D937185D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Morawiec Małgorzata</cp:lastModifiedBy>
  <cp:revision>2</cp:revision>
  <cp:lastPrinted>2022-11-15T09:34:00Z</cp:lastPrinted>
  <dcterms:created xsi:type="dcterms:W3CDTF">2024-07-24T06:07:00Z</dcterms:created>
  <dcterms:modified xsi:type="dcterms:W3CDTF">2024-07-24T06:07:00Z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