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7E4662" w14:textId="77777777" w:rsidR="008F6B39" w:rsidRPr="00DF3D7F" w:rsidRDefault="008F6B39" w:rsidP="0079104E">
      <w:pPr>
        <w:spacing w:line="260" w:lineRule="exact"/>
        <w:rPr>
          <w:rFonts w:cs="Arial"/>
          <w:b/>
          <w:lang w:val="de-DE"/>
        </w:rPr>
      </w:pPr>
    </w:p>
    <w:p w14:paraId="0F5ED6DA" w14:textId="77777777" w:rsidR="008F6B39" w:rsidRPr="00DF3D7F" w:rsidRDefault="008F6B39" w:rsidP="0079104E">
      <w:pPr>
        <w:spacing w:line="260" w:lineRule="exact"/>
        <w:rPr>
          <w:rFonts w:cs="Arial"/>
          <w:b/>
          <w:lang w:val="de-DE"/>
        </w:rPr>
      </w:pPr>
    </w:p>
    <w:p w14:paraId="446513FB" w14:textId="77777777" w:rsidR="008F6B39" w:rsidRPr="00DF3D7F" w:rsidRDefault="008F6B39" w:rsidP="0079104E">
      <w:pPr>
        <w:spacing w:line="260" w:lineRule="exact"/>
        <w:rPr>
          <w:rFonts w:cs="Arial"/>
          <w:b/>
          <w:lang w:val="de-DE"/>
        </w:rPr>
      </w:pPr>
    </w:p>
    <w:p w14:paraId="74BC5328" w14:textId="77777777" w:rsidR="008F6B39" w:rsidRPr="00DF3D7F" w:rsidRDefault="008F6B39" w:rsidP="0079104E">
      <w:pPr>
        <w:spacing w:line="260" w:lineRule="exact"/>
        <w:rPr>
          <w:rFonts w:cs="Arial"/>
          <w:b/>
          <w:lang w:val="de-DE"/>
        </w:rPr>
      </w:pPr>
    </w:p>
    <w:p w14:paraId="77CF109A" w14:textId="77777777" w:rsidR="008F6B39" w:rsidRPr="00DF3D7F" w:rsidRDefault="008F6B39" w:rsidP="0079104E">
      <w:pPr>
        <w:spacing w:line="260" w:lineRule="exact"/>
        <w:rPr>
          <w:rFonts w:cs="Arial"/>
          <w:b/>
          <w:lang w:val="de-DE"/>
        </w:rPr>
      </w:pPr>
    </w:p>
    <w:p w14:paraId="5DBCD383" w14:textId="77777777" w:rsidR="008F6B39" w:rsidRPr="00DF3D7F" w:rsidRDefault="008F6B39" w:rsidP="0079104E">
      <w:pPr>
        <w:spacing w:line="260" w:lineRule="exact"/>
        <w:rPr>
          <w:rFonts w:cs="Arial"/>
          <w:b/>
          <w:lang w:val="de-DE"/>
        </w:rPr>
      </w:pPr>
    </w:p>
    <w:p w14:paraId="300B3443" w14:textId="77777777" w:rsidR="008F6B39" w:rsidRPr="00DF3D7F" w:rsidRDefault="008F6B39" w:rsidP="0079104E">
      <w:pPr>
        <w:spacing w:line="260" w:lineRule="exact"/>
        <w:rPr>
          <w:rFonts w:cs="Arial"/>
          <w:b/>
          <w:lang w:val="de-DE"/>
        </w:rPr>
      </w:pPr>
    </w:p>
    <w:p w14:paraId="38E0C8DB" w14:textId="77777777" w:rsidR="008F6B39" w:rsidRPr="00AE6DDB" w:rsidRDefault="008F6B39" w:rsidP="09518503">
      <w:pPr>
        <w:spacing w:line="260" w:lineRule="exact"/>
        <w:jc w:val="center"/>
        <w:rPr>
          <w:rFonts w:cs="Arial"/>
          <w:b/>
          <w:bCs/>
        </w:rPr>
      </w:pPr>
      <w:r w:rsidRPr="09518503">
        <w:rPr>
          <w:rFonts w:cs="Arial"/>
          <w:b/>
          <w:bCs/>
        </w:rPr>
        <w:t>UMOWA</w:t>
      </w:r>
    </w:p>
    <w:p w14:paraId="22863D39" w14:textId="77777777" w:rsidR="008F6B39" w:rsidRPr="00AE6DDB" w:rsidRDefault="008F6B39" w:rsidP="0079104E">
      <w:pPr>
        <w:spacing w:line="260" w:lineRule="exact"/>
        <w:jc w:val="center"/>
        <w:rPr>
          <w:rFonts w:cs="Arial"/>
          <w:b/>
        </w:rPr>
      </w:pPr>
    </w:p>
    <w:p w14:paraId="12E76803" w14:textId="77777777" w:rsidR="00EF7D37" w:rsidRPr="00AE6DDB" w:rsidRDefault="00EF7D37" w:rsidP="00EF7D37">
      <w:pPr>
        <w:pStyle w:val="tytul"/>
        <w:jc w:val="left"/>
        <w:rPr>
          <w:b/>
          <w:sz w:val="22"/>
          <w:szCs w:val="22"/>
        </w:rPr>
      </w:pPr>
    </w:p>
    <w:p w14:paraId="28C9D093" w14:textId="42284E99" w:rsidR="00E73888" w:rsidRPr="00AE6DDB" w:rsidRDefault="006C78E3" w:rsidP="001221F4">
      <w:pPr>
        <w:autoSpaceDE w:val="0"/>
        <w:autoSpaceDN w:val="0"/>
        <w:adjustRightInd w:val="0"/>
        <w:spacing w:line="276" w:lineRule="auto"/>
        <w:jc w:val="center"/>
        <w:rPr>
          <w:rFonts w:cs="Arial"/>
          <w:b/>
          <w:bCs/>
        </w:rPr>
      </w:pPr>
      <w:r w:rsidRPr="09518503">
        <w:rPr>
          <w:rFonts w:cs="Arial"/>
          <w:b/>
          <w:bCs/>
        </w:rPr>
        <w:t>„</w:t>
      </w:r>
      <w:r w:rsidR="002D52D4">
        <w:rPr>
          <w:rFonts w:cs="Arial"/>
          <w:b/>
          <w:bCs/>
        </w:rPr>
        <w:t>Budowa gazociąg</w:t>
      </w:r>
      <w:r w:rsidR="000B2D67">
        <w:rPr>
          <w:rFonts w:cs="Arial"/>
          <w:b/>
          <w:bCs/>
        </w:rPr>
        <w:t>u</w:t>
      </w:r>
      <w:r w:rsidR="002D52D4">
        <w:rPr>
          <w:rFonts w:cs="Arial"/>
          <w:b/>
          <w:bCs/>
        </w:rPr>
        <w:t xml:space="preserve"> i światłowodu łączącego odwierty Wierzchosławice -5 z odwiertem Gosławice -1 KRNiGZ Tarnów I – roboty budowlano – montażowe</w:t>
      </w:r>
      <w:r w:rsidR="00DB39D7" w:rsidRPr="09518503">
        <w:rPr>
          <w:rFonts w:cs="Arial"/>
          <w:b/>
          <w:bCs/>
        </w:rPr>
        <w:t>”</w:t>
      </w:r>
      <w:r w:rsidRPr="09518503" w:rsidDel="006C78E3">
        <w:rPr>
          <w:rFonts w:cs="Arial"/>
          <w:b/>
          <w:bCs/>
        </w:rPr>
        <w:t xml:space="preserve"> </w:t>
      </w:r>
    </w:p>
    <w:p w14:paraId="580CB620" w14:textId="77777777" w:rsidR="008F6B39" w:rsidRPr="00AE6DDB" w:rsidRDefault="008F6B39" w:rsidP="000673BD">
      <w:pPr>
        <w:autoSpaceDE w:val="0"/>
        <w:autoSpaceDN w:val="0"/>
        <w:adjustRightInd w:val="0"/>
        <w:spacing w:line="276" w:lineRule="auto"/>
        <w:ind w:left="567"/>
        <w:jc w:val="center"/>
        <w:rPr>
          <w:rFonts w:cs="Arial"/>
          <w:b/>
        </w:rPr>
      </w:pPr>
    </w:p>
    <w:p w14:paraId="7AB3DF7C" w14:textId="77777777" w:rsidR="00800D2A" w:rsidRPr="00AE6DDB" w:rsidRDefault="00800D2A" w:rsidP="000673BD">
      <w:pPr>
        <w:autoSpaceDE w:val="0"/>
        <w:autoSpaceDN w:val="0"/>
        <w:adjustRightInd w:val="0"/>
        <w:spacing w:line="276" w:lineRule="auto"/>
        <w:ind w:left="567"/>
        <w:jc w:val="center"/>
        <w:rPr>
          <w:rFonts w:cs="Arial"/>
          <w:b/>
        </w:rPr>
      </w:pPr>
    </w:p>
    <w:p w14:paraId="61918D88" w14:textId="5767ECE5" w:rsidR="008F6B39" w:rsidRPr="00AE6DDB" w:rsidRDefault="00FD388D" w:rsidP="09518503">
      <w:pPr>
        <w:tabs>
          <w:tab w:val="left" w:pos="3405"/>
          <w:tab w:val="center" w:pos="4535"/>
        </w:tabs>
        <w:spacing w:line="260" w:lineRule="exact"/>
        <w:rPr>
          <w:rFonts w:cs="Arial"/>
          <w:b/>
          <w:bCs/>
        </w:rPr>
      </w:pPr>
      <w:r w:rsidRPr="00AE6DDB">
        <w:rPr>
          <w:rFonts w:cs="Arial"/>
          <w:b/>
        </w:rPr>
        <w:tab/>
      </w:r>
      <w:r w:rsidRPr="00AE6DDB">
        <w:rPr>
          <w:rFonts w:cs="Arial"/>
          <w:b/>
        </w:rPr>
        <w:tab/>
      </w:r>
      <w:r w:rsidR="00BF613E" w:rsidRPr="09518503">
        <w:rPr>
          <w:rFonts w:cs="Arial"/>
          <w:b/>
          <w:bCs/>
        </w:rPr>
        <w:t>z dnia</w:t>
      </w:r>
      <w:r w:rsidR="008F6B39" w:rsidRPr="09518503">
        <w:rPr>
          <w:rFonts w:cs="Arial"/>
          <w:b/>
          <w:bCs/>
        </w:rPr>
        <w:t xml:space="preserve"> …………..</w:t>
      </w:r>
    </w:p>
    <w:p w14:paraId="27EF936B" w14:textId="77777777" w:rsidR="008F6B39" w:rsidRPr="00AE6DDB" w:rsidRDefault="008F6B39" w:rsidP="0079104E">
      <w:pPr>
        <w:spacing w:line="260" w:lineRule="exact"/>
        <w:rPr>
          <w:rFonts w:cs="Arial"/>
          <w:b/>
        </w:rPr>
      </w:pPr>
    </w:p>
    <w:p w14:paraId="2CF730C3" w14:textId="7B27669C" w:rsidR="008F6B39" w:rsidRPr="00AE6DDB" w:rsidRDefault="00BF613E" w:rsidP="09518503">
      <w:pPr>
        <w:spacing w:line="260" w:lineRule="exact"/>
        <w:jc w:val="center"/>
        <w:rPr>
          <w:rFonts w:cs="Arial"/>
          <w:b/>
          <w:bCs/>
        </w:rPr>
      </w:pPr>
      <w:r w:rsidRPr="09518503">
        <w:rPr>
          <w:rFonts w:cs="Arial"/>
          <w:b/>
          <w:bCs/>
        </w:rPr>
        <w:t xml:space="preserve">zawarta </w:t>
      </w:r>
      <w:r w:rsidR="008F6B39" w:rsidRPr="09518503">
        <w:rPr>
          <w:rFonts w:cs="Arial"/>
          <w:b/>
          <w:bCs/>
        </w:rPr>
        <w:t>pomiędzy</w:t>
      </w:r>
    </w:p>
    <w:p w14:paraId="221667DB" w14:textId="77777777" w:rsidR="008F6B39" w:rsidRPr="00AE6DDB" w:rsidRDefault="008F6B39" w:rsidP="0079104E">
      <w:pPr>
        <w:spacing w:line="260" w:lineRule="exact"/>
        <w:jc w:val="center"/>
        <w:rPr>
          <w:rFonts w:cs="Arial"/>
          <w:b/>
        </w:rPr>
      </w:pPr>
    </w:p>
    <w:p w14:paraId="509B0D2E" w14:textId="77777777" w:rsidR="008F6B39" w:rsidRPr="00AE6DDB" w:rsidRDefault="008F6B39" w:rsidP="0079104E">
      <w:pPr>
        <w:spacing w:line="260" w:lineRule="exact"/>
        <w:jc w:val="center"/>
        <w:rPr>
          <w:rFonts w:cs="Arial"/>
          <w:b/>
        </w:rPr>
      </w:pPr>
    </w:p>
    <w:p w14:paraId="675588A2" w14:textId="35B3DACA" w:rsidR="00185790" w:rsidRPr="00AE6DDB" w:rsidRDefault="005A5310" w:rsidP="09518503">
      <w:pPr>
        <w:spacing w:line="260" w:lineRule="exact"/>
        <w:jc w:val="center"/>
        <w:rPr>
          <w:rFonts w:cs="Arial"/>
          <w:b/>
          <w:bCs/>
        </w:rPr>
      </w:pPr>
      <w:r w:rsidRPr="09518503">
        <w:rPr>
          <w:rFonts w:cs="Arial"/>
          <w:b/>
          <w:bCs/>
        </w:rPr>
        <w:t xml:space="preserve">ORLEN Spółka Akcyjna - </w:t>
      </w:r>
      <w:r w:rsidR="00F06065" w:rsidRPr="00AE6DDB">
        <w:rPr>
          <w:rFonts w:cs="Arial"/>
          <w:b/>
        </w:rPr>
        <w:br/>
      </w:r>
      <w:r w:rsidR="00185790" w:rsidRPr="09518503">
        <w:rPr>
          <w:rFonts w:cs="Arial"/>
          <w:b/>
          <w:bCs/>
        </w:rPr>
        <w:t xml:space="preserve">Oddział </w:t>
      </w:r>
      <w:r w:rsidR="00722B0D" w:rsidRPr="09518503">
        <w:rPr>
          <w:rFonts w:cs="Arial"/>
          <w:b/>
          <w:bCs/>
        </w:rPr>
        <w:t xml:space="preserve">Geologii i Eksploatacji </w:t>
      </w:r>
      <w:r w:rsidRPr="09518503">
        <w:rPr>
          <w:rFonts w:cs="Arial"/>
          <w:b/>
          <w:bCs/>
        </w:rPr>
        <w:t xml:space="preserve">PGNiG </w:t>
      </w:r>
      <w:r w:rsidR="00722B0D" w:rsidRPr="09518503">
        <w:rPr>
          <w:rFonts w:cs="Arial"/>
          <w:b/>
          <w:bCs/>
        </w:rPr>
        <w:t>w Warszawie</w:t>
      </w:r>
    </w:p>
    <w:p w14:paraId="57679068" w14:textId="77777777" w:rsidR="008F6B39" w:rsidRPr="00AE6DDB" w:rsidRDefault="008F6B39" w:rsidP="0079104E">
      <w:pPr>
        <w:spacing w:line="260" w:lineRule="exact"/>
        <w:jc w:val="center"/>
        <w:rPr>
          <w:rFonts w:cs="Arial"/>
          <w:b/>
        </w:rPr>
      </w:pPr>
    </w:p>
    <w:p w14:paraId="3B1BD2A7" w14:textId="77777777" w:rsidR="008F6B39" w:rsidRPr="00AE6DDB" w:rsidRDefault="008F6B39" w:rsidP="0079104E">
      <w:pPr>
        <w:spacing w:line="260" w:lineRule="exact"/>
        <w:jc w:val="center"/>
        <w:rPr>
          <w:rFonts w:cs="Arial"/>
          <w:b/>
        </w:rPr>
      </w:pPr>
    </w:p>
    <w:p w14:paraId="356D2796" w14:textId="77777777" w:rsidR="003E640F" w:rsidRPr="00AE6DDB" w:rsidRDefault="003E640F" w:rsidP="0079104E">
      <w:pPr>
        <w:spacing w:line="260" w:lineRule="exact"/>
        <w:jc w:val="center"/>
        <w:rPr>
          <w:rFonts w:cs="Arial"/>
          <w:b/>
        </w:rPr>
      </w:pPr>
    </w:p>
    <w:p w14:paraId="379473F1" w14:textId="77777777" w:rsidR="008F6B39" w:rsidRPr="00AE6DDB" w:rsidRDefault="008F6B39" w:rsidP="09518503">
      <w:pPr>
        <w:spacing w:line="260" w:lineRule="exact"/>
        <w:jc w:val="center"/>
        <w:rPr>
          <w:rFonts w:cs="Arial"/>
          <w:b/>
          <w:bCs/>
        </w:rPr>
      </w:pPr>
      <w:r w:rsidRPr="09518503">
        <w:rPr>
          <w:rFonts w:cs="Arial"/>
          <w:b/>
          <w:bCs/>
        </w:rPr>
        <w:t>a</w:t>
      </w:r>
    </w:p>
    <w:p w14:paraId="5530C535" w14:textId="77777777" w:rsidR="008F6B39" w:rsidRPr="00AE6DDB" w:rsidRDefault="008F6B39" w:rsidP="0079104E">
      <w:pPr>
        <w:spacing w:line="260" w:lineRule="exact"/>
        <w:jc w:val="center"/>
        <w:rPr>
          <w:rFonts w:cs="Arial"/>
          <w:b/>
        </w:rPr>
      </w:pPr>
    </w:p>
    <w:p w14:paraId="4B0A683B" w14:textId="77777777" w:rsidR="008F6B39" w:rsidRPr="00AE6DDB" w:rsidRDefault="008F6B39" w:rsidP="0079104E">
      <w:pPr>
        <w:spacing w:line="260" w:lineRule="exact"/>
        <w:jc w:val="center"/>
        <w:rPr>
          <w:rFonts w:cs="Arial"/>
          <w:b/>
        </w:rPr>
      </w:pPr>
    </w:p>
    <w:p w14:paraId="694D8170" w14:textId="77777777" w:rsidR="008F6B39" w:rsidRPr="00AE6DDB" w:rsidRDefault="008F6B39" w:rsidP="0079104E">
      <w:pPr>
        <w:spacing w:line="260" w:lineRule="exact"/>
        <w:jc w:val="center"/>
        <w:rPr>
          <w:rFonts w:cs="Arial"/>
          <w:b/>
        </w:rPr>
      </w:pPr>
    </w:p>
    <w:p w14:paraId="5D6B9601" w14:textId="77777777" w:rsidR="008F6B39" w:rsidRPr="00AE6DDB" w:rsidRDefault="00922909" w:rsidP="09518503">
      <w:pPr>
        <w:spacing w:line="260" w:lineRule="exact"/>
        <w:jc w:val="center"/>
        <w:rPr>
          <w:rFonts w:cs="Arial"/>
          <w:b/>
          <w:bCs/>
        </w:rPr>
      </w:pPr>
      <w:r w:rsidRPr="09518503">
        <w:rPr>
          <w:rFonts w:cs="Arial"/>
          <w:b/>
          <w:bCs/>
        </w:rPr>
        <w:t>…………………………………………………………………………</w:t>
      </w:r>
    </w:p>
    <w:p w14:paraId="036688EC" w14:textId="77777777" w:rsidR="008F6B39" w:rsidRPr="00AE6DDB" w:rsidRDefault="008F6B39" w:rsidP="0079104E">
      <w:pPr>
        <w:spacing w:line="260" w:lineRule="exact"/>
        <w:jc w:val="center"/>
        <w:rPr>
          <w:rFonts w:cs="Arial"/>
          <w:b/>
        </w:rPr>
      </w:pPr>
    </w:p>
    <w:p w14:paraId="0F9F7012" w14:textId="77777777" w:rsidR="008F6B39" w:rsidRPr="00AE6DDB" w:rsidRDefault="008F6B39" w:rsidP="0079104E">
      <w:pPr>
        <w:spacing w:line="260" w:lineRule="exact"/>
        <w:jc w:val="center"/>
        <w:rPr>
          <w:rFonts w:cs="Arial"/>
          <w:b/>
        </w:rPr>
      </w:pPr>
    </w:p>
    <w:p w14:paraId="729B2E10" w14:textId="77777777" w:rsidR="008F6B39" w:rsidRPr="00AE6DDB" w:rsidRDefault="008F6B39" w:rsidP="0079104E">
      <w:pPr>
        <w:spacing w:line="260" w:lineRule="exact"/>
        <w:rPr>
          <w:rFonts w:cs="Arial"/>
          <w:b/>
        </w:rPr>
      </w:pPr>
    </w:p>
    <w:p w14:paraId="46431F9C" w14:textId="77777777" w:rsidR="00027E99" w:rsidRPr="00AE6DDB" w:rsidRDefault="00027E99">
      <w:pPr>
        <w:rPr>
          <w:rFonts w:cs="Arial"/>
          <w:b/>
        </w:rPr>
      </w:pPr>
      <w:r w:rsidRPr="00AE6DDB">
        <w:rPr>
          <w:rFonts w:cs="Arial"/>
          <w:b/>
        </w:rPr>
        <w:br w:type="page"/>
      </w:r>
    </w:p>
    <w:p w14:paraId="182090FF" w14:textId="77777777" w:rsidR="00F8231F" w:rsidRPr="009B0505" w:rsidRDefault="00F8231F" w:rsidP="0079104E">
      <w:pPr>
        <w:spacing w:line="260" w:lineRule="exact"/>
        <w:jc w:val="both"/>
        <w:rPr>
          <w:rFonts w:cs="Arial"/>
          <w:b/>
          <w:lang w:eastAsia="fr-FR"/>
        </w:rPr>
      </w:pPr>
      <w:r w:rsidRPr="009B0505">
        <w:rPr>
          <w:rFonts w:cs="Arial"/>
          <w:b/>
          <w:lang w:eastAsia="fr-FR"/>
        </w:rPr>
        <w:lastRenderedPageBreak/>
        <w:t>SPIS TREŚCI</w:t>
      </w:r>
      <w:bookmarkStart w:id="0" w:name="TDM"/>
      <w:bookmarkEnd w:id="0"/>
    </w:p>
    <w:p w14:paraId="34673AA3" w14:textId="77777777" w:rsidR="000F710E" w:rsidRPr="00AE6DDB" w:rsidRDefault="000F710E" w:rsidP="0079104E">
      <w:pPr>
        <w:tabs>
          <w:tab w:val="left" w:pos="851"/>
          <w:tab w:val="right" w:leader="dot" w:pos="9072"/>
        </w:tabs>
        <w:spacing w:line="260" w:lineRule="exact"/>
        <w:outlineLvl w:val="0"/>
        <w:rPr>
          <w:rFonts w:cs="Arial"/>
          <w:b/>
          <w:caps/>
          <w:lang w:eastAsia="fr-FR"/>
        </w:rPr>
      </w:pPr>
    </w:p>
    <w:p w14:paraId="77415B4C" w14:textId="5D0026F3" w:rsidR="000F710E" w:rsidRPr="00AE6DDB" w:rsidRDefault="000F710E" w:rsidP="00A00682">
      <w:pPr>
        <w:tabs>
          <w:tab w:val="left" w:pos="851"/>
        </w:tabs>
        <w:spacing w:line="260" w:lineRule="exact"/>
        <w:outlineLvl w:val="0"/>
        <w:rPr>
          <w:rFonts w:cs="Arial"/>
          <w:b/>
          <w:caps/>
          <w:lang w:eastAsia="fr-FR"/>
        </w:rPr>
      </w:pPr>
    </w:p>
    <w:p w14:paraId="21587BE1" w14:textId="5CBD6EFD" w:rsidR="00F8231F" w:rsidRPr="001948A4" w:rsidRDefault="00E34CD1" w:rsidP="7682623F">
      <w:pPr>
        <w:tabs>
          <w:tab w:val="left" w:pos="851"/>
          <w:tab w:val="right" w:leader="dot" w:pos="9072"/>
        </w:tabs>
        <w:spacing w:line="340" w:lineRule="exact"/>
        <w:ind w:left="851" w:hanging="851"/>
        <w:outlineLvl w:val="0"/>
        <w:rPr>
          <w:rFonts w:cs="Arial"/>
          <w:b/>
          <w:bCs/>
          <w:noProof/>
          <w:lang w:eastAsia="fr-FR"/>
        </w:rPr>
      </w:pPr>
      <w:r>
        <w:rPr>
          <w:rFonts w:cs="Arial"/>
          <w:b/>
          <w:bCs/>
          <w:caps/>
          <w:lang w:eastAsia="fr-FR"/>
        </w:rPr>
        <w:t xml:space="preserve">Artykuł 1. </w:t>
      </w:r>
      <w:r w:rsidR="001948A4" w:rsidRPr="001948A4">
        <w:rPr>
          <w:rFonts w:cs="Arial"/>
          <w:b/>
          <w:bCs/>
          <w:caps/>
          <w:lang w:eastAsia="fr-FR"/>
        </w:rPr>
        <w:t>D</w:t>
      </w:r>
      <w:r w:rsidR="00930EAD">
        <w:rPr>
          <w:rFonts w:cs="Arial"/>
          <w:b/>
          <w:bCs/>
          <w:caps/>
          <w:lang w:eastAsia="fr-FR"/>
        </w:rPr>
        <w:t>EFINICJE</w:t>
      </w:r>
      <w:r w:rsidR="00FC4B02" w:rsidRPr="001948A4">
        <w:fldChar w:fldCharType="begin"/>
      </w:r>
      <w:r w:rsidR="00F8231F" w:rsidRPr="001948A4">
        <w:rPr>
          <w:rFonts w:cs="Arial"/>
          <w:b/>
          <w:caps/>
          <w:lang w:eastAsia="fr-FR"/>
        </w:rPr>
        <w:instrText xml:space="preserve"> TOC \o "1-1" \h \z \u </w:instrText>
      </w:r>
      <w:r w:rsidR="00FC4B02" w:rsidRPr="001948A4">
        <w:rPr>
          <w:rFonts w:cs="Arial"/>
          <w:b/>
          <w:caps/>
          <w:lang w:eastAsia="fr-FR"/>
        </w:rPr>
        <w:fldChar w:fldCharType="separate"/>
      </w:r>
      <w:r w:rsidR="009B0505">
        <w:rPr>
          <w:rFonts w:cs="Arial"/>
          <w:b/>
          <w:caps/>
          <w:noProof/>
          <w:webHidden/>
          <w:lang w:eastAsia="fr-FR"/>
        </w:rPr>
        <w:t>…………………………………………………………………………….</w:t>
      </w:r>
      <w:r w:rsidR="00A00682">
        <w:rPr>
          <w:rFonts w:cs="Arial"/>
          <w:b/>
          <w:caps/>
          <w:noProof/>
          <w:webHidden/>
          <w:lang w:eastAsia="fr-FR"/>
        </w:rPr>
        <w:t>4</w:t>
      </w:r>
    </w:p>
    <w:p w14:paraId="5A953796" w14:textId="57690F44" w:rsidR="00F8231F" w:rsidRPr="001948A4" w:rsidRDefault="00E8206D" w:rsidP="00AE0D33">
      <w:pPr>
        <w:tabs>
          <w:tab w:val="left" w:pos="851"/>
          <w:tab w:val="right" w:leader="dot" w:pos="9072"/>
        </w:tabs>
        <w:spacing w:line="340" w:lineRule="exact"/>
        <w:ind w:left="851" w:hanging="851"/>
        <w:outlineLvl w:val="0"/>
        <w:rPr>
          <w:rFonts w:cs="Arial"/>
          <w:b/>
          <w:noProof/>
          <w:lang w:eastAsia="fr-FR"/>
        </w:rPr>
      </w:pPr>
      <w:r w:rsidRPr="001948A4">
        <w:rPr>
          <w:rFonts w:cs="Arial"/>
          <w:b/>
          <w:caps/>
          <w:noProof/>
          <w:lang w:eastAsia="fr-FR"/>
        </w:rPr>
        <w:t>Artykuł</w:t>
      </w:r>
      <w:r w:rsidR="00C204D7" w:rsidRPr="001948A4">
        <w:rPr>
          <w:rFonts w:cs="Arial"/>
          <w:b/>
          <w:caps/>
          <w:noProof/>
          <w:lang w:eastAsia="fr-FR"/>
        </w:rPr>
        <w:t xml:space="preserve"> </w:t>
      </w:r>
      <w:r w:rsidR="003D4416" w:rsidRPr="001948A4">
        <w:rPr>
          <w:rFonts w:cs="Arial"/>
          <w:b/>
          <w:caps/>
          <w:noProof/>
          <w:lang w:eastAsia="fr-FR"/>
        </w:rPr>
        <w:t>2</w:t>
      </w:r>
      <w:r w:rsidR="00E34CD1">
        <w:rPr>
          <w:rFonts w:cs="Arial"/>
          <w:b/>
          <w:caps/>
          <w:noProof/>
          <w:lang w:eastAsia="fr-FR"/>
        </w:rPr>
        <w:t xml:space="preserve">. </w:t>
      </w:r>
      <w:hyperlink w:anchor="_Toc350783884" w:history="1">
        <w:r w:rsidR="00F8231F" w:rsidRPr="001948A4">
          <w:rPr>
            <w:rFonts w:cs="Arial"/>
            <w:b/>
            <w:caps/>
            <w:noProof/>
            <w:lang w:eastAsia="fr-FR"/>
          </w:rPr>
          <w:t>PRZEDMIOT UMOWY</w:t>
        </w:r>
        <w:r w:rsidR="00F8231F" w:rsidRPr="001948A4">
          <w:rPr>
            <w:rFonts w:cs="Arial"/>
            <w:b/>
            <w:caps/>
            <w:noProof/>
            <w:webHidden/>
            <w:lang w:eastAsia="fr-FR"/>
          </w:rPr>
          <w:tab/>
        </w:r>
      </w:hyperlink>
      <w:r w:rsidR="00A00682">
        <w:rPr>
          <w:rFonts w:cs="Arial"/>
          <w:b/>
          <w:caps/>
          <w:noProof/>
          <w:lang w:eastAsia="fr-FR"/>
        </w:rPr>
        <w:t>6</w:t>
      </w:r>
    </w:p>
    <w:p w14:paraId="29824EF5" w14:textId="457282D9" w:rsidR="00F8231F" w:rsidRPr="001948A4" w:rsidRDefault="00E8206D" w:rsidP="7682623F">
      <w:pPr>
        <w:tabs>
          <w:tab w:val="left" w:pos="851"/>
          <w:tab w:val="right" w:leader="dot" w:pos="9072"/>
        </w:tabs>
        <w:spacing w:line="340" w:lineRule="exact"/>
        <w:ind w:left="851" w:hanging="851"/>
        <w:outlineLvl w:val="0"/>
        <w:rPr>
          <w:rFonts w:cs="Arial"/>
          <w:b/>
          <w:bCs/>
          <w:noProof/>
          <w:lang w:eastAsia="fr-FR"/>
        </w:rPr>
      </w:pPr>
      <w:r w:rsidRPr="001948A4">
        <w:rPr>
          <w:rFonts w:cs="Arial"/>
          <w:b/>
          <w:bCs/>
          <w:caps/>
          <w:lang w:eastAsia="fr-FR"/>
        </w:rPr>
        <w:t>Artykuł</w:t>
      </w:r>
      <w:r w:rsidR="00C204D7" w:rsidRPr="001948A4">
        <w:rPr>
          <w:rFonts w:cs="Arial"/>
          <w:b/>
          <w:bCs/>
          <w:caps/>
          <w:lang w:eastAsia="fr-FR"/>
        </w:rPr>
        <w:t xml:space="preserve"> </w:t>
      </w:r>
      <w:r w:rsidR="003D4416" w:rsidRPr="001948A4">
        <w:rPr>
          <w:rFonts w:cs="Arial"/>
          <w:b/>
          <w:bCs/>
          <w:caps/>
          <w:lang w:eastAsia="fr-FR"/>
        </w:rPr>
        <w:t>3</w:t>
      </w:r>
      <w:r w:rsidR="00E34CD1">
        <w:rPr>
          <w:rFonts w:cs="Arial"/>
          <w:b/>
          <w:bCs/>
          <w:caps/>
          <w:lang w:eastAsia="fr-FR"/>
        </w:rPr>
        <w:t xml:space="preserve">. </w:t>
      </w:r>
      <w:hyperlink w:anchor="_Toc350783885" w:history="1">
        <w:r w:rsidR="00E34CD1">
          <w:rPr>
            <w:b/>
            <w:noProof/>
            <w:lang w:eastAsia="fr-FR"/>
          </w:rPr>
          <w:t>OBOWIĄZKI ZAMAWIAJĄCEGO I WYKONAWCY</w:t>
        </w:r>
        <w:r w:rsidR="00F8231F" w:rsidRPr="001948A4">
          <w:rPr>
            <w:rFonts w:cs="Arial"/>
            <w:b/>
            <w:caps/>
            <w:noProof/>
            <w:webHidden/>
            <w:lang w:eastAsia="fr-FR"/>
          </w:rPr>
          <w:tab/>
        </w:r>
        <w:r w:rsidR="00CF53F3" w:rsidRPr="001948A4">
          <w:rPr>
            <w:rFonts w:cs="Arial"/>
            <w:b/>
            <w:bCs/>
            <w:caps/>
            <w:noProof/>
            <w:webHidden/>
            <w:lang w:eastAsia="fr-FR"/>
          </w:rPr>
          <w:t>8</w:t>
        </w:r>
      </w:hyperlink>
    </w:p>
    <w:p w14:paraId="071BE234" w14:textId="2C94613B" w:rsidR="00F8231F" w:rsidRPr="001948A4" w:rsidRDefault="00E8206D" w:rsidP="7682623F">
      <w:pPr>
        <w:tabs>
          <w:tab w:val="left" w:pos="851"/>
          <w:tab w:val="right" w:leader="dot" w:pos="9072"/>
        </w:tabs>
        <w:spacing w:line="340" w:lineRule="exact"/>
        <w:ind w:left="851" w:hanging="851"/>
        <w:outlineLvl w:val="0"/>
        <w:rPr>
          <w:rFonts w:cs="Arial"/>
          <w:b/>
          <w:bCs/>
          <w:noProof/>
          <w:lang w:eastAsia="fr-FR"/>
        </w:rPr>
      </w:pPr>
      <w:r w:rsidRPr="001948A4">
        <w:rPr>
          <w:rFonts w:cs="Arial"/>
          <w:b/>
          <w:bCs/>
          <w:caps/>
          <w:lang w:eastAsia="fr-FR"/>
        </w:rPr>
        <w:t>Artykuł</w:t>
      </w:r>
      <w:r w:rsidR="00C204D7" w:rsidRPr="001948A4">
        <w:rPr>
          <w:rFonts w:cs="Arial"/>
          <w:b/>
          <w:bCs/>
          <w:caps/>
          <w:lang w:eastAsia="fr-FR"/>
        </w:rPr>
        <w:t xml:space="preserve"> </w:t>
      </w:r>
      <w:r w:rsidR="003D4416" w:rsidRPr="001948A4">
        <w:rPr>
          <w:rFonts w:cs="Arial"/>
          <w:b/>
          <w:bCs/>
          <w:caps/>
          <w:lang w:eastAsia="fr-FR"/>
        </w:rPr>
        <w:t>4</w:t>
      </w:r>
      <w:r w:rsidR="00E34CD1">
        <w:rPr>
          <w:rFonts w:cs="Arial"/>
          <w:b/>
          <w:bCs/>
          <w:caps/>
          <w:lang w:eastAsia="fr-FR"/>
        </w:rPr>
        <w:t>. WYMAGANE DOKUMENTY</w:t>
      </w:r>
      <w:hyperlink w:anchor="_Toc350783886" w:history="1">
        <w:r w:rsidR="00F8231F" w:rsidRPr="001948A4">
          <w:rPr>
            <w:rFonts w:cs="Arial"/>
            <w:b/>
            <w:caps/>
            <w:noProof/>
            <w:webHidden/>
            <w:lang w:eastAsia="fr-FR"/>
          </w:rPr>
          <w:tab/>
        </w:r>
        <w:r w:rsidR="00986618" w:rsidRPr="001948A4">
          <w:rPr>
            <w:rFonts w:cs="Arial"/>
            <w:b/>
            <w:bCs/>
            <w:caps/>
            <w:noProof/>
            <w:webHidden/>
            <w:lang w:eastAsia="fr-FR"/>
          </w:rPr>
          <w:t>1</w:t>
        </w:r>
      </w:hyperlink>
      <w:r w:rsidR="001948A4" w:rsidRPr="001948A4">
        <w:rPr>
          <w:rFonts w:cs="Arial"/>
          <w:b/>
          <w:bCs/>
          <w:caps/>
          <w:noProof/>
          <w:lang w:eastAsia="fr-FR"/>
        </w:rPr>
        <w:t>4</w:t>
      </w:r>
    </w:p>
    <w:p w14:paraId="53C18628" w14:textId="3B520480" w:rsidR="00F8231F" w:rsidRPr="001948A4" w:rsidRDefault="00E8206D" w:rsidP="7682623F">
      <w:pPr>
        <w:tabs>
          <w:tab w:val="left" w:pos="851"/>
          <w:tab w:val="right" w:leader="dot" w:pos="9072"/>
        </w:tabs>
        <w:spacing w:line="340" w:lineRule="exact"/>
        <w:ind w:left="851" w:hanging="851"/>
        <w:outlineLvl w:val="0"/>
        <w:rPr>
          <w:rFonts w:cs="Arial"/>
          <w:b/>
          <w:bCs/>
          <w:noProof/>
          <w:lang w:eastAsia="fr-FR"/>
        </w:rPr>
      </w:pPr>
      <w:r w:rsidRPr="001948A4">
        <w:rPr>
          <w:rFonts w:cs="Arial"/>
          <w:b/>
          <w:bCs/>
          <w:caps/>
          <w:lang w:eastAsia="fr-FR"/>
        </w:rPr>
        <w:t>Artykuł</w:t>
      </w:r>
      <w:r w:rsidR="00C204D7" w:rsidRPr="001948A4">
        <w:rPr>
          <w:rFonts w:cs="Arial"/>
          <w:b/>
          <w:bCs/>
          <w:caps/>
          <w:lang w:eastAsia="fr-FR"/>
        </w:rPr>
        <w:t xml:space="preserve"> </w:t>
      </w:r>
      <w:r w:rsidR="003D4416" w:rsidRPr="001948A4">
        <w:rPr>
          <w:rFonts w:cs="Arial"/>
          <w:b/>
          <w:bCs/>
          <w:caps/>
          <w:lang w:eastAsia="fr-FR"/>
        </w:rPr>
        <w:t>5</w:t>
      </w:r>
      <w:r w:rsidR="00E34CD1">
        <w:rPr>
          <w:rFonts w:cs="Arial"/>
          <w:b/>
          <w:bCs/>
          <w:caps/>
          <w:lang w:eastAsia="fr-FR"/>
        </w:rPr>
        <w:t xml:space="preserve">. </w:t>
      </w:r>
      <w:hyperlink w:anchor="_Toc350783887" w:history="1">
        <w:r w:rsidR="00E34CD1">
          <w:rPr>
            <w:rFonts w:cs="Arial"/>
            <w:b/>
            <w:bCs/>
            <w:caps/>
            <w:noProof/>
            <w:webHidden/>
            <w:lang w:eastAsia="fr-FR"/>
          </w:rPr>
          <w:t xml:space="preserve">TERMIN REALIZACJI </w:t>
        </w:r>
        <w:r w:rsidR="00986618" w:rsidRPr="001948A4">
          <w:rPr>
            <w:rFonts w:cs="Arial"/>
            <w:b/>
            <w:bCs/>
            <w:caps/>
            <w:noProof/>
            <w:webHidden/>
            <w:lang w:eastAsia="fr-FR"/>
          </w:rPr>
          <w:t>PRAC</w:t>
        </w:r>
      </w:hyperlink>
      <w:r w:rsidR="00E34CD1">
        <w:rPr>
          <w:rFonts w:cs="Arial"/>
          <w:b/>
          <w:bCs/>
          <w:caps/>
          <w:noProof/>
          <w:lang w:eastAsia="fr-FR"/>
        </w:rPr>
        <w:t>…………………………...………</w:t>
      </w:r>
      <w:r w:rsidR="00CF53F3" w:rsidRPr="001948A4">
        <w:rPr>
          <w:rFonts w:cs="Arial"/>
          <w:b/>
          <w:bCs/>
          <w:caps/>
          <w:noProof/>
          <w:lang w:eastAsia="fr-FR"/>
        </w:rPr>
        <w:t>…………………</w:t>
      </w:r>
      <w:r w:rsidR="001948A4" w:rsidRPr="001948A4">
        <w:rPr>
          <w:rFonts w:cs="Arial"/>
          <w:b/>
          <w:bCs/>
          <w:caps/>
          <w:noProof/>
          <w:lang w:eastAsia="fr-FR"/>
        </w:rPr>
        <w:t>1</w:t>
      </w:r>
      <w:r w:rsidR="7682623F" w:rsidRPr="7682623F">
        <w:rPr>
          <w:rFonts w:cs="Arial"/>
          <w:b/>
          <w:bCs/>
          <w:caps/>
          <w:noProof/>
          <w:lang w:eastAsia="fr-FR"/>
        </w:rPr>
        <w:t>5</w:t>
      </w:r>
    </w:p>
    <w:p w14:paraId="42449F3F" w14:textId="0B506721" w:rsidR="00F8231F" w:rsidRPr="001948A4" w:rsidRDefault="00E8206D" w:rsidP="7682623F">
      <w:pPr>
        <w:tabs>
          <w:tab w:val="left" w:pos="851"/>
          <w:tab w:val="right" w:leader="dot" w:pos="9072"/>
        </w:tabs>
        <w:spacing w:line="340" w:lineRule="exact"/>
        <w:ind w:left="851" w:hanging="851"/>
        <w:outlineLvl w:val="0"/>
        <w:rPr>
          <w:rFonts w:cs="Arial"/>
          <w:b/>
          <w:bCs/>
          <w:noProof/>
          <w:lang w:eastAsia="fr-FR"/>
        </w:rPr>
      </w:pPr>
      <w:r w:rsidRPr="001948A4">
        <w:rPr>
          <w:rFonts w:cs="Arial"/>
          <w:b/>
          <w:bCs/>
          <w:caps/>
          <w:lang w:eastAsia="fr-FR"/>
        </w:rPr>
        <w:t>Artykuł</w:t>
      </w:r>
      <w:r w:rsidR="00C204D7" w:rsidRPr="001948A4">
        <w:rPr>
          <w:rFonts w:cs="Arial"/>
          <w:b/>
          <w:bCs/>
          <w:caps/>
          <w:lang w:eastAsia="fr-FR"/>
        </w:rPr>
        <w:t xml:space="preserve"> </w:t>
      </w:r>
      <w:r w:rsidR="003D4416" w:rsidRPr="001948A4">
        <w:rPr>
          <w:rFonts w:cs="Arial"/>
          <w:b/>
          <w:bCs/>
          <w:caps/>
          <w:lang w:eastAsia="fr-FR"/>
        </w:rPr>
        <w:t>6</w:t>
      </w:r>
      <w:r w:rsidR="00E34CD1">
        <w:rPr>
          <w:rFonts w:cs="Arial"/>
          <w:b/>
          <w:bCs/>
          <w:caps/>
          <w:lang w:eastAsia="fr-FR"/>
        </w:rPr>
        <w:t xml:space="preserve">. </w:t>
      </w:r>
      <w:hyperlink w:anchor="_Toc350783888" w:history="1">
        <w:r w:rsidR="00986618" w:rsidRPr="001948A4">
          <w:rPr>
            <w:rFonts w:cs="Arial"/>
            <w:b/>
            <w:bCs/>
            <w:caps/>
            <w:noProof/>
            <w:webHidden/>
            <w:lang w:eastAsia="fr-FR"/>
          </w:rPr>
          <w:t>WY</w:t>
        </w:r>
        <w:r w:rsidR="00E34CD1">
          <w:rPr>
            <w:rFonts w:cs="Arial"/>
            <w:b/>
            <w:bCs/>
            <w:caps/>
            <w:noProof/>
            <w:webHidden/>
            <w:lang w:eastAsia="fr-FR"/>
          </w:rPr>
          <w:t>NAGRODZENIE WYKONAWCY I WARUNKI</w:t>
        </w:r>
        <w:r w:rsidR="00986618" w:rsidRPr="001948A4">
          <w:rPr>
            <w:rFonts w:cs="Arial"/>
            <w:b/>
            <w:bCs/>
            <w:caps/>
            <w:noProof/>
            <w:webHidden/>
            <w:lang w:eastAsia="fr-FR"/>
          </w:rPr>
          <w:t>PŁATNOŚCI</w:t>
        </w:r>
      </w:hyperlink>
      <w:r w:rsidR="00E34CD1">
        <w:rPr>
          <w:rFonts w:cs="Arial"/>
          <w:b/>
          <w:bCs/>
          <w:caps/>
          <w:noProof/>
          <w:lang w:eastAsia="fr-FR"/>
        </w:rPr>
        <w:t>……………….1</w:t>
      </w:r>
      <w:r w:rsidR="7682623F" w:rsidRPr="7682623F">
        <w:rPr>
          <w:rFonts w:cs="Arial"/>
          <w:b/>
          <w:bCs/>
          <w:caps/>
          <w:noProof/>
          <w:lang w:eastAsia="fr-FR"/>
        </w:rPr>
        <w:t>6</w:t>
      </w:r>
    </w:p>
    <w:p w14:paraId="5D9E113F" w14:textId="7A0D6040" w:rsidR="00F8231F" w:rsidRPr="001948A4" w:rsidRDefault="00E8206D" w:rsidP="7682623F">
      <w:pPr>
        <w:tabs>
          <w:tab w:val="left" w:pos="851"/>
          <w:tab w:val="right" w:leader="dot" w:pos="9072"/>
        </w:tabs>
        <w:spacing w:line="340" w:lineRule="exact"/>
        <w:ind w:left="851" w:hanging="851"/>
        <w:outlineLvl w:val="0"/>
        <w:rPr>
          <w:rFonts w:cs="Arial"/>
          <w:b/>
          <w:bCs/>
          <w:noProof/>
          <w:lang w:eastAsia="fr-FR"/>
        </w:rPr>
      </w:pPr>
      <w:r w:rsidRPr="001948A4">
        <w:rPr>
          <w:rFonts w:cs="Arial"/>
          <w:b/>
          <w:bCs/>
          <w:caps/>
          <w:lang w:eastAsia="fr-FR"/>
        </w:rPr>
        <w:t>Artykuł</w:t>
      </w:r>
      <w:r w:rsidR="00C204D7" w:rsidRPr="001948A4">
        <w:rPr>
          <w:rFonts w:cs="Arial"/>
          <w:b/>
          <w:bCs/>
          <w:caps/>
          <w:lang w:eastAsia="fr-FR"/>
        </w:rPr>
        <w:t xml:space="preserve"> </w:t>
      </w:r>
      <w:r w:rsidR="003D4416" w:rsidRPr="001948A4">
        <w:rPr>
          <w:rFonts w:cs="Arial"/>
          <w:b/>
          <w:bCs/>
          <w:caps/>
          <w:lang w:eastAsia="fr-FR"/>
        </w:rPr>
        <w:t>7</w:t>
      </w:r>
      <w:r w:rsidR="00930EAD">
        <w:rPr>
          <w:rFonts w:cs="Arial"/>
          <w:b/>
          <w:bCs/>
          <w:caps/>
          <w:lang w:eastAsia="fr-FR"/>
        </w:rPr>
        <w:t>. ODBIÓR</w:t>
      </w:r>
      <w:hyperlink w:anchor="_Toc350783889" w:history="1">
        <w:r w:rsidR="00F8231F" w:rsidRPr="001948A4">
          <w:rPr>
            <w:rFonts w:cs="Arial"/>
            <w:b/>
            <w:caps/>
            <w:noProof/>
            <w:webHidden/>
            <w:lang w:eastAsia="fr-FR"/>
          </w:rPr>
          <w:tab/>
        </w:r>
        <w:r w:rsidR="00CF53F3" w:rsidRPr="001948A4">
          <w:rPr>
            <w:rFonts w:cs="Arial"/>
            <w:b/>
            <w:bCs/>
            <w:caps/>
            <w:noProof/>
            <w:webHidden/>
            <w:lang w:eastAsia="fr-FR"/>
          </w:rPr>
          <w:t>2</w:t>
        </w:r>
      </w:hyperlink>
      <w:r w:rsidR="00CF53F3" w:rsidRPr="001948A4">
        <w:rPr>
          <w:rFonts w:cs="Arial"/>
          <w:b/>
          <w:bCs/>
          <w:caps/>
          <w:noProof/>
          <w:lang w:eastAsia="fr-FR"/>
        </w:rPr>
        <w:t>0</w:t>
      </w:r>
    </w:p>
    <w:p w14:paraId="1408842B" w14:textId="12B385D9" w:rsidR="00F8231F" w:rsidRPr="001948A4" w:rsidRDefault="00E8206D" w:rsidP="7682623F">
      <w:pPr>
        <w:tabs>
          <w:tab w:val="left" w:pos="851"/>
          <w:tab w:val="right" w:leader="dot" w:pos="9072"/>
        </w:tabs>
        <w:spacing w:line="340" w:lineRule="exact"/>
        <w:ind w:left="851" w:hanging="851"/>
        <w:outlineLvl w:val="0"/>
        <w:rPr>
          <w:rFonts w:cs="Arial"/>
          <w:b/>
          <w:bCs/>
          <w:noProof/>
          <w:lang w:eastAsia="fr-FR"/>
        </w:rPr>
      </w:pPr>
      <w:r w:rsidRPr="001948A4">
        <w:rPr>
          <w:rFonts w:cs="Arial"/>
          <w:b/>
          <w:bCs/>
          <w:caps/>
          <w:lang w:eastAsia="fr-FR"/>
        </w:rPr>
        <w:t>artykuł</w:t>
      </w:r>
      <w:r w:rsidR="00C204D7" w:rsidRPr="001948A4">
        <w:rPr>
          <w:rFonts w:cs="Arial"/>
          <w:b/>
          <w:bCs/>
          <w:caps/>
          <w:lang w:eastAsia="fr-FR"/>
        </w:rPr>
        <w:t xml:space="preserve"> </w:t>
      </w:r>
      <w:r w:rsidR="003D4416" w:rsidRPr="001948A4">
        <w:rPr>
          <w:rFonts w:cs="Arial"/>
          <w:b/>
          <w:bCs/>
          <w:caps/>
          <w:lang w:eastAsia="fr-FR"/>
        </w:rPr>
        <w:t>8</w:t>
      </w:r>
      <w:r w:rsidR="00930EAD">
        <w:rPr>
          <w:rFonts w:cs="Arial"/>
          <w:b/>
          <w:bCs/>
          <w:caps/>
          <w:lang w:eastAsia="fr-FR"/>
        </w:rPr>
        <w:t xml:space="preserve">. </w:t>
      </w:r>
      <w:r w:rsidR="00930EAD" w:rsidRPr="00E31E89">
        <w:rPr>
          <w:rFonts w:cs="Arial"/>
          <w:b/>
          <w:bCs/>
        </w:rPr>
        <w:t>PODWYKONAWCY</w:t>
      </w:r>
      <w:hyperlink w:anchor="_Toc350783890" w:history="1">
        <w:r w:rsidR="00F8231F" w:rsidRPr="001948A4">
          <w:rPr>
            <w:rFonts w:cs="Arial"/>
            <w:b/>
            <w:caps/>
            <w:noProof/>
            <w:webHidden/>
            <w:lang w:eastAsia="fr-FR"/>
          </w:rPr>
          <w:tab/>
        </w:r>
        <w:r w:rsidR="00CF53F3" w:rsidRPr="001948A4">
          <w:rPr>
            <w:rFonts w:cs="Arial"/>
            <w:b/>
            <w:bCs/>
            <w:caps/>
            <w:noProof/>
            <w:webHidden/>
            <w:lang w:eastAsia="fr-FR"/>
          </w:rPr>
          <w:t>2</w:t>
        </w:r>
      </w:hyperlink>
      <w:r w:rsidR="001948A4" w:rsidRPr="001948A4">
        <w:rPr>
          <w:rFonts w:cs="Arial"/>
          <w:b/>
          <w:bCs/>
          <w:caps/>
          <w:noProof/>
          <w:lang w:eastAsia="fr-FR"/>
        </w:rPr>
        <w:t>2</w:t>
      </w:r>
    </w:p>
    <w:p w14:paraId="25C316C7" w14:textId="42189A2F" w:rsidR="00F8231F" w:rsidRPr="001948A4" w:rsidRDefault="00E8206D" w:rsidP="7682623F">
      <w:pPr>
        <w:tabs>
          <w:tab w:val="left" w:pos="851"/>
          <w:tab w:val="right" w:leader="dot" w:pos="9072"/>
        </w:tabs>
        <w:spacing w:line="340" w:lineRule="exact"/>
        <w:ind w:left="851" w:hanging="851"/>
        <w:outlineLvl w:val="0"/>
        <w:rPr>
          <w:rFonts w:cs="Arial"/>
          <w:b/>
          <w:bCs/>
          <w:noProof/>
          <w:lang w:eastAsia="fr-FR"/>
        </w:rPr>
      </w:pPr>
      <w:r w:rsidRPr="001948A4">
        <w:rPr>
          <w:rFonts w:cs="Arial"/>
          <w:b/>
          <w:bCs/>
          <w:caps/>
          <w:lang w:eastAsia="fr-FR"/>
        </w:rPr>
        <w:t>Artykuł</w:t>
      </w:r>
      <w:r w:rsidR="00C204D7" w:rsidRPr="001948A4">
        <w:rPr>
          <w:rFonts w:cs="Arial"/>
          <w:b/>
          <w:bCs/>
          <w:caps/>
          <w:lang w:eastAsia="fr-FR"/>
        </w:rPr>
        <w:t xml:space="preserve"> </w:t>
      </w:r>
      <w:r w:rsidR="003D4416" w:rsidRPr="001948A4">
        <w:rPr>
          <w:rFonts w:cs="Arial"/>
          <w:b/>
          <w:bCs/>
          <w:caps/>
          <w:lang w:eastAsia="fr-FR"/>
        </w:rPr>
        <w:t>9</w:t>
      </w:r>
      <w:r w:rsidR="00930EAD">
        <w:rPr>
          <w:rFonts w:cs="Arial"/>
          <w:b/>
          <w:bCs/>
          <w:caps/>
          <w:lang w:eastAsia="fr-FR"/>
        </w:rPr>
        <w:t xml:space="preserve">. </w:t>
      </w:r>
      <w:r w:rsidR="00930EAD" w:rsidRPr="00E31E89">
        <w:rPr>
          <w:rFonts w:cs="Arial"/>
          <w:b/>
          <w:bCs/>
        </w:rPr>
        <w:t>WYMAGANIA BEZPIECZEŃSTWA PRACY I OCHRONY ZDROWIA</w:t>
      </w:r>
      <w:hyperlink w:anchor="_Toc350783891" w:history="1">
        <w:r w:rsidR="00F8231F" w:rsidRPr="001948A4">
          <w:rPr>
            <w:rFonts w:cs="Arial"/>
            <w:b/>
            <w:caps/>
            <w:noProof/>
            <w:webHidden/>
            <w:lang w:eastAsia="fr-FR"/>
          </w:rPr>
          <w:tab/>
        </w:r>
      </w:hyperlink>
      <w:r w:rsidR="00851734" w:rsidRPr="001948A4">
        <w:rPr>
          <w:rFonts w:cs="Arial"/>
          <w:b/>
          <w:bCs/>
          <w:caps/>
          <w:noProof/>
          <w:lang w:eastAsia="fr-FR"/>
        </w:rPr>
        <w:t>2</w:t>
      </w:r>
      <w:r w:rsidR="001948A4" w:rsidRPr="001948A4">
        <w:rPr>
          <w:rFonts w:cs="Arial"/>
          <w:b/>
          <w:bCs/>
          <w:caps/>
          <w:noProof/>
          <w:lang w:eastAsia="fr-FR"/>
        </w:rPr>
        <w:t>3</w:t>
      </w:r>
    </w:p>
    <w:p w14:paraId="484D89C3" w14:textId="0C1AAA61" w:rsidR="00F8231F" w:rsidRPr="001948A4" w:rsidRDefault="00E8206D" w:rsidP="7682623F">
      <w:pPr>
        <w:tabs>
          <w:tab w:val="left" w:pos="851"/>
          <w:tab w:val="right" w:leader="dot" w:pos="9072"/>
        </w:tabs>
        <w:spacing w:line="340" w:lineRule="exact"/>
        <w:ind w:left="851" w:hanging="851"/>
        <w:outlineLvl w:val="0"/>
        <w:rPr>
          <w:rFonts w:cs="Arial"/>
          <w:b/>
          <w:bCs/>
          <w:noProof/>
          <w:lang w:eastAsia="fr-FR"/>
        </w:rPr>
      </w:pPr>
      <w:r w:rsidRPr="001948A4">
        <w:rPr>
          <w:rFonts w:cs="Arial"/>
          <w:b/>
          <w:bCs/>
          <w:caps/>
          <w:lang w:eastAsia="fr-FR"/>
        </w:rPr>
        <w:t>artykuł</w:t>
      </w:r>
      <w:r w:rsidR="00C204D7" w:rsidRPr="001948A4">
        <w:rPr>
          <w:rFonts w:cs="Arial"/>
          <w:b/>
          <w:bCs/>
          <w:caps/>
          <w:lang w:eastAsia="fr-FR"/>
        </w:rPr>
        <w:t xml:space="preserve"> </w:t>
      </w:r>
      <w:r w:rsidR="003D4416" w:rsidRPr="001948A4">
        <w:rPr>
          <w:rFonts w:cs="Arial"/>
          <w:b/>
          <w:bCs/>
          <w:caps/>
          <w:lang w:eastAsia="fr-FR"/>
        </w:rPr>
        <w:t>10</w:t>
      </w:r>
      <w:r w:rsidR="00930EAD">
        <w:rPr>
          <w:rFonts w:cs="Arial"/>
          <w:b/>
          <w:bCs/>
          <w:caps/>
          <w:lang w:eastAsia="fr-FR"/>
        </w:rPr>
        <w:t>. pRAWA NA DOBRACH NIEMATERIALNYCH</w:t>
      </w:r>
      <w:hyperlink w:anchor="_Toc350783892" w:history="1">
        <w:r w:rsidR="00F8231F" w:rsidRPr="001948A4">
          <w:rPr>
            <w:rFonts w:cs="Arial"/>
            <w:b/>
            <w:caps/>
            <w:noProof/>
            <w:webHidden/>
            <w:lang w:eastAsia="fr-FR"/>
          </w:rPr>
          <w:tab/>
        </w:r>
      </w:hyperlink>
      <w:r w:rsidR="00851734" w:rsidRPr="001948A4">
        <w:rPr>
          <w:rFonts w:cs="Arial"/>
          <w:b/>
          <w:bCs/>
          <w:caps/>
          <w:noProof/>
          <w:lang w:eastAsia="fr-FR"/>
        </w:rPr>
        <w:t>2</w:t>
      </w:r>
      <w:r w:rsidR="00A00682">
        <w:rPr>
          <w:rFonts w:cs="Arial"/>
          <w:b/>
          <w:bCs/>
          <w:caps/>
          <w:noProof/>
          <w:lang w:eastAsia="fr-FR"/>
        </w:rPr>
        <w:t>3</w:t>
      </w:r>
    </w:p>
    <w:p w14:paraId="61AAE3E4" w14:textId="002B6B0C" w:rsidR="00F8231F" w:rsidRPr="001948A4" w:rsidRDefault="00E8206D" w:rsidP="7682623F">
      <w:pPr>
        <w:tabs>
          <w:tab w:val="left" w:pos="851"/>
          <w:tab w:val="right" w:leader="dot" w:pos="9072"/>
        </w:tabs>
        <w:spacing w:line="340" w:lineRule="exact"/>
        <w:ind w:left="851" w:hanging="851"/>
        <w:outlineLvl w:val="0"/>
        <w:rPr>
          <w:rFonts w:cs="Arial"/>
          <w:b/>
          <w:bCs/>
          <w:noProof/>
          <w:lang w:eastAsia="fr-FR"/>
        </w:rPr>
      </w:pPr>
      <w:r w:rsidRPr="001948A4">
        <w:rPr>
          <w:rFonts w:cs="Arial"/>
          <w:b/>
          <w:bCs/>
          <w:caps/>
          <w:lang w:eastAsia="fr-FR"/>
        </w:rPr>
        <w:t>artykuł</w:t>
      </w:r>
      <w:r w:rsidR="00C204D7" w:rsidRPr="001948A4">
        <w:rPr>
          <w:rFonts w:cs="Arial"/>
          <w:b/>
          <w:bCs/>
          <w:caps/>
          <w:lang w:eastAsia="fr-FR"/>
        </w:rPr>
        <w:t xml:space="preserve"> 1</w:t>
      </w:r>
      <w:r w:rsidR="003D4416" w:rsidRPr="001948A4">
        <w:rPr>
          <w:rFonts w:cs="Arial"/>
          <w:b/>
          <w:bCs/>
          <w:caps/>
          <w:lang w:eastAsia="fr-FR"/>
        </w:rPr>
        <w:t>1</w:t>
      </w:r>
      <w:r w:rsidR="00930EAD">
        <w:rPr>
          <w:rFonts w:cs="Arial"/>
          <w:b/>
          <w:bCs/>
          <w:caps/>
          <w:lang w:eastAsia="fr-FR"/>
        </w:rPr>
        <w:t>. gWARANCJA WYKONYWANYCH PRAC I URZĄDZEŃ</w:t>
      </w:r>
      <w:hyperlink w:anchor="_Toc350783893" w:history="1">
        <w:r w:rsidR="00F8231F" w:rsidRPr="001948A4">
          <w:rPr>
            <w:rFonts w:cs="Arial"/>
            <w:b/>
            <w:caps/>
            <w:noProof/>
            <w:webHidden/>
            <w:lang w:eastAsia="fr-FR"/>
          </w:rPr>
          <w:tab/>
        </w:r>
        <w:r w:rsidR="00986618" w:rsidRPr="001948A4">
          <w:rPr>
            <w:rFonts w:cs="Arial"/>
            <w:b/>
            <w:bCs/>
            <w:caps/>
            <w:noProof/>
            <w:webHidden/>
            <w:lang w:eastAsia="fr-FR"/>
          </w:rPr>
          <w:t>2</w:t>
        </w:r>
      </w:hyperlink>
      <w:r w:rsidR="001948A4" w:rsidRPr="001948A4">
        <w:rPr>
          <w:rFonts w:cs="Arial"/>
          <w:b/>
          <w:bCs/>
          <w:caps/>
          <w:noProof/>
          <w:lang w:eastAsia="fr-FR"/>
        </w:rPr>
        <w:t>7</w:t>
      </w:r>
    </w:p>
    <w:p w14:paraId="73F58ACD" w14:textId="45AF5940" w:rsidR="00F8231F" w:rsidRPr="001948A4" w:rsidRDefault="00E8206D" w:rsidP="7682623F">
      <w:pPr>
        <w:tabs>
          <w:tab w:val="left" w:pos="851"/>
          <w:tab w:val="right" w:leader="dot" w:pos="9072"/>
        </w:tabs>
        <w:spacing w:line="340" w:lineRule="exact"/>
        <w:ind w:left="851" w:hanging="851"/>
        <w:outlineLvl w:val="0"/>
        <w:rPr>
          <w:rFonts w:cs="Arial"/>
          <w:b/>
          <w:bCs/>
          <w:noProof/>
          <w:lang w:eastAsia="fr-FR"/>
        </w:rPr>
      </w:pPr>
      <w:r w:rsidRPr="001948A4">
        <w:rPr>
          <w:rFonts w:cs="Arial"/>
          <w:b/>
          <w:bCs/>
          <w:caps/>
          <w:lang w:eastAsia="fr-FR"/>
        </w:rPr>
        <w:t>artykuł</w:t>
      </w:r>
      <w:r w:rsidR="00C204D7" w:rsidRPr="001948A4">
        <w:rPr>
          <w:rFonts w:cs="Arial"/>
          <w:b/>
          <w:bCs/>
          <w:caps/>
          <w:lang w:eastAsia="fr-FR"/>
        </w:rPr>
        <w:t xml:space="preserve"> 1</w:t>
      </w:r>
      <w:r w:rsidR="003D4416" w:rsidRPr="001948A4">
        <w:rPr>
          <w:rFonts w:cs="Arial"/>
          <w:b/>
          <w:bCs/>
          <w:caps/>
          <w:lang w:eastAsia="fr-FR"/>
        </w:rPr>
        <w:t>2</w:t>
      </w:r>
      <w:r w:rsidR="00930EAD">
        <w:rPr>
          <w:rFonts w:cs="Arial"/>
          <w:b/>
          <w:bCs/>
          <w:caps/>
          <w:lang w:eastAsia="fr-FR"/>
        </w:rPr>
        <w:t>. ZABEZPIECZENIE NALEŻYTEGO WYKONANIA UMOWY</w:t>
      </w:r>
      <w:hyperlink w:anchor="_Toc350783894" w:history="1">
        <w:r w:rsidR="00F8231F" w:rsidRPr="001948A4">
          <w:rPr>
            <w:rFonts w:cs="Arial"/>
            <w:b/>
            <w:caps/>
            <w:noProof/>
            <w:webHidden/>
            <w:lang w:eastAsia="fr-FR"/>
          </w:rPr>
          <w:tab/>
        </w:r>
        <w:r w:rsidR="00986618" w:rsidRPr="001948A4">
          <w:rPr>
            <w:rFonts w:cs="Arial"/>
            <w:b/>
            <w:bCs/>
            <w:caps/>
            <w:noProof/>
            <w:webHidden/>
            <w:lang w:eastAsia="fr-FR"/>
          </w:rPr>
          <w:t>2</w:t>
        </w:r>
      </w:hyperlink>
      <w:r w:rsidR="001948A4" w:rsidRPr="001948A4">
        <w:rPr>
          <w:rFonts w:cs="Arial"/>
          <w:b/>
          <w:bCs/>
          <w:caps/>
          <w:noProof/>
          <w:lang w:eastAsia="fr-FR"/>
        </w:rPr>
        <w:t>8</w:t>
      </w:r>
    </w:p>
    <w:p w14:paraId="2DDAC6AC" w14:textId="730B92A8" w:rsidR="00F8231F" w:rsidRPr="001948A4" w:rsidRDefault="00E8206D" w:rsidP="00AE0D33">
      <w:pPr>
        <w:tabs>
          <w:tab w:val="left" w:pos="851"/>
          <w:tab w:val="right" w:leader="dot" w:pos="9072"/>
        </w:tabs>
        <w:spacing w:line="340" w:lineRule="exact"/>
        <w:ind w:left="851" w:hanging="851"/>
        <w:outlineLvl w:val="0"/>
        <w:rPr>
          <w:rFonts w:cs="Arial"/>
          <w:b/>
          <w:noProof/>
          <w:lang w:eastAsia="fr-FR"/>
        </w:rPr>
      </w:pPr>
      <w:r w:rsidRPr="001948A4">
        <w:rPr>
          <w:rFonts w:cs="Arial"/>
          <w:b/>
          <w:caps/>
          <w:noProof/>
          <w:lang w:eastAsia="fr-FR"/>
        </w:rPr>
        <w:t>artykuł</w:t>
      </w:r>
      <w:r w:rsidR="00C204D7" w:rsidRPr="001948A4">
        <w:rPr>
          <w:rFonts w:cs="Arial"/>
          <w:b/>
          <w:caps/>
          <w:noProof/>
          <w:lang w:eastAsia="fr-FR"/>
        </w:rPr>
        <w:t xml:space="preserve"> 1</w:t>
      </w:r>
      <w:r w:rsidR="003D4416" w:rsidRPr="001948A4">
        <w:rPr>
          <w:rFonts w:cs="Arial"/>
          <w:b/>
          <w:caps/>
          <w:noProof/>
          <w:lang w:eastAsia="fr-FR"/>
        </w:rPr>
        <w:t>3</w:t>
      </w:r>
      <w:r w:rsidR="00930EAD">
        <w:rPr>
          <w:rFonts w:cs="Arial"/>
          <w:b/>
          <w:caps/>
          <w:noProof/>
          <w:lang w:eastAsia="fr-FR"/>
        </w:rPr>
        <w:t>.</w:t>
      </w:r>
      <w:r w:rsidR="00C204D7" w:rsidRPr="001948A4">
        <w:rPr>
          <w:rFonts w:cs="Arial"/>
          <w:b/>
          <w:caps/>
          <w:noProof/>
          <w:lang w:eastAsia="fr-FR"/>
        </w:rPr>
        <w:t xml:space="preserve"> </w:t>
      </w:r>
      <w:hyperlink w:anchor="_Toc350783895" w:history="1">
        <w:r w:rsidR="00D37C67" w:rsidRPr="001948A4">
          <w:rPr>
            <w:rFonts w:cs="Arial"/>
            <w:b/>
            <w:caps/>
            <w:noProof/>
            <w:lang w:eastAsia="fr-FR"/>
          </w:rPr>
          <w:t>ROZWIĄZANIE I ODSTĄPIENIE OD UMOWY</w:t>
        </w:r>
        <w:r w:rsidR="00F8231F" w:rsidRPr="001948A4">
          <w:rPr>
            <w:rFonts w:cs="Arial"/>
            <w:b/>
            <w:caps/>
            <w:noProof/>
            <w:webHidden/>
            <w:lang w:eastAsia="fr-FR"/>
          </w:rPr>
          <w:tab/>
        </w:r>
      </w:hyperlink>
      <w:r w:rsidR="001948A4" w:rsidRPr="001948A4">
        <w:rPr>
          <w:rFonts w:cs="Arial"/>
          <w:b/>
          <w:caps/>
          <w:noProof/>
          <w:lang w:eastAsia="fr-FR"/>
        </w:rPr>
        <w:t>29</w:t>
      </w:r>
    </w:p>
    <w:p w14:paraId="3D04730D" w14:textId="0DF9EFD0" w:rsidR="00F8231F" w:rsidRPr="001948A4" w:rsidRDefault="00E8206D" w:rsidP="7682623F">
      <w:pPr>
        <w:tabs>
          <w:tab w:val="left" w:pos="851"/>
          <w:tab w:val="right" w:leader="dot" w:pos="9072"/>
        </w:tabs>
        <w:spacing w:line="340" w:lineRule="exact"/>
        <w:ind w:left="851" w:hanging="851"/>
        <w:outlineLvl w:val="0"/>
        <w:rPr>
          <w:rFonts w:cs="Arial"/>
          <w:b/>
          <w:bCs/>
          <w:noProof/>
          <w:lang w:eastAsia="fr-FR"/>
        </w:rPr>
      </w:pPr>
      <w:r w:rsidRPr="001948A4">
        <w:rPr>
          <w:rFonts w:cs="Arial"/>
          <w:b/>
          <w:bCs/>
          <w:caps/>
          <w:lang w:eastAsia="fr-FR"/>
        </w:rPr>
        <w:t>artykuł</w:t>
      </w:r>
      <w:r w:rsidR="00C204D7" w:rsidRPr="001948A4">
        <w:rPr>
          <w:rFonts w:cs="Arial"/>
          <w:b/>
          <w:bCs/>
          <w:caps/>
          <w:lang w:eastAsia="fr-FR"/>
        </w:rPr>
        <w:t xml:space="preserve"> 1</w:t>
      </w:r>
      <w:r w:rsidR="003D4416" w:rsidRPr="001948A4">
        <w:rPr>
          <w:rFonts w:cs="Arial"/>
          <w:b/>
          <w:bCs/>
          <w:caps/>
          <w:lang w:eastAsia="fr-FR"/>
        </w:rPr>
        <w:t>4</w:t>
      </w:r>
      <w:r w:rsidR="00930EAD">
        <w:rPr>
          <w:rFonts w:cs="Arial"/>
          <w:b/>
          <w:bCs/>
          <w:caps/>
          <w:lang w:eastAsia="fr-FR"/>
        </w:rPr>
        <w:t>. KARY UMOWNE</w:t>
      </w:r>
      <w:hyperlink w:anchor="_Toc350783896" w:history="1">
        <w:r w:rsidR="00F8231F" w:rsidRPr="001948A4">
          <w:rPr>
            <w:rFonts w:cs="Arial"/>
            <w:b/>
            <w:caps/>
            <w:noProof/>
            <w:webHidden/>
            <w:lang w:eastAsia="fr-FR"/>
          </w:rPr>
          <w:tab/>
        </w:r>
        <w:r w:rsidR="00A00682">
          <w:rPr>
            <w:rFonts w:cs="Arial"/>
            <w:b/>
            <w:bCs/>
            <w:caps/>
            <w:noProof/>
            <w:webHidden/>
            <w:lang w:eastAsia="fr-FR"/>
          </w:rPr>
          <w:t>29</w:t>
        </w:r>
      </w:hyperlink>
    </w:p>
    <w:p w14:paraId="6EBE86E5" w14:textId="74C8CB9C" w:rsidR="00F8231F" w:rsidRPr="001948A4" w:rsidRDefault="00E8206D" w:rsidP="7682623F">
      <w:pPr>
        <w:tabs>
          <w:tab w:val="left" w:pos="851"/>
          <w:tab w:val="right" w:leader="dot" w:pos="9072"/>
        </w:tabs>
        <w:spacing w:line="340" w:lineRule="exact"/>
        <w:ind w:left="851" w:hanging="851"/>
        <w:outlineLvl w:val="0"/>
        <w:rPr>
          <w:rFonts w:cs="Arial"/>
          <w:b/>
          <w:bCs/>
          <w:noProof/>
          <w:lang w:eastAsia="fr-FR"/>
        </w:rPr>
      </w:pPr>
      <w:r w:rsidRPr="001948A4">
        <w:rPr>
          <w:rFonts w:cs="Arial"/>
          <w:b/>
          <w:bCs/>
          <w:caps/>
          <w:lang w:eastAsia="fr-FR"/>
        </w:rPr>
        <w:t>artykuł</w:t>
      </w:r>
      <w:r w:rsidR="00C204D7" w:rsidRPr="001948A4">
        <w:rPr>
          <w:rFonts w:cs="Arial"/>
          <w:b/>
          <w:bCs/>
          <w:caps/>
          <w:lang w:eastAsia="fr-FR"/>
        </w:rPr>
        <w:t xml:space="preserve"> 1</w:t>
      </w:r>
      <w:r w:rsidR="003D4416" w:rsidRPr="001948A4">
        <w:rPr>
          <w:rFonts w:cs="Arial"/>
          <w:b/>
          <w:bCs/>
          <w:caps/>
          <w:lang w:eastAsia="fr-FR"/>
        </w:rPr>
        <w:t>5</w:t>
      </w:r>
      <w:r w:rsidR="00930EAD">
        <w:rPr>
          <w:rFonts w:cs="Arial"/>
          <w:b/>
          <w:bCs/>
          <w:caps/>
          <w:lang w:eastAsia="fr-FR"/>
        </w:rPr>
        <w:t>. UBEZPIECZENIE</w:t>
      </w:r>
      <w:hyperlink w:anchor="_Toc350783898" w:history="1">
        <w:r w:rsidR="00234BB5" w:rsidRPr="7682623F">
          <w:rPr>
            <w:noProof/>
            <w:lang w:eastAsia="fr-FR"/>
          </w:rPr>
          <w:t>﷟</w:t>
        </w:r>
        <w:r w:rsidR="00F8231F" w:rsidRPr="001948A4">
          <w:rPr>
            <w:rFonts w:cs="Arial"/>
            <w:b/>
            <w:caps/>
            <w:noProof/>
            <w:webHidden/>
            <w:lang w:eastAsia="fr-FR"/>
          </w:rPr>
          <w:tab/>
        </w:r>
        <w:r w:rsidR="00CF53F3" w:rsidRPr="001948A4">
          <w:rPr>
            <w:rFonts w:cs="Arial"/>
            <w:b/>
            <w:bCs/>
            <w:caps/>
            <w:noProof/>
            <w:webHidden/>
            <w:lang w:eastAsia="fr-FR"/>
          </w:rPr>
          <w:t>3</w:t>
        </w:r>
      </w:hyperlink>
      <w:r w:rsidR="00A00682">
        <w:rPr>
          <w:rFonts w:cs="Arial"/>
          <w:b/>
          <w:bCs/>
          <w:caps/>
          <w:noProof/>
          <w:lang w:eastAsia="fr-FR"/>
        </w:rPr>
        <w:t>0</w:t>
      </w:r>
    </w:p>
    <w:p w14:paraId="1E4A02D8" w14:textId="445192B1" w:rsidR="00F8231F" w:rsidRPr="001948A4" w:rsidRDefault="00E8206D" w:rsidP="7682623F">
      <w:pPr>
        <w:tabs>
          <w:tab w:val="left" w:pos="851"/>
          <w:tab w:val="right" w:leader="dot" w:pos="9072"/>
        </w:tabs>
        <w:spacing w:line="340" w:lineRule="exact"/>
        <w:ind w:left="851" w:hanging="851"/>
        <w:outlineLvl w:val="0"/>
        <w:rPr>
          <w:rFonts w:cs="Arial"/>
          <w:b/>
          <w:bCs/>
          <w:noProof/>
          <w:lang w:eastAsia="fr-FR"/>
        </w:rPr>
      </w:pPr>
      <w:r w:rsidRPr="001948A4">
        <w:rPr>
          <w:rFonts w:cs="Arial"/>
          <w:b/>
          <w:bCs/>
          <w:caps/>
          <w:lang w:eastAsia="fr-FR"/>
        </w:rPr>
        <w:t>artykuł</w:t>
      </w:r>
      <w:r w:rsidR="00C204D7" w:rsidRPr="001948A4">
        <w:rPr>
          <w:rFonts w:cs="Arial"/>
          <w:b/>
          <w:bCs/>
          <w:caps/>
          <w:lang w:eastAsia="fr-FR"/>
        </w:rPr>
        <w:t xml:space="preserve"> 1</w:t>
      </w:r>
      <w:r w:rsidR="003D4416" w:rsidRPr="001948A4">
        <w:rPr>
          <w:rFonts w:cs="Arial"/>
          <w:b/>
          <w:bCs/>
          <w:caps/>
          <w:lang w:eastAsia="fr-FR"/>
        </w:rPr>
        <w:t>6</w:t>
      </w:r>
      <w:r w:rsidR="00930EAD">
        <w:rPr>
          <w:rFonts w:cs="Arial"/>
          <w:b/>
          <w:bCs/>
          <w:caps/>
          <w:lang w:eastAsia="fr-FR"/>
        </w:rPr>
        <w:t>. OCHRONA INFORMACJI</w:t>
      </w:r>
      <w:r w:rsidR="00C204D7" w:rsidRPr="001948A4">
        <w:rPr>
          <w:rFonts w:cs="Arial"/>
          <w:b/>
          <w:bCs/>
          <w:caps/>
          <w:lang w:eastAsia="fr-FR"/>
        </w:rPr>
        <w:t xml:space="preserve"> </w:t>
      </w:r>
      <w:hyperlink w:anchor="_Toc350783899" w:history="1">
        <w:r w:rsidR="00F8231F" w:rsidRPr="001948A4">
          <w:rPr>
            <w:rFonts w:cs="Arial"/>
            <w:b/>
            <w:caps/>
            <w:noProof/>
            <w:webHidden/>
            <w:lang w:eastAsia="fr-FR"/>
          </w:rPr>
          <w:tab/>
        </w:r>
        <w:r w:rsidR="00CF53F3" w:rsidRPr="001948A4">
          <w:rPr>
            <w:rFonts w:cs="Arial"/>
            <w:b/>
            <w:bCs/>
            <w:caps/>
            <w:noProof/>
            <w:webHidden/>
            <w:lang w:eastAsia="fr-FR"/>
          </w:rPr>
          <w:t>3</w:t>
        </w:r>
      </w:hyperlink>
      <w:r w:rsidR="00A00682">
        <w:rPr>
          <w:rFonts w:cs="Arial"/>
          <w:b/>
          <w:bCs/>
          <w:caps/>
          <w:noProof/>
          <w:lang w:eastAsia="fr-FR"/>
        </w:rPr>
        <w:t>1</w:t>
      </w:r>
    </w:p>
    <w:p w14:paraId="185BD17E" w14:textId="1D052839" w:rsidR="00F8231F" w:rsidRPr="001948A4" w:rsidRDefault="00E8206D" w:rsidP="7682623F">
      <w:pPr>
        <w:tabs>
          <w:tab w:val="left" w:pos="851"/>
          <w:tab w:val="right" w:leader="dot" w:pos="9072"/>
        </w:tabs>
        <w:spacing w:line="340" w:lineRule="exact"/>
        <w:ind w:left="851" w:hanging="851"/>
        <w:outlineLvl w:val="0"/>
        <w:rPr>
          <w:rFonts w:cs="Arial"/>
          <w:b/>
          <w:bCs/>
          <w:noProof/>
          <w:lang w:eastAsia="fr-FR"/>
        </w:rPr>
      </w:pPr>
      <w:r w:rsidRPr="001948A4">
        <w:rPr>
          <w:rFonts w:cs="Arial"/>
          <w:b/>
          <w:bCs/>
          <w:caps/>
          <w:lang w:eastAsia="fr-FR"/>
        </w:rPr>
        <w:t>artykuł</w:t>
      </w:r>
      <w:r w:rsidR="00C204D7" w:rsidRPr="001948A4">
        <w:rPr>
          <w:rFonts w:cs="Arial"/>
          <w:b/>
          <w:bCs/>
          <w:caps/>
          <w:lang w:eastAsia="fr-FR"/>
        </w:rPr>
        <w:t xml:space="preserve"> 1</w:t>
      </w:r>
      <w:r w:rsidR="003D4416" w:rsidRPr="001948A4">
        <w:rPr>
          <w:rFonts w:cs="Arial"/>
          <w:b/>
          <w:bCs/>
          <w:caps/>
          <w:lang w:eastAsia="fr-FR"/>
        </w:rPr>
        <w:t>7</w:t>
      </w:r>
      <w:r w:rsidR="00930EAD">
        <w:rPr>
          <w:rFonts w:cs="Arial"/>
          <w:b/>
          <w:bCs/>
          <w:caps/>
          <w:lang w:eastAsia="fr-FR"/>
        </w:rPr>
        <w:t>. AUDYTY</w:t>
      </w:r>
      <w:r w:rsidR="00C204D7" w:rsidRPr="001948A4">
        <w:rPr>
          <w:rFonts w:cs="Arial"/>
          <w:b/>
          <w:bCs/>
          <w:caps/>
          <w:lang w:eastAsia="fr-FR"/>
        </w:rPr>
        <w:t xml:space="preserve"> </w:t>
      </w:r>
      <w:hyperlink w:anchor="_Toc350783900" w:history="1">
        <w:r w:rsidR="001948A4" w:rsidRPr="7682623F">
          <w:rPr>
            <w:b/>
            <w:bCs/>
            <w:noProof/>
            <w:lang w:eastAsia="fr-FR"/>
          </w:rPr>
          <w:t>﷟</w:t>
        </w:r>
        <w:r w:rsidR="00F8231F" w:rsidRPr="001948A4">
          <w:rPr>
            <w:rFonts w:cs="Arial"/>
            <w:b/>
            <w:caps/>
            <w:noProof/>
            <w:webHidden/>
            <w:lang w:eastAsia="fr-FR"/>
          </w:rPr>
          <w:tab/>
        </w:r>
        <w:r w:rsidR="00CF53F3" w:rsidRPr="001948A4">
          <w:rPr>
            <w:rFonts w:cs="Arial"/>
            <w:b/>
            <w:bCs/>
            <w:caps/>
            <w:noProof/>
            <w:webHidden/>
            <w:lang w:eastAsia="fr-FR"/>
          </w:rPr>
          <w:t>3</w:t>
        </w:r>
      </w:hyperlink>
      <w:r w:rsidR="00A00682">
        <w:rPr>
          <w:rFonts w:cs="Arial"/>
          <w:b/>
          <w:bCs/>
          <w:caps/>
          <w:noProof/>
          <w:lang w:eastAsia="fr-FR"/>
        </w:rPr>
        <w:t>4</w:t>
      </w:r>
    </w:p>
    <w:p w14:paraId="15808B05" w14:textId="7F62662A" w:rsidR="00F8231F" w:rsidRPr="001948A4" w:rsidRDefault="00E8206D" w:rsidP="7682623F">
      <w:pPr>
        <w:tabs>
          <w:tab w:val="left" w:pos="851"/>
          <w:tab w:val="right" w:leader="dot" w:pos="9072"/>
        </w:tabs>
        <w:spacing w:line="340" w:lineRule="exact"/>
        <w:ind w:left="851" w:hanging="851"/>
        <w:outlineLvl w:val="0"/>
        <w:rPr>
          <w:rFonts w:cs="Arial"/>
          <w:b/>
          <w:bCs/>
          <w:noProof/>
          <w:lang w:eastAsia="fr-FR"/>
        </w:rPr>
      </w:pPr>
      <w:r w:rsidRPr="001948A4">
        <w:rPr>
          <w:rFonts w:cs="Arial"/>
          <w:b/>
          <w:bCs/>
          <w:caps/>
          <w:lang w:eastAsia="fr-FR"/>
        </w:rPr>
        <w:t>artykuł</w:t>
      </w:r>
      <w:r w:rsidR="00C204D7" w:rsidRPr="001948A4">
        <w:rPr>
          <w:rFonts w:cs="Arial"/>
          <w:b/>
          <w:bCs/>
          <w:caps/>
          <w:lang w:eastAsia="fr-FR"/>
        </w:rPr>
        <w:t xml:space="preserve"> 1</w:t>
      </w:r>
      <w:r w:rsidR="003D4416" w:rsidRPr="001948A4">
        <w:rPr>
          <w:rFonts w:cs="Arial"/>
          <w:b/>
          <w:bCs/>
          <w:caps/>
          <w:lang w:eastAsia="fr-FR"/>
        </w:rPr>
        <w:t>8</w:t>
      </w:r>
      <w:r w:rsidR="00930EAD">
        <w:rPr>
          <w:rFonts w:cs="Arial"/>
          <w:b/>
          <w:bCs/>
          <w:caps/>
          <w:lang w:eastAsia="fr-FR"/>
        </w:rPr>
        <w:t>. ROZSTRZYGANIE SPORÓW</w:t>
      </w:r>
      <w:hyperlink w:anchor="_Toc350783901" w:history="1">
        <w:r w:rsidR="00F8231F" w:rsidRPr="001948A4">
          <w:rPr>
            <w:rFonts w:cs="Arial"/>
            <w:b/>
            <w:caps/>
            <w:noProof/>
            <w:webHidden/>
            <w:lang w:eastAsia="fr-FR"/>
          </w:rPr>
          <w:tab/>
        </w:r>
      </w:hyperlink>
      <w:r w:rsidR="00CF53F3" w:rsidRPr="001948A4">
        <w:rPr>
          <w:rFonts w:cs="Arial"/>
          <w:b/>
          <w:bCs/>
          <w:caps/>
          <w:noProof/>
          <w:lang w:eastAsia="fr-FR"/>
        </w:rPr>
        <w:t>34</w:t>
      </w:r>
    </w:p>
    <w:p w14:paraId="7F61F3CA" w14:textId="48F48B4C" w:rsidR="00F8231F" w:rsidRPr="001948A4" w:rsidRDefault="00E8206D" w:rsidP="09518503">
      <w:pPr>
        <w:tabs>
          <w:tab w:val="left" w:pos="851"/>
          <w:tab w:val="right" w:leader="dot" w:pos="9072"/>
        </w:tabs>
        <w:spacing w:line="340" w:lineRule="exact"/>
        <w:ind w:left="851" w:hanging="851"/>
        <w:outlineLvl w:val="0"/>
        <w:rPr>
          <w:rFonts w:cs="Arial"/>
          <w:b/>
          <w:bCs/>
          <w:caps/>
          <w:noProof/>
          <w:lang w:eastAsia="fr-FR"/>
        </w:rPr>
      </w:pPr>
      <w:r w:rsidRPr="001948A4">
        <w:rPr>
          <w:rFonts w:cs="Arial"/>
          <w:b/>
          <w:bCs/>
          <w:caps/>
          <w:lang w:eastAsia="fr-FR"/>
        </w:rPr>
        <w:t>artykuł</w:t>
      </w:r>
      <w:r w:rsidR="00C204D7" w:rsidRPr="001948A4">
        <w:rPr>
          <w:rFonts w:cs="Arial"/>
          <w:b/>
          <w:bCs/>
          <w:caps/>
          <w:lang w:eastAsia="fr-FR"/>
        </w:rPr>
        <w:t xml:space="preserve"> 1</w:t>
      </w:r>
      <w:r w:rsidR="003D4416" w:rsidRPr="001948A4">
        <w:rPr>
          <w:rFonts w:cs="Arial"/>
          <w:b/>
          <w:bCs/>
          <w:caps/>
          <w:lang w:eastAsia="fr-FR"/>
        </w:rPr>
        <w:t>9</w:t>
      </w:r>
      <w:r w:rsidR="00930EAD">
        <w:rPr>
          <w:rFonts w:cs="Arial"/>
          <w:b/>
          <w:bCs/>
          <w:caps/>
          <w:lang w:eastAsia="fr-FR"/>
        </w:rPr>
        <w:t>. CESJE</w:t>
      </w:r>
      <w:r w:rsidR="00C204D7" w:rsidRPr="001948A4">
        <w:rPr>
          <w:rFonts w:cs="Arial"/>
          <w:b/>
          <w:bCs/>
          <w:caps/>
          <w:lang w:eastAsia="fr-FR"/>
        </w:rPr>
        <w:t xml:space="preserve"> </w:t>
      </w:r>
      <w:hyperlink w:anchor="_Toc350783902" w:history="1">
        <w:r w:rsidR="00F8231F" w:rsidRPr="001948A4">
          <w:rPr>
            <w:rFonts w:cs="Arial"/>
            <w:b/>
            <w:caps/>
            <w:noProof/>
            <w:webHidden/>
            <w:lang w:eastAsia="fr-FR"/>
          </w:rPr>
          <w:tab/>
        </w:r>
        <w:r w:rsidR="0042058F" w:rsidRPr="001948A4">
          <w:rPr>
            <w:rFonts w:cs="Arial"/>
            <w:b/>
            <w:bCs/>
            <w:caps/>
            <w:noProof/>
            <w:webHidden/>
            <w:lang w:eastAsia="fr-FR"/>
          </w:rPr>
          <w:t>3</w:t>
        </w:r>
        <w:r w:rsidR="00CF53F3" w:rsidRPr="001948A4">
          <w:rPr>
            <w:rFonts w:cs="Arial"/>
            <w:b/>
            <w:bCs/>
            <w:caps/>
            <w:noProof/>
            <w:webHidden/>
            <w:lang w:eastAsia="fr-FR"/>
          </w:rPr>
          <w:t>4</w:t>
        </w:r>
      </w:hyperlink>
    </w:p>
    <w:p w14:paraId="6BD27654" w14:textId="3B2B510C" w:rsidR="00F5698D" w:rsidRPr="001948A4" w:rsidRDefault="00F5698D" w:rsidP="09518503">
      <w:pPr>
        <w:tabs>
          <w:tab w:val="left" w:pos="851"/>
          <w:tab w:val="right" w:leader="dot" w:pos="9072"/>
        </w:tabs>
        <w:spacing w:line="340" w:lineRule="exact"/>
        <w:ind w:left="851" w:hanging="851"/>
        <w:outlineLvl w:val="0"/>
        <w:rPr>
          <w:rFonts w:cs="Arial"/>
          <w:b/>
          <w:bCs/>
        </w:rPr>
      </w:pPr>
      <w:r w:rsidRPr="001948A4">
        <w:rPr>
          <w:rFonts w:cs="Arial"/>
          <w:b/>
          <w:bCs/>
          <w:caps/>
          <w:noProof/>
          <w:lang w:eastAsia="fr-FR"/>
        </w:rPr>
        <w:t>ARTYKUŁ 20</w:t>
      </w:r>
      <w:r w:rsidR="009B0505">
        <w:rPr>
          <w:rFonts w:cs="Arial"/>
          <w:b/>
          <w:bCs/>
          <w:caps/>
          <w:noProof/>
          <w:lang w:eastAsia="fr-FR"/>
        </w:rPr>
        <w:t>.</w:t>
      </w:r>
      <w:r w:rsidRPr="001948A4">
        <w:rPr>
          <w:rFonts w:cs="Arial"/>
          <w:b/>
          <w:bCs/>
          <w:caps/>
          <w:noProof/>
          <w:lang w:eastAsia="fr-FR"/>
        </w:rPr>
        <w:t xml:space="preserve"> </w:t>
      </w:r>
      <w:r w:rsidRPr="001948A4">
        <w:rPr>
          <w:rFonts w:cs="Arial"/>
          <w:b/>
          <w:bCs/>
        </w:rPr>
        <w:t>OBOWIĄZ</w:t>
      </w:r>
      <w:r w:rsidR="009B0505">
        <w:rPr>
          <w:rFonts w:cs="Arial"/>
          <w:b/>
          <w:bCs/>
        </w:rPr>
        <w:t>KI WYKONAWCY W ZAKRESIE OCHRONY ŚRODOWISKA.</w:t>
      </w:r>
      <w:r w:rsidRPr="001948A4">
        <w:rPr>
          <w:rFonts w:cs="Arial"/>
          <w:b/>
          <w:bCs/>
        </w:rPr>
        <w:t>...</w:t>
      </w:r>
      <w:r w:rsidR="0042058F" w:rsidRPr="001948A4">
        <w:rPr>
          <w:rFonts w:cs="Arial"/>
          <w:b/>
          <w:bCs/>
        </w:rPr>
        <w:t>3</w:t>
      </w:r>
      <w:r w:rsidR="00CF53F3" w:rsidRPr="001948A4">
        <w:rPr>
          <w:rFonts w:cs="Arial"/>
          <w:b/>
          <w:bCs/>
        </w:rPr>
        <w:t>4</w:t>
      </w:r>
    </w:p>
    <w:p w14:paraId="04126EBA" w14:textId="746F654F" w:rsidR="00CE223B" w:rsidRPr="001948A4" w:rsidRDefault="00CE223B" w:rsidP="09518503">
      <w:pPr>
        <w:tabs>
          <w:tab w:val="left" w:pos="851"/>
          <w:tab w:val="right" w:leader="dot" w:pos="9072"/>
        </w:tabs>
        <w:spacing w:line="340" w:lineRule="exact"/>
        <w:outlineLvl w:val="0"/>
        <w:rPr>
          <w:rFonts w:cs="Arial"/>
          <w:b/>
          <w:bCs/>
          <w:caps/>
          <w:noProof/>
          <w:lang w:eastAsia="fr-FR"/>
        </w:rPr>
      </w:pPr>
      <w:r w:rsidRPr="001948A4">
        <w:rPr>
          <w:rFonts w:cs="Arial"/>
          <w:b/>
          <w:bCs/>
          <w:caps/>
          <w:lang w:eastAsia="fr-FR"/>
        </w:rPr>
        <w:t>ArtykuŁ 21</w:t>
      </w:r>
      <w:r w:rsidR="009B0505">
        <w:rPr>
          <w:rFonts w:cs="Arial"/>
          <w:b/>
          <w:bCs/>
          <w:caps/>
          <w:lang w:eastAsia="fr-FR"/>
        </w:rPr>
        <w:t>.</w:t>
      </w:r>
      <w:r w:rsidRPr="001948A4">
        <w:rPr>
          <w:rFonts w:cs="Arial"/>
          <w:b/>
          <w:bCs/>
          <w:caps/>
          <w:lang w:eastAsia="fr-FR"/>
        </w:rPr>
        <w:t xml:space="preserve"> </w:t>
      </w:r>
      <w:r w:rsidRPr="001948A4">
        <w:rPr>
          <w:rFonts w:cs="Arial"/>
          <w:b/>
          <w:bCs/>
          <w:caps/>
          <w:noProof/>
          <w:lang w:eastAsia="fr-FR"/>
        </w:rPr>
        <w:t>zakaz zatrudn</w:t>
      </w:r>
      <w:r w:rsidR="00930EAD">
        <w:rPr>
          <w:rFonts w:cs="Arial"/>
          <w:b/>
          <w:bCs/>
          <w:caps/>
          <w:noProof/>
          <w:lang w:eastAsia="fr-FR"/>
        </w:rPr>
        <w:t>iania pracowników zamawiającego</w:t>
      </w:r>
      <w:r w:rsidRPr="001948A4">
        <w:rPr>
          <w:rFonts w:cs="Arial"/>
          <w:b/>
          <w:caps/>
          <w:noProof/>
          <w:lang w:eastAsia="fr-FR"/>
        </w:rPr>
        <w:tab/>
      </w:r>
      <w:r w:rsidR="00A00682">
        <w:rPr>
          <w:rFonts w:cs="Arial"/>
          <w:b/>
          <w:caps/>
          <w:noProof/>
          <w:lang w:eastAsia="fr-FR"/>
        </w:rPr>
        <w:t>3</w:t>
      </w:r>
      <w:r w:rsidR="001948A4" w:rsidRPr="7682623F">
        <w:rPr>
          <w:rFonts w:cs="Arial"/>
          <w:b/>
          <w:bCs/>
          <w:caps/>
          <w:noProof/>
          <w:lang w:eastAsia="fr-FR"/>
        </w:rPr>
        <w:t>6</w:t>
      </w:r>
    </w:p>
    <w:p w14:paraId="51D28C23" w14:textId="0975C22E" w:rsidR="00C74F06" w:rsidRPr="001948A4" w:rsidRDefault="00E8206D" w:rsidP="09518503">
      <w:pPr>
        <w:tabs>
          <w:tab w:val="left" w:pos="851"/>
          <w:tab w:val="right" w:leader="dot" w:pos="9072"/>
        </w:tabs>
        <w:spacing w:line="340" w:lineRule="exact"/>
        <w:outlineLvl w:val="0"/>
        <w:rPr>
          <w:rFonts w:cs="Arial"/>
          <w:b/>
          <w:bCs/>
          <w:caps/>
          <w:noProof/>
          <w:lang w:eastAsia="fr-FR"/>
        </w:rPr>
      </w:pPr>
      <w:r w:rsidRPr="001948A4">
        <w:rPr>
          <w:rFonts w:cs="Arial"/>
          <w:b/>
          <w:bCs/>
          <w:caps/>
          <w:lang w:eastAsia="fr-FR"/>
        </w:rPr>
        <w:t>ArtykuŁ</w:t>
      </w:r>
      <w:r w:rsidR="003D4416" w:rsidRPr="001948A4">
        <w:rPr>
          <w:rFonts w:cs="Arial"/>
          <w:b/>
          <w:bCs/>
          <w:caps/>
          <w:lang w:eastAsia="fr-FR"/>
        </w:rPr>
        <w:t xml:space="preserve"> </w:t>
      </w:r>
      <w:r w:rsidR="00F5698D" w:rsidRPr="001948A4">
        <w:rPr>
          <w:rFonts w:cs="Arial"/>
          <w:b/>
          <w:bCs/>
          <w:caps/>
          <w:lang w:eastAsia="fr-FR"/>
        </w:rPr>
        <w:t>2</w:t>
      </w:r>
      <w:r w:rsidR="00CE223B" w:rsidRPr="001948A4">
        <w:rPr>
          <w:rFonts w:cs="Arial"/>
          <w:b/>
          <w:bCs/>
          <w:caps/>
          <w:lang w:eastAsia="fr-FR"/>
        </w:rPr>
        <w:t>2</w:t>
      </w:r>
      <w:r w:rsidR="009B0505">
        <w:rPr>
          <w:rFonts w:cs="Arial"/>
          <w:b/>
          <w:bCs/>
          <w:caps/>
          <w:lang w:eastAsia="fr-FR"/>
        </w:rPr>
        <w:t xml:space="preserve">. </w:t>
      </w:r>
      <w:r w:rsidRPr="001948A4">
        <w:rPr>
          <w:rFonts w:cs="Arial"/>
          <w:b/>
          <w:bCs/>
          <w:caps/>
          <w:noProof/>
          <w:lang w:eastAsia="fr-FR"/>
        </w:rPr>
        <w:t>OSOBY ODP</w:t>
      </w:r>
      <w:r w:rsidR="00930EAD">
        <w:rPr>
          <w:rFonts w:cs="Arial"/>
          <w:b/>
          <w:bCs/>
          <w:caps/>
          <w:noProof/>
          <w:lang w:eastAsia="fr-FR"/>
        </w:rPr>
        <w:t>OWIEDZIALNE ZA REALIZACJĘ UMOWY</w:t>
      </w:r>
      <w:r w:rsidR="002F06BD" w:rsidRPr="001948A4">
        <w:rPr>
          <w:rFonts w:cs="Arial"/>
          <w:b/>
          <w:caps/>
          <w:noProof/>
          <w:lang w:eastAsia="fr-FR"/>
        </w:rPr>
        <w:tab/>
      </w:r>
      <w:r w:rsidR="00A00682">
        <w:rPr>
          <w:rFonts w:cs="Arial"/>
          <w:b/>
          <w:caps/>
          <w:noProof/>
          <w:lang w:eastAsia="fr-FR"/>
        </w:rPr>
        <w:t>3</w:t>
      </w:r>
      <w:r w:rsidR="001948A4" w:rsidRPr="7682623F">
        <w:rPr>
          <w:rFonts w:cs="Arial"/>
          <w:b/>
          <w:bCs/>
          <w:caps/>
          <w:noProof/>
          <w:lang w:eastAsia="fr-FR"/>
        </w:rPr>
        <w:t>7</w:t>
      </w:r>
    </w:p>
    <w:p w14:paraId="3DDE7831" w14:textId="22FB54BB" w:rsidR="00C74F06" w:rsidRPr="001948A4" w:rsidRDefault="00284EF4" w:rsidP="09518503">
      <w:pPr>
        <w:tabs>
          <w:tab w:val="left" w:pos="851"/>
          <w:tab w:val="right" w:leader="dot" w:pos="9072"/>
        </w:tabs>
        <w:spacing w:line="340" w:lineRule="exact"/>
        <w:outlineLvl w:val="0"/>
        <w:rPr>
          <w:rFonts w:cs="Arial"/>
          <w:b/>
          <w:bCs/>
          <w:webHidden/>
        </w:rPr>
      </w:pPr>
      <w:r w:rsidRPr="001948A4">
        <w:rPr>
          <w:rFonts w:cs="Arial"/>
          <w:b/>
          <w:bCs/>
        </w:rPr>
        <w:t>ARTYKUŁ 23</w:t>
      </w:r>
      <w:r w:rsidR="009B0505">
        <w:rPr>
          <w:rFonts w:cs="Arial"/>
          <w:b/>
          <w:bCs/>
        </w:rPr>
        <w:t xml:space="preserve">. </w:t>
      </w:r>
      <w:r w:rsidR="00930EAD">
        <w:rPr>
          <w:rFonts w:cs="Arial"/>
          <w:b/>
          <w:bCs/>
        </w:rPr>
        <w:t>ZMIANY W UMOWIE</w:t>
      </w:r>
      <w:r w:rsidRPr="001948A4">
        <w:rPr>
          <w:rFonts w:cs="Arial"/>
          <w:b/>
          <w:webHidden/>
        </w:rPr>
        <w:tab/>
      </w:r>
      <w:r w:rsidR="00A00682">
        <w:rPr>
          <w:rFonts w:cs="Arial"/>
          <w:b/>
          <w:webHidden/>
        </w:rPr>
        <w:t>3</w:t>
      </w:r>
      <w:r w:rsidR="001948A4" w:rsidRPr="7682623F">
        <w:rPr>
          <w:rFonts w:cs="Arial"/>
          <w:b/>
          <w:bCs/>
          <w:webHidden/>
        </w:rPr>
        <w:t>7</w:t>
      </w:r>
    </w:p>
    <w:p w14:paraId="382EA3BC" w14:textId="5B51870A" w:rsidR="00701496" w:rsidRPr="001948A4" w:rsidRDefault="009B0505" w:rsidP="00AE0D33">
      <w:pPr>
        <w:tabs>
          <w:tab w:val="left" w:pos="851"/>
          <w:tab w:val="right" w:leader="dot" w:pos="9072"/>
        </w:tabs>
        <w:spacing w:line="340" w:lineRule="exact"/>
        <w:outlineLvl w:val="0"/>
        <w:rPr>
          <w:rFonts w:cs="Arial"/>
          <w:b/>
          <w:caps/>
          <w:noProof/>
          <w:lang w:eastAsia="fr-FR"/>
        </w:rPr>
      </w:pPr>
      <w:r>
        <w:rPr>
          <w:rFonts w:cs="Arial"/>
          <w:b/>
          <w:caps/>
          <w:noProof/>
          <w:lang w:eastAsia="fr-FR"/>
        </w:rPr>
        <w:t xml:space="preserve">ARTYKUŁ 24. </w:t>
      </w:r>
      <w:r w:rsidR="00701496" w:rsidRPr="001948A4">
        <w:rPr>
          <w:rFonts w:cs="Arial"/>
          <w:b/>
          <w:caps/>
          <w:noProof/>
          <w:lang w:eastAsia="fr-FR"/>
        </w:rPr>
        <w:t>KLAUZULA ANTYKORUPCYJNA</w:t>
      </w:r>
      <w:r w:rsidR="00004B85" w:rsidRPr="001948A4">
        <w:rPr>
          <w:rFonts w:cs="Arial"/>
          <w:b/>
          <w:caps/>
          <w:noProof/>
          <w:lang w:eastAsia="fr-FR"/>
        </w:rPr>
        <w:t xml:space="preserve"> I sankcyjna</w:t>
      </w:r>
      <w:r w:rsidR="00701496" w:rsidRPr="001948A4">
        <w:rPr>
          <w:rFonts w:cs="Arial"/>
          <w:b/>
          <w:caps/>
          <w:noProof/>
          <w:lang w:eastAsia="fr-FR"/>
        </w:rPr>
        <w:tab/>
        <w:t>3</w:t>
      </w:r>
      <w:r w:rsidR="00CF53F3" w:rsidRPr="001948A4">
        <w:rPr>
          <w:rFonts w:cs="Arial"/>
          <w:b/>
          <w:caps/>
          <w:noProof/>
          <w:lang w:eastAsia="fr-FR"/>
        </w:rPr>
        <w:t>8</w:t>
      </w:r>
    </w:p>
    <w:p w14:paraId="5FC7D1F5" w14:textId="5387D3A8" w:rsidR="00F8231F" w:rsidRPr="001948A4" w:rsidRDefault="00E8206D" w:rsidP="09518503">
      <w:pPr>
        <w:tabs>
          <w:tab w:val="left" w:pos="851"/>
          <w:tab w:val="right" w:leader="dot" w:pos="9072"/>
        </w:tabs>
        <w:spacing w:line="340" w:lineRule="exact"/>
        <w:outlineLvl w:val="0"/>
        <w:rPr>
          <w:rFonts w:cs="Arial"/>
          <w:b/>
          <w:bCs/>
          <w:caps/>
          <w:noProof/>
          <w:lang w:eastAsia="fr-FR"/>
        </w:rPr>
      </w:pPr>
      <w:r w:rsidRPr="001948A4">
        <w:rPr>
          <w:rFonts w:cs="Arial"/>
          <w:b/>
          <w:bCs/>
          <w:caps/>
          <w:lang w:eastAsia="fr-FR"/>
        </w:rPr>
        <w:t>artykuł</w:t>
      </w:r>
      <w:r w:rsidR="00C204D7" w:rsidRPr="001948A4">
        <w:rPr>
          <w:rFonts w:cs="Arial"/>
          <w:b/>
          <w:bCs/>
          <w:caps/>
          <w:lang w:eastAsia="fr-FR"/>
        </w:rPr>
        <w:t xml:space="preserve"> </w:t>
      </w:r>
      <w:r w:rsidR="00284EF4" w:rsidRPr="001948A4">
        <w:rPr>
          <w:rFonts w:cs="Arial"/>
          <w:b/>
          <w:bCs/>
          <w:caps/>
          <w:lang w:eastAsia="fr-FR"/>
        </w:rPr>
        <w:t>2</w:t>
      </w:r>
      <w:r w:rsidR="00701496" w:rsidRPr="001948A4">
        <w:rPr>
          <w:rFonts w:cs="Arial"/>
          <w:b/>
          <w:bCs/>
          <w:caps/>
          <w:lang w:eastAsia="fr-FR"/>
        </w:rPr>
        <w:t>5</w:t>
      </w:r>
      <w:r w:rsidR="009B0505">
        <w:rPr>
          <w:rFonts w:cs="Arial"/>
          <w:b/>
          <w:bCs/>
          <w:caps/>
          <w:lang w:eastAsia="fr-FR"/>
        </w:rPr>
        <w:t>. pOSTANOWIENIA kOŃCOWE</w:t>
      </w:r>
      <w:hyperlink w:anchor="_Toc350783903" w:history="1">
        <w:r w:rsidR="002F06BD" w:rsidRPr="001948A4">
          <w:rPr>
            <w:rFonts w:cs="Arial"/>
            <w:b/>
            <w:caps/>
            <w:noProof/>
            <w:webHidden/>
            <w:lang w:eastAsia="fr-FR"/>
          </w:rPr>
          <w:tab/>
        </w:r>
      </w:hyperlink>
      <w:r w:rsidR="00851734" w:rsidRPr="001948A4">
        <w:rPr>
          <w:rFonts w:cs="Arial"/>
          <w:b/>
          <w:bCs/>
          <w:caps/>
          <w:noProof/>
          <w:lang w:eastAsia="fr-FR"/>
        </w:rPr>
        <w:t>3</w:t>
      </w:r>
      <w:r w:rsidR="00CF53F3" w:rsidRPr="001948A4">
        <w:rPr>
          <w:rFonts w:cs="Arial"/>
          <w:b/>
          <w:bCs/>
          <w:caps/>
          <w:noProof/>
          <w:lang w:eastAsia="fr-FR"/>
        </w:rPr>
        <w:t>9</w:t>
      </w:r>
    </w:p>
    <w:p w14:paraId="0FCE9CDE" w14:textId="77777777" w:rsidR="00D71021" w:rsidRPr="001948A4" w:rsidRDefault="00D71021" w:rsidP="00AE0D33">
      <w:pPr>
        <w:tabs>
          <w:tab w:val="left" w:pos="851"/>
          <w:tab w:val="right" w:leader="dot" w:pos="9072"/>
        </w:tabs>
        <w:spacing w:line="340" w:lineRule="exact"/>
        <w:outlineLvl w:val="0"/>
        <w:rPr>
          <w:rFonts w:cs="Arial"/>
          <w:b/>
          <w:noProof/>
          <w:lang w:eastAsia="fr-FR"/>
        </w:rPr>
      </w:pPr>
    </w:p>
    <w:p w14:paraId="0464A39B" w14:textId="77777777" w:rsidR="00F8231F" w:rsidRPr="001948A4" w:rsidRDefault="00F8231F" w:rsidP="00AE0D33">
      <w:pPr>
        <w:tabs>
          <w:tab w:val="left" w:pos="851"/>
          <w:tab w:val="right" w:leader="dot" w:pos="9072"/>
        </w:tabs>
        <w:spacing w:line="340" w:lineRule="exact"/>
        <w:outlineLvl w:val="0"/>
        <w:rPr>
          <w:rFonts w:cs="Arial"/>
          <w:b/>
          <w:noProof/>
          <w:lang w:eastAsia="fr-FR"/>
        </w:rPr>
      </w:pPr>
    </w:p>
    <w:p w14:paraId="23E51234" w14:textId="77777777" w:rsidR="00F8231F" w:rsidRPr="001948A4" w:rsidRDefault="00F8231F" w:rsidP="00AE0D33">
      <w:pPr>
        <w:tabs>
          <w:tab w:val="left" w:pos="851"/>
          <w:tab w:val="right" w:leader="dot" w:pos="9072"/>
        </w:tabs>
        <w:spacing w:line="340" w:lineRule="exact"/>
        <w:outlineLvl w:val="0"/>
        <w:rPr>
          <w:rFonts w:cs="Arial"/>
          <w:b/>
          <w:noProof/>
          <w:lang w:eastAsia="fr-FR"/>
        </w:rPr>
      </w:pPr>
    </w:p>
    <w:p w14:paraId="25F824C4" w14:textId="77777777" w:rsidR="00027E99" w:rsidRPr="00AE6DDB" w:rsidRDefault="00FC4B02" w:rsidP="00027E99">
      <w:pPr>
        <w:spacing w:line="340" w:lineRule="exact"/>
        <w:rPr>
          <w:rFonts w:cs="Arial"/>
          <w:b/>
        </w:rPr>
      </w:pPr>
      <w:r w:rsidRPr="001948A4">
        <w:rPr>
          <w:rFonts w:cs="Arial"/>
          <w:b/>
          <w:lang w:eastAsia="fr-FR"/>
        </w:rPr>
        <w:fldChar w:fldCharType="end"/>
      </w:r>
    </w:p>
    <w:p w14:paraId="3BA73ECE" w14:textId="77777777" w:rsidR="00027E99" w:rsidRPr="00AE6DDB" w:rsidRDefault="00027E99">
      <w:pPr>
        <w:rPr>
          <w:rFonts w:cs="Arial"/>
          <w:b/>
        </w:rPr>
      </w:pPr>
      <w:r w:rsidRPr="00AE6DDB">
        <w:rPr>
          <w:rFonts w:cs="Arial"/>
          <w:b/>
        </w:rPr>
        <w:br w:type="page"/>
      </w:r>
    </w:p>
    <w:p w14:paraId="1A21493E" w14:textId="537C17D9" w:rsidR="00D64F5A" w:rsidRDefault="00E1749C" w:rsidP="09518503">
      <w:pPr>
        <w:spacing w:line="340" w:lineRule="exact"/>
        <w:jc w:val="center"/>
        <w:rPr>
          <w:rFonts w:cs="Arial"/>
          <w:b/>
          <w:bCs/>
        </w:rPr>
      </w:pPr>
      <w:r w:rsidRPr="09518503">
        <w:rPr>
          <w:rFonts w:cs="Arial"/>
          <w:b/>
          <w:bCs/>
        </w:rPr>
        <w:lastRenderedPageBreak/>
        <w:t>UMOWA NR ……………………..</w:t>
      </w:r>
    </w:p>
    <w:p w14:paraId="5AABB240" w14:textId="77777777" w:rsidR="0076102F" w:rsidRPr="00AE6DDB" w:rsidRDefault="0076102F" w:rsidP="09518503">
      <w:pPr>
        <w:spacing w:line="340" w:lineRule="exact"/>
        <w:jc w:val="center"/>
        <w:rPr>
          <w:rFonts w:cs="Arial"/>
          <w:b/>
          <w:bCs/>
          <w:color w:val="000000"/>
        </w:rPr>
      </w:pPr>
    </w:p>
    <w:p w14:paraId="0A03924A" w14:textId="77777777" w:rsidR="00B93035" w:rsidRPr="00AE6DDB" w:rsidRDefault="00E1749C" w:rsidP="09518503">
      <w:pPr>
        <w:spacing w:line="260" w:lineRule="exact"/>
        <w:jc w:val="center"/>
        <w:rPr>
          <w:rFonts w:cs="Arial"/>
          <w:b/>
          <w:bCs/>
          <w:color w:val="FF0000"/>
        </w:rPr>
      </w:pPr>
      <w:r w:rsidRPr="09518503">
        <w:rPr>
          <w:rFonts w:cs="Arial"/>
          <w:b/>
          <w:bCs/>
          <w:color w:val="FF0000"/>
        </w:rPr>
        <w:t>(PROJEKT UMOWY)</w:t>
      </w:r>
    </w:p>
    <w:p w14:paraId="460FCE4A" w14:textId="77777777" w:rsidR="00582970" w:rsidRPr="00AE6DDB" w:rsidRDefault="004D6D2D" w:rsidP="7682623F">
      <w:pPr>
        <w:spacing w:line="260" w:lineRule="exact"/>
        <w:jc w:val="center"/>
        <w:rPr>
          <w:rFonts w:cs="Arial"/>
          <w:b/>
          <w:bCs/>
          <w:i/>
          <w:iCs/>
          <w:color w:val="FF0000"/>
          <w:sz w:val="20"/>
          <w:szCs w:val="20"/>
        </w:rPr>
      </w:pPr>
      <w:r w:rsidRPr="7682623F">
        <w:rPr>
          <w:rFonts w:cs="Arial"/>
          <w:b/>
          <w:bCs/>
          <w:i/>
          <w:iCs/>
          <w:color w:val="FF0000"/>
          <w:sz w:val="20"/>
          <w:szCs w:val="20"/>
        </w:rPr>
        <w:t xml:space="preserve">(Uwaga: </w:t>
      </w:r>
      <w:r w:rsidR="00582970" w:rsidRPr="7682623F">
        <w:rPr>
          <w:rFonts w:cs="Arial"/>
          <w:b/>
          <w:bCs/>
          <w:i/>
          <w:iCs/>
          <w:color w:val="FF0000"/>
          <w:sz w:val="20"/>
          <w:szCs w:val="20"/>
        </w:rPr>
        <w:t>zapisy oznaczone kursywą mogą ulec zmianie w zależności od rozstrzygnięcia przetargu</w:t>
      </w:r>
      <w:r w:rsidRPr="7682623F">
        <w:rPr>
          <w:rFonts w:cs="Arial"/>
          <w:b/>
          <w:bCs/>
          <w:i/>
          <w:iCs/>
          <w:color w:val="FF0000"/>
          <w:sz w:val="20"/>
          <w:szCs w:val="20"/>
        </w:rPr>
        <w:t>)</w:t>
      </w:r>
    </w:p>
    <w:p w14:paraId="6769C991" w14:textId="77777777" w:rsidR="00582970" w:rsidRPr="00AE6DDB" w:rsidRDefault="00582970" w:rsidP="0079104E">
      <w:pPr>
        <w:spacing w:line="260" w:lineRule="exact"/>
        <w:jc w:val="center"/>
        <w:rPr>
          <w:rFonts w:cs="Arial"/>
          <w:b/>
          <w:i/>
          <w:color w:val="FF0000"/>
        </w:rPr>
      </w:pPr>
    </w:p>
    <w:p w14:paraId="6066B3F6" w14:textId="77777777" w:rsidR="007F5EF5" w:rsidRPr="00AE6DDB" w:rsidRDefault="007F1A54" w:rsidP="0079104E">
      <w:pPr>
        <w:pStyle w:val="Tekstpodstawowy2"/>
        <w:spacing w:line="260" w:lineRule="exact"/>
        <w:ind w:left="0" w:firstLine="0"/>
        <w:rPr>
          <w:rFonts w:ascii="Arial" w:hAnsi="Arial" w:cs="Arial"/>
          <w:sz w:val="22"/>
          <w:szCs w:val="22"/>
        </w:rPr>
      </w:pPr>
      <w:r w:rsidRPr="00AE6DDB">
        <w:rPr>
          <w:rFonts w:ascii="Arial" w:hAnsi="Arial" w:cs="Arial"/>
          <w:sz w:val="22"/>
          <w:szCs w:val="22"/>
        </w:rPr>
        <w:t>zawarta</w:t>
      </w:r>
      <w:r w:rsidR="007F5EF5" w:rsidRPr="00AE6DDB">
        <w:rPr>
          <w:rFonts w:ascii="Arial" w:hAnsi="Arial" w:cs="Arial"/>
          <w:sz w:val="22"/>
          <w:szCs w:val="22"/>
        </w:rPr>
        <w:t xml:space="preserve"> </w:t>
      </w:r>
      <w:r w:rsidR="00AE1763" w:rsidRPr="00AE6DDB">
        <w:rPr>
          <w:rFonts w:ascii="Arial" w:hAnsi="Arial" w:cs="Arial"/>
          <w:sz w:val="22"/>
          <w:szCs w:val="22"/>
        </w:rPr>
        <w:t xml:space="preserve">w wyniku postępowania niepublicznego w trybie </w:t>
      </w:r>
      <w:r w:rsidR="00E029A4" w:rsidRPr="00AE6DDB">
        <w:rPr>
          <w:rFonts w:ascii="Arial" w:hAnsi="Arial" w:cs="Arial"/>
          <w:sz w:val="22"/>
          <w:szCs w:val="22"/>
        </w:rPr>
        <w:t>przetargu nieograniczonego</w:t>
      </w:r>
      <w:r w:rsidR="00AE1763" w:rsidRPr="00AE6DDB">
        <w:rPr>
          <w:rFonts w:ascii="Arial" w:hAnsi="Arial" w:cs="Arial"/>
          <w:sz w:val="22"/>
          <w:szCs w:val="22"/>
        </w:rPr>
        <w:t>, pomiędzy:</w:t>
      </w:r>
    </w:p>
    <w:p w14:paraId="5F12E0F9" w14:textId="6227734E" w:rsidR="00AF0139" w:rsidRPr="00AE6DDB" w:rsidRDefault="005A5310" w:rsidP="7682623F">
      <w:pPr>
        <w:keepNext/>
        <w:suppressAutoHyphens/>
        <w:spacing w:line="260" w:lineRule="exact"/>
        <w:jc w:val="both"/>
        <w:outlineLvl w:val="7"/>
        <w:rPr>
          <w:rFonts w:cs="Arial"/>
          <w:i/>
          <w:iCs/>
          <w:lang w:eastAsia="ar-SA"/>
        </w:rPr>
      </w:pPr>
      <w:r w:rsidRPr="00AE6DDB">
        <w:rPr>
          <w:rFonts w:cs="Arial"/>
          <w:b/>
          <w:bCs/>
          <w:lang w:eastAsia="ar-SA"/>
        </w:rPr>
        <w:t xml:space="preserve">ORLEN </w:t>
      </w:r>
      <w:r w:rsidR="00AF0139" w:rsidRPr="00AE6DDB">
        <w:rPr>
          <w:rFonts w:cs="Arial"/>
          <w:b/>
          <w:bCs/>
          <w:lang w:eastAsia="ar-SA"/>
        </w:rPr>
        <w:t>Spółk</w:t>
      </w:r>
      <w:r w:rsidRPr="00AE6DDB">
        <w:rPr>
          <w:rFonts w:cs="Arial"/>
          <w:b/>
          <w:bCs/>
          <w:lang w:eastAsia="ar-SA"/>
        </w:rPr>
        <w:t>a</w:t>
      </w:r>
      <w:r w:rsidR="00AF0139" w:rsidRPr="00AE6DDB">
        <w:rPr>
          <w:rFonts w:cs="Arial"/>
          <w:b/>
          <w:bCs/>
          <w:lang w:eastAsia="ar-SA"/>
        </w:rPr>
        <w:t xml:space="preserve"> Akcyjn</w:t>
      </w:r>
      <w:r w:rsidRPr="00AE6DDB">
        <w:rPr>
          <w:rFonts w:cs="Arial"/>
          <w:b/>
          <w:bCs/>
          <w:lang w:eastAsia="ar-SA"/>
        </w:rPr>
        <w:t>a</w:t>
      </w:r>
      <w:r w:rsidR="00AF0139" w:rsidRPr="00AE6DDB">
        <w:rPr>
          <w:rFonts w:cs="Arial"/>
          <w:b/>
          <w:bCs/>
          <w:lang w:eastAsia="ar-SA"/>
        </w:rPr>
        <w:t xml:space="preserve"> </w:t>
      </w:r>
      <w:r w:rsidR="004655CB" w:rsidRPr="00AE6DDB">
        <w:rPr>
          <w:rFonts w:cs="Arial"/>
          <w:b/>
          <w:bCs/>
        </w:rPr>
        <w:t>z siedzibą w</w:t>
      </w:r>
      <w:r w:rsidRPr="00AE6DDB">
        <w:rPr>
          <w:rFonts w:cs="Arial"/>
          <w:b/>
          <w:bCs/>
          <w:lang w:eastAsia="ar-SA"/>
        </w:rPr>
        <w:t xml:space="preserve"> Płock</w:t>
      </w:r>
      <w:r w:rsidR="004655CB" w:rsidRPr="00AE6DDB">
        <w:rPr>
          <w:rFonts w:cs="Arial"/>
          <w:b/>
          <w:bCs/>
          <w:lang w:eastAsia="ar-SA"/>
        </w:rPr>
        <w:t>u</w:t>
      </w:r>
      <w:r w:rsidR="00AF0139" w:rsidRPr="00AE6DDB">
        <w:rPr>
          <w:rFonts w:cs="Arial"/>
          <w:b/>
          <w:bCs/>
          <w:lang w:eastAsia="ar-SA"/>
        </w:rPr>
        <w:t xml:space="preserve"> </w:t>
      </w:r>
      <w:r w:rsidR="004655CB" w:rsidRPr="00AE6DDB">
        <w:rPr>
          <w:rFonts w:cs="Arial"/>
          <w:b/>
          <w:bCs/>
        </w:rPr>
        <w:t xml:space="preserve">(09-411) przy ulicy </w:t>
      </w:r>
      <w:r w:rsidR="004655CB" w:rsidRPr="00AE6DDB">
        <w:rPr>
          <w:rFonts w:cs="Arial"/>
          <w:b/>
          <w:bCs/>
          <w:lang w:eastAsia="ar-SA"/>
        </w:rPr>
        <w:t xml:space="preserve">Chemików 7 - </w:t>
      </w:r>
      <w:r w:rsidR="00AF0139" w:rsidRPr="00AE6DDB">
        <w:rPr>
          <w:rFonts w:cs="Arial"/>
          <w:lang w:eastAsia="ar-SA"/>
        </w:rPr>
        <w:t xml:space="preserve">wpisaną do rejestru przedsiębiorców Krajowego Rejestru Sądowego prowadzonego przez Sąd Rejonowy dla </w:t>
      </w:r>
      <w:r w:rsidRPr="00AE6DDB">
        <w:rPr>
          <w:rFonts w:cs="Arial"/>
          <w:lang w:eastAsia="ar-SA"/>
        </w:rPr>
        <w:t>Łodzi Śródmieścia</w:t>
      </w:r>
      <w:r w:rsidR="004655CB" w:rsidRPr="00AE6DDB">
        <w:rPr>
          <w:rFonts w:cs="Arial"/>
          <w:lang w:eastAsia="ar-SA"/>
        </w:rPr>
        <w:t xml:space="preserve"> w Łodzi</w:t>
      </w:r>
      <w:r w:rsidR="00AF0139" w:rsidRPr="00AE6DDB">
        <w:rPr>
          <w:rFonts w:cs="Arial"/>
          <w:lang w:eastAsia="ar-SA"/>
        </w:rPr>
        <w:t>, X</w:t>
      </w:r>
      <w:r w:rsidRPr="00AE6DDB">
        <w:rPr>
          <w:rFonts w:cs="Arial"/>
          <w:lang w:eastAsia="ar-SA"/>
        </w:rPr>
        <w:t>X</w:t>
      </w:r>
      <w:r w:rsidR="00AF0139" w:rsidRPr="00AE6DDB">
        <w:rPr>
          <w:rFonts w:cs="Arial"/>
          <w:lang w:eastAsia="ar-SA"/>
        </w:rPr>
        <w:t xml:space="preserve"> Wydział Gospodarczy Krajowego Rejestru Sądowego pod numerem KRS: 00000</w:t>
      </w:r>
      <w:r w:rsidRPr="00AE6DDB">
        <w:rPr>
          <w:rFonts w:cs="Arial"/>
          <w:lang w:eastAsia="ar-SA"/>
        </w:rPr>
        <w:t>28860</w:t>
      </w:r>
      <w:r w:rsidR="00AF0139" w:rsidRPr="00AE6DDB">
        <w:rPr>
          <w:rFonts w:cs="Arial"/>
          <w:lang w:eastAsia="ar-SA"/>
        </w:rPr>
        <w:t xml:space="preserve">, posiadająca NIP: </w:t>
      </w:r>
      <w:r w:rsidRPr="00AE6DDB">
        <w:rPr>
          <w:rFonts w:cs="Arial"/>
          <w:lang w:eastAsia="ar-SA"/>
        </w:rPr>
        <w:t>774-000-14-54</w:t>
      </w:r>
      <w:r w:rsidR="00AF0139" w:rsidRPr="00AE6DDB">
        <w:rPr>
          <w:rFonts w:cs="Arial"/>
          <w:lang w:eastAsia="ar-SA"/>
        </w:rPr>
        <w:t>,</w:t>
      </w:r>
      <w:r w:rsidR="005D41B1" w:rsidRPr="00AE6DDB">
        <w:rPr>
          <w:rFonts w:cs="Arial"/>
          <w:lang w:eastAsia="ar-SA"/>
        </w:rPr>
        <w:t xml:space="preserve"> </w:t>
      </w:r>
      <w:r w:rsidR="005D41B1" w:rsidRPr="00AE6DDB">
        <w:rPr>
          <w:rFonts w:cs="Arial"/>
          <w:color w:val="000000"/>
        </w:rPr>
        <w:t>BDO: 000007103,</w:t>
      </w:r>
      <w:r w:rsidR="008F53C1" w:rsidRPr="00AE6DDB">
        <w:rPr>
          <w:rFonts w:cs="Arial"/>
          <w:lang w:eastAsia="ar-SA"/>
        </w:rPr>
        <w:t xml:space="preserve"> REGON: 610188201</w:t>
      </w:r>
      <w:r w:rsidR="00493664" w:rsidRPr="00AE6DDB">
        <w:rPr>
          <w:rFonts w:cs="Arial"/>
          <w:lang w:eastAsia="ar-SA"/>
        </w:rPr>
        <w:t>,</w:t>
      </w:r>
      <w:r w:rsidR="00AF0139" w:rsidRPr="00AE6DDB">
        <w:rPr>
          <w:rFonts w:cs="Arial"/>
          <w:lang w:eastAsia="ar-SA"/>
        </w:rPr>
        <w:t xml:space="preserve"> o kapitale zakładowym w kwocie </w:t>
      </w:r>
      <w:r w:rsidRPr="00AE6DDB">
        <w:rPr>
          <w:rFonts w:cs="Arial"/>
          <w:lang w:eastAsia="ar-SA"/>
        </w:rPr>
        <w:t>1 451 177 561,25</w:t>
      </w:r>
      <w:r w:rsidR="00AF0139" w:rsidRPr="00AE6DDB">
        <w:rPr>
          <w:rFonts w:cs="Arial"/>
          <w:lang w:eastAsia="ar-SA"/>
        </w:rPr>
        <w:t xml:space="preserve"> PLN,</w:t>
      </w:r>
      <w:r w:rsidR="00AF0139" w:rsidRPr="09518503">
        <w:rPr>
          <w:rFonts w:cs="Arial"/>
          <w:b/>
          <w:bCs/>
          <w:lang w:eastAsia="ar-SA"/>
        </w:rPr>
        <w:t xml:space="preserve"> </w:t>
      </w:r>
      <w:r w:rsidR="00AF0139" w:rsidRPr="09518503">
        <w:rPr>
          <w:rFonts w:cs="Arial"/>
          <w:lang w:eastAsia="ar-SA"/>
        </w:rPr>
        <w:t>w pełni wpłaconym</w:t>
      </w:r>
      <w:r w:rsidR="005A1E6A" w:rsidRPr="09518503">
        <w:rPr>
          <w:rFonts w:cs="Arial"/>
          <w:lang w:eastAsia="ar-SA"/>
        </w:rPr>
        <w:t xml:space="preserve"> </w:t>
      </w:r>
      <w:r w:rsidR="005A1E6A" w:rsidRPr="00AE6DDB">
        <w:rPr>
          <w:rFonts w:cs="Arial"/>
        </w:rPr>
        <w:t xml:space="preserve">działającą poprzez swój oddział: </w:t>
      </w:r>
      <w:r w:rsidR="005A1E6A" w:rsidRPr="00AE6DDB">
        <w:rPr>
          <w:rFonts w:cs="Arial"/>
          <w:b/>
          <w:bCs/>
        </w:rPr>
        <w:t xml:space="preserve">ORLEN S.A. - Oddział Geologii i Eksploatacji PGNiG w Warszawie </w:t>
      </w:r>
      <w:r w:rsidR="005A1E6A" w:rsidRPr="00AE6DDB">
        <w:rPr>
          <w:rFonts w:cs="Arial"/>
        </w:rPr>
        <w:t>(ul. M. Kasprzaka 25, 01-224 Warszawa),</w:t>
      </w:r>
    </w:p>
    <w:p w14:paraId="724D8CEA" w14:textId="77777777" w:rsidR="007B17F9" w:rsidRPr="00AE6DDB" w:rsidRDefault="007B17F9" w:rsidP="0079104E">
      <w:pPr>
        <w:spacing w:line="260" w:lineRule="exact"/>
        <w:jc w:val="both"/>
        <w:rPr>
          <w:rFonts w:cs="Arial"/>
        </w:rPr>
      </w:pPr>
    </w:p>
    <w:p w14:paraId="2423F2C2" w14:textId="77777777" w:rsidR="007B17F9" w:rsidRPr="00AE6DDB" w:rsidRDefault="00E1749C" w:rsidP="0079104E">
      <w:pPr>
        <w:spacing w:line="260" w:lineRule="exact"/>
        <w:jc w:val="both"/>
        <w:rPr>
          <w:rFonts w:cs="Arial"/>
        </w:rPr>
      </w:pPr>
      <w:r w:rsidRPr="00AE6DDB">
        <w:rPr>
          <w:rFonts w:cs="Arial"/>
        </w:rPr>
        <w:t xml:space="preserve">reprezentowaną </w:t>
      </w:r>
      <w:r w:rsidR="007B17F9" w:rsidRPr="00AE6DDB">
        <w:rPr>
          <w:rFonts w:cs="Arial"/>
        </w:rPr>
        <w:t>przez:</w:t>
      </w:r>
    </w:p>
    <w:p w14:paraId="1224B8CC" w14:textId="77777777" w:rsidR="007B17F9" w:rsidRPr="00AE6DDB" w:rsidRDefault="007B17F9" w:rsidP="0079104E">
      <w:pPr>
        <w:spacing w:line="260" w:lineRule="exact"/>
        <w:jc w:val="both"/>
        <w:rPr>
          <w:rFonts w:cs="Arial"/>
        </w:rPr>
      </w:pPr>
    </w:p>
    <w:p w14:paraId="25D2260E" w14:textId="34C1DA3C" w:rsidR="007B17F9" w:rsidRPr="00AE6DDB" w:rsidRDefault="007B17F9" w:rsidP="0079104E">
      <w:pPr>
        <w:tabs>
          <w:tab w:val="left" w:pos="540"/>
        </w:tabs>
        <w:spacing w:line="260" w:lineRule="exact"/>
        <w:jc w:val="both"/>
        <w:rPr>
          <w:rFonts w:cs="Arial"/>
        </w:rPr>
      </w:pPr>
      <w:r w:rsidRPr="00AE6DDB">
        <w:rPr>
          <w:rFonts w:cs="Arial"/>
        </w:rPr>
        <w:t>1.</w:t>
      </w:r>
      <w:r w:rsidRPr="00AE6DDB">
        <w:rPr>
          <w:rFonts w:cs="Arial"/>
        </w:rPr>
        <w:tab/>
        <w:t>................................................................................</w:t>
      </w:r>
      <w:r w:rsidR="00CF53F3" w:rsidRPr="00AE6DDB">
        <w:rPr>
          <w:rFonts w:cs="Arial"/>
        </w:rPr>
        <w:t>...........</w:t>
      </w:r>
      <w:r w:rsidRPr="00AE6DDB">
        <w:rPr>
          <w:rFonts w:cs="Arial"/>
        </w:rPr>
        <w:t>....</w:t>
      </w:r>
    </w:p>
    <w:p w14:paraId="0A0AA68E" w14:textId="77777777" w:rsidR="007B17F9" w:rsidRPr="00AE6DDB" w:rsidRDefault="007B17F9" w:rsidP="0079104E">
      <w:pPr>
        <w:tabs>
          <w:tab w:val="left" w:pos="540"/>
        </w:tabs>
        <w:spacing w:line="260" w:lineRule="exact"/>
        <w:jc w:val="both"/>
        <w:rPr>
          <w:rFonts w:cs="Arial"/>
        </w:rPr>
      </w:pPr>
    </w:p>
    <w:p w14:paraId="55A4434B" w14:textId="77777777" w:rsidR="007B17F9" w:rsidRPr="00AE6DDB" w:rsidRDefault="007B17F9" w:rsidP="00D322AA">
      <w:pPr>
        <w:jc w:val="both"/>
        <w:rPr>
          <w:rFonts w:cs="Arial"/>
          <w:sz w:val="10"/>
        </w:rPr>
      </w:pPr>
    </w:p>
    <w:p w14:paraId="19B66672" w14:textId="77777777" w:rsidR="007B17F9" w:rsidRPr="00AE6DDB" w:rsidRDefault="007B17F9" w:rsidP="0079104E">
      <w:pPr>
        <w:spacing w:line="260" w:lineRule="exact"/>
        <w:jc w:val="both"/>
        <w:rPr>
          <w:rFonts w:cs="Arial"/>
        </w:rPr>
      </w:pPr>
      <w:r w:rsidRPr="00AE6DDB">
        <w:rPr>
          <w:rFonts w:cs="Arial"/>
        </w:rPr>
        <w:t xml:space="preserve">zwanym w dalszej części </w:t>
      </w:r>
      <w:r w:rsidR="00A800A8" w:rsidRPr="09518503">
        <w:rPr>
          <w:rFonts w:cs="Arial"/>
          <w:b/>
          <w:bCs/>
        </w:rPr>
        <w:t>„</w:t>
      </w:r>
      <w:r w:rsidRPr="09518503">
        <w:rPr>
          <w:rFonts w:cs="Arial"/>
          <w:b/>
          <w:bCs/>
        </w:rPr>
        <w:t>Zamawiającym</w:t>
      </w:r>
      <w:r w:rsidR="007D144F" w:rsidRPr="09518503">
        <w:rPr>
          <w:rFonts w:cs="Arial"/>
          <w:b/>
          <w:bCs/>
        </w:rPr>
        <w:t>”</w:t>
      </w:r>
      <w:r w:rsidRPr="00AE6DDB">
        <w:rPr>
          <w:rFonts w:cs="Arial"/>
        </w:rPr>
        <w:t xml:space="preserve"> oraz</w:t>
      </w:r>
    </w:p>
    <w:p w14:paraId="0584E0DC" w14:textId="77777777" w:rsidR="00293FF2" w:rsidRPr="00AE6DDB" w:rsidRDefault="00293FF2" w:rsidP="0079104E">
      <w:pPr>
        <w:spacing w:line="260" w:lineRule="exact"/>
        <w:jc w:val="both"/>
        <w:rPr>
          <w:rFonts w:cs="Arial"/>
          <w:b/>
        </w:rPr>
      </w:pPr>
    </w:p>
    <w:p w14:paraId="344D5EEA" w14:textId="5854638C" w:rsidR="00845586" w:rsidRPr="00AE6DDB" w:rsidRDefault="00845586" w:rsidP="09518503">
      <w:pPr>
        <w:rPr>
          <w:rFonts w:cs="Arial"/>
          <w:sz w:val="8"/>
          <w:szCs w:val="8"/>
        </w:rPr>
      </w:pPr>
      <w:r w:rsidRPr="09518503">
        <w:rPr>
          <w:rFonts w:cs="Arial"/>
        </w:rPr>
        <w:t xml:space="preserve">…………………………………………………………………………………………………………… </w:t>
      </w:r>
    </w:p>
    <w:p w14:paraId="17B7C25D" w14:textId="77777777" w:rsidR="003B649D" w:rsidRPr="00AE6DDB" w:rsidRDefault="003B649D" w:rsidP="0079104E">
      <w:pPr>
        <w:spacing w:line="260" w:lineRule="exact"/>
        <w:rPr>
          <w:rFonts w:cs="Arial"/>
        </w:rPr>
      </w:pPr>
    </w:p>
    <w:p w14:paraId="173F18A4" w14:textId="2E694639" w:rsidR="00845586" w:rsidRPr="00AE6DDB" w:rsidRDefault="00845586" w:rsidP="0079104E">
      <w:pPr>
        <w:spacing w:line="260" w:lineRule="exact"/>
        <w:rPr>
          <w:rFonts w:cs="Arial"/>
        </w:rPr>
      </w:pPr>
      <w:r w:rsidRPr="00AE6DDB">
        <w:rPr>
          <w:rFonts w:cs="Arial"/>
        </w:rPr>
        <w:t>reprezentowanym przez:</w:t>
      </w:r>
    </w:p>
    <w:p w14:paraId="6AA1190D" w14:textId="77777777" w:rsidR="00845586" w:rsidRPr="00AE6DDB" w:rsidRDefault="00845586" w:rsidP="0079104E">
      <w:pPr>
        <w:spacing w:line="260" w:lineRule="exact"/>
        <w:rPr>
          <w:rFonts w:cs="Arial"/>
        </w:rPr>
      </w:pPr>
    </w:p>
    <w:p w14:paraId="414B00E2" w14:textId="77777777" w:rsidR="00845586" w:rsidRPr="00AE6DDB" w:rsidRDefault="00845586" w:rsidP="0079104E">
      <w:pPr>
        <w:tabs>
          <w:tab w:val="left" w:pos="540"/>
        </w:tabs>
        <w:spacing w:line="260" w:lineRule="exact"/>
        <w:rPr>
          <w:rFonts w:cs="Arial"/>
          <w:color w:val="000000"/>
        </w:rPr>
      </w:pPr>
      <w:r w:rsidRPr="00AE6DDB">
        <w:rPr>
          <w:rFonts w:cs="Arial"/>
        </w:rPr>
        <w:t>1.</w:t>
      </w:r>
      <w:r w:rsidRPr="00AE6DDB">
        <w:rPr>
          <w:rFonts w:cs="Arial"/>
          <w:color w:val="000000"/>
        </w:rPr>
        <w:tab/>
        <w:t>..................................................................................................</w:t>
      </w:r>
    </w:p>
    <w:p w14:paraId="756DACEC" w14:textId="77777777" w:rsidR="00845586" w:rsidRPr="00AE6DDB" w:rsidRDefault="00845586" w:rsidP="0079104E">
      <w:pPr>
        <w:tabs>
          <w:tab w:val="left" w:pos="540"/>
        </w:tabs>
        <w:spacing w:line="260" w:lineRule="exact"/>
        <w:rPr>
          <w:rFonts w:cs="Arial"/>
        </w:rPr>
      </w:pPr>
    </w:p>
    <w:p w14:paraId="0B8FDD3D" w14:textId="77777777" w:rsidR="00845586" w:rsidRPr="00AE6DDB" w:rsidRDefault="00845586" w:rsidP="00EA5D90">
      <w:pPr>
        <w:numPr>
          <w:ilvl w:val="0"/>
          <w:numId w:val="14"/>
        </w:numPr>
        <w:tabs>
          <w:tab w:val="left" w:pos="540"/>
        </w:tabs>
        <w:spacing w:line="260" w:lineRule="exact"/>
        <w:ind w:hanging="900"/>
        <w:jc w:val="both"/>
        <w:rPr>
          <w:rFonts w:cs="Arial"/>
        </w:rPr>
      </w:pPr>
      <w:r w:rsidRPr="00AE6DDB">
        <w:rPr>
          <w:rFonts w:cs="Arial"/>
        </w:rPr>
        <w:t>..................................................................................................</w:t>
      </w:r>
    </w:p>
    <w:p w14:paraId="2927183F" w14:textId="77777777" w:rsidR="000B6CD1" w:rsidRPr="00AE6DDB" w:rsidRDefault="000B6CD1" w:rsidP="0079104E">
      <w:pPr>
        <w:tabs>
          <w:tab w:val="left" w:pos="540"/>
        </w:tabs>
        <w:spacing w:line="260" w:lineRule="exact"/>
        <w:rPr>
          <w:rFonts w:cs="Arial"/>
        </w:rPr>
      </w:pPr>
    </w:p>
    <w:p w14:paraId="5BD9ED5F" w14:textId="77777777" w:rsidR="007B17F9" w:rsidRPr="00AE6DDB" w:rsidRDefault="007B17F9" w:rsidP="0079104E">
      <w:pPr>
        <w:spacing w:line="260" w:lineRule="exact"/>
        <w:rPr>
          <w:rFonts w:cs="Arial"/>
        </w:rPr>
      </w:pPr>
      <w:r w:rsidRPr="00AE6DDB">
        <w:rPr>
          <w:rFonts w:cs="Arial"/>
        </w:rPr>
        <w:t xml:space="preserve">zwanym w dalszej części </w:t>
      </w:r>
      <w:r w:rsidR="00A800A8" w:rsidRPr="09518503">
        <w:rPr>
          <w:rFonts w:cs="Arial"/>
          <w:b/>
          <w:bCs/>
        </w:rPr>
        <w:t>„</w:t>
      </w:r>
      <w:r w:rsidRPr="09518503">
        <w:rPr>
          <w:rFonts w:cs="Arial"/>
          <w:b/>
          <w:bCs/>
          <w:color w:val="000000"/>
        </w:rPr>
        <w:t>Wykonawcą</w:t>
      </w:r>
      <w:r w:rsidR="00A800A8" w:rsidRPr="09518503">
        <w:rPr>
          <w:rFonts w:cs="Arial"/>
          <w:b/>
          <w:bCs/>
        </w:rPr>
        <w:t>”</w:t>
      </w:r>
    </w:p>
    <w:p w14:paraId="52743019" w14:textId="77777777" w:rsidR="007B17F9" w:rsidRPr="00AE6DDB" w:rsidRDefault="007B17F9" w:rsidP="09518503">
      <w:pPr>
        <w:spacing w:line="260" w:lineRule="exact"/>
        <w:rPr>
          <w:rFonts w:cs="Arial"/>
          <w:b/>
          <w:bCs/>
        </w:rPr>
      </w:pPr>
      <w:r w:rsidRPr="00AE6DDB">
        <w:rPr>
          <w:rFonts w:cs="Arial"/>
        </w:rPr>
        <w:t xml:space="preserve">zwani w dalszej części łącznie </w:t>
      </w:r>
      <w:r w:rsidR="00A800A8" w:rsidRPr="09518503">
        <w:rPr>
          <w:rFonts w:cs="Arial"/>
          <w:b/>
          <w:bCs/>
        </w:rPr>
        <w:t>„</w:t>
      </w:r>
      <w:r w:rsidRPr="09518503">
        <w:rPr>
          <w:rFonts w:cs="Arial"/>
          <w:b/>
          <w:bCs/>
        </w:rPr>
        <w:t>Stronami</w:t>
      </w:r>
      <w:r w:rsidR="00A800A8" w:rsidRPr="09518503">
        <w:rPr>
          <w:rFonts w:cs="Arial"/>
          <w:b/>
          <w:bCs/>
        </w:rPr>
        <w:t>”</w:t>
      </w:r>
    </w:p>
    <w:p w14:paraId="4E662013" w14:textId="77777777" w:rsidR="005B13D1" w:rsidRPr="00AE6DDB" w:rsidRDefault="005B13D1" w:rsidP="0079104E">
      <w:pPr>
        <w:spacing w:line="260" w:lineRule="exact"/>
        <w:rPr>
          <w:rFonts w:cs="Arial"/>
          <w:color w:val="000000"/>
        </w:rPr>
      </w:pPr>
    </w:p>
    <w:p w14:paraId="3E2A7055" w14:textId="77777777" w:rsidR="00930EAD" w:rsidRDefault="00930EAD" w:rsidP="0079104E">
      <w:pPr>
        <w:pStyle w:val="Nagwek1"/>
        <w:spacing w:before="0" w:after="0" w:line="260" w:lineRule="exact"/>
        <w:rPr>
          <w:rFonts w:ascii="Arial" w:hAnsi="Arial" w:cs="Arial"/>
          <w:color w:val="000000"/>
          <w:sz w:val="22"/>
          <w:szCs w:val="22"/>
        </w:rPr>
      </w:pPr>
      <w:bookmarkStart w:id="1" w:name="_Toc355857387"/>
    </w:p>
    <w:p w14:paraId="559067AF" w14:textId="77777777" w:rsidR="00930EAD" w:rsidRDefault="00930EAD" w:rsidP="0079104E">
      <w:pPr>
        <w:pStyle w:val="Nagwek1"/>
        <w:spacing w:before="0" w:after="0" w:line="260" w:lineRule="exact"/>
        <w:rPr>
          <w:rFonts w:ascii="Arial" w:hAnsi="Arial" w:cs="Arial"/>
          <w:color w:val="000000"/>
          <w:sz w:val="22"/>
          <w:szCs w:val="22"/>
        </w:rPr>
      </w:pPr>
    </w:p>
    <w:p w14:paraId="669A3468" w14:textId="77777777" w:rsidR="00930EAD" w:rsidRDefault="00930EAD" w:rsidP="0079104E">
      <w:pPr>
        <w:pStyle w:val="Nagwek1"/>
        <w:spacing w:before="0" w:after="0" w:line="260" w:lineRule="exact"/>
        <w:rPr>
          <w:rFonts w:ascii="Arial" w:hAnsi="Arial" w:cs="Arial"/>
          <w:color w:val="000000"/>
          <w:sz w:val="22"/>
          <w:szCs w:val="22"/>
        </w:rPr>
      </w:pPr>
    </w:p>
    <w:p w14:paraId="213F97DF" w14:textId="77777777" w:rsidR="00930EAD" w:rsidRDefault="00930EAD" w:rsidP="0079104E">
      <w:pPr>
        <w:pStyle w:val="Nagwek1"/>
        <w:spacing w:before="0" w:after="0" w:line="260" w:lineRule="exact"/>
        <w:rPr>
          <w:rFonts w:ascii="Arial" w:hAnsi="Arial" w:cs="Arial"/>
          <w:color w:val="000000"/>
          <w:sz w:val="22"/>
          <w:szCs w:val="22"/>
        </w:rPr>
      </w:pPr>
    </w:p>
    <w:p w14:paraId="5C6A6C6F" w14:textId="77777777" w:rsidR="00930EAD" w:rsidRDefault="00930EAD" w:rsidP="0079104E">
      <w:pPr>
        <w:pStyle w:val="Nagwek1"/>
        <w:spacing w:before="0" w:after="0" w:line="260" w:lineRule="exact"/>
        <w:rPr>
          <w:rFonts w:ascii="Arial" w:hAnsi="Arial" w:cs="Arial"/>
          <w:color w:val="000000"/>
          <w:sz w:val="22"/>
          <w:szCs w:val="22"/>
        </w:rPr>
      </w:pPr>
    </w:p>
    <w:p w14:paraId="6F4D4A93" w14:textId="77777777" w:rsidR="00930EAD" w:rsidRDefault="00930EAD" w:rsidP="0079104E">
      <w:pPr>
        <w:pStyle w:val="Nagwek1"/>
        <w:spacing w:before="0" w:after="0" w:line="260" w:lineRule="exact"/>
        <w:rPr>
          <w:rFonts w:ascii="Arial" w:hAnsi="Arial" w:cs="Arial"/>
          <w:color w:val="000000"/>
          <w:sz w:val="22"/>
          <w:szCs w:val="22"/>
        </w:rPr>
      </w:pPr>
    </w:p>
    <w:p w14:paraId="35A301CD" w14:textId="77777777" w:rsidR="00930EAD" w:rsidRDefault="00930EAD" w:rsidP="0079104E">
      <w:pPr>
        <w:pStyle w:val="Nagwek1"/>
        <w:spacing w:before="0" w:after="0" w:line="260" w:lineRule="exact"/>
        <w:rPr>
          <w:rFonts w:ascii="Arial" w:hAnsi="Arial" w:cs="Arial"/>
          <w:color w:val="000000"/>
          <w:sz w:val="22"/>
          <w:szCs w:val="22"/>
        </w:rPr>
      </w:pPr>
    </w:p>
    <w:p w14:paraId="7C512581" w14:textId="77777777" w:rsidR="00930EAD" w:rsidRDefault="00930EAD" w:rsidP="0079104E">
      <w:pPr>
        <w:pStyle w:val="Nagwek1"/>
        <w:spacing w:before="0" w:after="0" w:line="260" w:lineRule="exact"/>
        <w:rPr>
          <w:rFonts w:ascii="Arial" w:hAnsi="Arial" w:cs="Arial"/>
          <w:color w:val="000000"/>
          <w:sz w:val="22"/>
          <w:szCs w:val="22"/>
        </w:rPr>
      </w:pPr>
    </w:p>
    <w:p w14:paraId="559B2BCD" w14:textId="77777777" w:rsidR="00930EAD" w:rsidRDefault="00930EAD" w:rsidP="0079104E">
      <w:pPr>
        <w:pStyle w:val="Nagwek1"/>
        <w:spacing w:before="0" w:after="0" w:line="260" w:lineRule="exact"/>
        <w:rPr>
          <w:rFonts w:ascii="Arial" w:hAnsi="Arial" w:cs="Arial"/>
          <w:color w:val="000000"/>
          <w:sz w:val="22"/>
          <w:szCs w:val="22"/>
        </w:rPr>
      </w:pPr>
    </w:p>
    <w:p w14:paraId="499AEA82" w14:textId="77777777" w:rsidR="00930EAD" w:rsidRDefault="00930EAD" w:rsidP="0079104E">
      <w:pPr>
        <w:pStyle w:val="Nagwek1"/>
        <w:spacing w:before="0" w:after="0" w:line="260" w:lineRule="exact"/>
        <w:rPr>
          <w:rFonts w:ascii="Arial" w:hAnsi="Arial" w:cs="Arial"/>
          <w:color w:val="000000"/>
          <w:sz w:val="22"/>
          <w:szCs w:val="22"/>
        </w:rPr>
      </w:pPr>
    </w:p>
    <w:p w14:paraId="2563F352" w14:textId="77777777" w:rsidR="00930EAD" w:rsidRDefault="00930EAD" w:rsidP="0079104E">
      <w:pPr>
        <w:pStyle w:val="Nagwek1"/>
        <w:spacing w:before="0" w:after="0" w:line="260" w:lineRule="exact"/>
        <w:rPr>
          <w:rFonts w:ascii="Arial" w:hAnsi="Arial" w:cs="Arial"/>
          <w:color w:val="000000"/>
          <w:sz w:val="22"/>
          <w:szCs w:val="22"/>
        </w:rPr>
      </w:pPr>
    </w:p>
    <w:p w14:paraId="508DD5CD" w14:textId="09358FC0" w:rsidR="00930EAD" w:rsidRDefault="00930EAD" w:rsidP="00930EAD">
      <w:pPr>
        <w:pStyle w:val="Nagwek1"/>
        <w:spacing w:before="0" w:after="0" w:line="260" w:lineRule="exact"/>
        <w:rPr>
          <w:rFonts w:ascii="Arial" w:hAnsi="Arial" w:cs="Arial"/>
          <w:color w:val="000000"/>
          <w:sz w:val="22"/>
          <w:szCs w:val="22"/>
        </w:rPr>
      </w:pPr>
    </w:p>
    <w:p w14:paraId="071F8FEE" w14:textId="77777777" w:rsidR="00930EAD" w:rsidRDefault="00930EAD" w:rsidP="0079104E">
      <w:pPr>
        <w:pStyle w:val="Nagwek1"/>
        <w:spacing w:before="0" w:after="0" w:line="260" w:lineRule="exact"/>
        <w:rPr>
          <w:rFonts w:ascii="Arial" w:hAnsi="Arial" w:cs="Arial"/>
          <w:color w:val="000000"/>
          <w:sz w:val="22"/>
          <w:szCs w:val="22"/>
        </w:rPr>
      </w:pPr>
    </w:p>
    <w:p w14:paraId="3C67979D" w14:textId="77777777" w:rsidR="00930EAD" w:rsidRDefault="00930EAD" w:rsidP="0079104E">
      <w:pPr>
        <w:pStyle w:val="Nagwek1"/>
        <w:spacing w:before="0" w:after="0" w:line="260" w:lineRule="exact"/>
        <w:rPr>
          <w:rFonts w:ascii="Arial" w:hAnsi="Arial" w:cs="Arial"/>
          <w:color w:val="000000"/>
          <w:sz w:val="22"/>
          <w:szCs w:val="22"/>
        </w:rPr>
      </w:pPr>
    </w:p>
    <w:p w14:paraId="2FA99106" w14:textId="77777777" w:rsidR="00930EAD" w:rsidRDefault="00930EAD" w:rsidP="0079104E">
      <w:pPr>
        <w:pStyle w:val="Nagwek1"/>
        <w:spacing w:before="0" w:after="0" w:line="260" w:lineRule="exact"/>
        <w:rPr>
          <w:rFonts w:ascii="Arial" w:hAnsi="Arial" w:cs="Arial"/>
          <w:color w:val="000000"/>
          <w:sz w:val="22"/>
          <w:szCs w:val="22"/>
        </w:rPr>
      </w:pPr>
    </w:p>
    <w:p w14:paraId="31578C66" w14:textId="77777777" w:rsidR="00930EAD" w:rsidRDefault="00930EAD" w:rsidP="00930EAD">
      <w:pPr>
        <w:pStyle w:val="Nagwek1"/>
        <w:spacing w:before="0" w:after="0" w:line="260" w:lineRule="exact"/>
        <w:jc w:val="left"/>
        <w:rPr>
          <w:rFonts w:ascii="Arial" w:hAnsi="Arial" w:cs="Arial"/>
          <w:color w:val="000000"/>
          <w:sz w:val="22"/>
          <w:szCs w:val="22"/>
        </w:rPr>
      </w:pPr>
    </w:p>
    <w:bookmarkEnd w:id="1"/>
    <w:p w14:paraId="182E04D3" w14:textId="77777777" w:rsidR="00930EAD" w:rsidRDefault="00930EAD" w:rsidP="00930EAD">
      <w:pPr>
        <w:pStyle w:val="Nagwek1"/>
        <w:spacing w:before="0" w:after="0" w:line="260" w:lineRule="exact"/>
        <w:jc w:val="left"/>
        <w:rPr>
          <w:rFonts w:ascii="Arial" w:hAnsi="Arial" w:cs="Arial"/>
          <w:color w:val="000000"/>
          <w:sz w:val="22"/>
          <w:szCs w:val="22"/>
        </w:rPr>
      </w:pPr>
    </w:p>
    <w:p w14:paraId="19B80702" w14:textId="77777777" w:rsidR="00930EAD" w:rsidRDefault="00930EAD" w:rsidP="00930EAD">
      <w:pPr>
        <w:spacing w:line="260" w:lineRule="exact"/>
        <w:jc w:val="both"/>
        <w:rPr>
          <w:rFonts w:cs="Arial"/>
          <w:color w:val="000000"/>
        </w:rPr>
      </w:pPr>
    </w:p>
    <w:p w14:paraId="7EF5BB86" w14:textId="31EFBE02" w:rsidR="00930EAD" w:rsidRDefault="00930EAD" w:rsidP="00930EAD">
      <w:pPr>
        <w:spacing w:line="260" w:lineRule="exact"/>
        <w:jc w:val="both"/>
        <w:rPr>
          <w:rFonts w:cs="Arial"/>
          <w:color w:val="000000"/>
        </w:rPr>
      </w:pPr>
    </w:p>
    <w:p w14:paraId="5A20C969" w14:textId="3A0E3847" w:rsidR="00930EAD" w:rsidRDefault="00930EAD" w:rsidP="003A2CBB">
      <w:pPr>
        <w:pStyle w:val="Nagwek1"/>
        <w:spacing w:before="0" w:after="0" w:line="260" w:lineRule="exact"/>
        <w:rPr>
          <w:rFonts w:ascii="Arial" w:hAnsi="Arial" w:cs="Arial"/>
          <w:color w:val="000000"/>
          <w:sz w:val="22"/>
          <w:szCs w:val="22"/>
        </w:rPr>
      </w:pPr>
      <w:r w:rsidRPr="00AE6DDB">
        <w:rPr>
          <w:rFonts w:ascii="Arial" w:hAnsi="Arial" w:cs="Arial"/>
          <w:color w:val="000000"/>
          <w:sz w:val="22"/>
          <w:szCs w:val="22"/>
        </w:rPr>
        <w:lastRenderedPageBreak/>
        <w:t>ARTYKUŁ 1. DEFINICJE</w:t>
      </w:r>
    </w:p>
    <w:p w14:paraId="4E91CEE3" w14:textId="77777777" w:rsidR="003A2CBB" w:rsidRPr="003A2CBB" w:rsidRDefault="003A2CBB" w:rsidP="003A2CBB">
      <w:pPr>
        <w:pStyle w:val="Nagwek1"/>
        <w:spacing w:before="0" w:after="0" w:line="260" w:lineRule="exact"/>
        <w:rPr>
          <w:rFonts w:ascii="Arial" w:hAnsi="Arial" w:cs="Arial"/>
          <w:color w:val="000000"/>
          <w:sz w:val="22"/>
          <w:szCs w:val="22"/>
        </w:rPr>
      </w:pPr>
    </w:p>
    <w:p w14:paraId="65D0ADD3" w14:textId="63AC21D7" w:rsidR="00930EAD" w:rsidRPr="003A2CBB" w:rsidRDefault="00930EAD" w:rsidP="003A2CBB">
      <w:pPr>
        <w:spacing w:line="260" w:lineRule="exact"/>
        <w:jc w:val="both"/>
        <w:rPr>
          <w:rFonts w:cs="Arial"/>
          <w:color w:val="000000"/>
        </w:rPr>
      </w:pPr>
      <w:r w:rsidRPr="00AE6DDB">
        <w:rPr>
          <w:rFonts w:cs="Arial"/>
          <w:color w:val="000000"/>
        </w:rPr>
        <w:t>Określenia użyte w Umowie mają następujące znaczenie:</w:t>
      </w:r>
    </w:p>
    <w:p w14:paraId="7AC496DC" w14:textId="5FFC1C25" w:rsidR="00577948" w:rsidRPr="00AE6DDB" w:rsidRDefault="00577948" w:rsidP="09518503">
      <w:pPr>
        <w:tabs>
          <w:tab w:val="left" w:pos="3420"/>
        </w:tabs>
        <w:spacing w:line="260" w:lineRule="exact"/>
        <w:ind w:left="3420" w:hanging="3420"/>
        <w:jc w:val="both"/>
        <w:rPr>
          <w:rFonts w:cs="Arial"/>
        </w:rPr>
      </w:pPr>
      <w:r w:rsidRPr="00AE6DDB">
        <w:rPr>
          <w:rFonts w:cs="Arial"/>
          <w:b/>
          <w:bCs/>
        </w:rPr>
        <w:t xml:space="preserve">Awaria środowiskowa </w:t>
      </w:r>
      <w:r w:rsidRPr="09518503">
        <w:rPr>
          <w:rFonts w:cs="Arial"/>
        </w:rPr>
        <w:t xml:space="preserve">– </w:t>
      </w:r>
      <w:r w:rsidRPr="00AE6DDB">
        <w:rPr>
          <w:rFonts w:cs="Arial"/>
          <w:b/>
          <w:bCs/>
        </w:rPr>
        <w:tab/>
      </w:r>
      <w:r w:rsidRPr="09518503">
        <w:rPr>
          <w:rFonts w:cs="Arial"/>
        </w:rPr>
        <w:t xml:space="preserve">zdarzenie, skutkujące powstaniem zagrożenia bądź szkody dla któregokolwiek z elementów środowiska i/lub zagrożenia zdrowia ludzi spowodowanego przedostaniem się do środowiska substancji zanieczyszczającej, </w:t>
      </w:r>
      <w:r w:rsidR="0079104E" w:rsidRPr="00AE6DDB">
        <w:rPr>
          <w:rFonts w:cs="Arial"/>
          <w:bCs/>
        </w:rPr>
        <w:br/>
      </w:r>
      <w:r w:rsidRPr="09518503">
        <w:rPr>
          <w:rFonts w:cs="Arial"/>
        </w:rPr>
        <w:t>w szczególno</w:t>
      </w:r>
      <w:r w:rsidR="00A03D9B" w:rsidRPr="09518503">
        <w:rPr>
          <w:rFonts w:cs="Arial"/>
        </w:rPr>
        <w:t xml:space="preserve">ści niebezpiecznej, wymagającej </w:t>
      </w:r>
      <w:r w:rsidRPr="09518503">
        <w:rPr>
          <w:rFonts w:cs="Arial"/>
        </w:rPr>
        <w:t>zaangażowania sił (Straż Pożarna, Policja, lokalne władze administracji publicznej, WIOŚ, itp.) i środków do usunięcia zagrożenia;</w:t>
      </w:r>
    </w:p>
    <w:p w14:paraId="62DC8063" w14:textId="6C102EB6" w:rsidR="00404B39" w:rsidRPr="00AE6DDB" w:rsidRDefault="00404B39" w:rsidP="0079104E">
      <w:pPr>
        <w:tabs>
          <w:tab w:val="left" w:pos="3402"/>
        </w:tabs>
        <w:spacing w:line="260" w:lineRule="exact"/>
        <w:ind w:left="3402" w:hanging="3402"/>
        <w:jc w:val="both"/>
        <w:rPr>
          <w:rFonts w:cs="Arial"/>
          <w:color w:val="000000"/>
        </w:rPr>
      </w:pPr>
      <w:r w:rsidRPr="09518503">
        <w:rPr>
          <w:rFonts w:cs="Arial"/>
          <w:b/>
          <w:bCs/>
          <w:color w:val="000000"/>
        </w:rPr>
        <w:t>Dokumentacja Przetargowa</w:t>
      </w:r>
      <w:r w:rsidRPr="00AE6DDB">
        <w:rPr>
          <w:rFonts w:cs="Arial"/>
          <w:color w:val="000000"/>
        </w:rPr>
        <w:t xml:space="preserve"> – </w:t>
      </w:r>
      <w:r w:rsidR="005E22C2" w:rsidRPr="00AE6DDB">
        <w:rPr>
          <w:rFonts w:cs="Arial"/>
          <w:color w:val="000000"/>
        </w:rPr>
        <w:tab/>
      </w:r>
      <w:r w:rsidRPr="00AE6DDB">
        <w:rPr>
          <w:rFonts w:cs="Arial"/>
          <w:color w:val="000000"/>
        </w:rPr>
        <w:t xml:space="preserve">dokumentacja dostarczona Wykonawcy przez Zamawiającego w trakcie procedury o udzielenie zamówienia prowadzonego przez Zamawiającego, </w:t>
      </w:r>
      <w:r w:rsidR="00D516F0" w:rsidRPr="00AE6DDB">
        <w:rPr>
          <w:rFonts w:cs="Arial"/>
          <w:color w:val="000000"/>
        </w:rPr>
        <w:br/>
      </w:r>
      <w:r w:rsidRPr="00AE6DDB">
        <w:rPr>
          <w:rFonts w:cs="Arial"/>
          <w:color w:val="000000"/>
        </w:rPr>
        <w:t xml:space="preserve">w szczególności </w:t>
      </w:r>
      <w:r w:rsidR="00E029A4" w:rsidRPr="00AE6DDB">
        <w:rPr>
          <w:rFonts w:cs="Arial"/>
          <w:color w:val="000000"/>
        </w:rPr>
        <w:t>SWZ</w:t>
      </w:r>
      <w:r w:rsidRPr="00AE6DDB">
        <w:rPr>
          <w:rFonts w:cs="Arial"/>
          <w:color w:val="000000"/>
        </w:rPr>
        <w:t>;</w:t>
      </w:r>
    </w:p>
    <w:p w14:paraId="40364994" w14:textId="6272FFCD" w:rsidR="00CB7498" w:rsidRPr="00AE6DDB" w:rsidRDefault="00164381" w:rsidP="00E01B7C">
      <w:pPr>
        <w:tabs>
          <w:tab w:val="left" w:pos="3402"/>
        </w:tabs>
        <w:spacing w:line="260" w:lineRule="exact"/>
        <w:ind w:left="3402" w:hanging="3402"/>
        <w:jc w:val="both"/>
        <w:rPr>
          <w:rFonts w:cs="Arial"/>
          <w:color w:val="000000"/>
        </w:rPr>
      </w:pPr>
      <w:r w:rsidRPr="09518503">
        <w:rPr>
          <w:rFonts w:cs="Arial"/>
          <w:b/>
          <w:bCs/>
          <w:color w:val="000000"/>
        </w:rPr>
        <w:t xml:space="preserve">Dokumentacja </w:t>
      </w:r>
      <w:r w:rsidR="009A29E1">
        <w:rPr>
          <w:rFonts w:cs="Arial"/>
          <w:b/>
          <w:bCs/>
          <w:color w:val="000000"/>
        </w:rPr>
        <w:t>Wykonawcza</w:t>
      </w:r>
      <w:r w:rsidR="00E8206D" w:rsidRPr="00AE6DDB">
        <w:rPr>
          <w:rFonts w:cs="Arial"/>
          <w:color w:val="000000"/>
        </w:rPr>
        <w:t xml:space="preserve"> - </w:t>
      </w:r>
      <w:r w:rsidR="00E8206D" w:rsidRPr="00AE6DDB">
        <w:rPr>
          <w:rFonts w:cs="Arial"/>
          <w:color w:val="000000"/>
        </w:rPr>
        <w:tab/>
      </w:r>
      <w:r w:rsidRPr="00AE6DDB">
        <w:rPr>
          <w:rFonts w:cs="Arial"/>
          <w:color w:val="000000"/>
        </w:rPr>
        <w:t>Dokumentacja</w:t>
      </w:r>
      <w:r w:rsidR="00E8206D" w:rsidRPr="00AE6DDB">
        <w:rPr>
          <w:rFonts w:cs="Arial"/>
          <w:color w:val="000000"/>
        </w:rPr>
        <w:t xml:space="preserve"> stanowiąca </w:t>
      </w:r>
      <w:r w:rsidR="00E8206D" w:rsidRPr="009D2187">
        <w:rPr>
          <w:rFonts w:cs="Arial"/>
          <w:color w:val="000000"/>
        </w:rPr>
        <w:t>załącznik nr 2 do Umowy;</w:t>
      </w:r>
    </w:p>
    <w:p w14:paraId="20FB7602" w14:textId="77777777" w:rsidR="00DC061F" w:rsidRPr="00AE6DDB" w:rsidRDefault="00DC061F" w:rsidP="0079104E">
      <w:pPr>
        <w:tabs>
          <w:tab w:val="left" w:pos="3402"/>
        </w:tabs>
        <w:spacing w:line="260" w:lineRule="exact"/>
        <w:ind w:left="3402" w:hanging="3402"/>
        <w:jc w:val="both"/>
        <w:rPr>
          <w:rFonts w:cs="Arial"/>
        </w:rPr>
      </w:pPr>
      <w:r w:rsidRPr="09518503">
        <w:rPr>
          <w:rFonts w:cs="Arial"/>
          <w:b/>
          <w:bCs/>
        </w:rPr>
        <w:t xml:space="preserve">Instalacje </w:t>
      </w:r>
      <w:r w:rsidRPr="00AE6DDB">
        <w:rPr>
          <w:rFonts w:cs="Arial"/>
        </w:rPr>
        <w:t>-</w:t>
      </w:r>
      <w:r w:rsidRPr="00AE6DDB">
        <w:rPr>
          <w:rFonts w:cs="Arial"/>
          <w:b/>
        </w:rPr>
        <w:tab/>
      </w:r>
      <w:r w:rsidRPr="00AE6DDB">
        <w:rPr>
          <w:rFonts w:cs="Arial"/>
        </w:rPr>
        <w:t xml:space="preserve">Urządzenia z układami połączeń technologicznych, zasilających, sterujących oraz oprzyrządowanie </w:t>
      </w:r>
      <w:r w:rsidR="00922909" w:rsidRPr="00AE6DDB">
        <w:rPr>
          <w:rFonts w:cs="Arial"/>
        </w:rPr>
        <w:br/>
      </w:r>
      <w:r w:rsidRPr="00AE6DDB">
        <w:rPr>
          <w:rFonts w:cs="Arial"/>
        </w:rPr>
        <w:t>i oprogramowanie, w szczególności służące do monitorowania i sterowania, jak również inne systemy techniczne</w:t>
      </w:r>
      <w:r w:rsidR="00E00FBE" w:rsidRPr="00AE6DDB">
        <w:rPr>
          <w:rFonts w:cs="Arial"/>
        </w:rPr>
        <w:t>;</w:t>
      </w:r>
    </w:p>
    <w:p w14:paraId="7B7FB32E" w14:textId="234BEAAB" w:rsidR="00F83F8C" w:rsidRPr="00AE6DDB" w:rsidRDefault="00F83F8C" w:rsidP="00F83F8C">
      <w:pPr>
        <w:ind w:left="3402" w:hanging="3402"/>
        <w:jc w:val="both"/>
        <w:rPr>
          <w:rFonts w:ascii="Calibri" w:hAnsi="Calibri"/>
        </w:rPr>
      </w:pPr>
      <w:r w:rsidRPr="00AE6DDB">
        <w:rPr>
          <w:b/>
          <w:bCs/>
        </w:rPr>
        <w:t xml:space="preserve">Instrukcja BHP </w:t>
      </w:r>
      <w:r w:rsidR="005A186E" w:rsidRPr="00AE6DDB">
        <w:rPr>
          <w:b/>
          <w:bCs/>
        </w:rPr>
        <w:t xml:space="preserve">i </w:t>
      </w:r>
      <w:r w:rsidRPr="00AE6DDB">
        <w:rPr>
          <w:b/>
          <w:bCs/>
        </w:rPr>
        <w:t xml:space="preserve">eksploatacji urządzeń / obiektów </w:t>
      </w:r>
      <w:r w:rsidRPr="00AE6DDB">
        <w:t>– instrukcja spełniająca wymagania określone w § 4 Rozporządzenia Ministra Energii z dnia 28 sierpnia 2019 r. w sprawie bezpieczeństwa i higieny pracy przy urządzeniach energetycznych oraz spełniająca wymagania określone w § 15 pkt. 2 Rozporządzenia Ministra Gospodarki w sprawie szczegółowych wymagań dotyczących prowadzenia ruchu zakładów górniczych wydobywających kopaliny otworami wiertniczymi (poz. 812 z 2014 roku);</w:t>
      </w:r>
    </w:p>
    <w:p w14:paraId="6D09E338" w14:textId="6E332D78" w:rsidR="00F83F8C" w:rsidRPr="00AE6DDB" w:rsidRDefault="00F83F8C" w:rsidP="00F83F8C">
      <w:pPr>
        <w:tabs>
          <w:tab w:val="left" w:pos="3402"/>
        </w:tabs>
        <w:spacing w:line="260" w:lineRule="exact"/>
        <w:ind w:left="3402" w:hanging="3402"/>
        <w:jc w:val="both"/>
        <w:rPr>
          <w:rFonts w:cs="Arial"/>
        </w:rPr>
      </w:pPr>
      <w:r w:rsidRPr="00AE6DDB">
        <w:rPr>
          <w:b/>
          <w:bCs/>
        </w:rPr>
        <w:t>Instrukcja Prób Ruchowych (Rozruchu)</w:t>
      </w:r>
      <w:r w:rsidRPr="00AE6DDB">
        <w:t xml:space="preserve"> – jeden z rozdziałów lub załącznik wchodzących </w:t>
      </w:r>
      <w:r w:rsidR="00004B85" w:rsidRPr="00AE6DDB">
        <w:br/>
      </w:r>
      <w:r w:rsidRPr="00AE6DDB">
        <w:t>w skład Instrukcji BHP</w:t>
      </w:r>
      <w:r w:rsidR="00E022BB" w:rsidRPr="00AE6DDB">
        <w:t xml:space="preserve"> i</w:t>
      </w:r>
      <w:r w:rsidRPr="00AE6DDB">
        <w:t xml:space="preserve"> eksploatacji urządzeń / obiektów, określający wymagane czynności przed pierwszym uruchomieniem;</w:t>
      </w:r>
    </w:p>
    <w:p w14:paraId="1E55D06D" w14:textId="386C6165" w:rsidR="00FD1DA4" w:rsidRPr="00AE6DDB" w:rsidRDefault="0071247C" w:rsidP="09518503">
      <w:pPr>
        <w:tabs>
          <w:tab w:val="left" w:pos="3402"/>
        </w:tabs>
        <w:spacing w:line="260" w:lineRule="exact"/>
        <w:ind w:left="3402" w:hanging="3402"/>
        <w:jc w:val="both"/>
        <w:rPr>
          <w:rFonts w:cs="Arial"/>
          <w:b/>
          <w:bCs/>
        </w:rPr>
      </w:pPr>
      <w:r w:rsidRPr="09518503">
        <w:rPr>
          <w:b/>
          <w:bCs/>
        </w:rPr>
        <w:t xml:space="preserve">Ogólne </w:t>
      </w:r>
      <w:r w:rsidR="000E12A4" w:rsidRPr="09518503">
        <w:rPr>
          <w:b/>
          <w:bCs/>
        </w:rPr>
        <w:t xml:space="preserve">Zasady Bezpieczeństwa QHSE dla Wykonawców </w:t>
      </w:r>
      <w:r w:rsidR="00523F9A" w:rsidRPr="00AE6DDB">
        <w:rPr>
          <w:rFonts w:cs="Arial"/>
        </w:rPr>
        <w:t>–</w:t>
      </w:r>
      <w:r w:rsidR="00523F9A" w:rsidRPr="09518503">
        <w:rPr>
          <w:rFonts w:cs="Arial"/>
          <w:b/>
          <w:bCs/>
        </w:rPr>
        <w:t xml:space="preserve"> </w:t>
      </w:r>
      <w:r w:rsidR="00523F9A" w:rsidRPr="00AE6DDB">
        <w:rPr>
          <w:rFonts w:cs="Arial"/>
        </w:rPr>
        <w:t xml:space="preserve">zbiór wytycznych i zasad </w:t>
      </w:r>
      <w:r w:rsidR="004A258A" w:rsidRPr="00AE6DDB">
        <w:rPr>
          <w:rFonts w:cs="Arial"/>
        </w:rPr>
        <w:t>obowiązujących w Zespole Oddziałów Polskie Górnictwo Naftowe i Gazownictwo ORLEN Spółki Akcyjne</w:t>
      </w:r>
      <w:r w:rsidR="00375458" w:rsidRPr="00AE6DDB">
        <w:rPr>
          <w:rFonts w:cs="Arial"/>
        </w:rPr>
        <w:t>j</w:t>
      </w:r>
      <w:r w:rsidR="00FA195D" w:rsidRPr="00AE6DDB">
        <w:rPr>
          <w:rFonts w:cs="Arial"/>
        </w:rPr>
        <w:t xml:space="preserve"> </w:t>
      </w:r>
      <w:r w:rsidR="00523F9A" w:rsidRPr="00AE6DDB">
        <w:rPr>
          <w:rFonts w:cs="Arial"/>
        </w:rPr>
        <w:t xml:space="preserve">w zakresie bezpieczeństwa pracy, ochrony zdrowia i środowiska </w:t>
      </w:r>
      <w:r w:rsidR="00CD302F" w:rsidRPr="00AE6DDB">
        <w:rPr>
          <w:rFonts w:cs="Arial"/>
        </w:rPr>
        <w:t xml:space="preserve">mających na celu </w:t>
      </w:r>
      <w:r w:rsidR="00523F9A" w:rsidRPr="00AE6DDB">
        <w:rPr>
          <w:rFonts w:cs="Arial"/>
        </w:rPr>
        <w:t>zapewni</w:t>
      </w:r>
      <w:r w:rsidR="00CD302F" w:rsidRPr="00AE6DDB">
        <w:rPr>
          <w:rFonts w:cs="Arial"/>
        </w:rPr>
        <w:t>enie</w:t>
      </w:r>
      <w:r w:rsidR="00523F9A" w:rsidRPr="00AE6DDB">
        <w:rPr>
          <w:rFonts w:cs="Arial"/>
        </w:rPr>
        <w:t xml:space="preserve"> prawidłowe</w:t>
      </w:r>
      <w:r w:rsidR="00CD302F" w:rsidRPr="00AE6DDB">
        <w:rPr>
          <w:rFonts w:cs="Arial"/>
        </w:rPr>
        <w:t>go</w:t>
      </w:r>
      <w:r w:rsidR="00523F9A" w:rsidRPr="00AE6DDB">
        <w:rPr>
          <w:rFonts w:cs="Arial"/>
        </w:rPr>
        <w:t xml:space="preserve"> i bezpieczne</w:t>
      </w:r>
      <w:r w:rsidR="00CD302F" w:rsidRPr="00AE6DDB">
        <w:rPr>
          <w:rFonts w:cs="Arial"/>
        </w:rPr>
        <w:t>go</w:t>
      </w:r>
      <w:r w:rsidR="00523F9A" w:rsidRPr="00AE6DDB">
        <w:rPr>
          <w:rFonts w:cs="Arial"/>
        </w:rPr>
        <w:t xml:space="preserve"> wykonywani</w:t>
      </w:r>
      <w:r w:rsidR="00CD302F" w:rsidRPr="00AE6DDB">
        <w:rPr>
          <w:rFonts w:cs="Arial"/>
        </w:rPr>
        <w:t>a</w:t>
      </w:r>
      <w:r w:rsidR="00523F9A" w:rsidRPr="00AE6DDB">
        <w:rPr>
          <w:rFonts w:cs="Arial"/>
        </w:rPr>
        <w:t xml:space="preserve"> prac, w ram</w:t>
      </w:r>
      <w:r w:rsidR="002151B8" w:rsidRPr="00AE6DDB">
        <w:rPr>
          <w:rFonts w:cs="Arial"/>
        </w:rPr>
        <w:t>ach zawartej U</w:t>
      </w:r>
      <w:r w:rsidR="00A03D9B" w:rsidRPr="00AE6DDB">
        <w:rPr>
          <w:rFonts w:cs="Arial"/>
        </w:rPr>
        <w:t>mowy;</w:t>
      </w:r>
    </w:p>
    <w:p w14:paraId="5D2998C6" w14:textId="77777777" w:rsidR="00DC061F" w:rsidRPr="00AE6DDB" w:rsidRDefault="00E00FBE" w:rsidP="0079104E">
      <w:pPr>
        <w:tabs>
          <w:tab w:val="left" w:pos="3402"/>
        </w:tabs>
        <w:spacing w:line="260" w:lineRule="exact"/>
        <w:ind w:left="3402" w:hanging="3402"/>
        <w:jc w:val="both"/>
        <w:rPr>
          <w:rFonts w:cs="Arial"/>
        </w:rPr>
      </w:pPr>
      <w:r w:rsidRPr="09518503">
        <w:rPr>
          <w:rFonts w:cs="Arial"/>
          <w:b/>
          <w:bCs/>
        </w:rPr>
        <w:t>Materiały</w:t>
      </w:r>
      <w:r w:rsidRPr="00AE6DDB">
        <w:rPr>
          <w:rFonts w:cs="Arial"/>
        </w:rPr>
        <w:t xml:space="preserve"> -</w:t>
      </w:r>
      <w:r w:rsidRPr="09518503">
        <w:rPr>
          <w:rFonts w:cs="Arial"/>
          <w:b/>
          <w:bCs/>
        </w:rPr>
        <w:t xml:space="preserve"> </w:t>
      </w:r>
      <w:r w:rsidRPr="00AE6DDB">
        <w:rPr>
          <w:rFonts w:cs="Arial"/>
          <w:b/>
        </w:rPr>
        <w:tab/>
      </w:r>
      <w:r w:rsidRPr="00AE6DDB">
        <w:rPr>
          <w:rFonts w:cs="Arial"/>
        </w:rPr>
        <w:t xml:space="preserve">wszelkie materiały budowlane i wykończeniowe </w:t>
      </w:r>
      <w:r w:rsidR="00922909" w:rsidRPr="00AE6DDB">
        <w:rPr>
          <w:rFonts w:cs="Arial"/>
        </w:rPr>
        <w:br/>
      </w:r>
      <w:r w:rsidRPr="00AE6DDB">
        <w:rPr>
          <w:rFonts w:cs="Arial"/>
        </w:rPr>
        <w:t xml:space="preserve">z wyłączeniem Urządzeń, które mają być dostarczone </w:t>
      </w:r>
      <w:r w:rsidR="00922909" w:rsidRPr="00AE6DDB">
        <w:rPr>
          <w:rFonts w:cs="Arial"/>
        </w:rPr>
        <w:br/>
      </w:r>
      <w:r w:rsidRPr="00AE6DDB">
        <w:rPr>
          <w:rFonts w:cs="Arial"/>
        </w:rPr>
        <w:t xml:space="preserve">i </w:t>
      </w:r>
      <w:r w:rsidR="00A03D9B" w:rsidRPr="00AE6DDB">
        <w:rPr>
          <w:rFonts w:cs="Arial"/>
        </w:rPr>
        <w:t>użyte przez Wykonawcę</w:t>
      </w:r>
      <w:r w:rsidRPr="00AE6DDB">
        <w:rPr>
          <w:rFonts w:cs="Arial"/>
        </w:rPr>
        <w:t>;</w:t>
      </w:r>
    </w:p>
    <w:p w14:paraId="1FD6C018" w14:textId="77777777" w:rsidR="0099642D" w:rsidRPr="00AE6DDB" w:rsidRDefault="0099642D" w:rsidP="0079104E">
      <w:pPr>
        <w:tabs>
          <w:tab w:val="left" w:pos="3402"/>
        </w:tabs>
        <w:spacing w:line="260" w:lineRule="exact"/>
        <w:ind w:left="3402" w:hanging="3402"/>
        <w:jc w:val="both"/>
        <w:rPr>
          <w:rFonts w:cs="Arial"/>
          <w:color w:val="000000"/>
        </w:rPr>
      </w:pPr>
      <w:r w:rsidRPr="00AE6DDB">
        <w:rPr>
          <w:rFonts w:cs="Arial"/>
          <w:b/>
          <w:bCs/>
          <w:color w:val="000000"/>
        </w:rPr>
        <w:t xml:space="preserve">Odbiór </w:t>
      </w:r>
      <w:r w:rsidRPr="09518503">
        <w:rPr>
          <w:rFonts w:cs="Arial"/>
          <w:color w:val="000000"/>
        </w:rPr>
        <w:t>-</w:t>
      </w:r>
      <w:r w:rsidRPr="00AE6DDB">
        <w:rPr>
          <w:rFonts w:cs="Arial"/>
          <w:b/>
          <w:bCs/>
          <w:color w:val="000000"/>
        </w:rPr>
        <w:tab/>
      </w:r>
      <w:r w:rsidRPr="00AE6DDB">
        <w:rPr>
          <w:rFonts w:cs="Arial"/>
          <w:color w:val="000000"/>
        </w:rPr>
        <w:t xml:space="preserve">odbiór przedmiotu Umowy, dokonywany przez Zamawiającego, zgodnie z postanowieniami </w:t>
      </w:r>
      <w:r w:rsidR="00B87FE3" w:rsidRPr="00AE6DDB">
        <w:rPr>
          <w:rFonts w:cs="Arial"/>
          <w:color w:val="000000"/>
        </w:rPr>
        <w:t>art.</w:t>
      </w:r>
      <w:r w:rsidRPr="00AE6DDB">
        <w:rPr>
          <w:rFonts w:cs="Arial"/>
          <w:color w:val="000000"/>
        </w:rPr>
        <w:t xml:space="preserve"> </w:t>
      </w:r>
      <w:r w:rsidR="00B87FE3" w:rsidRPr="00AE6DDB">
        <w:rPr>
          <w:rFonts w:cs="Arial"/>
          <w:color w:val="000000"/>
        </w:rPr>
        <w:t>7</w:t>
      </w:r>
      <w:r w:rsidR="00A04645" w:rsidRPr="00AE6DDB">
        <w:rPr>
          <w:rFonts w:cs="Arial"/>
          <w:color w:val="000000"/>
        </w:rPr>
        <w:t xml:space="preserve"> </w:t>
      </w:r>
      <w:r w:rsidRPr="00AE6DDB">
        <w:rPr>
          <w:rFonts w:cs="Arial"/>
          <w:color w:val="000000"/>
        </w:rPr>
        <w:t>Umowy;</w:t>
      </w:r>
    </w:p>
    <w:p w14:paraId="0C941C3C" w14:textId="77777777" w:rsidR="0099642D" w:rsidRPr="00AE6DDB" w:rsidRDefault="0099642D" w:rsidP="0079104E">
      <w:pPr>
        <w:tabs>
          <w:tab w:val="left" w:pos="3402"/>
        </w:tabs>
        <w:spacing w:line="260" w:lineRule="exact"/>
        <w:ind w:left="3402" w:hanging="3402"/>
        <w:jc w:val="both"/>
        <w:rPr>
          <w:rFonts w:cs="Arial"/>
          <w:color w:val="000000"/>
        </w:rPr>
      </w:pPr>
      <w:r w:rsidRPr="00AE6DDB">
        <w:rPr>
          <w:rFonts w:cs="Arial"/>
          <w:b/>
          <w:bCs/>
          <w:color w:val="000000"/>
        </w:rPr>
        <w:t xml:space="preserve">Oferta </w:t>
      </w:r>
      <w:r w:rsidRPr="00AE6DDB">
        <w:rPr>
          <w:rFonts w:cs="Arial"/>
          <w:color w:val="000000"/>
        </w:rPr>
        <w:t>-</w:t>
      </w:r>
      <w:r w:rsidRPr="00AE6DDB">
        <w:rPr>
          <w:rFonts w:cs="Arial"/>
          <w:color w:val="000000"/>
        </w:rPr>
        <w:tab/>
        <w:t xml:space="preserve">oferta złożona przez Wykonawcę w postępowaniu niepublicznym o udzielenie zamówienia prowadzonym </w:t>
      </w:r>
      <w:r w:rsidR="00802092" w:rsidRPr="00AE6DDB">
        <w:rPr>
          <w:rFonts w:cs="Arial"/>
          <w:color w:val="000000"/>
        </w:rPr>
        <w:br/>
      </w:r>
      <w:r w:rsidRPr="00AE6DDB">
        <w:rPr>
          <w:rFonts w:cs="Arial"/>
          <w:color w:val="000000"/>
        </w:rPr>
        <w:t xml:space="preserve">w trybie </w:t>
      </w:r>
      <w:r w:rsidR="00E029A4" w:rsidRPr="00AE6DDB">
        <w:rPr>
          <w:rFonts w:cs="Arial"/>
          <w:color w:val="000000"/>
        </w:rPr>
        <w:t>przetargu nieograniczonego</w:t>
      </w:r>
      <w:r w:rsidRPr="00AE6DDB">
        <w:rPr>
          <w:rFonts w:cs="Arial"/>
          <w:color w:val="000000"/>
        </w:rPr>
        <w:t>, w wyniku rozstrzygnięcia którego zawierana jest Umowa;</w:t>
      </w:r>
    </w:p>
    <w:p w14:paraId="290BD029" w14:textId="3462A486" w:rsidR="00137946" w:rsidRPr="00AE6DDB" w:rsidRDefault="00137946" w:rsidP="0079104E">
      <w:pPr>
        <w:pStyle w:val="Tekstpodstawowy"/>
        <w:spacing w:after="0" w:line="260" w:lineRule="exact"/>
        <w:ind w:left="3402" w:hanging="3402"/>
        <w:jc w:val="both"/>
        <w:rPr>
          <w:rFonts w:cs="Arial"/>
          <w:color w:val="000000"/>
        </w:rPr>
      </w:pPr>
      <w:r w:rsidRPr="09518503">
        <w:rPr>
          <w:rFonts w:cs="Arial"/>
          <w:b/>
          <w:bCs/>
          <w:color w:val="000000"/>
        </w:rPr>
        <w:t xml:space="preserve">Plan </w:t>
      </w:r>
      <w:proofErr w:type="spellStart"/>
      <w:r w:rsidRPr="09518503">
        <w:rPr>
          <w:rFonts w:cs="Arial"/>
          <w:b/>
          <w:bCs/>
          <w:color w:val="000000"/>
        </w:rPr>
        <w:t>BiOZ</w:t>
      </w:r>
      <w:proofErr w:type="spellEnd"/>
      <w:r w:rsidRPr="00AE6DDB">
        <w:rPr>
          <w:rFonts w:cs="Arial"/>
          <w:color w:val="000000"/>
        </w:rPr>
        <w:t xml:space="preserve"> - </w:t>
      </w:r>
      <w:r w:rsidRPr="00AE6DDB">
        <w:rPr>
          <w:rFonts w:cs="Arial"/>
          <w:color w:val="000000"/>
        </w:rPr>
        <w:tab/>
        <w:t xml:space="preserve">Plan Bezpieczeństwa i Ochrony Zdrowia opracowany przez kierownika </w:t>
      </w:r>
      <w:r w:rsidR="009A29E1">
        <w:rPr>
          <w:rFonts w:cs="Arial"/>
          <w:color w:val="000000"/>
        </w:rPr>
        <w:t>budowy</w:t>
      </w:r>
      <w:r w:rsidRPr="00AE6DDB">
        <w:rPr>
          <w:rFonts w:cs="Arial"/>
          <w:color w:val="000000"/>
        </w:rPr>
        <w:t xml:space="preserve">; </w:t>
      </w:r>
    </w:p>
    <w:p w14:paraId="453D8EBC" w14:textId="77777777" w:rsidR="00FD1DA4" w:rsidRPr="00AE6DDB" w:rsidRDefault="00404B39" w:rsidP="0079104E">
      <w:pPr>
        <w:pStyle w:val="Tekstpodstawowy"/>
        <w:spacing w:after="0" w:line="260" w:lineRule="exact"/>
        <w:ind w:left="3402" w:hanging="3402"/>
        <w:jc w:val="both"/>
        <w:rPr>
          <w:rFonts w:cs="Arial"/>
          <w:color w:val="000000"/>
        </w:rPr>
      </w:pPr>
      <w:r w:rsidRPr="09518503">
        <w:rPr>
          <w:rFonts w:cs="Arial"/>
          <w:b/>
          <w:bCs/>
          <w:color w:val="000000"/>
        </w:rPr>
        <w:lastRenderedPageBreak/>
        <w:t>Podwykonawca</w:t>
      </w:r>
      <w:r w:rsidR="00656FC7" w:rsidRPr="00AE6DDB">
        <w:rPr>
          <w:rFonts w:cs="Arial"/>
          <w:color w:val="000000"/>
        </w:rPr>
        <w:t xml:space="preserve"> -</w:t>
      </w:r>
      <w:r w:rsidRPr="00AE6DDB">
        <w:rPr>
          <w:rFonts w:cs="Arial"/>
          <w:color w:val="000000"/>
        </w:rPr>
        <w:t xml:space="preserve"> </w:t>
      </w:r>
      <w:r w:rsidR="00A60FCD" w:rsidRPr="00AE6DDB">
        <w:rPr>
          <w:rFonts w:cs="Arial"/>
          <w:color w:val="000000"/>
        </w:rPr>
        <w:tab/>
      </w:r>
      <w:r w:rsidRPr="00AE6DDB">
        <w:rPr>
          <w:rFonts w:cs="Arial"/>
          <w:color w:val="000000"/>
        </w:rPr>
        <w:t>osoba trzecia, z któr</w:t>
      </w:r>
      <w:r w:rsidR="002151B8" w:rsidRPr="00AE6DDB">
        <w:rPr>
          <w:rFonts w:cs="Arial"/>
          <w:color w:val="000000"/>
        </w:rPr>
        <w:t>ą Wykonawca zawarł U</w:t>
      </w:r>
      <w:r w:rsidRPr="00AE6DDB">
        <w:rPr>
          <w:rFonts w:cs="Arial"/>
          <w:color w:val="000000"/>
        </w:rPr>
        <w:t>mowę na wykonanie części prac. Za podwykonawcę uważa si</w:t>
      </w:r>
      <w:r w:rsidR="00A03D9B" w:rsidRPr="00AE6DDB">
        <w:rPr>
          <w:rFonts w:cs="Arial"/>
          <w:color w:val="000000"/>
        </w:rPr>
        <w:t>ę również dalszego podwykonawcę</w:t>
      </w:r>
      <w:r w:rsidRPr="00AE6DDB">
        <w:rPr>
          <w:rFonts w:cs="Arial"/>
          <w:color w:val="000000"/>
        </w:rPr>
        <w:t>;</w:t>
      </w:r>
    </w:p>
    <w:p w14:paraId="659993F7" w14:textId="77777777" w:rsidR="00267C90" w:rsidRPr="00AE6DDB" w:rsidRDefault="00267C90" w:rsidP="00267C90">
      <w:pPr>
        <w:pStyle w:val="Tekstpodstawowy"/>
        <w:spacing w:after="0" w:line="260" w:lineRule="exact"/>
        <w:ind w:left="3402" w:hanging="3402"/>
        <w:jc w:val="both"/>
        <w:rPr>
          <w:rFonts w:cs="Arial"/>
          <w:color w:val="000000"/>
        </w:rPr>
      </w:pPr>
      <w:r w:rsidRPr="09518503">
        <w:rPr>
          <w:b/>
          <w:bCs/>
        </w:rPr>
        <w:t>Próby Ruchowe</w:t>
      </w:r>
      <w:r w:rsidRPr="00AE6DDB">
        <w:t xml:space="preserve"> –</w:t>
      </w:r>
      <w:r w:rsidRPr="00AE6DDB">
        <w:tab/>
        <w:t>uruchomienie Urządzeń i Instalacji celem sprawdzenia prawidłowości ich działania i montażu oraz przeprowadzenia niezbędnych pomiarów potwierdzających osiągnięcie założonych projektem technicznym parametrów i podjęcie eksploatacji;</w:t>
      </w:r>
    </w:p>
    <w:p w14:paraId="4FCE6A7C" w14:textId="77777777" w:rsidR="00FD1DA4" w:rsidRPr="00AE6DDB" w:rsidRDefault="00577948" w:rsidP="0079104E">
      <w:pPr>
        <w:pStyle w:val="Tekstpodstawowy"/>
        <w:spacing w:after="0" w:line="260" w:lineRule="exact"/>
        <w:ind w:left="3402" w:hanging="3402"/>
        <w:jc w:val="both"/>
        <w:rPr>
          <w:rFonts w:cs="Arial"/>
        </w:rPr>
      </w:pPr>
      <w:r w:rsidRPr="09518503">
        <w:rPr>
          <w:rFonts w:cs="Arial"/>
          <w:b/>
          <w:bCs/>
        </w:rPr>
        <w:t>Przepisy Ochrony Środowiska</w:t>
      </w:r>
      <w:r w:rsidRPr="00AE6DDB">
        <w:rPr>
          <w:rFonts w:cs="Arial"/>
        </w:rPr>
        <w:t xml:space="preserve"> – </w:t>
      </w:r>
      <w:r w:rsidR="00B03B85" w:rsidRPr="00AE6DDB">
        <w:rPr>
          <w:rFonts w:cs="Arial"/>
        </w:rPr>
        <w:t xml:space="preserve">wszelkie </w:t>
      </w:r>
      <w:r w:rsidRPr="00AE6DDB">
        <w:rPr>
          <w:rFonts w:cs="Arial"/>
        </w:rPr>
        <w:t>akty prawne dotyczące ochrony środowiska, przez które należy rozumieć w szczególności:</w:t>
      </w:r>
    </w:p>
    <w:p w14:paraId="3CD7E546" w14:textId="77777777" w:rsidR="00577948" w:rsidRPr="00AE6DDB" w:rsidRDefault="00577948" w:rsidP="0079104E">
      <w:pPr>
        <w:pStyle w:val="Tekstpodstawowy"/>
        <w:spacing w:after="0" w:line="260" w:lineRule="exact"/>
        <w:ind w:left="3402" w:hanging="425"/>
        <w:jc w:val="both"/>
        <w:rPr>
          <w:rFonts w:cs="Arial"/>
        </w:rPr>
      </w:pPr>
      <w:r w:rsidRPr="00AE6DDB">
        <w:rPr>
          <w:rFonts w:cs="Arial"/>
        </w:rPr>
        <w:t>•</w:t>
      </w:r>
      <w:r w:rsidRPr="00AE6DDB">
        <w:rPr>
          <w:rFonts w:cs="Arial"/>
        </w:rPr>
        <w:tab/>
        <w:t>Ustawę z dnia 27 kwietnia 2001 r. Prawo ochrony środowiska,</w:t>
      </w:r>
    </w:p>
    <w:p w14:paraId="41837A2F" w14:textId="77777777" w:rsidR="00577948" w:rsidRPr="00AE6DDB" w:rsidRDefault="00577948" w:rsidP="0079104E">
      <w:pPr>
        <w:pStyle w:val="Tekstpodstawowy"/>
        <w:spacing w:after="0" w:line="260" w:lineRule="exact"/>
        <w:ind w:left="3402" w:hanging="425"/>
        <w:jc w:val="both"/>
        <w:rPr>
          <w:rFonts w:cs="Arial"/>
        </w:rPr>
      </w:pPr>
      <w:r w:rsidRPr="00AE6DDB">
        <w:rPr>
          <w:rFonts w:cs="Arial"/>
        </w:rPr>
        <w:t>•</w:t>
      </w:r>
      <w:r w:rsidRPr="00AE6DDB">
        <w:rPr>
          <w:rFonts w:cs="Arial"/>
        </w:rPr>
        <w:tab/>
        <w:t xml:space="preserve">Ustawę z dnia 13 kwietnia 2007 r. o zapobieganiu szkodom w środowisku i ich naprawie, </w:t>
      </w:r>
    </w:p>
    <w:p w14:paraId="6BF3290D" w14:textId="77777777" w:rsidR="00577948" w:rsidRPr="00AE6DDB" w:rsidRDefault="00577948" w:rsidP="0079104E">
      <w:pPr>
        <w:pStyle w:val="Tekstpodstawowy"/>
        <w:spacing w:after="0" w:line="260" w:lineRule="exact"/>
        <w:ind w:left="3402" w:hanging="425"/>
        <w:jc w:val="both"/>
        <w:rPr>
          <w:rFonts w:cs="Arial"/>
        </w:rPr>
      </w:pPr>
      <w:r w:rsidRPr="00AE6DDB">
        <w:rPr>
          <w:rFonts w:cs="Arial"/>
        </w:rPr>
        <w:t>•</w:t>
      </w:r>
      <w:r w:rsidRPr="00AE6DDB">
        <w:rPr>
          <w:rFonts w:cs="Arial"/>
        </w:rPr>
        <w:tab/>
        <w:t>Ustawę z dnia 20 lipca 1991 r. o Inspekcji Ochrony Środowiska,</w:t>
      </w:r>
    </w:p>
    <w:p w14:paraId="6A7AB89A" w14:textId="77777777" w:rsidR="00577948" w:rsidRPr="00AE6DDB" w:rsidRDefault="00577948" w:rsidP="0079104E">
      <w:pPr>
        <w:pStyle w:val="Tekstpodstawowy"/>
        <w:spacing w:after="0" w:line="260" w:lineRule="exact"/>
        <w:ind w:left="3402" w:hanging="425"/>
        <w:jc w:val="both"/>
        <w:rPr>
          <w:rFonts w:cs="Arial"/>
        </w:rPr>
      </w:pPr>
      <w:r w:rsidRPr="00AE6DDB">
        <w:rPr>
          <w:rFonts w:cs="Arial"/>
        </w:rPr>
        <w:t>•</w:t>
      </w:r>
      <w:r w:rsidRPr="00AE6DDB">
        <w:rPr>
          <w:rFonts w:cs="Arial"/>
        </w:rPr>
        <w:tab/>
        <w:t>Ustawę z dnia 3 października 2008 r. o udostępnianiu informacji o środowisku i jego ochronie, udziale społeczeństwa w ochronie środowiska oraz o ocenach oddziaływania na środowisko,</w:t>
      </w:r>
    </w:p>
    <w:p w14:paraId="0108E6E8" w14:textId="77777777" w:rsidR="00577948" w:rsidRPr="00AE6DDB" w:rsidRDefault="00577948" w:rsidP="0079104E">
      <w:pPr>
        <w:pStyle w:val="Tekstpodstawowy"/>
        <w:spacing w:after="0" w:line="260" w:lineRule="exact"/>
        <w:ind w:left="3402" w:hanging="425"/>
        <w:jc w:val="both"/>
        <w:rPr>
          <w:rFonts w:cs="Arial"/>
        </w:rPr>
      </w:pPr>
      <w:r w:rsidRPr="00AE6DDB">
        <w:rPr>
          <w:rFonts w:cs="Arial"/>
        </w:rPr>
        <w:t>•</w:t>
      </w:r>
      <w:r w:rsidRPr="00AE6DDB">
        <w:rPr>
          <w:rFonts w:cs="Arial"/>
        </w:rPr>
        <w:tab/>
        <w:t xml:space="preserve">Ustawę z dnia </w:t>
      </w:r>
      <w:r w:rsidR="002F5DBC" w:rsidRPr="00AE6DDB">
        <w:rPr>
          <w:rFonts w:cs="Arial"/>
        </w:rPr>
        <w:t>20</w:t>
      </w:r>
      <w:r w:rsidRPr="00AE6DDB">
        <w:rPr>
          <w:rFonts w:cs="Arial"/>
        </w:rPr>
        <w:t xml:space="preserve"> lipca 201</w:t>
      </w:r>
      <w:r w:rsidR="002F5DBC" w:rsidRPr="00AE6DDB">
        <w:rPr>
          <w:rFonts w:cs="Arial"/>
        </w:rPr>
        <w:t>7</w:t>
      </w:r>
      <w:r w:rsidRPr="00AE6DDB">
        <w:rPr>
          <w:rFonts w:cs="Arial"/>
        </w:rPr>
        <w:t xml:space="preserve"> r. Prawo wodne, </w:t>
      </w:r>
    </w:p>
    <w:p w14:paraId="4D8F0887" w14:textId="77777777" w:rsidR="00577948" w:rsidRPr="00AE6DDB" w:rsidRDefault="00577948" w:rsidP="0079104E">
      <w:pPr>
        <w:pStyle w:val="Tekstpodstawowy"/>
        <w:spacing w:after="0" w:line="260" w:lineRule="exact"/>
        <w:ind w:left="3402" w:hanging="425"/>
        <w:jc w:val="both"/>
        <w:rPr>
          <w:rFonts w:cs="Arial"/>
        </w:rPr>
      </w:pPr>
      <w:r w:rsidRPr="00AE6DDB">
        <w:rPr>
          <w:rFonts w:cs="Arial"/>
        </w:rPr>
        <w:t>•</w:t>
      </w:r>
      <w:r w:rsidRPr="00AE6DDB">
        <w:rPr>
          <w:rFonts w:cs="Arial"/>
        </w:rPr>
        <w:tab/>
        <w:t>Ustawę z dnia z dnia 3 lutego 1995 r. o ochronie gruntów rolnych i leśnych,</w:t>
      </w:r>
    </w:p>
    <w:p w14:paraId="0347105E" w14:textId="77777777" w:rsidR="00577948" w:rsidRPr="00AE6DDB" w:rsidRDefault="00577948" w:rsidP="0079104E">
      <w:pPr>
        <w:pStyle w:val="Tekstpodstawowy"/>
        <w:spacing w:after="0" w:line="260" w:lineRule="exact"/>
        <w:ind w:left="3402" w:hanging="425"/>
        <w:jc w:val="both"/>
        <w:rPr>
          <w:rFonts w:cs="Arial"/>
        </w:rPr>
      </w:pPr>
      <w:r w:rsidRPr="00AE6DDB">
        <w:rPr>
          <w:rFonts w:cs="Arial"/>
        </w:rPr>
        <w:t>•</w:t>
      </w:r>
      <w:r w:rsidRPr="00AE6DDB">
        <w:rPr>
          <w:rFonts w:cs="Arial"/>
        </w:rPr>
        <w:tab/>
        <w:t>Ustawę z dnia z dnia 14 grudnia 2012 r. o odpadach,</w:t>
      </w:r>
    </w:p>
    <w:p w14:paraId="584BA59D" w14:textId="77777777" w:rsidR="00FD1DA4" w:rsidRPr="00AE6DDB" w:rsidRDefault="00577948" w:rsidP="0079104E">
      <w:pPr>
        <w:pStyle w:val="Tekstpodstawowy"/>
        <w:spacing w:after="0" w:line="260" w:lineRule="exact"/>
        <w:ind w:left="3402" w:hanging="425"/>
        <w:jc w:val="both"/>
        <w:rPr>
          <w:rFonts w:cs="Arial"/>
        </w:rPr>
      </w:pPr>
      <w:r w:rsidRPr="00AE6DDB">
        <w:rPr>
          <w:rFonts w:cs="Arial"/>
        </w:rPr>
        <w:t>•</w:t>
      </w:r>
      <w:r w:rsidRPr="00AE6DDB">
        <w:rPr>
          <w:rFonts w:cs="Arial"/>
        </w:rPr>
        <w:tab/>
        <w:t>Przepisy wykonawcze do w/w ustaw.</w:t>
      </w:r>
    </w:p>
    <w:p w14:paraId="691D4C1B" w14:textId="1F2300D2" w:rsidR="00FD1DA4" w:rsidRPr="00AE6DDB" w:rsidRDefault="00FD1DA4" w:rsidP="0079104E">
      <w:pPr>
        <w:spacing w:line="260" w:lineRule="exact"/>
        <w:ind w:left="3402" w:hanging="3402"/>
        <w:jc w:val="both"/>
        <w:rPr>
          <w:rFonts w:cs="Arial"/>
        </w:rPr>
      </w:pPr>
      <w:r w:rsidRPr="09518503">
        <w:rPr>
          <w:rFonts w:cs="Arial"/>
          <w:b/>
          <w:bCs/>
        </w:rPr>
        <w:t>Roboty</w:t>
      </w:r>
      <w:r w:rsidRPr="00AE6DDB">
        <w:rPr>
          <w:rFonts w:cs="Arial"/>
        </w:rPr>
        <w:t xml:space="preserve"> - </w:t>
      </w:r>
      <w:r w:rsidRPr="00AE6DDB">
        <w:rPr>
          <w:rFonts w:cs="Arial"/>
        </w:rPr>
        <w:tab/>
        <w:t>wszelkie roboty budowlane, dostawy i usługi konieczne do zrealizowania Inwes</w:t>
      </w:r>
      <w:r w:rsidR="00475345" w:rsidRPr="00AE6DDB">
        <w:rPr>
          <w:rFonts w:cs="Arial"/>
        </w:rPr>
        <w:t xml:space="preserve">tycji zgodnie z postanowieniami </w:t>
      </w:r>
      <w:r w:rsidRPr="00AE6DDB">
        <w:rPr>
          <w:rFonts w:cs="Arial"/>
        </w:rPr>
        <w:t>Umowy, w tym dostawa Urządzeń, Materiałów i Wyposażenia;</w:t>
      </w:r>
    </w:p>
    <w:p w14:paraId="4113E49C" w14:textId="5B5F1DA8" w:rsidR="00A40ED9" w:rsidRPr="00AE6DDB" w:rsidRDefault="00A40ED9" w:rsidP="09518503">
      <w:pPr>
        <w:spacing w:line="260" w:lineRule="exact"/>
        <w:ind w:left="3402" w:hanging="3402"/>
        <w:jc w:val="both"/>
        <w:rPr>
          <w:rFonts w:cs="Arial"/>
          <w:b/>
          <w:bCs/>
        </w:rPr>
      </w:pPr>
      <w:r w:rsidRPr="09518503">
        <w:rPr>
          <w:rFonts w:cs="Arial"/>
          <w:b/>
          <w:bCs/>
        </w:rPr>
        <w:t xml:space="preserve">Roboty Dodatkowe – </w:t>
      </w:r>
      <w:r w:rsidRPr="00AE6DDB">
        <w:rPr>
          <w:rFonts w:cs="Arial"/>
          <w:b/>
        </w:rPr>
        <w:tab/>
      </w:r>
      <w:r w:rsidRPr="00AE6DDB">
        <w:rPr>
          <w:rFonts w:cs="Arial"/>
        </w:rPr>
        <w:t>wszelkie roboty budowlane, dostawy i usługi wykraczające poza zakres</w:t>
      </w:r>
      <w:r w:rsidR="00EC5DAE" w:rsidRPr="00AE6DDB">
        <w:rPr>
          <w:rFonts w:cs="Arial"/>
        </w:rPr>
        <w:t xml:space="preserve"> </w:t>
      </w:r>
      <w:r w:rsidR="00EC5DAE" w:rsidRPr="09518503">
        <w:rPr>
          <w:rFonts w:cs="Arial"/>
        </w:rPr>
        <w:t xml:space="preserve">Przedmiotu Umowy opisanego w </w:t>
      </w:r>
      <w:r w:rsidR="009039D2" w:rsidRPr="09518503">
        <w:rPr>
          <w:rFonts w:cs="Arial"/>
        </w:rPr>
        <w:t>Art. 2</w:t>
      </w:r>
      <w:r w:rsidR="00EC5DAE" w:rsidRPr="09518503">
        <w:rPr>
          <w:rFonts w:cs="Arial"/>
        </w:rPr>
        <w:t xml:space="preserve"> poniżej; dla uniknięcia wątpliwości za Roboty Dodatkowe nie będą uznawane prace i inne czynności związane </w:t>
      </w:r>
      <w:r w:rsidR="00D516F0" w:rsidRPr="00AE6DDB">
        <w:rPr>
          <w:rFonts w:cs="Arial"/>
          <w:bCs/>
          <w:iCs/>
        </w:rPr>
        <w:br/>
      </w:r>
      <w:r w:rsidR="00EC5DAE" w:rsidRPr="09518503">
        <w:rPr>
          <w:rFonts w:cs="Arial"/>
        </w:rPr>
        <w:t>z pracami koniecznymi do wykonania poza Terenem Budowy, jeśli ich wykonanie lub podjęcie okaże się konieczne dla prawidłowego wykonania Umowy</w:t>
      </w:r>
      <w:r w:rsidRPr="00AE6DDB">
        <w:rPr>
          <w:rFonts w:cs="Arial"/>
        </w:rPr>
        <w:t>;</w:t>
      </w:r>
    </w:p>
    <w:p w14:paraId="23FD9103" w14:textId="77777777" w:rsidR="0099642D" w:rsidRPr="00AE6DDB" w:rsidRDefault="0099642D" w:rsidP="0079104E">
      <w:pPr>
        <w:tabs>
          <w:tab w:val="left" w:pos="3402"/>
        </w:tabs>
        <w:spacing w:line="260" w:lineRule="exact"/>
        <w:ind w:left="3402" w:hanging="3402"/>
        <w:jc w:val="both"/>
        <w:rPr>
          <w:rFonts w:cs="Arial"/>
          <w:color w:val="000000"/>
        </w:rPr>
      </w:pPr>
      <w:r w:rsidRPr="00AE6DDB">
        <w:rPr>
          <w:rFonts w:cs="Arial"/>
          <w:b/>
          <w:bCs/>
          <w:color w:val="000000"/>
        </w:rPr>
        <w:t xml:space="preserve">Siła Wyższa </w:t>
      </w:r>
      <w:r w:rsidRPr="00AE6DDB">
        <w:rPr>
          <w:rFonts w:cs="Arial"/>
          <w:color w:val="000000"/>
        </w:rPr>
        <w:t xml:space="preserve">- </w:t>
      </w:r>
      <w:r w:rsidRPr="00AE6DDB">
        <w:rPr>
          <w:rFonts w:cs="Arial"/>
          <w:color w:val="000000"/>
        </w:rPr>
        <w:tab/>
        <w:t>zdarzenie zewnętrzne, nadzwyczajne, niemożliwe do przewidzenia przez Strony, zaistniałe po zawarciu Umowy, którego skutkom nie</w:t>
      </w:r>
      <w:r w:rsidR="00802092" w:rsidRPr="00AE6DDB">
        <w:rPr>
          <w:rFonts w:cs="Arial"/>
          <w:color w:val="000000"/>
        </w:rPr>
        <w:t xml:space="preserve"> </w:t>
      </w:r>
      <w:r w:rsidRPr="00AE6DDB">
        <w:rPr>
          <w:rFonts w:cs="Arial"/>
          <w:color w:val="000000"/>
        </w:rPr>
        <w:t>można było zapobiec, udaremniające całkowicie lub częściowo wykonanie Umowy jak np. pożar, powódź, trzęsienie ziemi, strajk (lecz nie strajk pracowników Wykonawcy czy też jego podwykonawców), wojna, mobilizacja, powstanie</w:t>
      </w:r>
      <w:r w:rsidR="004F7C3B" w:rsidRPr="00AE6DDB">
        <w:rPr>
          <w:rFonts w:cs="Arial"/>
          <w:color w:val="000000"/>
        </w:rPr>
        <w:t xml:space="preserve"> </w:t>
      </w:r>
      <w:r w:rsidRPr="00AE6DDB">
        <w:rPr>
          <w:rFonts w:cs="Arial"/>
          <w:color w:val="000000"/>
        </w:rPr>
        <w:t xml:space="preserve">embarga lub zarządzenia władz; </w:t>
      </w:r>
    </w:p>
    <w:p w14:paraId="51B0D477" w14:textId="7A3453F5" w:rsidR="0099642D" w:rsidRPr="00AE6DDB" w:rsidRDefault="00E029A4" w:rsidP="0079104E">
      <w:pPr>
        <w:spacing w:line="260" w:lineRule="exact"/>
        <w:ind w:left="3402" w:hanging="3402"/>
        <w:jc w:val="both"/>
        <w:rPr>
          <w:rFonts w:cs="Arial"/>
        </w:rPr>
      </w:pPr>
      <w:r w:rsidRPr="00AE6DDB">
        <w:rPr>
          <w:rFonts w:cs="Arial"/>
          <w:b/>
          <w:bCs/>
        </w:rPr>
        <w:t>Specyfikacja Warunków Zamówienia (SWZ)</w:t>
      </w:r>
      <w:r w:rsidR="0058259A" w:rsidRPr="00AE6DDB">
        <w:rPr>
          <w:rFonts w:cs="Arial"/>
          <w:b/>
          <w:bCs/>
        </w:rPr>
        <w:t xml:space="preserve"> </w:t>
      </w:r>
      <w:r w:rsidR="0058259A" w:rsidRPr="00AE6DDB">
        <w:rPr>
          <w:rFonts w:cs="Arial"/>
        </w:rPr>
        <w:t xml:space="preserve">- </w:t>
      </w:r>
      <w:r w:rsidRPr="00AE6DDB">
        <w:rPr>
          <w:rFonts w:cs="Arial"/>
        </w:rPr>
        <w:t>specyfikacja warunków zamówienia</w:t>
      </w:r>
      <w:r w:rsidR="00761888" w:rsidRPr="00AE6DDB">
        <w:rPr>
          <w:rFonts w:cs="Arial"/>
        </w:rPr>
        <w:t xml:space="preserve"> </w:t>
      </w:r>
      <w:r w:rsidR="00404B39" w:rsidRPr="00AE6DDB">
        <w:rPr>
          <w:rFonts w:cs="Arial"/>
        </w:rPr>
        <w:t xml:space="preserve">wraz </w:t>
      </w:r>
      <w:r w:rsidR="00934174" w:rsidRPr="00AE6DDB">
        <w:rPr>
          <w:rFonts w:cs="Arial"/>
        </w:rPr>
        <w:br/>
      </w:r>
      <w:r w:rsidR="00404B39" w:rsidRPr="00AE6DDB">
        <w:rPr>
          <w:rFonts w:cs="Arial"/>
        </w:rPr>
        <w:t>z załącznikami, przygotowan</w:t>
      </w:r>
      <w:r w:rsidRPr="00AE6DDB">
        <w:rPr>
          <w:rFonts w:cs="Arial"/>
        </w:rPr>
        <w:t>a</w:t>
      </w:r>
      <w:r w:rsidR="00404B39" w:rsidRPr="00AE6DDB">
        <w:rPr>
          <w:rFonts w:cs="Arial"/>
        </w:rPr>
        <w:t xml:space="preserve"> przez Zamawiającego </w:t>
      </w:r>
      <w:r w:rsidR="00934174" w:rsidRPr="00AE6DDB">
        <w:rPr>
          <w:rFonts w:cs="Arial"/>
        </w:rPr>
        <w:br/>
      </w:r>
      <w:r w:rsidR="00404B39" w:rsidRPr="00AE6DDB">
        <w:rPr>
          <w:rFonts w:cs="Arial"/>
        </w:rPr>
        <w:t>w postępowaniu o udzielenie zamówienia, w wyniku którego zawarto Umowę</w:t>
      </w:r>
      <w:r w:rsidR="00E81871" w:rsidRPr="00AE6DDB">
        <w:rPr>
          <w:rFonts w:cs="Arial"/>
        </w:rPr>
        <w:t xml:space="preserve"> i </w:t>
      </w:r>
      <w:r w:rsidR="001F721A" w:rsidRPr="00AE6DDB">
        <w:rPr>
          <w:rFonts w:cs="Arial"/>
        </w:rPr>
        <w:t>któr</w:t>
      </w:r>
      <w:r w:rsidRPr="00AE6DDB">
        <w:rPr>
          <w:rFonts w:cs="Arial"/>
        </w:rPr>
        <w:t>a</w:t>
      </w:r>
      <w:r w:rsidR="001F721A" w:rsidRPr="00AE6DDB">
        <w:rPr>
          <w:rFonts w:cs="Arial"/>
        </w:rPr>
        <w:t xml:space="preserve"> </w:t>
      </w:r>
      <w:r w:rsidR="00E81871" w:rsidRPr="00AE6DDB">
        <w:rPr>
          <w:rFonts w:cs="Arial"/>
        </w:rPr>
        <w:t xml:space="preserve">stanowi jej </w:t>
      </w:r>
      <w:r w:rsidR="00266F75" w:rsidRPr="00AE6DDB">
        <w:rPr>
          <w:rFonts w:cs="Arial"/>
        </w:rPr>
        <w:t>z</w:t>
      </w:r>
      <w:r w:rsidR="00E81871" w:rsidRPr="00AE6DDB">
        <w:rPr>
          <w:rFonts w:cs="Arial"/>
        </w:rPr>
        <w:t xml:space="preserve">ałącznik nr </w:t>
      </w:r>
      <w:r w:rsidR="00361F3A" w:rsidRPr="00AE6DDB">
        <w:rPr>
          <w:rFonts w:cs="Arial"/>
        </w:rPr>
        <w:t>7</w:t>
      </w:r>
      <w:r w:rsidR="00404B39" w:rsidRPr="00AE6DDB">
        <w:rPr>
          <w:rFonts w:cs="Arial"/>
        </w:rPr>
        <w:t>;</w:t>
      </w:r>
    </w:p>
    <w:p w14:paraId="07D3B1CD" w14:textId="053FB8F0" w:rsidR="0099642D" w:rsidRPr="00AE6DDB" w:rsidRDefault="0099642D" w:rsidP="0079104E">
      <w:pPr>
        <w:spacing w:line="260" w:lineRule="exact"/>
        <w:ind w:left="3402" w:hanging="3402"/>
        <w:jc w:val="both"/>
        <w:rPr>
          <w:rFonts w:cs="Arial"/>
          <w:color w:val="000000"/>
        </w:rPr>
      </w:pPr>
      <w:r w:rsidRPr="09518503">
        <w:rPr>
          <w:rFonts w:cs="Arial"/>
          <w:b/>
          <w:bCs/>
          <w:color w:val="000000"/>
        </w:rPr>
        <w:t>Teren Prac</w:t>
      </w:r>
      <w:r w:rsidRPr="00AE6DDB">
        <w:rPr>
          <w:rFonts w:cs="Arial"/>
          <w:color w:val="000000"/>
        </w:rPr>
        <w:t xml:space="preserve"> </w:t>
      </w:r>
      <w:r w:rsidRPr="09518503">
        <w:rPr>
          <w:rFonts w:cs="Arial"/>
          <w:b/>
          <w:bCs/>
          <w:color w:val="000000"/>
        </w:rPr>
        <w:t>-</w:t>
      </w:r>
      <w:r w:rsidRPr="00AE6DDB">
        <w:rPr>
          <w:rFonts w:cs="Arial"/>
          <w:color w:val="000000"/>
        </w:rPr>
        <w:t xml:space="preserve"> </w:t>
      </w:r>
      <w:r w:rsidRPr="00AE6DDB">
        <w:rPr>
          <w:rFonts w:cs="Arial"/>
          <w:color w:val="000000"/>
        </w:rPr>
        <w:tab/>
        <w:t xml:space="preserve">teren, na którym mają być prowadzone prace zgodnie </w:t>
      </w:r>
      <w:r w:rsidR="00802092" w:rsidRPr="00AE6DDB">
        <w:rPr>
          <w:rFonts w:cs="Arial"/>
          <w:color w:val="000000"/>
        </w:rPr>
        <w:br/>
      </w:r>
      <w:r w:rsidR="00837D5A" w:rsidRPr="00AE6DDB">
        <w:rPr>
          <w:rFonts w:cs="Arial"/>
          <w:color w:val="000000"/>
        </w:rPr>
        <w:t xml:space="preserve">z Umową i </w:t>
      </w:r>
      <w:r w:rsidR="00DA2BB5" w:rsidRPr="00AE6DDB">
        <w:rPr>
          <w:rFonts w:cs="Arial"/>
          <w:color w:val="000000"/>
        </w:rPr>
        <w:t>SWZ</w:t>
      </w:r>
      <w:r w:rsidRPr="00AE6DDB">
        <w:rPr>
          <w:rFonts w:cs="Arial"/>
          <w:color w:val="000000"/>
        </w:rPr>
        <w:t xml:space="preserve"> wraz z przestrzenią zajmowaną przez instalacje i urządzenia zaplecza budowy, szczegółowo określony w projekcie zaplecza budowy</w:t>
      </w:r>
      <w:r w:rsidR="00137946" w:rsidRPr="00AE6DDB">
        <w:rPr>
          <w:rFonts w:cs="Arial"/>
          <w:color w:val="000000"/>
        </w:rPr>
        <w:t xml:space="preserve"> stanowiącym załącznik do Planu </w:t>
      </w:r>
      <w:proofErr w:type="spellStart"/>
      <w:r w:rsidR="00137946" w:rsidRPr="00AE6DDB">
        <w:rPr>
          <w:rFonts w:cs="Arial"/>
          <w:color w:val="000000"/>
        </w:rPr>
        <w:t>BiOZ</w:t>
      </w:r>
      <w:proofErr w:type="spellEnd"/>
      <w:r w:rsidR="00137946" w:rsidRPr="00AE6DDB">
        <w:rPr>
          <w:rFonts w:cs="Arial"/>
          <w:color w:val="000000"/>
        </w:rPr>
        <w:t>;</w:t>
      </w:r>
    </w:p>
    <w:p w14:paraId="5F58AD68" w14:textId="77777777" w:rsidR="00FD1DA4" w:rsidRPr="00AE6DDB" w:rsidRDefault="00FD1DA4" w:rsidP="0079104E">
      <w:pPr>
        <w:tabs>
          <w:tab w:val="left" w:pos="3402"/>
        </w:tabs>
        <w:spacing w:line="260" w:lineRule="exact"/>
        <w:ind w:left="3402" w:hanging="3402"/>
        <w:jc w:val="both"/>
        <w:rPr>
          <w:rFonts w:cs="Arial"/>
          <w:color w:val="000000"/>
        </w:rPr>
      </w:pPr>
      <w:r w:rsidRPr="00AE6DDB">
        <w:rPr>
          <w:rFonts w:cs="Arial"/>
          <w:b/>
          <w:bCs/>
          <w:color w:val="000000"/>
        </w:rPr>
        <w:lastRenderedPageBreak/>
        <w:t>Umowa</w:t>
      </w:r>
      <w:r w:rsidRPr="00AE6DDB">
        <w:rPr>
          <w:rFonts w:cs="Arial"/>
          <w:color w:val="000000"/>
        </w:rPr>
        <w:t xml:space="preserve"> - </w:t>
      </w:r>
      <w:r w:rsidRPr="00AE6DDB">
        <w:rPr>
          <w:rFonts w:cs="Arial"/>
          <w:color w:val="000000"/>
        </w:rPr>
        <w:tab/>
        <w:t>niniejsza Umowa wraz z wszystkimi załącznikami, które stanowią jej integralną część;</w:t>
      </w:r>
    </w:p>
    <w:p w14:paraId="680167DD" w14:textId="77777777" w:rsidR="00E00FBE" w:rsidRPr="00AE6DDB" w:rsidRDefault="00E00FBE" w:rsidP="0079104E">
      <w:pPr>
        <w:pStyle w:val="Tekstpodstawowy"/>
        <w:spacing w:after="0" w:line="260" w:lineRule="exact"/>
        <w:ind w:left="3402" w:hanging="3402"/>
        <w:jc w:val="both"/>
        <w:rPr>
          <w:rFonts w:cs="Arial"/>
          <w:color w:val="000000"/>
        </w:rPr>
      </w:pPr>
      <w:r w:rsidRPr="09518503">
        <w:rPr>
          <w:rFonts w:cs="Arial"/>
          <w:b/>
          <w:bCs/>
        </w:rPr>
        <w:t xml:space="preserve">Urządzenia - </w:t>
      </w:r>
      <w:r w:rsidRPr="00AE6DDB">
        <w:rPr>
          <w:rFonts w:cs="Arial"/>
          <w:b/>
        </w:rPr>
        <w:tab/>
      </w:r>
      <w:r w:rsidRPr="00AE6DDB">
        <w:rPr>
          <w:rFonts w:cs="Arial"/>
        </w:rPr>
        <w:t>wszelkiego rodzaju maszyny oraz urządzenia techniczne przewidziane do zainstalowania w toku realizacji Inwestycji, które zostaną dostarczone lub wykonane przez Wykonawcę w ramach Umowy;</w:t>
      </w:r>
    </w:p>
    <w:p w14:paraId="18FA7782" w14:textId="74791107" w:rsidR="008E2385" w:rsidRPr="00AE6DDB" w:rsidRDefault="008E2385" w:rsidP="0079104E">
      <w:pPr>
        <w:pStyle w:val="Tekstpodstawowy"/>
        <w:spacing w:after="0" w:line="260" w:lineRule="exact"/>
        <w:ind w:left="3402" w:hanging="3402"/>
        <w:jc w:val="both"/>
        <w:rPr>
          <w:rFonts w:cs="Arial"/>
          <w:color w:val="000000"/>
        </w:rPr>
      </w:pPr>
      <w:r w:rsidRPr="09518503">
        <w:rPr>
          <w:rFonts w:cs="Arial"/>
          <w:b/>
          <w:bCs/>
          <w:color w:val="000000"/>
        </w:rPr>
        <w:t xml:space="preserve">Wada </w:t>
      </w:r>
      <w:r w:rsidRPr="00AE6DDB">
        <w:rPr>
          <w:rFonts w:cs="Arial"/>
          <w:color w:val="000000"/>
        </w:rPr>
        <w:t xml:space="preserve">- </w:t>
      </w:r>
      <w:r w:rsidRPr="00AE6DDB">
        <w:rPr>
          <w:rFonts w:cs="Arial"/>
          <w:color w:val="000000"/>
        </w:rPr>
        <w:tab/>
        <w:t xml:space="preserve">wada fizyczna lub wada prawna w rozumieniu art. 556 Kodeksu cywilnego lub jakakolwiek niezgodność Inwestycji lub którejkolwiek części Inwestycji z Umową, </w:t>
      </w:r>
      <w:r w:rsidR="00B3043C" w:rsidRPr="00AE6DDB">
        <w:rPr>
          <w:rFonts w:cs="Arial"/>
          <w:color w:val="000000"/>
        </w:rPr>
        <w:br/>
      </w:r>
      <w:r w:rsidRPr="00AE6DDB">
        <w:rPr>
          <w:rFonts w:cs="Arial"/>
          <w:color w:val="000000"/>
        </w:rPr>
        <w:t xml:space="preserve">w tym z </w:t>
      </w:r>
      <w:r w:rsidR="006B0437" w:rsidRPr="00AE6DDB">
        <w:rPr>
          <w:rFonts w:cs="Arial"/>
          <w:color w:val="000000"/>
        </w:rPr>
        <w:t xml:space="preserve">Dokumentacją </w:t>
      </w:r>
      <w:r w:rsidR="00233789">
        <w:rPr>
          <w:rFonts w:cs="Arial"/>
          <w:color w:val="000000"/>
        </w:rPr>
        <w:t>Wykonawczą</w:t>
      </w:r>
      <w:r w:rsidRPr="00AE6DDB">
        <w:rPr>
          <w:rFonts w:cs="Arial"/>
          <w:color w:val="000000"/>
        </w:rPr>
        <w:t>, Dokumentacją Przetargową lub dokumentacją powykonawczą, jak też z przepisami prawa</w:t>
      </w:r>
      <w:r w:rsidR="00E00FBE" w:rsidRPr="00AE6DDB">
        <w:rPr>
          <w:rFonts w:cs="Arial"/>
          <w:color w:val="000000"/>
        </w:rPr>
        <w:t xml:space="preserve"> lub zasadami sztuki budowlanej;</w:t>
      </w:r>
    </w:p>
    <w:p w14:paraId="5BC7711E" w14:textId="0BEDF45A" w:rsidR="0099642D" w:rsidRPr="00303041" w:rsidRDefault="0099642D" w:rsidP="00303041">
      <w:pPr>
        <w:tabs>
          <w:tab w:val="left" w:pos="3402"/>
        </w:tabs>
        <w:suppressAutoHyphens/>
        <w:overflowPunct w:val="0"/>
        <w:autoSpaceDE w:val="0"/>
        <w:autoSpaceDN w:val="0"/>
        <w:adjustRightInd w:val="0"/>
        <w:spacing w:line="260" w:lineRule="exact"/>
        <w:ind w:left="3402" w:hanging="3402"/>
        <w:jc w:val="both"/>
        <w:textAlignment w:val="baseline"/>
        <w:outlineLvl w:val="0"/>
        <w:rPr>
          <w:rFonts w:cs="Arial"/>
        </w:rPr>
      </w:pPr>
      <w:bookmarkStart w:id="2" w:name="_Toc355857388"/>
      <w:r w:rsidRPr="09518503">
        <w:rPr>
          <w:rFonts w:cs="Arial"/>
          <w:b/>
          <w:bCs/>
          <w:color w:val="000000"/>
        </w:rPr>
        <w:t>Wymagania Prawne</w:t>
      </w:r>
      <w:r w:rsidRPr="00AE6DDB">
        <w:rPr>
          <w:rFonts w:cs="Arial"/>
          <w:color w:val="000000"/>
        </w:rPr>
        <w:t xml:space="preserve"> - </w:t>
      </w:r>
      <w:r w:rsidRPr="00AE6DDB">
        <w:rPr>
          <w:rFonts w:cs="Arial"/>
          <w:color w:val="000000"/>
        </w:rPr>
        <w:tab/>
        <w:t>wszelkie wymogi wynikające z wszelkich obowiązujących przepisów prawa, w tym w szczególności ustawy – Prawo budowlane (</w:t>
      </w:r>
      <w:r w:rsidR="00F30307" w:rsidRPr="00AE6DDB">
        <w:rPr>
          <w:rFonts w:cs="Arial"/>
          <w:color w:val="000000"/>
        </w:rPr>
        <w:t xml:space="preserve">ustawa z dnia 7 lipca 1994r. tekst jednolity Dz.U. z </w:t>
      </w:r>
      <w:r w:rsidR="00BF613E" w:rsidRPr="00AE6DDB">
        <w:rPr>
          <w:rFonts w:cs="Arial"/>
          <w:color w:val="000000"/>
        </w:rPr>
        <w:t xml:space="preserve">2023 </w:t>
      </w:r>
      <w:r w:rsidR="00F30307" w:rsidRPr="00AE6DDB">
        <w:rPr>
          <w:rFonts w:cs="Arial"/>
          <w:color w:val="000000"/>
        </w:rPr>
        <w:t xml:space="preserve">r., poz. </w:t>
      </w:r>
      <w:r w:rsidR="00BF613E" w:rsidRPr="00AE6DDB">
        <w:rPr>
          <w:rFonts w:cs="Arial"/>
          <w:color w:val="000000"/>
        </w:rPr>
        <w:t>682</w:t>
      </w:r>
      <w:r w:rsidR="00F30307" w:rsidRPr="00AE6DDB">
        <w:rPr>
          <w:rFonts w:cs="Arial"/>
          <w:color w:val="000000"/>
        </w:rPr>
        <w:t xml:space="preserve"> z późniejszymi zmianami</w:t>
      </w:r>
      <w:r w:rsidRPr="00AE6DDB">
        <w:rPr>
          <w:rFonts w:cs="Arial"/>
          <w:color w:val="000000"/>
        </w:rPr>
        <w:t>), aktów prawa miejscowego, aktów administracyjnych</w:t>
      </w:r>
      <w:r w:rsidRPr="00DA6FC3">
        <w:rPr>
          <w:rFonts w:cs="Arial"/>
        </w:rPr>
        <w:t xml:space="preserve">) </w:t>
      </w:r>
      <w:r w:rsidR="00D95BEB" w:rsidRPr="004428D7">
        <w:rPr>
          <w:rFonts w:cs="Arial"/>
        </w:rPr>
        <w:t>(wraz z uzyskaniem ostatecznej</w:t>
      </w:r>
      <w:r w:rsidR="00303041" w:rsidRPr="004428D7">
        <w:rPr>
          <w:rFonts w:cs="Arial"/>
        </w:rPr>
        <w:t xml:space="preserve"> </w:t>
      </w:r>
      <w:r w:rsidR="00D95BEB" w:rsidRPr="004428D7">
        <w:rPr>
          <w:rFonts w:cs="Arial"/>
        </w:rPr>
        <w:t xml:space="preserve">decyzji pozwolenia na budowę jeżeli jest wymagane lub zaświadczenia właściwego organu administracji o braku podstaw do wniesienia sprzeciwu od zgłoszenia przez Wykonawcę zamiaru rozpoczęcia robót niewymagających pozwolenia na budowę ), </w:t>
      </w:r>
      <w:r w:rsidRPr="00AE6DDB">
        <w:rPr>
          <w:rFonts w:cs="Arial"/>
          <w:color w:val="000000"/>
        </w:rPr>
        <w:t>jak również obowiązujących norm jakościowych, bezpieczeństwa</w:t>
      </w:r>
      <w:r w:rsidR="0001755B">
        <w:rPr>
          <w:rFonts w:cs="Arial"/>
          <w:color w:val="000000"/>
        </w:rPr>
        <w:t xml:space="preserve"> </w:t>
      </w:r>
      <w:r w:rsidRPr="00AE6DDB">
        <w:rPr>
          <w:rFonts w:cs="Arial"/>
          <w:color w:val="000000"/>
        </w:rPr>
        <w:t>etc., w zakresie w jakim wpływają na wykonanie przedmiotu Umowy;</w:t>
      </w:r>
      <w:bookmarkEnd w:id="2"/>
    </w:p>
    <w:p w14:paraId="0D4B8343" w14:textId="77777777" w:rsidR="0099642D" w:rsidRPr="00AE6DDB" w:rsidRDefault="0099642D" w:rsidP="0079104E">
      <w:pPr>
        <w:pStyle w:val="Tekstpodstawowy"/>
        <w:spacing w:after="0" w:line="260" w:lineRule="exact"/>
        <w:ind w:left="3402" w:hanging="3402"/>
        <w:jc w:val="both"/>
        <w:rPr>
          <w:rFonts w:cs="Arial"/>
          <w:color w:val="000000"/>
        </w:rPr>
      </w:pPr>
      <w:r w:rsidRPr="00AE6DDB">
        <w:rPr>
          <w:rFonts w:cs="Arial"/>
          <w:b/>
          <w:bCs/>
          <w:color w:val="000000"/>
        </w:rPr>
        <w:t xml:space="preserve">Wynagrodzenie </w:t>
      </w:r>
      <w:r w:rsidRPr="00AE6DDB">
        <w:rPr>
          <w:rFonts w:cs="Arial"/>
          <w:color w:val="000000"/>
        </w:rPr>
        <w:t xml:space="preserve">- </w:t>
      </w:r>
      <w:r w:rsidRPr="00AE6DDB">
        <w:rPr>
          <w:rFonts w:cs="Arial"/>
          <w:color w:val="000000"/>
        </w:rPr>
        <w:tab/>
        <w:t xml:space="preserve">wynagrodzenie ryczałtowe należne Wykonawcy za należyte i kompletne wykonanie przedmiotu Umowy, określone w </w:t>
      </w:r>
      <w:r w:rsidR="003D4416" w:rsidRPr="00AE6DDB">
        <w:rPr>
          <w:rFonts w:cs="Arial"/>
          <w:color w:val="000000"/>
        </w:rPr>
        <w:t xml:space="preserve">art. </w:t>
      </w:r>
      <w:r w:rsidR="00B87FE3" w:rsidRPr="00AE6DDB">
        <w:rPr>
          <w:rFonts w:cs="Arial"/>
          <w:color w:val="000000"/>
        </w:rPr>
        <w:t>6</w:t>
      </w:r>
      <w:r w:rsidR="00A04645" w:rsidRPr="00AE6DDB">
        <w:rPr>
          <w:rFonts w:cs="Arial"/>
          <w:color w:val="000000"/>
        </w:rPr>
        <w:t xml:space="preserve"> </w:t>
      </w:r>
      <w:r w:rsidRPr="00AE6DDB">
        <w:rPr>
          <w:rFonts w:cs="Arial"/>
          <w:color w:val="000000"/>
        </w:rPr>
        <w:t>ust</w:t>
      </w:r>
      <w:r w:rsidR="00922909" w:rsidRPr="00AE6DDB">
        <w:rPr>
          <w:rFonts w:cs="Arial"/>
          <w:color w:val="000000"/>
        </w:rPr>
        <w:t>.</w:t>
      </w:r>
      <w:r w:rsidRPr="00AE6DDB">
        <w:rPr>
          <w:rFonts w:cs="Arial"/>
          <w:color w:val="000000"/>
        </w:rPr>
        <w:t xml:space="preserve"> 1 Umowy;</w:t>
      </w:r>
    </w:p>
    <w:p w14:paraId="24F76261" w14:textId="77777777" w:rsidR="00E00FBE" w:rsidRPr="00AE6DDB" w:rsidRDefault="00E00FBE" w:rsidP="0079104E">
      <w:pPr>
        <w:pStyle w:val="Tekstpodstawowy"/>
        <w:spacing w:after="0" w:line="260" w:lineRule="exact"/>
        <w:ind w:left="3402" w:hanging="3402"/>
        <w:jc w:val="both"/>
        <w:rPr>
          <w:rFonts w:cs="Arial"/>
          <w:color w:val="000000"/>
        </w:rPr>
      </w:pPr>
      <w:r w:rsidRPr="09518503">
        <w:rPr>
          <w:rFonts w:cs="Arial"/>
          <w:b/>
          <w:bCs/>
        </w:rPr>
        <w:t>Wyposażenie -</w:t>
      </w:r>
      <w:r w:rsidRPr="00AE6DDB">
        <w:rPr>
          <w:rFonts w:cs="Arial"/>
          <w:b/>
        </w:rPr>
        <w:tab/>
      </w:r>
      <w:r w:rsidRPr="00AE6DDB">
        <w:rPr>
          <w:rFonts w:cs="Arial"/>
        </w:rPr>
        <w:t>wyposażenie Inwestycji, inne niż Urządzenia dostarczone przez Wykonawcę zgodnie z Umową;</w:t>
      </w:r>
    </w:p>
    <w:p w14:paraId="4185F031" w14:textId="77777777" w:rsidR="0099642D" w:rsidRPr="00AE6DDB" w:rsidRDefault="0099642D" w:rsidP="0079104E">
      <w:pPr>
        <w:pStyle w:val="Tekstpodstawowy"/>
        <w:tabs>
          <w:tab w:val="left" w:pos="2520"/>
        </w:tabs>
        <w:spacing w:after="0" w:line="260" w:lineRule="exact"/>
        <w:ind w:left="2517" w:hanging="2517"/>
        <w:jc w:val="both"/>
        <w:rPr>
          <w:rFonts w:cs="Arial"/>
          <w:b/>
          <w:bCs/>
          <w:color w:val="000000"/>
        </w:rPr>
      </w:pPr>
      <w:r w:rsidRPr="00AE6DDB">
        <w:rPr>
          <w:rFonts w:cs="Arial"/>
          <w:b/>
          <w:bCs/>
          <w:color w:val="000000"/>
        </w:rPr>
        <w:t xml:space="preserve">Zadanie Inwestycyjne </w:t>
      </w:r>
    </w:p>
    <w:p w14:paraId="4A5C502E" w14:textId="483705EA" w:rsidR="0099642D" w:rsidRPr="00AE6DDB" w:rsidRDefault="0099642D" w:rsidP="09518503">
      <w:pPr>
        <w:spacing w:line="260" w:lineRule="exact"/>
        <w:ind w:left="3402" w:right="-144" w:hanging="3402"/>
        <w:jc w:val="both"/>
        <w:rPr>
          <w:rFonts w:cs="Arial"/>
          <w:color w:val="000000"/>
        </w:rPr>
      </w:pPr>
      <w:r w:rsidRPr="00AE6DDB">
        <w:rPr>
          <w:rFonts w:cs="Arial"/>
          <w:b/>
          <w:bCs/>
          <w:color w:val="000000"/>
        </w:rPr>
        <w:t>lub Inwestycja</w:t>
      </w:r>
      <w:r w:rsidRPr="09518503">
        <w:rPr>
          <w:rFonts w:cs="Arial"/>
          <w:color w:val="000000"/>
        </w:rPr>
        <w:t xml:space="preserve"> - </w:t>
      </w:r>
      <w:r w:rsidRPr="00AE6DDB">
        <w:rPr>
          <w:rFonts w:cs="Arial"/>
          <w:b/>
          <w:bCs/>
          <w:color w:val="000000"/>
        </w:rPr>
        <w:tab/>
      </w:r>
      <w:r w:rsidR="00CC2DE0" w:rsidRPr="00AE6DDB">
        <w:rPr>
          <w:rFonts w:cs="Arial"/>
        </w:rPr>
        <w:t>kompleksowe przedsięwzięcie inwestycyjne pn.:</w:t>
      </w:r>
      <w:r w:rsidR="00CC6FDE" w:rsidRPr="00AE6DDB">
        <w:rPr>
          <w:rFonts w:cs="Arial"/>
        </w:rPr>
        <w:t xml:space="preserve"> </w:t>
      </w:r>
      <w:r w:rsidR="002D5CA4" w:rsidRPr="09518503">
        <w:rPr>
          <w:rFonts w:cs="Arial"/>
          <w:b/>
          <w:bCs/>
        </w:rPr>
        <w:t>„</w:t>
      </w:r>
      <w:r w:rsidR="00A800E1">
        <w:rPr>
          <w:rFonts w:cs="Arial"/>
          <w:b/>
          <w:bCs/>
        </w:rPr>
        <w:t>Budowa gazociągu i światłowodu łącz</w:t>
      </w:r>
      <w:r w:rsidR="009D2187">
        <w:rPr>
          <w:rFonts w:cs="Arial"/>
          <w:b/>
          <w:bCs/>
        </w:rPr>
        <w:t xml:space="preserve">ącego odwierty Wierzchosławice 5 z odwiertem Gosławice </w:t>
      </w:r>
      <w:r w:rsidR="00A800E1">
        <w:rPr>
          <w:rFonts w:cs="Arial"/>
          <w:b/>
          <w:bCs/>
        </w:rPr>
        <w:t>1 – KRNiGZ Tarnów I –</w:t>
      </w:r>
      <w:r w:rsidR="00B86A19">
        <w:rPr>
          <w:rFonts w:cs="Arial"/>
          <w:b/>
          <w:bCs/>
        </w:rPr>
        <w:t xml:space="preserve"> roboty budowlano - montażowe</w:t>
      </w:r>
      <w:r w:rsidR="00140E33" w:rsidRPr="09518503">
        <w:rPr>
          <w:rFonts w:cs="Arial"/>
          <w:b/>
          <w:bCs/>
        </w:rPr>
        <w:t xml:space="preserve">” </w:t>
      </w:r>
      <w:r w:rsidR="00CC2DE0" w:rsidRPr="00AE6DDB">
        <w:rPr>
          <w:rFonts w:cs="Arial"/>
        </w:rPr>
        <w:t>obejmujące wykonanie wszelkich robót budowlanych, prac i wszelkich innych czynności, koniecznych dla realizacji wskazanego przedsięwzięcia zgodnie z Umową, Dokumentacją</w:t>
      </w:r>
      <w:r w:rsidR="00CC09A9" w:rsidRPr="00AE6DDB">
        <w:rPr>
          <w:rFonts w:cs="Arial"/>
        </w:rPr>
        <w:t xml:space="preserve"> </w:t>
      </w:r>
      <w:r w:rsidR="00CC09A9" w:rsidRPr="00B86A19">
        <w:rPr>
          <w:rFonts w:cs="Arial"/>
        </w:rPr>
        <w:t>Przetargową</w:t>
      </w:r>
      <w:r w:rsidR="00CC2DE0" w:rsidRPr="00B86A19">
        <w:rPr>
          <w:rFonts w:cs="Arial"/>
        </w:rPr>
        <w:t>,</w:t>
      </w:r>
      <w:r w:rsidR="00A800E1" w:rsidRPr="00B86A19">
        <w:rPr>
          <w:rFonts w:cs="Arial"/>
        </w:rPr>
        <w:t xml:space="preserve"> Projektem Do Zgłoszenia Wykonania Robót Budowlanych</w:t>
      </w:r>
      <w:r w:rsidR="00756078" w:rsidRPr="00B86A19">
        <w:rPr>
          <w:rFonts w:cs="Arial"/>
        </w:rPr>
        <w:t>,</w:t>
      </w:r>
      <w:r w:rsidR="00CC2DE0" w:rsidRPr="00B86A19">
        <w:rPr>
          <w:rFonts w:cs="Arial"/>
        </w:rPr>
        <w:t xml:space="preserve"> O</w:t>
      </w:r>
      <w:r w:rsidR="00E01B7C" w:rsidRPr="00B86A19">
        <w:rPr>
          <w:rFonts w:cs="Arial"/>
        </w:rPr>
        <w:t>fertą oraz Wymaganiami Prawnymi.</w:t>
      </w:r>
    </w:p>
    <w:p w14:paraId="527CE062" w14:textId="77777777" w:rsidR="007D29F4" w:rsidRPr="00AE6DDB" w:rsidRDefault="007D29F4" w:rsidP="0079104E">
      <w:pPr>
        <w:spacing w:line="260" w:lineRule="exact"/>
        <w:rPr>
          <w:rFonts w:cs="Arial"/>
        </w:rPr>
      </w:pPr>
    </w:p>
    <w:p w14:paraId="1BB8EA1E" w14:textId="06051B3D" w:rsidR="003D4416" w:rsidRDefault="001E348D" w:rsidP="09518503">
      <w:pPr>
        <w:keepNext/>
        <w:shd w:val="clear" w:color="auto" w:fill="FFFFFF" w:themeFill="background1"/>
        <w:tabs>
          <w:tab w:val="left" w:pos="0"/>
        </w:tabs>
        <w:overflowPunct w:val="0"/>
        <w:autoSpaceDE w:val="0"/>
        <w:autoSpaceDN w:val="0"/>
        <w:adjustRightInd w:val="0"/>
        <w:spacing w:line="260" w:lineRule="exact"/>
        <w:jc w:val="center"/>
        <w:outlineLvl w:val="0"/>
        <w:rPr>
          <w:rFonts w:cs="Arial"/>
          <w:b/>
          <w:bCs/>
        </w:rPr>
      </w:pPr>
      <w:bookmarkStart w:id="3" w:name="_Toc39312543"/>
      <w:bookmarkStart w:id="4" w:name="_Toc355857389"/>
      <w:r w:rsidRPr="09518503">
        <w:rPr>
          <w:rFonts w:cs="Arial"/>
          <w:b/>
          <w:bCs/>
        </w:rPr>
        <w:t>ARTYKUŁ</w:t>
      </w:r>
      <w:r w:rsidR="006D6E6C" w:rsidRPr="09518503">
        <w:rPr>
          <w:rFonts w:cs="Arial"/>
          <w:b/>
          <w:bCs/>
        </w:rPr>
        <w:t xml:space="preserve"> </w:t>
      </w:r>
      <w:r w:rsidR="003D4416" w:rsidRPr="09518503">
        <w:rPr>
          <w:rFonts w:cs="Arial"/>
          <w:b/>
          <w:bCs/>
        </w:rPr>
        <w:t>2. PRZEDMIOT UMOWY</w:t>
      </w:r>
    </w:p>
    <w:p w14:paraId="0CF2AD02" w14:textId="77777777" w:rsidR="003A2CBB" w:rsidRPr="00AE6DDB" w:rsidRDefault="003A2CBB" w:rsidP="09518503">
      <w:pPr>
        <w:keepNext/>
        <w:shd w:val="clear" w:color="auto" w:fill="FFFFFF" w:themeFill="background1"/>
        <w:tabs>
          <w:tab w:val="left" w:pos="0"/>
        </w:tabs>
        <w:overflowPunct w:val="0"/>
        <w:autoSpaceDE w:val="0"/>
        <w:autoSpaceDN w:val="0"/>
        <w:adjustRightInd w:val="0"/>
        <w:spacing w:line="260" w:lineRule="exact"/>
        <w:jc w:val="center"/>
        <w:outlineLvl w:val="0"/>
        <w:rPr>
          <w:rFonts w:cs="Arial"/>
          <w:b/>
          <w:bCs/>
        </w:rPr>
      </w:pPr>
    </w:p>
    <w:bookmarkEnd w:id="3"/>
    <w:bookmarkEnd w:id="4"/>
    <w:p w14:paraId="1FFA4490" w14:textId="21C4BF33" w:rsidR="001B0CD6" w:rsidRPr="00AE6DDB" w:rsidRDefault="006B314C" w:rsidP="00081936">
      <w:pPr>
        <w:pStyle w:val="Tekstpodstawowy"/>
        <w:numPr>
          <w:ilvl w:val="0"/>
          <w:numId w:val="33"/>
        </w:numPr>
        <w:spacing w:after="0"/>
        <w:ind w:left="567" w:hanging="567"/>
        <w:jc w:val="both"/>
        <w:rPr>
          <w:rFonts w:cs="Arial"/>
        </w:rPr>
      </w:pPr>
      <w:r w:rsidRPr="00AE6DDB">
        <w:rPr>
          <w:rFonts w:cs="Arial"/>
        </w:rPr>
        <w:t xml:space="preserve">Przedmiotem </w:t>
      </w:r>
      <w:r w:rsidR="002151B8" w:rsidRPr="00AE6DDB">
        <w:rPr>
          <w:rFonts w:cs="Arial"/>
        </w:rPr>
        <w:t>U</w:t>
      </w:r>
      <w:r w:rsidR="006D6E6C" w:rsidRPr="00AE6DDB">
        <w:rPr>
          <w:rFonts w:cs="Arial"/>
        </w:rPr>
        <w:t>mowy</w:t>
      </w:r>
      <w:r w:rsidR="00A62CD8" w:rsidRPr="00AE6DDB">
        <w:rPr>
          <w:rFonts w:cs="Arial"/>
        </w:rPr>
        <w:t xml:space="preserve"> </w:t>
      </w:r>
      <w:r w:rsidR="006D6E6C" w:rsidRPr="00AE6DDB">
        <w:rPr>
          <w:rFonts w:cs="Arial"/>
        </w:rPr>
        <w:t>jest</w:t>
      </w:r>
      <w:r w:rsidR="00F336E7" w:rsidRPr="00AE6DDB">
        <w:rPr>
          <w:rFonts w:cs="Arial"/>
        </w:rPr>
        <w:t xml:space="preserve"> realizacja </w:t>
      </w:r>
      <w:r w:rsidR="00DD3041" w:rsidRPr="00AE6DDB">
        <w:rPr>
          <w:rFonts w:cs="Arial"/>
        </w:rPr>
        <w:t>Z</w:t>
      </w:r>
      <w:r w:rsidR="00F336E7" w:rsidRPr="00AE6DDB">
        <w:rPr>
          <w:rFonts w:cs="Arial"/>
        </w:rPr>
        <w:t>adania</w:t>
      </w:r>
      <w:r w:rsidR="00DD3041" w:rsidRPr="00AE6DDB">
        <w:rPr>
          <w:rFonts w:cs="Arial"/>
        </w:rPr>
        <w:t xml:space="preserve"> Inwestycyjnego</w:t>
      </w:r>
      <w:r w:rsidR="00F336E7" w:rsidRPr="00AE6DDB">
        <w:rPr>
          <w:rFonts w:cs="Arial"/>
        </w:rPr>
        <w:t xml:space="preserve"> pn.:</w:t>
      </w:r>
      <w:r w:rsidR="005156E5" w:rsidRPr="00AE6DDB">
        <w:rPr>
          <w:rFonts w:cs="Arial"/>
          <w:b/>
          <w:bCs/>
        </w:rPr>
        <w:t xml:space="preserve"> </w:t>
      </w:r>
      <w:r w:rsidR="002D5CA4" w:rsidRPr="09518503">
        <w:rPr>
          <w:rFonts w:cs="Arial"/>
          <w:b/>
          <w:bCs/>
        </w:rPr>
        <w:t>„</w:t>
      </w:r>
      <w:r w:rsidR="002D52D4">
        <w:rPr>
          <w:rFonts w:cs="Arial"/>
          <w:b/>
          <w:bCs/>
        </w:rPr>
        <w:t>Budowa gazociągu i światłowodu łączącego odwierty Wierzcho</w:t>
      </w:r>
      <w:r w:rsidR="009D2187">
        <w:rPr>
          <w:rFonts w:cs="Arial"/>
          <w:b/>
          <w:bCs/>
        </w:rPr>
        <w:t xml:space="preserve">sławice </w:t>
      </w:r>
      <w:r w:rsidR="00C73545">
        <w:rPr>
          <w:rFonts w:cs="Arial"/>
          <w:b/>
          <w:bCs/>
        </w:rPr>
        <w:t>5 z odwiertem Gosławic</w:t>
      </w:r>
      <w:r w:rsidR="009D2187">
        <w:rPr>
          <w:rFonts w:cs="Arial"/>
          <w:b/>
          <w:bCs/>
        </w:rPr>
        <w:t xml:space="preserve">e </w:t>
      </w:r>
      <w:r w:rsidR="00B86A19">
        <w:rPr>
          <w:rFonts w:cs="Arial"/>
          <w:b/>
          <w:bCs/>
        </w:rPr>
        <w:t xml:space="preserve">1 KRNiGZ Tarnów I – roboty </w:t>
      </w:r>
      <w:r w:rsidR="00C73545">
        <w:rPr>
          <w:rFonts w:cs="Arial"/>
          <w:b/>
          <w:bCs/>
        </w:rPr>
        <w:t>budowlano - montażowe</w:t>
      </w:r>
      <w:r w:rsidR="00C16BA7" w:rsidRPr="09518503">
        <w:rPr>
          <w:rFonts w:cs="Arial"/>
          <w:b/>
          <w:bCs/>
        </w:rPr>
        <w:t>”</w:t>
      </w:r>
      <w:r w:rsidR="00BD51B4" w:rsidRPr="09518503" w:rsidDel="00BD51B4">
        <w:rPr>
          <w:rFonts w:cs="Arial"/>
          <w:b/>
          <w:bCs/>
        </w:rPr>
        <w:t xml:space="preserve"> </w:t>
      </w:r>
      <w:r w:rsidR="00D207C9" w:rsidRPr="7682623F">
        <w:rPr>
          <w:rFonts w:cs="Arial"/>
          <w:i/>
          <w:iCs/>
        </w:rPr>
        <w:t>(</w:t>
      </w:r>
      <w:r w:rsidR="00D207C9" w:rsidRPr="00AE6DDB">
        <w:rPr>
          <w:rFonts w:cs="Arial"/>
        </w:rPr>
        <w:t>zwanego dalej</w:t>
      </w:r>
      <w:r w:rsidR="00DD3041" w:rsidRPr="00AE6DDB">
        <w:rPr>
          <w:rFonts w:cs="Arial"/>
        </w:rPr>
        <w:t xml:space="preserve"> również</w:t>
      </w:r>
      <w:r w:rsidR="00D207C9" w:rsidRPr="00AE6DDB">
        <w:rPr>
          <w:rFonts w:cs="Arial"/>
        </w:rPr>
        <w:t xml:space="preserve"> </w:t>
      </w:r>
      <w:r w:rsidR="00DD3041" w:rsidRPr="00AE6DDB">
        <w:rPr>
          <w:rFonts w:cs="Arial"/>
        </w:rPr>
        <w:t>„</w:t>
      </w:r>
      <w:r w:rsidR="00D207C9" w:rsidRPr="00AE6DDB">
        <w:rPr>
          <w:rFonts w:cs="Arial"/>
        </w:rPr>
        <w:t>Inwestycją</w:t>
      </w:r>
      <w:r w:rsidR="00DD3041" w:rsidRPr="00AE6DDB">
        <w:rPr>
          <w:rFonts w:cs="Arial"/>
        </w:rPr>
        <w:t>”</w:t>
      </w:r>
      <w:r w:rsidR="00D207C9" w:rsidRPr="00AE6DDB">
        <w:rPr>
          <w:rFonts w:cs="Arial"/>
        </w:rPr>
        <w:t>)</w:t>
      </w:r>
      <w:r w:rsidR="00512A63" w:rsidRPr="00AE6DDB">
        <w:rPr>
          <w:rFonts w:cs="Arial"/>
        </w:rPr>
        <w:t xml:space="preserve"> </w:t>
      </w:r>
      <w:r w:rsidR="00E67B26" w:rsidRPr="00AE6DDB">
        <w:rPr>
          <w:rFonts w:cs="Arial"/>
        </w:rPr>
        <w:t>zgodnie z Umową</w:t>
      </w:r>
      <w:r w:rsidR="00686C73" w:rsidRPr="00AE6DDB">
        <w:rPr>
          <w:rFonts w:cs="Arial"/>
        </w:rPr>
        <w:t xml:space="preserve"> w tym w szczególności z Harmonogramem Rzeczowo-Finansowym (stanowiącym część Oferty będącej </w:t>
      </w:r>
      <w:r w:rsidR="00686C73" w:rsidRPr="00650790">
        <w:rPr>
          <w:rFonts w:cs="Arial"/>
        </w:rPr>
        <w:t xml:space="preserve">załącznikiem nr 1 </w:t>
      </w:r>
      <w:r w:rsidR="00686C73" w:rsidRPr="00AE6DDB">
        <w:rPr>
          <w:rFonts w:cs="Arial"/>
        </w:rPr>
        <w:t>do Umowy</w:t>
      </w:r>
      <w:r w:rsidR="00475C50" w:rsidRPr="00AE6DDB">
        <w:rPr>
          <w:rFonts w:cs="Arial"/>
        </w:rPr>
        <w:t>)</w:t>
      </w:r>
      <w:r w:rsidR="00C73545">
        <w:rPr>
          <w:rFonts w:cs="Arial"/>
        </w:rPr>
        <w:t xml:space="preserve"> i </w:t>
      </w:r>
      <w:r w:rsidR="00475C50" w:rsidRPr="00AE6DDB">
        <w:rPr>
          <w:rFonts w:cs="Arial"/>
        </w:rPr>
        <w:t>Szczegółowym Harmonogramem Rzeczowo - Finansowym (</w:t>
      </w:r>
      <w:r w:rsidR="00475C50" w:rsidRPr="00650790">
        <w:rPr>
          <w:rFonts w:cs="Arial"/>
        </w:rPr>
        <w:t>załącznik nr 5 do Umowy</w:t>
      </w:r>
      <w:r w:rsidR="00475C50" w:rsidRPr="00AE6DDB">
        <w:rPr>
          <w:rFonts w:cs="Arial"/>
        </w:rPr>
        <w:t>)</w:t>
      </w:r>
      <w:r w:rsidR="00E67B26" w:rsidRPr="00AE6DDB">
        <w:rPr>
          <w:rFonts w:cs="Arial"/>
        </w:rPr>
        <w:t xml:space="preserve">, w tym w szczególności </w:t>
      </w:r>
      <w:r w:rsidR="00164381" w:rsidRPr="00AE6DDB">
        <w:rPr>
          <w:rFonts w:cs="Arial"/>
        </w:rPr>
        <w:t xml:space="preserve">Dokumentacją </w:t>
      </w:r>
      <w:r w:rsidR="009A29E1">
        <w:rPr>
          <w:rFonts w:cs="Arial"/>
        </w:rPr>
        <w:t>Wykonawczą</w:t>
      </w:r>
      <w:r w:rsidR="00F747AF" w:rsidRPr="00AE6DDB">
        <w:rPr>
          <w:rFonts w:cs="Arial"/>
        </w:rPr>
        <w:t xml:space="preserve"> </w:t>
      </w:r>
      <w:r w:rsidR="00103CBC" w:rsidRPr="00AE6DDB">
        <w:rPr>
          <w:rFonts w:cs="Arial"/>
        </w:rPr>
        <w:t>oraz Dokumentacją Przetargową</w:t>
      </w:r>
      <w:r w:rsidR="00E67B26" w:rsidRPr="00AE6DDB">
        <w:rPr>
          <w:rFonts w:cs="Arial"/>
        </w:rPr>
        <w:t xml:space="preserve"> jak również zgodnie z Wymaganiami Prawnymi</w:t>
      </w:r>
      <w:r w:rsidR="00EB04DA" w:rsidRPr="00AE6DDB">
        <w:rPr>
          <w:rFonts w:cs="Arial"/>
        </w:rPr>
        <w:t>,</w:t>
      </w:r>
      <w:r w:rsidR="00E67B26" w:rsidRPr="00AE6DDB">
        <w:rPr>
          <w:rFonts w:cs="Arial"/>
        </w:rPr>
        <w:t xml:space="preserve"> </w:t>
      </w:r>
      <w:r w:rsidR="00E67B26" w:rsidRPr="00AE6DDB">
        <w:rPr>
          <w:rFonts w:cs="Arial"/>
          <w:spacing w:val="-3"/>
        </w:rPr>
        <w:t xml:space="preserve">ustalonymi normami </w:t>
      </w:r>
      <w:r w:rsidR="00B86A19">
        <w:rPr>
          <w:rFonts w:cs="Arial"/>
        </w:rPr>
        <w:t>technicznymi oraz </w:t>
      </w:r>
      <w:r w:rsidR="00E67B26" w:rsidRPr="00AE6DDB">
        <w:rPr>
          <w:rFonts w:cs="Arial"/>
        </w:rPr>
        <w:t>najlepszymi zasadami sztuki</w:t>
      </w:r>
      <w:r w:rsidR="003B4015" w:rsidRPr="00AE6DDB">
        <w:rPr>
          <w:rFonts w:cs="Arial"/>
        </w:rPr>
        <w:t xml:space="preserve"> </w:t>
      </w:r>
      <w:r w:rsidR="00E67B26" w:rsidRPr="00AE6DDB">
        <w:rPr>
          <w:rFonts w:cs="Arial"/>
        </w:rPr>
        <w:t>budowlanej.</w:t>
      </w:r>
    </w:p>
    <w:p w14:paraId="5F24FC9C" w14:textId="3D5DE462" w:rsidR="001B0CD6" w:rsidRPr="00AE6DDB" w:rsidRDefault="00F13E97" w:rsidP="00081936">
      <w:pPr>
        <w:pStyle w:val="Tekstpodstawowy"/>
        <w:numPr>
          <w:ilvl w:val="0"/>
          <w:numId w:val="33"/>
        </w:numPr>
        <w:spacing w:after="0"/>
        <w:ind w:left="567" w:hanging="567"/>
        <w:jc w:val="both"/>
        <w:rPr>
          <w:rFonts w:cs="Arial"/>
        </w:rPr>
      </w:pPr>
      <w:r w:rsidRPr="00AE6DDB">
        <w:rPr>
          <w:rFonts w:cs="Arial"/>
        </w:rPr>
        <w:t xml:space="preserve">Podstawowy zakres prac objętych Umową, do których wykonania zobowiązany jest Wykonawca, opisany </w:t>
      </w:r>
      <w:r w:rsidR="00EB04DA" w:rsidRPr="00AE6DDB">
        <w:rPr>
          <w:rFonts w:cs="Arial"/>
        </w:rPr>
        <w:t xml:space="preserve">jest </w:t>
      </w:r>
      <w:r w:rsidR="00A800E1">
        <w:rPr>
          <w:rFonts w:cs="Arial"/>
        </w:rPr>
        <w:t xml:space="preserve">w </w:t>
      </w:r>
      <w:r w:rsidR="00A800E1" w:rsidRPr="00650790">
        <w:rPr>
          <w:rFonts w:cs="Arial"/>
        </w:rPr>
        <w:t>Projekcie Do Zgłoszenia Wykonania Robót Budowlanych</w:t>
      </w:r>
      <w:r w:rsidR="00650790">
        <w:rPr>
          <w:rFonts w:cs="Arial"/>
        </w:rPr>
        <w:t xml:space="preserve"> </w:t>
      </w:r>
      <w:r w:rsidR="00650790">
        <w:rPr>
          <w:rFonts w:cs="Arial"/>
        </w:rPr>
        <w:lastRenderedPageBreak/>
        <w:t>(projekt wykonawczy)</w:t>
      </w:r>
      <w:r w:rsidR="00A800E1">
        <w:rPr>
          <w:rFonts w:cs="Arial"/>
        </w:rPr>
        <w:t xml:space="preserve"> </w:t>
      </w:r>
      <w:r w:rsidRPr="00AE6DDB">
        <w:rPr>
          <w:rFonts w:cs="Arial"/>
        </w:rPr>
        <w:t>(załącznik nr 2 do Umowy</w:t>
      </w:r>
      <w:r w:rsidR="00C73545">
        <w:rPr>
          <w:rFonts w:cs="Arial"/>
        </w:rPr>
        <w:t xml:space="preserve"> na </w:t>
      </w:r>
      <w:r w:rsidR="00FD1DA4" w:rsidRPr="00AE6DDB">
        <w:rPr>
          <w:rFonts w:cs="Arial"/>
        </w:rPr>
        <w:t>płycie CD</w:t>
      </w:r>
      <w:r w:rsidRPr="00AE6DDB">
        <w:rPr>
          <w:rFonts w:cs="Arial"/>
        </w:rPr>
        <w:t>)</w:t>
      </w:r>
      <w:r w:rsidR="002B07F2">
        <w:rPr>
          <w:rFonts w:cs="Arial"/>
        </w:rPr>
        <w:t xml:space="preserve">, </w:t>
      </w:r>
      <w:r w:rsidR="00AE446A">
        <w:rPr>
          <w:rFonts w:cs="Arial"/>
        </w:rPr>
        <w:t>przedmiarze robót</w:t>
      </w:r>
      <w:r w:rsidR="00686C73" w:rsidRPr="00AE6DDB">
        <w:rPr>
          <w:rFonts w:cs="Arial"/>
        </w:rPr>
        <w:t xml:space="preserve"> </w:t>
      </w:r>
      <w:r w:rsidR="00AE446A">
        <w:rPr>
          <w:rFonts w:cs="Arial"/>
        </w:rPr>
        <w:t>(</w:t>
      </w:r>
      <w:r w:rsidR="00AE446A" w:rsidRPr="00AE6DDB">
        <w:rPr>
          <w:rFonts w:cs="Arial"/>
        </w:rPr>
        <w:t>załącznik nr 2 do Umowy</w:t>
      </w:r>
      <w:r w:rsidR="00AE446A">
        <w:rPr>
          <w:rFonts w:cs="Arial"/>
        </w:rPr>
        <w:t xml:space="preserve"> na </w:t>
      </w:r>
      <w:r w:rsidR="00AE446A" w:rsidRPr="00AE6DDB">
        <w:rPr>
          <w:rFonts w:cs="Arial"/>
        </w:rPr>
        <w:t>płycie CD</w:t>
      </w:r>
      <w:r w:rsidR="00AE446A">
        <w:rPr>
          <w:rFonts w:cs="Arial"/>
        </w:rPr>
        <w:t>)</w:t>
      </w:r>
      <w:r w:rsidR="00AE446A" w:rsidRPr="00AE6DDB">
        <w:rPr>
          <w:rFonts w:cs="Arial"/>
        </w:rPr>
        <w:t xml:space="preserve"> </w:t>
      </w:r>
      <w:r w:rsidR="00686C73" w:rsidRPr="00AE6DDB">
        <w:rPr>
          <w:rFonts w:cs="Arial"/>
        </w:rPr>
        <w:t xml:space="preserve">oraz w Harmonogramie Rzeczowo – Finansowym </w:t>
      </w:r>
      <w:r w:rsidR="00686C73" w:rsidRPr="00650790">
        <w:rPr>
          <w:rFonts w:cs="Arial"/>
        </w:rPr>
        <w:t>(stanowiącym część Oferty będącej załącznikiem nr 1 do Umowy)</w:t>
      </w:r>
      <w:r w:rsidR="00A800E1" w:rsidRPr="00650790">
        <w:rPr>
          <w:rFonts w:cs="Arial"/>
        </w:rPr>
        <w:t xml:space="preserve"> i </w:t>
      </w:r>
      <w:r w:rsidR="00475C50" w:rsidRPr="00650790">
        <w:rPr>
          <w:rFonts w:cs="Arial"/>
        </w:rPr>
        <w:t>Szczegółowym Harmonogramie Rzeczowo - Finansowym (załącznik nr 5 do Umowy).</w:t>
      </w:r>
    </w:p>
    <w:p w14:paraId="28FBE4A2" w14:textId="021D66D1" w:rsidR="00C407B4" w:rsidRPr="00AE6DDB" w:rsidRDefault="00103CBC" w:rsidP="00081936">
      <w:pPr>
        <w:pStyle w:val="Akapitzlist"/>
        <w:numPr>
          <w:ilvl w:val="0"/>
          <w:numId w:val="33"/>
        </w:numPr>
        <w:tabs>
          <w:tab w:val="left" w:pos="540"/>
        </w:tabs>
        <w:spacing w:after="0" w:line="240" w:lineRule="auto"/>
        <w:ind w:left="567" w:hanging="567"/>
        <w:contextualSpacing w:val="0"/>
        <w:jc w:val="both"/>
        <w:rPr>
          <w:rFonts w:ascii="Arial" w:hAnsi="Arial" w:cs="Arial"/>
        </w:rPr>
      </w:pPr>
      <w:r w:rsidRPr="00AE6DDB">
        <w:rPr>
          <w:rFonts w:ascii="Arial" w:hAnsi="Arial" w:cs="Arial"/>
        </w:rPr>
        <w:t>Wykonawca oświadcza, że zapoznał się z Dokumentacją Przetargową i nie wnosi do niej żadnych zastrzeżeń, w szczególności nie stwierdził wad tej dokumentacji</w:t>
      </w:r>
      <w:r w:rsidR="00B86A19">
        <w:rPr>
          <w:rFonts w:ascii="Arial" w:hAnsi="Arial" w:cs="Arial"/>
        </w:rPr>
        <w:t>. Jeżeli po </w:t>
      </w:r>
      <w:r w:rsidR="00C407B4" w:rsidRPr="00AE6DDB">
        <w:rPr>
          <w:rFonts w:ascii="Arial" w:hAnsi="Arial" w:cs="Arial"/>
        </w:rPr>
        <w:t>zawarciu Umowy Wykonawca stwierdzi wady D</w:t>
      </w:r>
      <w:r w:rsidR="00B86A19">
        <w:rPr>
          <w:rFonts w:ascii="Arial" w:hAnsi="Arial" w:cs="Arial"/>
        </w:rPr>
        <w:t>okumentacji Przetargowej, to ma </w:t>
      </w:r>
      <w:r w:rsidR="00C407B4" w:rsidRPr="00AE6DDB">
        <w:rPr>
          <w:rFonts w:ascii="Arial" w:hAnsi="Arial" w:cs="Arial"/>
        </w:rPr>
        <w:t xml:space="preserve">obowiązek poinformowania Zamawiającego o tej wadzie w ciągu 3 dni od dnia wykrycia powyższej wady. W razie </w:t>
      </w:r>
      <w:r w:rsidR="00092A02" w:rsidRPr="00AE6DDB">
        <w:rPr>
          <w:rFonts w:ascii="Arial" w:hAnsi="Arial" w:cs="Arial"/>
        </w:rPr>
        <w:t>niepoinformowania</w:t>
      </w:r>
      <w:r w:rsidR="00B86A19">
        <w:rPr>
          <w:rFonts w:ascii="Arial" w:hAnsi="Arial" w:cs="Arial"/>
        </w:rPr>
        <w:t xml:space="preserve"> Zamawiającego przez </w:t>
      </w:r>
      <w:r w:rsidR="00C407B4" w:rsidRPr="00AE6DDB">
        <w:rPr>
          <w:rFonts w:ascii="Arial" w:hAnsi="Arial" w:cs="Arial"/>
        </w:rPr>
        <w:t>Wykonawcę o wadzie Dokumentacji Przetargowej w ciągu 3 dni od dnia wykrycia powyższej wady, Wykonawca traci prawo wystąpienia do Zamawiającego z wnioskiem o przedłużenie terminu realizacji Inwestycji z powodu wady Dokumentacji Przetargowej.</w:t>
      </w:r>
    </w:p>
    <w:p w14:paraId="627EED45" w14:textId="0BB25CDA" w:rsidR="008E2385" w:rsidRPr="00AE6DDB" w:rsidRDefault="00103CBC" w:rsidP="00182C43">
      <w:pPr>
        <w:tabs>
          <w:tab w:val="left" w:pos="540"/>
        </w:tabs>
        <w:ind w:left="567"/>
        <w:jc w:val="both"/>
        <w:rPr>
          <w:rFonts w:cs="Arial"/>
        </w:rPr>
      </w:pPr>
      <w:r w:rsidRPr="00AE6DDB">
        <w:rPr>
          <w:rFonts w:cs="Arial"/>
        </w:rPr>
        <w:t>Wykonawca przyjmuje na siebie odpowiedzialność z tytułu nienależytego wykonania robót wykonanych na podstawie wadliwej dokumentacji, o której mowa powyżej.</w:t>
      </w:r>
    </w:p>
    <w:p w14:paraId="3A6168C7" w14:textId="361C7C97" w:rsidR="008E2385" w:rsidRPr="00AE6DDB" w:rsidRDefault="008E2385" w:rsidP="00081936">
      <w:pPr>
        <w:pStyle w:val="Akapitzlist"/>
        <w:numPr>
          <w:ilvl w:val="0"/>
          <w:numId w:val="33"/>
        </w:numPr>
        <w:tabs>
          <w:tab w:val="left" w:pos="540"/>
        </w:tabs>
        <w:spacing w:line="260" w:lineRule="exact"/>
        <w:ind w:left="567" w:hanging="567"/>
        <w:jc w:val="both"/>
        <w:rPr>
          <w:rFonts w:ascii="Arial" w:hAnsi="Arial" w:cs="Arial"/>
        </w:rPr>
      </w:pPr>
      <w:r w:rsidRPr="00AE6DDB">
        <w:rPr>
          <w:rFonts w:ascii="Arial" w:hAnsi="Arial" w:cs="Arial"/>
        </w:rPr>
        <w:t xml:space="preserve">Jeżeli nie jest to wyraźnie ograniczone w Umowie, przedmiot Umowy obejmuje dostarczenie wszystkich Materiałów, Wyposażenia i Urządzeń </w:t>
      </w:r>
      <w:r w:rsidR="00F32869" w:rsidRPr="00AE6DDB">
        <w:rPr>
          <w:rFonts w:ascii="Arial" w:hAnsi="Arial" w:cs="Arial"/>
        </w:rPr>
        <w:t>oraz realizację wszystkich prac</w:t>
      </w:r>
      <w:r w:rsidRPr="00AE6DDB">
        <w:rPr>
          <w:rFonts w:ascii="Arial" w:hAnsi="Arial" w:cs="Arial"/>
        </w:rPr>
        <w:t xml:space="preserve"> niezbędnych do wykonania w pełni funkcjonalnej, kompletnej Inwestycji</w:t>
      </w:r>
      <w:r w:rsidR="005356BB" w:rsidRPr="00AE6DDB">
        <w:rPr>
          <w:rFonts w:ascii="Arial" w:hAnsi="Arial" w:cs="Arial"/>
        </w:rPr>
        <w:t>.</w:t>
      </w:r>
    </w:p>
    <w:p w14:paraId="45FD65AC" w14:textId="1B5A0F29" w:rsidR="005356BB" w:rsidRPr="00AE6DDB" w:rsidRDefault="005356BB" w:rsidP="00081936">
      <w:pPr>
        <w:pStyle w:val="Akapitzlist"/>
        <w:numPr>
          <w:ilvl w:val="0"/>
          <w:numId w:val="33"/>
        </w:numPr>
        <w:tabs>
          <w:tab w:val="left" w:pos="540"/>
        </w:tabs>
        <w:spacing w:line="260" w:lineRule="exact"/>
        <w:ind w:left="567" w:hanging="567"/>
        <w:jc w:val="both"/>
        <w:rPr>
          <w:rFonts w:ascii="Arial" w:hAnsi="Arial" w:cs="Arial"/>
        </w:rPr>
      </w:pPr>
      <w:r w:rsidRPr="00AE6DDB">
        <w:rPr>
          <w:rFonts w:ascii="Arial" w:hAnsi="Arial" w:cs="Arial"/>
        </w:rPr>
        <w:t>Wykonawca jest zobowiązany do wykonania w ramach Wynagrodzenia także wszelkich prac, robót i czynności niewymienionych w tychże załącznikach, które w toku wykonywania niniejszej Umowy okażą się konieczne dla pełnej realizacji Zadania Inwestycyjnego w sposób zgodny z Umową, w tym wszelkich prac, robót i czynności, których konieczność wykonania wyniknie z uwarunkowań lokalnych, uzgodnień stosownych jednostek i organów administracji, wymogów technologicznych czy Wymagań Prawnych (także w sytuacji zmiany stanu prawnego), chociażby konieczności wykonania tych prac, robót i czynności nie dało się przewidzieć w chwili zawarcia niniejszej Umowy.</w:t>
      </w:r>
      <w:r w:rsidR="00A40ED9" w:rsidRPr="00AE6DDB">
        <w:rPr>
          <w:rFonts w:ascii="Arial" w:eastAsia="Times New Roman" w:hAnsi="Arial" w:cs="Arial"/>
          <w:lang w:eastAsia="pl-PL"/>
        </w:rPr>
        <w:t xml:space="preserve"> </w:t>
      </w:r>
      <w:r w:rsidR="00A40ED9" w:rsidRPr="00AE6DDB">
        <w:rPr>
          <w:rFonts w:ascii="Arial" w:hAnsi="Arial" w:cs="Arial"/>
        </w:rPr>
        <w:t>Wykonawca oświadcza, że nie będzie żądał podwyższenia Wynagrodzenia, w szczególności w przypadku niewłaściwego oszacowania rozmiaru lub kosztów Robót i innych czynności wykonanych w celu realizacji Inwestycji, jak również koniecznych Materiałów, Urządzeń i Wyposażenia, z wyjątkiem przypadku wystąpienia Robót Dodatkowych.</w:t>
      </w:r>
    </w:p>
    <w:p w14:paraId="253246FC" w14:textId="2A28857D" w:rsidR="00404B39" w:rsidRPr="00650790" w:rsidRDefault="00E77A47" w:rsidP="00081936">
      <w:pPr>
        <w:pStyle w:val="Akapitzlist"/>
        <w:numPr>
          <w:ilvl w:val="0"/>
          <w:numId w:val="33"/>
        </w:numPr>
        <w:tabs>
          <w:tab w:val="left" w:pos="1305"/>
        </w:tabs>
        <w:spacing w:line="260" w:lineRule="exact"/>
        <w:ind w:left="567" w:hanging="567"/>
        <w:jc w:val="both"/>
        <w:rPr>
          <w:rFonts w:ascii="Arial" w:hAnsi="Arial" w:cs="Arial"/>
        </w:rPr>
      </w:pPr>
      <w:r w:rsidRPr="00650790">
        <w:rPr>
          <w:rFonts w:ascii="Arial" w:hAnsi="Arial" w:cs="Arial"/>
        </w:rPr>
        <w:t>Wykonawca niniejszym potwierdza, iż wiadomo mu, iż w</w:t>
      </w:r>
      <w:r w:rsidR="00404B39" w:rsidRPr="00650790">
        <w:rPr>
          <w:rFonts w:ascii="Arial" w:hAnsi="Arial" w:cs="Arial"/>
        </w:rPr>
        <w:t>szelkie czynności wykonywane w ruchu zakładu górniczego przez zewnętrzne podmioty gospodarcze winny być wykonane zgodnie z obowiązującymi przepisami prawa geologicznego i górniczego oraz przepisami wykonawczymi. Wykonawcę w szczególności obciążają wszystkie obowiązki zawarte w załączniku nr 4 do Umowy.</w:t>
      </w:r>
    </w:p>
    <w:p w14:paraId="14DA00AD" w14:textId="79582E16" w:rsidR="00F96AEC" w:rsidRPr="00AE6DDB" w:rsidRDefault="00F96AEC" w:rsidP="00081936">
      <w:pPr>
        <w:pStyle w:val="Akapitzlist"/>
        <w:numPr>
          <w:ilvl w:val="0"/>
          <w:numId w:val="33"/>
        </w:numPr>
        <w:tabs>
          <w:tab w:val="left" w:pos="540"/>
        </w:tabs>
        <w:spacing w:line="260" w:lineRule="exact"/>
        <w:ind w:left="567" w:hanging="567"/>
        <w:jc w:val="both"/>
        <w:rPr>
          <w:rFonts w:ascii="Arial" w:hAnsi="Arial" w:cs="Arial"/>
          <w:color w:val="000000"/>
        </w:rPr>
      </w:pPr>
      <w:r w:rsidRPr="00AE6DDB">
        <w:rPr>
          <w:rFonts w:ascii="Arial" w:hAnsi="Arial" w:cs="Arial"/>
        </w:rPr>
        <w:t xml:space="preserve">Wykonawca </w:t>
      </w:r>
      <w:r w:rsidRPr="00AE6DDB">
        <w:rPr>
          <w:rFonts w:ascii="Arial" w:hAnsi="Arial" w:cs="Arial"/>
          <w:color w:val="000000"/>
        </w:rPr>
        <w:t xml:space="preserve">oświadcza i zapewnia, iż posiada wiedzę, doświadczenie, wszelkie niezbędne środki oraz odpowiednio wykwalifikowany personel, konieczne </w:t>
      </w:r>
      <w:r w:rsidR="0044111E" w:rsidRPr="00AE6DDB">
        <w:rPr>
          <w:rFonts w:ascii="Arial" w:hAnsi="Arial" w:cs="Arial"/>
          <w:color w:val="000000"/>
        </w:rPr>
        <w:br/>
      </w:r>
      <w:r w:rsidRPr="00AE6DDB">
        <w:rPr>
          <w:rFonts w:ascii="Arial" w:hAnsi="Arial" w:cs="Arial"/>
          <w:color w:val="000000"/>
        </w:rPr>
        <w:t xml:space="preserve">i wystarczające dla należytego oraz terminowego wykonania </w:t>
      </w:r>
      <w:r w:rsidR="00163933">
        <w:rPr>
          <w:rFonts w:ascii="Arial" w:hAnsi="Arial" w:cs="Arial"/>
          <w:color w:val="000000"/>
        </w:rPr>
        <w:t>Umowy, a także że </w:t>
      </w:r>
      <w:r w:rsidRPr="00AE6DDB">
        <w:rPr>
          <w:rFonts w:ascii="Arial" w:hAnsi="Arial" w:cs="Arial"/>
          <w:color w:val="000000"/>
        </w:rPr>
        <w:t>dysponuje niezbędnymi środkami finansowymi celem zabezpieczenia wszelkich roszczeń Zamawiającego z tytułu niewykonania lub nienależytego wykonania przez Wykonawcę niniejszej Umowy.</w:t>
      </w:r>
    </w:p>
    <w:p w14:paraId="0A589922" w14:textId="77777777" w:rsidR="00F96AEC" w:rsidRPr="00AE6DDB" w:rsidRDefault="00F96AEC" w:rsidP="00081936">
      <w:pPr>
        <w:pStyle w:val="Akapitzlist"/>
        <w:numPr>
          <w:ilvl w:val="0"/>
          <w:numId w:val="33"/>
        </w:numPr>
        <w:tabs>
          <w:tab w:val="left" w:pos="540"/>
        </w:tabs>
        <w:spacing w:line="260" w:lineRule="exact"/>
        <w:ind w:left="567" w:hanging="567"/>
        <w:jc w:val="both"/>
        <w:rPr>
          <w:rFonts w:ascii="Arial" w:hAnsi="Arial" w:cs="Arial"/>
        </w:rPr>
      </w:pPr>
      <w:r w:rsidRPr="00AE6DDB">
        <w:rPr>
          <w:rFonts w:ascii="Arial" w:hAnsi="Arial" w:cs="Arial"/>
          <w:color w:val="000000"/>
        </w:rPr>
        <w:t>Wykonawca oświadcza, że szczegółowo zapoznał się z Terenem Prac, jego wyposażeniem, lokalizacją, granicami, powierzchnią, sąsiedztwem oraz wszelkimi innymi warunkami i cechami</w:t>
      </w:r>
      <w:r w:rsidR="00594C64" w:rsidRPr="00AE6DDB">
        <w:rPr>
          <w:rFonts w:ascii="Arial" w:hAnsi="Arial" w:cs="Arial"/>
          <w:color w:val="000000"/>
        </w:rPr>
        <w:t>,</w:t>
      </w:r>
      <w:r w:rsidRPr="00AE6DDB">
        <w:rPr>
          <w:rFonts w:ascii="Arial" w:hAnsi="Arial" w:cs="Arial"/>
          <w:color w:val="000000"/>
        </w:rPr>
        <w:t xml:space="preserve"> mogącymi mieć wpływ na możliwość pełnej realizacji Umowy i nie wnosi w tym zakresie żadnych uwag czy zastrzeżeń.</w:t>
      </w:r>
    </w:p>
    <w:p w14:paraId="03F76E3E" w14:textId="77777777" w:rsidR="00F13E97" w:rsidRPr="00AE6DDB" w:rsidRDefault="00F13E97" w:rsidP="00081936">
      <w:pPr>
        <w:pStyle w:val="Akapitzlist"/>
        <w:numPr>
          <w:ilvl w:val="0"/>
          <w:numId w:val="33"/>
        </w:numPr>
        <w:suppressAutoHyphens/>
        <w:overflowPunct w:val="0"/>
        <w:autoSpaceDE w:val="0"/>
        <w:autoSpaceDN w:val="0"/>
        <w:adjustRightInd w:val="0"/>
        <w:spacing w:line="260" w:lineRule="exact"/>
        <w:ind w:left="567" w:hanging="567"/>
        <w:jc w:val="both"/>
        <w:textAlignment w:val="baseline"/>
        <w:rPr>
          <w:rFonts w:ascii="Arial" w:hAnsi="Arial" w:cs="Arial"/>
          <w:color w:val="000000"/>
        </w:rPr>
      </w:pPr>
      <w:r w:rsidRPr="00AE6DDB">
        <w:rPr>
          <w:rFonts w:ascii="Arial" w:hAnsi="Arial" w:cs="Arial"/>
          <w:color w:val="000000"/>
        </w:rPr>
        <w:t xml:space="preserve">Wykonawca oświadcza, że nie istnieją przyczyny, dla których mogłoby zostać wszczęte wobec niego postępowanie upadłościowe, naprawcze albo likwidacyjne. </w:t>
      </w:r>
    </w:p>
    <w:p w14:paraId="464CFF8A" w14:textId="77777777" w:rsidR="00AF2955" w:rsidRPr="00AE6DDB" w:rsidRDefault="007941C3" w:rsidP="00081936">
      <w:pPr>
        <w:pStyle w:val="Akapitzlist"/>
        <w:numPr>
          <w:ilvl w:val="0"/>
          <w:numId w:val="33"/>
        </w:numPr>
        <w:suppressAutoHyphens/>
        <w:overflowPunct w:val="0"/>
        <w:autoSpaceDE w:val="0"/>
        <w:autoSpaceDN w:val="0"/>
        <w:adjustRightInd w:val="0"/>
        <w:spacing w:after="0" w:line="260" w:lineRule="exact"/>
        <w:ind w:left="567" w:hanging="567"/>
        <w:contextualSpacing w:val="0"/>
        <w:jc w:val="both"/>
        <w:textAlignment w:val="baseline"/>
        <w:rPr>
          <w:rFonts w:ascii="Arial" w:hAnsi="Arial" w:cs="Arial"/>
        </w:rPr>
      </w:pPr>
      <w:r w:rsidRPr="00AE6DDB">
        <w:rPr>
          <w:rFonts w:ascii="Arial" w:hAnsi="Arial" w:cs="Arial"/>
          <w:color w:val="000000"/>
        </w:rPr>
        <w:t>Wykonawca oświadcza, że szczegółowo zapoznał się ze wszystkimi materiałami udostępnionymi przez Zamawiającego</w:t>
      </w:r>
      <w:r w:rsidR="008209E3" w:rsidRPr="00AE6DDB">
        <w:rPr>
          <w:rFonts w:ascii="Arial" w:hAnsi="Arial" w:cs="Arial"/>
          <w:color w:val="000000"/>
        </w:rPr>
        <w:t xml:space="preserve"> </w:t>
      </w:r>
      <w:r w:rsidR="00AF2955" w:rsidRPr="00AE6DDB">
        <w:rPr>
          <w:rFonts w:ascii="Arial" w:hAnsi="Arial" w:cs="Arial"/>
        </w:rPr>
        <w:t xml:space="preserve">oraz posiada pełną wiedzę umożliwiającą rzetelną wycenę przedmiotowego zakresu Umowy. </w:t>
      </w:r>
    </w:p>
    <w:p w14:paraId="12F421C2" w14:textId="6BE58401" w:rsidR="00CA4E88" w:rsidRPr="00F63EF6" w:rsidRDefault="009A29E1" w:rsidP="00081936">
      <w:pPr>
        <w:numPr>
          <w:ilvl w:val="0"/>
          <w:numId w:val="33"/>
        </w:numPr>
        <w:suppressAutoHyphens/>
        <w:overflowPunct w:val="0"/>
        <w:autoSpaceDE w:val="0"/>
        <w:autoSpaceDN w:val="0"/>
        <w:adjustRightInd w:val="0"/>
        <w:spacing w:line="260" w:lineRule="exact"/>
        <w:ind w:left="567" w:hanging="567"/>
        <w:jc w:val="both"/>
        <w:textAlignment w:val="baseline"/>
        <w:rPr>
          <w:rFonts w:cs="Arial"/>
        </w:rPr>
      </w:pPr>
      <w:r w:rsidRPr="00F63EF6">
        <w:rPr>
          <w:rFonts w:cs="Arial"/>
        </w:rPr>
        <w:t xml:space="preserve">Zadanie wykonywane będzie na </w:t>
      </w:r>
      <w:r w:rsidR="00D34E4D" w:rsidRPr="00F63EF6">
        <w:rPr>
          <w:rFonts w:cs="Arial"/>
        </w:rPr>
        <w:t>podstaw</w:t>
      </w:r>
      <w:r w:rsidR="00A04590" w:rsidRPr="00F63EF6">
        <w:rPr>
          <w:rFonts w:cs="Arial"/>
        </w:rPr>
        <w:t xml:space="preserve">ie zgłoszenia na wykonanie robót budowlanych w OUG Kraków, które jest po stronie Zamawiającego. </w:t>
      </w:r>
    </w:p>
    <w:p w14:paraId="3ABFD409" w14:textId="1090CB46" w:rsidR="0002599F" w:rsidRPr="00AE6DDB" w:rsidRDefault="00404B39" w:rsidP="00081936">
      <w:pPr>
        <w:numPr>
          <w:ilvl w:val="0"/>
          <w:numId w:val="33"/>
        </w:numPr>
        <w:suppressAutoHyphens/>
        <w:overflowPunct w:val="0"/>
        <w:autoSpaceDE w:val="0"/>
        <w:autoSpaceDN w:val="0"/>
        <w:adjustRightInd w:val="0"/>
        <w:spacing w:line="260" w:lineRule="exact"/>
        <w:ind w:left="567" w:hanging="567"/>
        <w:jc w:val="both"/>
        <w:textAlignment w:val="baseline"/>
        <w:rPr>
          <w:rFonts w:cs="Arial"/>
        </w:rPr>
      </w:pPr>
      <w:r w:rsidRPr="00AE6DDB">
        <w:rPr>
          <w:rFonts w:cs="Arial"/>
        </w:rPr>
        <w:t>Zamawiający jest w każdym czasie uprawniony do zmiany zakresu przedmiotu Umowy poprzez wyłączenie określonego przez siebie zakresu z niniejszej Umowy</w:t>
      </w:r>
      <w:r w:rsidR="00751CA8" w:rsidRPr="00AE6DDB">
        <w:rPr>
          <w:rFonts w:cs="Arial"/>
        </w:rPr>
        <w:t xml:space="preserve"> </w:t>
      </w:r>
      <w:r w:rsidRPr="00AE6DDB">
        <w:rPr>
          <w:rFonts w:cs="Arial"/>
        </w:rPr>
        <w:t xml:space="preserve">przy czym </w:t>
      </w:r>
      <w:r w:rsidRPr="00AE6DDB">
        <w:rPr>
          <w:rFonts w:cs="Arial"/>
        </w:rPr>
        <w:lastRenderedPageBreak/>
        <w:t xml:space="preserve">taka zmiana </w:t>
      </w:r>
      <w:r w:rsidR="00751CA8" w:rsidRPr="00AE6DDB">
        <w:rPr>
          <w:rFonts w:cs="Arial"/>
        </w:rPr>
        <w:t xml:space="preserve">zostanie przez Zamawiającego dokonana w formie pisemnej i </w:t>
      </w:r>
      <w:r w:rsidRPr="00AE6DDB">
        <w:rPr>
          <w:rFonts w:cs="Arial"/>
        </w:rPr>
        <w:t>będzie skuteczna z chwilą jej doręczenia Wykonawcy.</w:t>
      </w:r>
    </w:p>
    <w:p w14:paraId="6C363ED3" w14:textId="1D6A6DC2" w:rsidR="0002599F" w:rsidRPr="00AE6DDB" w:rsidRDefault="0002599F" w:rsidP="00081936">
      <w:pPr>
        <w:numPr>
          <w:ilvl w:val="0"/>
          <w:numId w:val="33"/>
        </w:numPr>
        <w:suppressAutoHyphens/>
        <w:overflowPunct w:val="0"/>
        <w:autoSpaceDE w:val="0"/>
        <w:autoSpaceDN w:val="0"/>
        <w:adjustRightInd w:val="0"/>
        <w:spacing w:line="260" w:lineRule="exact"/>
        <w:ind w:left="567" w:hanging="567"/>
        <w:jc w:val="both"/>
        <w:textAlignment w:val="baseline"/>
        <w:rPr>
          <w:rFonts w:cs="Arial"/>
        </w:rPr>
      </w:pPr>
      <w:r w:rsidRPr="00AE6DDB">
        <w:rPr>
          <w:rFonts w:cs="Arial"/>
        </w:rPr>
        <w:t xml:space="preserve">Zamawiający ma prawo kontroli realizacji Umowy przez Wykonawcę </w:t>
      </w:r>
      <w:r w:rsidR="0053226A" w:rsidRPr="00AE6DDB">
        <w:rPr>
          <w:rFonts w:cs="Arial"/>
        </w:rPr>
        <w:br/>
      </w:r>
      <w:r w:rsidRPr="00AE6DDB">
        <w:rPr>
          <w:rFonts w:cs="Arial"/>
        </w:rPr>
        <w:t>i Podwykonawców.</w:t>
      </w:r>
    </w:p>
    <w:p w14:paraId="78151185" w14:textId="399B74DC" w:rsidR="0002599F" w:rsidRPr="00AE6DDB" w:rsidRDefault="0002599F" w:rsidP="00081936">
      <w:pPr>
        <w:numPr>
          <w:ilvl w:val="0"/>
          <w:numId w:val="33"/>
        </w:numPr>
        <w:suppressAutoHyphens/>
        <w:overflowPunct w:val="0"/>
        <w:autoSpaceDE w:val="0"/>
        <w:autoSpaceDN w:val="0"/>
        <w:adjustRightInd w:val="0"/>
        <w:spacing w:line="260" w:lineRule="exact"/>
        <w:ind w:left="567" w:hanging="567"/>
        <w:jc w:val="both"/>
        <w:textAlignment w:val="baseline"/>
        <w:rPr>
          <w:rFonts w:cs="Arial"/>
        </w:rPr>
      </w:pPr>
      <w:r w:rsidRPr="00AE6DDB">
        <w:rPr>
          <w:rFonts w:cs="Arial"/>
        </w:rPr>
        <w:t xml:space="preserve">Wyznaczony przez Zamawiającego inspektor nadzoru inwestorskiego lub zespół inspektorów nadzoru będzie pełnił nadzór inwestorski w pełnym zakresie wynikającym </w:t>
      </w:r>
      <w:r w:rsidR="003B03C5" w:rsidRPr="00AE6DDB">
        <w:rPr>
          <w:rFonts w:cs="Arial"/>
        </w:rPr>
        <w:br/>
      </w:r>
      <w:r w:rsidRPr="00AE6DDB">
        <w:rPr>
          <w:rFonts w:cs="Arial"/>
        </w:rPr>
        <w:t>z przepisów ustawy Prawo budowlane oraz przepisów wykonawczych do tej ustawy. Inspektor nadzoru inwestorskiego lub zespół inspekt</w:t>
      </w:r>
      <w:r w:rsidR="00163933">
        <w:rPr>
          <w:rFonts w:cs="Arial"/>
        </w:rPr>
        <w:t>orów nadzoru inwestorskiego nie </w:t>
      </w:r>
      <w:r w:rsidRPr="00AE6DDB">
        <w:rPr>
          <w:rFonts w:cs="Arial"/>
        </w:rPr>
        <w:t>ma prawa składać oświadczeń woli w imieniu Zam</w:t>
      </w:r>
      <w:r w:rsidR="00163933">
        <w:rPr>
          <w:rFonts w:cs="Arial"/>
        </w:rPr>
        <w:t>awiającego, w szczególności nie </w:t>
      </w:r>
      <w:r w:rsidRPr="00AE6DDB">
        <w:rPr>
          <w:rFonts w:cs="Arial"/>
        </w:rPr>
        <w:t>jest uprawniony do zmiany warunków Umowy.</w:t>
      </w:r>
      <w:bookmarkStart w:id="5" w:name="_Ref350163964"/>
    </w:p>
    <w:p w14:paraId="5B4E18AC" w14:textId="77777777" w:rsidR="0002599F" w:rsidRPr="00AE6DDB" w:rsidRDefault="0002599F" w:rsidP="00081936">
      <w:pPr>
        <w:numPr>
          <w:ilvl w:val="0"/>
          <w:numId w:val="33"/>
        </w:numPr>
        <w:suppressAutoHyphens/>
        <w:overflowPunct w:val="0"/>
        <w:autoSpaceDE w:val="0"/>
        <w:autoSpaceDN w:val="0"/>
        <w:adjustRightInd w:val="0"/>
        <w:spacing w:line="260" w:lineRule="exact"/>
        <w:ind w:left="567" w:hanging="567"/>
        <w:jc w:val="both"/>
        <w:textAlignment w:val="baseline"/>
        <w:rPr>
          <w:rFonts w:cs="Arial"/>
        </w:rPr>
      </w:pPr>
      <w:r w:rsidRPr="00AE6DDB">
        <w:rPr>
          <w:rFonts w:cs="Arial"/>
        </w:rPr>
        <w:t xml:space="preserve">Jeżeli Zamawiający stwierdzi, że Materiały lub Urządzenia są wadliwe lub w jakikolwiek inny sposób nie spełniają warunków technicznych, może on zakazać stosowania takich Materiałów lub Urządzeń, o czym natychmiast powiadomi Wykonawcę. </w:t>
      </w:r>
      <w:r w:rsidR="00984EB6" w:rsidRPr="00AE6DDB">
        <w:rPr>
          <w:rFonts w:cs="Arial"/>
        </w:rPr>
        <w:br/>
      </w:r>
      <w:r w:rsidRPr="00AE6DDB">
        <w:rPr>
          <w:rFonts w:cs="Arial"/>
        </w:rPr>
        <w:t>W powiadomieniu Zamawiający określi swe zastrzeżenia z podaniem uzasadnienia. Wykonawca niezwłocznie przedstawi Materiały lub Urządzenia wolne od Wad albo udowodni, że zakwestionowane przez Zamawiającego Materiały lub Urządzenia nie były wadliwe.</w:t>
      </w:r>
      <w:bookmarkStart w:id="6" w:name="_Ref350164012"/>
      <w:bookmarkEnd w:id="5"/>
    </w:p>
    <w:p w14:paraId="5E1553FA" w14:textId="545E80EF" w:rsidR="0002599F" w:rsidRPr="00AE6DDB" w:rsidRDefault="009958DC" w:rsidP="00081936">
      <w:pPr>
        <w:numPr>
          <w:ilvl w:val="0"/>
          <w:numId w:val="33"/>
        </w:numPr>
        <w:suppressAutoHyphens/>
        <w:overflowPunct w:val="0"/>
        <w:autoSpaceDE w:val="0"/>
        <w:autoSpaceDN w:val="0"/>
        <w:adjustRightInd w:val="0"/>
        <w:spacing w:line="260" w:lineRule="exact"/>
        <w:ind w:left="567" w:hanging="567"/>
        <w:jc w:val="both"/>
        <w:textAlignment w:val="baseline"/>
        <w:rPr>
          <w:rFonts w:cs="Arial"/>
        </w:rPr>
      </w:pPr>
      <w:r w:rsidRPr="00AE6DDB">
        <w:rPr>
          <w:rFonts w:cs="Arial"/>
        </w:rPr>
        <w:t xml:space="preserve">Żadna część wykonanych </w:t>
      </w:r>
      <w:r w:rsidR="00D33971" w:rsidRPr="00AE6DDB">
        <w:rPr>
          <w:rFonts w:cs="Arial"/>
        </w:rPr>
        <w:t xml:space="preserve">Robót </w:t>
      </w:r>
      <w:r w:rsidR="0002599F" w:rsidRPr="00AE6DDB">
        <w:rPr>
          <w:rFonts w:cs="Arial"/>
        </w:rPr>
        <w:t>nie zostanie zakryta be</w:t>
      </w:r>
      <w:r w:rsidR="00163933">
        <w:rPr>
          <w:rFonts w:cs="Arial"/>
        </w:rPr>
        <w:t>z uprzedniego ich odbioru przez </w:t>
      </w:r>
      <w:r w:rsidR="0002599F" w:rsidRPr="00AE6DDB">
        <w:rPr>
          <w:rFonts w:cs="Arial"/>
        </w:rPr>
        <w:t>inspektora nadzoru. Je</w:t>
      </w:r>
      <w:r w:rsidRPr="00AE6DDB">
        <w:rPr>
          <w:rFonts w:cs="Arial"/>
        </w:rPr>
        <w:t xml:space="preserve">żeli dana część wykonanych </w:t>
      </w:r>
      <w:r w:rsidR="00D33971" w:rsidRPr="00AE6DDB">
        <w:rPr>
          <w:rFonts w:cs="Arial"/>
        </w:rPr>
        <w:t xml:space="preserve">Robót </w:t>
      </w:r>
      <w:r w:rsidR="0002599F" w:rsidRPr="00AE6DDB">
        <w:rPr>
          <w:rFonts w:cs="Arial"/>
        </w:rPr>
        <w:t xml:space="preserve">będzie w stanie nadającym się do odbioru, Wykonawca powiadomi o tym Zamawiającego w formie pisemnej oraz dokonując odpowiednich zapisów w dzienniku budowy. Jeżeli część </w:t>
      </w:r>
      <w:r w:rsidR="00D33971" w:rsidRPr="00AE6DDB">
        <w:rPr>
          <w:rFonts w:cs="Arial"/>
        </w:rPr>
        <w:t>Robót</w:t>
      </w:r>
      <w:r w:rsidR="0002599F" w:rsidRPr="00AE6DDB">
        <w:rPr>
          <w:rFonts w:cs="Arial"/>
        </w:rPr>
        <w:t xml:space="preserve"> podlegających zakryciu nie nadaje się zdaniem </w:t>
      </w:r>
      <w:r w:rsidR="00163933">
        <w:rPr>
          <w:rFonts w:cs="Arial"/>
        </w:rPr>
        <w:t>Zamawiającego do odbioru lub </w:t>
      </w:r>
      <w:r w:rsidR="00D34E4D">
        <w:rPr>
          <w:rFonts w:cs="Arial"/>
        </w:rPr>
        <w:t>po </w:t>
      </w:r>
      <w:r w:rsidR="0002599F" w:rsidRPr="00AE6DDB">
        <w:rPr>
          <w:rFonts w:cs="Arial"/>
        </w:rPr>
        <w:t>zgłoszeniu przez Wykonawcę gotowości do odbioru i przystąpieniu przez Zamawiającego do odbioru stwierdzono Wady nadające się do usunięcia, Zamawiający ma prawo odmówić dokonania obi</w:t>
      </w:r>
      <w:r w:rsidRPr="00AE6DDB">
        <w:rPr>
          <w:rFonts w:cs="Arial"/>
        </w:rPr>
        <w:t>oru części</w:t>
      </w:r>
      <w:r w:rsidR="00D33971" w:rsidRPr="00AE6DDB">
        <w:rPr>
          <w:rFonts w:cs="Arial"/>
        </w:rPr>
        <w:t xml:space="preserve"> Robót</w:t>
      </w:r>
      <w:r w:rsidR="00D33971" w:rsidRPr="00AE6DDB" w:rsidDel="00D33971">
        <w:rPr>
          <w:rFonts w:cs="Arial"/>
        </w:rPr>
        <w:t xml:space="preserve"> </w:t>
      </w:r>
      <w:r w:rsidR="0002599F" w:rsidRPr="00AE6DDB">
        <w:rPr>
          <w:rFonts w:cs="Arial"/>
        </w:rPr>
        <w:t>podlegających zakryciu do czasu usunięcia Wad.</w:t>
      </w:r>
      <w:bookmarkEnd w:id="6"/>
    </w:p>
    <w:p w14:paraId="73438153" w14:textId="77777777" w:rsidR="0002599F" w:rsidRPr="00AE6DDB" w:rsidRDefault="0002599F" w:rsidP="00081936">
      <w:pPr>
        <w:numPr>
          <w:ilvl w:val="0"/>
          <w:numId w:val="33"/>
        </w:numPr>
        <w:suppressAutoHyphens/>
        <w:overflowPunct w:val="0"/>
        <w:autoSpaceDE w:val="0"/>
        <w:autoSpaceDN w:val="0"/>
        <w:adjustRightInd w:val="0"/>
        <w:spacing w:line="260" w:lineRule="exact"/>
        <w:ind w:left="567" w:hanging="567"/>
        <w:jc w:val="both"/>
        <w:textAlignment w:val="baseline"/>
        <w:rPr>
          <w:rFonts w:cs="Arial"/>
        </w:rPr>
      </w:pPr>
      <w:r w:rsidRPr="00AE6DDB">
        <w:rPr>
          <w:rFonts w:cs="Arial"/>
        </w:rPr>
        <w:t xml:space="preserve">Na żądanie Zamawiającego, Wykonawca odkryje </w:t>
      </w:r>
      <w:r w:rsidR="009958DC" w:rsidRPr="00AE6DDB">
        <w:rPr>
          <w:rFonts w:cs="Arial"/>
        </w:rPr>
        <w:t>prace</w:t>
      </w:r>
      <w:r w:rsidRPr="00AE6DDB">
        <w:rPr>
          <w:rFonts w:cs="Arial"/>
        </w:rPr>
        <w:t xml:space="preserve">, które nie zostały odebrane zgodnie z procedurą określoną w </w:t>
      </w:r>
      <w:r w:rsidR="00CC0C67" w:rsidRPr="00AE6DDB">
        <w:rPr>
          <w:rFonts w:cs="Arial"/>
        </w:rPr>
        <w:t>ustę</w:t>
      </w:r>
      <w:r w:rsidR="00986618" w:rsidRPr="00AE6DDB">
        <w:rPr>
          <w:rFonts w:cs="Arial"/>
        </w:rPr>
        <w:t>p</w:t>
      </w:r>
      <w:r w:rsidR="000467D4" w:rsidRPr="00AE6DDB">
        <w:rPr>
          <w:rFonts w:cs="Arial"/>
        </w:rPr>
        <w:t>ie</w:t>
      </w:r>
      <w:r w:rsidR="004F0EA1" w:rsidRPr="00AE6DDB">
        <w:rPr>
          <w:rFonts w:cs="Arial"/>
        </w:rPr>
        <w:t xml:space="preserve"> </w:t>
      </w:r>
      <w:r w:rsidR="00582970" w:rsidRPr="00AE6DDB">
        <w:rPr>
          <w:rFonts w:cs="Arial"/>
        </w:rPr>
        <w:t>1</w:t>
      </w:r>
      <w:r w:rsidR="00676166" w:rsidRPr="00AE6DDB">
        <w:rPr>
          <w:rFonts w:cs="Arial"/>
        </w:rPr>
        <w:t>6</w:t>
      </w:r>
      <w:r w:rsidR="00582970" w:rsidRPr="00AE6DDB">
        <w:rPr>
          <w:rFonts w:cs="Arial"/>
        </w:rPr>
        <w:t xml:space="preserve"> </w:t>
      </w:r>
      <w:r w:rsidR="004F0EA1" w:rsidRPr="00AE6DDB">
        <w:rPr>
          <w:rFonts w:cs="Arial"/>
        </w:rPr>
        <w:t>powyżej</w:t>
      </w:r>
      <w:r w:rsidR="00E9798D" w:rsidRPr="00AE6DDB">
        <w:rPr>
          <w:rFonts w:cs="Arial"/>
        </w:rPr>
        <w:t xml:space="preserve"> </w:t>
      </w:r>
      <w:r w:rsidRPr="00AE6DDB">
        <w:rPr>
          <w:rFonts w:cs="Arial"/>
        </w:rPr>
        <w:t>oraz na żądan</w:t>
      </w:r>
      <w:r w:rsidR="00582970" w:rsidRPr="00AE6DDB">
        <w:rPr>
          <w:rFonts w:cs="Arial"/>
        </w:rPr>
        <w:t>i</w:t>
      </w:r>
      <w:r w:rsidRPr="00AE6DDB">
        <w:rPr>
          <w:rFonts w:cs="Arial"/>
        </w:rPr>
        <w:t xml:space="preserve">e Zamawiającego przywróci je do stanu początkowego umożliwiającego ich prawidłowy odbiór. Koszty takiego odkrycia oraz przywrócenia </w:t>
      </w:r>
      <w:r w:rsidR="00D33971" w:rsidRPr="00AE6DDB">
        <w:rPr>
          <w:rFonts w:cs="Arial"/>
        </w:rPr>
        <w:t>Robót</w:t>
      </w:r>
      <w:r w:rsidRPr="00AE6DDB">
        <w:rPr>
          <w:rFonts w:cs="Arial"/>
        </w:rPr>
        <w:t xml:space="preserve"> do stanu początkowego poniesie Wykonawca.</w:t>
      </w:r>
    </w:p>
    <w:p w14:paraId="7FC52F61" w14:textId="4396DE43" w:rsidR="00491E98" w:rsidRPr="00AE6DDB" w:rsidRDefault="00491E98" w:rsidP="00081936">
      <w:pPr>
        <w:numPr>
          <w:ilvl w:val="0"/>
          <w:numId w:val="33"/>
        </w:numPr>
        <w:suppressAutoHyphens/>
        <w:overflowPunct w:val="0"/>
        <w:autoSpaceDE w:val="0"/>
        <w:autoSpaceDN w:val="0"/>
        <w:adjustRightInd w:val="0"/>
        <w:spacing w:line="260" w:lineRule="exact"/>
        <w:ind w:left="567" w:hanging="567"/>
        <w:jc w:val="both"/>
        <w:textAlignment w:val="baseline"/>
        <w:rPr>
          <w:rFonts w:cs="Arial"/>
        </w:rPr>
      </w:pPr>
      <w:r w:rsidRPr="00AE6DDB">
        <w:rPr>
          <w:rFonts w:cs="Arial"/>
        </w:rPr>
        <w:t xml:space="preserve">Zamawiający ma prawo wzięcia udziału w testach kontrolnych, kontrolach, próbach </w:t>
      </w:r>
      <w:r w:rsidRPr="00AE6DDB">
        <w:rPr>
          <w:rFonts w:cs="Arial"/>
        </w:rPr>
        <w:br/>
        <w:t>i badaniach Materiałów oraz Urządzeń u ich producentów</w:t>
      </w:r>
      <w:r w:rsidR="00792331" w:rsidRPr="00AE6DDB">
        <w:rPr>
          <w:rFonts w:cs="Arial"/>
        </w:rPr>
        <w:t xml:space="preserve"> oraz</w:t>
      </w:r>
      <w:r w:rsidRPr="00AE6DDB">
        <w:rPr>
          <w:rFonts w:cs="Arial"/>
        </w:rPr>
        <w:t xml:space="preserve">, na Terenie Prac. Koszty związane z udziałem Zamawiającego w testach kontrolnych, kontrolach, próbach </w:t>
      </w:r>
      <w:r w:rsidR="00493664" w:rsidRPr="00AE6DDB">
        <w:rPr>
          <w:rFonts w:cs="Arial"/>
        </w:rPr>
        <w:br/>
      </w:r>
      <w:r w:rsidRPr="00AE6DDB">
        <w:rPr>
          <w:rFonts w:cs="Arial"/>
        </w:rPr>
        <w:t xml:space="preserve">i badaniach pokrywane są przez Zamawiającego. Wykonawca zobowiązany jest uzyskać zgodę na uczestnictwo Zamawiającego w testach, kontrolach, próbach </w:t>
      </w:r>
      <w:r w:rsidRPr="00AE6DDB">
        <w:rPr>
          <w:rFonts w:cs="Arial"/>
        </w:rPr>
        <w:br/>
        <w:t>i badaniach u producentów, dostawców i Podwykonawców.</w:t>
      </w:r>
    </w:p>
    <w:p w14:paraId="4AB7A189" w14:textId="77777777" w:rsidR="00094AC8" w:rsidRPr="00AE6DDB" w:rsidRDefault="00094AC8" w:rsidP="00094AC8">
      <w:pPr>
        <w:suppressAutoHyphens/>
        <w:overflowPunct w:val="0"/>
        <w:autoSpaceDE w:val="0"/>
        <w:autoSpaceDN w:val="0"/>
        <w:adjustRightInd w:val="0"/>
        <w:spacing w:line="260" w:lineRule="exact"/>
        <w:ind w:left="567"/>
        <w:jc w:val="both"/>
        <w:textAlignment w:val="baseline"/>
        <w:rPr>
          <w:rFonts w:cs="Arial"/>
        </w:rPr>
      </w:pPr>
    </w:p>
    <w:p w14:paraId="01BCE402" w14:textId="21F6F4B3" w:rsidR="006D6E6C" w:rsidRDefault="00C97F0F" w:rsidP="09518503">
      <w:pPr>
        <w:keepNext/>
        <w:overflowPunct w:val="0"/>
        <w:autoSpaceDE w:val="0"/>
        <w:autoSpaceDN w:val="0"/>
        <w:adjustRightInd w:val="0"/>
        <w:spacing w:line="260" w:lineRule="exact"/>
        <w:jc w:val="center"/>
        <w:outlineLvl w:val="0"/>
        <w:rPr>
          <w:rFonts w:cs="Arial"/>
          <w:b/>
          <w:bCs/>
        </w:rPr>
      </w:pPr>
      <w:bookmarkStart w:id="7" w:name="_Toc355857392"/>
      <w:r w:rsidRPr="09518503">
        <w:rPr>
          <w:rFonts w:cs="Arial"/>
          <w:b/>
          <w:bCs/>
        </w:rPr>
        <w:t xml:space="preserve">ARTYKUŁ 3. </w:t>
      </w:r>
      <w:r w:rsidR="005E4D4F" w:rsidRPr="09518503">
        <w:rPr>
          <w:rFonts w:cs="Arial"/>
          <w:b/>
          <w:bCs/>
        </w:rPr>
        <w:t>OBOWIĄZKI ZAMAWIAJĄCEGO I WYKONAWCY</w:t>
      </w:r>
      <w:bookmarkEnd w:id="7"/>
    </w:p>
    <w:p w14:paraId="1A162D81" w14:textId="77777777" w:rsidR="003A2CBB" w:rsidRPr="00AE6DDB" w:rsidRDefault="003A2CBB" w:rsidP="09518503">
      <w:pPr>
        <w:keepNext/>
        <w:overflowPunct w:val="0"/>
        <w:autoSpaceDE w:val="0"/>
        <w:autoSpaceDN w:val="0"/>
        <w:adjustRightInd w:val="0"/>
        <w:spacing w:line="260" w:lineRule="exact"/>
        <w:jc w:val="center"/>
        <w:outlineLvl w:val="0"/>
        <w:rPr>
          <w:rFonts w:cs="Arial"/>
          <w:b/>
          <w:bCs/>
        </w:rPr>
      </w:pPr>
    </w:p>
    <w:p w14:paraId="161285B1" w14:textId="4C49577B" w:rsidR="009F4B42" w:rsidRPr="00650790" w:rsidRDefault="009F4B42" w:rsidP="00081936">
      <w:pPr>
        <w:numPr>
          <w:ilvl w:val="0"/>
          <w:numId w:val="39"/>
        </w:numPr>
        <w:tabs>
          <w:tab w:val="left" w:pos="567"/>
        </w:tabs>
        <w:spacing w:line="260" w:lineRule="exact"/>
        <w:ind w:left="567" w:hanging="567"/>
        <w:jc w:val="both"/>
      </w:pPr>
      <w:r w:rsidRPr="09518503">
        <w:t xml:space="preserve">Wykonawca potwierdza odbiór </w:t>
      </w:r>
      <w:r w:rsidR="00DD5481" w:rsidRPr="00650790">
        <w:rPr>
          <w:rFonts w:ascii="ArialMT" w:hAnsi="ArialMT" w:cs="ArialMT"/>
        </w:rPr>
        <w:t>Projektu Do Zgłoszenia Wykonania Robót Budowlanych</w:t>
      </w:r>
      <w:r w:rsidRPr="00650790">
        <w:rPr>
          <w:rFonts w:ascii="ArialMT" w:hAnsi="ArialMT" w:cs="ArialMT"/>
        </w:rPr>
        <w:t xml:space="preserve"> </w:t>
      </w:r>
      <w:r w:rsidR="00DD5481" w:rsidRPr="00650790">
        <w:t xml:space="preserve">– załącznik nr 2 do </w:t>
      </w:r>
      <w:r w:rsidRPr="00650790">
        <w:t xml:space="preserve">Umowy i oświadcza, że dane na temat projektowanych obiektów zawarte w tym opracowaniu są kompletne i wystarczające do </w:t>
      </w:r>
      <w:r w:rsidR="00015CF2" w:rsidRPr="00650790">
        <w:t>wykonania</w:t>
      </w:r>
      <w:r w:rsidRPr="00650790">
        <w:t xml:space="preserve"> zakres</w:t>
      </w:r>
      <w:r w:rsidR="00015CF2" w:rsidRPr="00650790">
        <w:t>u</w:t>
      </w:r>
      <w:r w:rsidRPr="00650790">
        <w:t xml:space="preserve"> przedmiotu niniejszej Umowy.</w:t>
      </w:r>
    </w:p>
    <w:p w14:paraId="3F1161ED" w14:textId="27AB2C31" w:rsidR="009F4B42" w:rsidRPr="00AE6DDB" w:rsidRDefault="00015CF2" w:rsidP="009F4B42">
      <w:pPr>
        <w:tabs>
          <w:tab w:val="left" w:pos="567"/>
        </w:tabs>
        <w:spacing w:line="260" w:lineRule="exact"/>
        <w:ind w:left="567" w:hanging="567"/>
        <w:jc w:val="both"/>
        <w:rPr>
          <w:rFonts w:cs="Arial"/>
          <w:color w:val="000000"/>
        </w:rPr>
      </w:pPr>
      <w:r w:rsidRPr="00AE6DDB">
        <w:rPr>
          <w:rFonts w:cs="Arial"/>
          <w:color w:val="000000"/>
        </w:rPr>
        <w:t>2</w:t>
      </w:r>
      <w:r w:rsidR="009F4B42" w:rsidRPr="00AE6DDB">
        <w:rPr>
          <w:rFonts w:cs="Arial"/>
          <w:color w:val="000000"/>
        </w:rPr>
        <w:t>.</w:t>
      </w:r>
      <w:r w:rsidR="009F4B42" w:rsidRPr="00AE6DDB">
        <w:rPr>
          <w:rFonts w:cs="Arial"/>
          <w:color w:val="000000"/>
        </w:rPr>
        <w:tab/>
        <w:t xml:space="preserve">Zamawiający zobowiązany jest przekazać, a Wykonawca zobowiązany jest odebrać Teren Prac na podstawie sporządzonego i podpisanego przez Strony pisemnego protokołu przekazania Terenu Prac. Z chwilą odbioru Terenu Prac na Wykonawcę przechodzą wszelkie ryzyka związane z korzystaniem z Terenu Prac, jak również </w:t>
      </w:r>
      <w:r w:rsidR="009F4B42" w:rsidRPr="00AE6DDB">
        <w:rPr>
          <w:rFonts w:cs="Arial"/>
          <w:color w:val="000000"/>
        </w:rPr>
        <w:br/>
        <w:t>w szczególności Wykonawca jest odpowiedzialny wobec Zamawiającego na zasadzie ryzyka za wszelkie szkody powstałe na Terenie Prac od chwili dokonaniu odbioru Terenu Prac przez Wykonawcę do chwili podpisania bezusterkowego Protokołu Odbioru Końcowego przez Zamawiającego.</w:t>
      </w:r>
    </w:p>
    <w:p w14:paraId="18E699D1" w14:textId="399206A2" w:rsidR="009F4B42" w:rsidRPr="00AE6DDB" w:rsidRDefault="00015CF2" w:rsidP="009F4B42">
      <w:pPr>
        <w:tabs>
          <w:tab w:val="left" w:pos="567"/>
        </w:tabs>
        <w:spacing w:line="260" w:lineRule="exact"/>
        <w:ind w:left="567" w:hanging="567"/>
        <w:jc w:val="both"/>
        <w:rPr>
          <w:rFonts w:cs="Arial"/>
        </w:rPr>
      </w:pPr>
      <w:r w:rsidRPr="00AE6DDB">
        <w:rPr>
          <w:rFonts w:cs="Arial"/>
        </w:rPr>
        <w:lastRenderedPageBreak/>
        <w:t>3</w:t>
      </w:r>
      <w:r w:rsidR="009F4B42" w:rsidRPr="00AE6DDB">
        <w:rPr>
          <w:rFonts w:cs="Arial"/>
        </w:rPr>
        <w:t>.</w:t>
      </w:r>
      <w:r w:rsidR="009F4B42" w:rsidRPr="00AE6DDB">
        <w:rPr>
          <w:rFonts w:cs="Arial"/>
        </w:rPr>
        <w:tab/>
        <w:t>Zamawiający wezwie Wykonawcę do odbioru Terenu Prac, zawiadamiając Wykonawcę o dacie i godzinie odbioru co najmniej na 2 (dwa) dni przed wyznaczonym terminem odbioru.</w:t>
      </w:r>
    </w:p>
    <w:p w14:paraId="61A79CCC" w14:textId="675C7CD9" w:rsidR="009F4B42" w:rsidRPr="00AE6DDB" w:rsidRDefault="00015CF2" w:rsidP="009F4B42">
      <w:pPr>
        <w:tabs>
          <w:tab w:val="left" w:pos="567"/>
        </w:tabs>
        <w:spacing w:line="260" w:lineRule="exact"/>
        <w:ind w:left="567" w:hanging="567"/>
        <w:jc w:val="both"/>
        <w:rPr>
          <w:rFonts w:cs="Arial"/>
        </w:rPr>
      </w:pPr>
      <w:r w:rsidRPr="00AE6DDB">
        <w:rPr>
          <w:rFonts w:cs="Arial"/>
        </w:rPr>
        <w:t>4</w:t>
      </w:r>
      <w:r w:rsidR="009F4B42" w:rsidRPr="00AE6DDB">
        <w:rPr>
          <w:rFonts w:cs="Arial"/>
        </w:rPr>
        <w:t>.</w:t>
      </w:r>
      <w:r w:rsidR="009F4B42" w:rsidRPr="00AE6DDB">
        <w:rPr>
          <w:rFonts w:cs="Arial"/>
        </w:rPr>
        <w:tab/>
        <w:t>Jeżeli Wykonawca nie stawi się na Terenie Prac, w celu dokonania odbioru, w terminie określonym w wezwaniu, o którym mowa w ustępie 6 powyżej lub pomimo stawienia się, bezpodstawnie odmówi podpisania protokołu przekazania Terenu Prac, Zamawiający może jednostronnie sporządzić protokół przekazania Terenu Prac. Strony zgadzają się, iż w wypadku jednostronnego sporządzenia protokołu prze</w:t>
      </w:r>
      <w:r w:rsidR="00E563E5">
        <w:rPr>
          <w:rFonts w:cs="Arial"/>
        </w:rPr>
        <w:t>kazania Terenu Prac przez </w:t>
      </w:r>
      <w:r w:rsidR="009F4B42" w:rsidRPr="00AE6DDB">
        <w:rPr>
          <w:rFonts w:cs="Arial"/>
        </w:rPr>
        <w:t xml:space="preserve">Zamawiającego zgodnie z niniejszym ustępem, poczytuje się, iż Wykonawca odebrał Teren Prac bez zastrzeżeń w dacie sporządzenia protokołu ze skutkiem określonym w ustępie </w:t>
      </w:r>
      <w:r w:rsidRPr="00AE6DDB">
        <w:rPr>
          <w:rFonts w:cs="Arial"/>
        </w:rPr>
        <w:t>2</w:t>
      </w:r>
      <w:r w:rsidR="009F4B42" w:rsidRPr="00AE6DDB">
        <w:rPr>
          <w:rFonts w:cs="Arial"/>
        </w:rPr>
        <w:t xml:space="preserve"> powyżej.</w:t>
      </w:r>
    </w:p>
    <w:p w14:paraId="2B45DAEC" w14:textId="2B41A066" w:rsidR="006D6E6C" w:rsidRPr="00AE6DDB" w:rsidRDefault="00015CF2" w:rsidP="0079104E">
      <w:pPr>
        <w:tabs>
          <w:tab w:val="left" w:pos="567"/>
        </w:tabs>
        <w:spacing w:line="260" w:lineRule="exact"/>
        <w:jc w:val="both"/>
        <w:rPr>
          <w:rFonts w:cs="Arial"/>
        </w:rPr>
      </w:pPr>
      <w:r w:rsidRPr="00AE6DDB">
        <w:rPr>
          <w:rFonts w:cs="Arial"/>
        </w:rPr>
        <w:t>5</w:t>
      </w:r>
      <w:r w:rsidR="00B47477" w:rsidRPr="00AE6DDB">
        <w:rPr>
          <w:rFonts w:cs="Arial"/>
        </w:rPr>
        <w:t>.</w:t>
      </w:r>
      <w:r w:rsidR="00273A96" w:rsidRPr="00AE6DDB">
        <w:rPr>
          <w:rFonts w:cs="Arial"/>
        </w:rPr>
        <w:tab/>
      </w:r>
      <w:r w:rsidR="00976E13" w:rsidRPr="00AE6DDB">
        <w:rPr>
          <w:rFonts w:cs="Arial"/>
        </w:rPr>
        <w:t>Zamawia</w:t>
      </w:r>
      <w:r w:rsidR="00D322AA" w:rsidRPr="00AE6DDB">
        <w:rPr>
          <w:rFonts w:cs="Arial"/>
        </w:rPr>
        <w:t>jący zapewni nadzór inwestorski</w:t>
      </w:r>
      <w:r w:rsidR="0099027C" w:rsidRPr="00AE6DDB">
        <w:rPr>
          <w:rFonts w:cs="Arial"/>
        </w:rPr>
        <w:t xml:space="preserve"> </w:t>
      </w:r>
      <w:r w:rsidR="00976E13" w:rsidRPr="00AE6DDB">
        <w:rPr>
          <w:rFonts w:cs="Arial"/>
        </w:rPr>
        <w:t>nad realizacją prac.</w:t>
      </w:r>
    </w:p>
    <w:p w14:paraId="5589BED9" w14:textId="2954E530" w:rsidR="00DF256B" w:rsidRPr="00AE6DDB" w:rsidRDefault="00015CF2" w:rsidP="09518503">
      <w:pPr>
        <w:tabs>
          <w:tab w:val="left" w:pos="567"/>
        </w:tabs>
        <w:spacing w:line="260" w:lineRule="exact"/>
        <w:ind w:left="540" w:hanging="540"/>
        <w:jc w:val="both"/>
        <w:rPr>
          <w:rFonts w:cs="Arial"/>
          <w:b/>
          <w:bCs/>
          <w:color w:val="000000"/>
        </w:rPr>
      </w:pPr>
      <w:r w:rsidRPr="00AE6DDB">
        <w:rPr>
          <w:rFonts w:cs="Arial"/>
          <w:color w:val="000000"/>
        </w:rPr>
        <w:t>6</w:t>
      </w:r>
      <w:r w:rsidR="00F8387A" w:rsidRPr="00AE6DDB">
        <w:rPr>
          <w:rFonts w:cs="Arial"/>
          <w:color w:val="000000"/>
        </w:rPr>
        <w:t>.</w:t>
      </w:r>
      <w:r w:rsidR="00A94821" w:rsidRPr="00AE6DDB">
        <w:rPr>
          <w:rFonts w:cs="Arial"/>
          <w:color w:val="000000"/>
        </w:rPr>
        <w:tab/>
      </w:r>
      <w:r w:rsidR="00F8387A" w:rsidRPr="09518503">
        <w:rPr>
          <w:rFonts w:cs="Arial"/>
          <w:b/>
          <w:bCs/>
          <w:color w:val="000000"/>
        </w:rPr>
        <w:t xml:space="preserve">Zamawiający zobowiązany jest: </w:t>
      </w:r>
    </w:p>
    <w:p w14:paraId="206B7CF3" w14:textId="77777777" w:rsidR="00FD625F" w:rsidRPr="00AE6DDB" w:rsidRDefault="00FD625F" w:rsidP="00081936">
      <w:pPr>
        <w:pStyle w:val="Akapitzlist"/>
        <w:numPr>
          <w:ilvl w:val="0"/>
          <w:numId w:val="34"/>
        </w:numPr>
        <w:spacing w:line="260" w:lineRule="exact"/>
        <w:ind w:hanging="501"/>
        <w:jc w:val="both"/>
        <w:rPr>
          <w:rFonts w:ascii="Arial" w:hAnsi="Arial" w:cs="Arial"/>
          <w:color w:val="000000"/>
        </w:rPr>
      </w:pPr>
      <w:r w:rsidRPr="00AE6DDB">
        <w:rPr>
          <w:rFonts w:ascii="Arial" w:hAnsi="Arial" w:cs="Arial"/>
          <w:color w:val="000000"/>
        </w:rPr>
        <w:t>wyznaczyć kierownika koordynującego prace na obiektach zakładu górniczego,</w:t>
      </w:r>
    </w:p>
    <w:p w14:paraId="3C9346AD" w14:textId="77777777" w:rsidR="00FD625F" w:rsidRPr="00AE6DDB" w:rsidRDefault="00FD625F" w:rsidP="00081936">
      <w:pPr>
        <w:pStyle w:val="Akapitzlist"/>
        <w:numPr>
          <w:ilvl w:val="0"/>
          <w:numId w:val="34"/>
        </w:numPr>
        <w:spacing w:line="260" w:lineRule="exact"/>
        <w:ind w:hanging="501"/>
        <w:jc w:val="both"/>
        <w:rPr>
          <w:rFonts w:ascii="Arial" w:hAnsi="Arial" w:cs="Arial"/>
          <w:color w:val="000000"/>
        </w:rPr>
      </w:pPr>
      <w:r w:rsidRPr="00AE6DDB">
        <w:rPr>
          <w:rFonts w:ascii="Arial" w:hAnsi="Arial" w:cs="Arial"/>
          <w:color w:val="000000"/>
        </w:rPr>
        <w:t>dokonać Odbioru przedmiotu Umowy (zgodnie z art. 7 Umowy) w przypadku ziszczenia się przesłanek dokonania Odbioru,</w:t>
      </w:r>
    </w:p>
    <w:p w14:paraId="73A7CF93" w14:textId="6EA9B784" w:rsidR="00B439B6" w:rsidRPr="00AE6DDB" w:rsidRDefault="00FD625F" w:rsidP="00081936">
      <w:pPr>
        <w:pStyle w:val="Akapitzlist"/>
        <w:numPr>
          <w:ilvl w:val="0"/>
          <w:numId w:val="34"/>
        </w:numPr>
        <w:spacing w:after="0" w:line="240" w:lineRule="exact"/>
        <w:ind w:left="1066" w:hanging="499"/>
        <w:jc w:val="both"/>
        <w:rPr>
          <w:rFonts w:ascii="Arial" w:hAnsi="Arial" w:cs="Arial"/>
          <w:color w:val="000000"/>
        </w:rPr>
      </w:pPr>
      <w:r w:rsidRPr="00AE6DDB">
        <w:rPr>
          <w:rFonts w:ascii="Arial" w:hAnsi="Arial" w:cs="Arial"/>
          <w:color w:val="000000"/>
        </w:rPr>
        <w:t>terminowo dokonywać zapłaty wynagrodzenia na rzecz Wykonawcy, na warunkach określonych w niniejszej Umowie</w:t>
      </w:r>
      <w:r w:rsidR="00AB2868" w:rsidRPr="00AE6DDB">
        <w:rPr>
          <w:rFonts w:ascii="Arial" w:hAnsi="Arial" w:cs="Arial"/>
          <w:color w:val="000000"/>
        </w:rPr>
        <w:t>.</w:t>
      </w:r>
    </w:p>
    <w:p w14:paraId="07D32661" w14:textId="394BDF19" w:rsidR="00CA5ADE" w:rsidRPr="00AE6DDB" w:rsidRDefault="00015CF2" w:rsidP="00B439B6">
      <w:pPr>
        <w:tabs>
          <w:tab w:val="num" w:pos="567"/>
        </w:tabs>
        <w:spacing w:line="260" w:lineRule="exact"/>
        <w:ind w:left="567" w:hanging="567"/>
        <w:jc w:val="both"/>
        <w:rPr>
          <w:rFonts w:cs="Arial"/>
        </w:rPr>
      </w:pPr>
      <w:r w:rsidRPr="00AE6DDB">
        <w:rPr>
          <w:rFonts w:cs="Arial"/>
        </w:rPr>
        <w:t>7</w:t>
      </w:r>
      <w:r w:rsidR="00886B60" w:rsidRPr="00AE6DDB">
        <w:rPr>
          <w:rFonts w:cs="Arial"/>
        </w:rPr>
        <w:t>.</w:t>
      </w:r>
      <w:r w:rsidR="00886B60" w:rsidRPr="00AE6DDB">
        <w:rPr>
          <w:rFonts w:cs="Arial"/>
        </w:rPr>
        <w:tab/>
      </w:r>
      <w:r w:rsidR="006D6E6C" w:rsidRPr="00AE6DDB">
        <w:rPr>
          <w:rFonts w:cs="Arial"/>
        </w:rPr>
        <w:t xml:space="preserve">Wykonawca zobowiązany jest zapewnić pracowników posiadających </w:t>
      </w:r>
      <w:r w:rsidR="006D7DC9" w:rsidRPr="00AE6DDB">
        <w:rPr>
          <w:rFonts w:cs="Arial"/>
        </w:rPr>
        <w:t>konieczną</w:t>
      </w:r>
      <w:r w:rsidR="00685A6E" w:rsidRPr="00AE6DDB">
        <w:rPr>
          <w:rFonts w:cs="Arial"/>
        </w:rPr>
        <w:t xml:space="preserve"> </w:t>
      </w:r>
      <w:r w:rsidR="006D6E6C" w:rsidRPr="00AE6DDB">
        <w:rPr>
          <w:rFonts w:cs="Arial"/>
        </w:rPr>
        <w:t xml:space="preserve">wiedzę </w:t>
      </w:r>
      <w:r w:rsidR="006D7DC9" w:rsidRPr="00AE6DDB">
        <w:rPr>
          <w:rFonts w:cs="Arial"/>
        </w:rPr>
        <w:t xml:space="preserve">doświadczenie i umiejętności </w:t>
      </w:r>
      <w:r w:rsidR="006D6E6C" w:rsidRPr="00AE6DDB">
        <w:rPr>
          <w:rFonts w:cs="Arial"/>
        </w:rPr>
        <w:t xml:space="preserve">do wykonania przedmiotu </w:t>
      </w:r>
      <w:r w:rsidR="002151B8" w:rsidRPr="00AE6DDB">
        <w:rPr>
          <w:rFonts w:cs="Arial"/>
        </w:rPr>
        <w:t>U</w:t>
      </w:r>
      <w:r w:rsidR="006D6E6C" w:rsidRPr="00AE6DDB">
        <w:rPr>
          <w:rFonts w:cs="Arial"/>
        </w:rPr>
        <w:t xml:space="preserve">mowy oraz wykonać </w:t>
      </w:r>
      <w:r w:rsidR="00820C3F" w:rsidRPr="00AE6DDB">
        <w:rPr>
          <w:rFonts w:cs="Arial"/>
        </w:rPr>
        <w:t>go</w:t>
      </w:r>
      <w:r w:rsidR="00E563E5">
        <w:rPr>
          <w:rFonts w:cs="Arial"/>
        </w:rPr>
        <w:t> z </w:t>
      </w:r>
      <w:r w:rsidR="006D6E6C" w:rsidRPr="00AE6DDB">
        <w:rPr>
          <w:rFonts w:cs="Arial"/>
        </w:rPr>
        <w:t xml:space="preserve">należytą starannością w terminie </w:t>
      </w:r>
      <w:r w:rsidR="00820C3F" w:rsidRPr="00AE6DDB">
        <w:rPr>
          <w:rFonts w:cs="Arial"/>
        </w:rPr>
        <w:t xml:space="preserve">wskazanym w </w:t>
      </w:r>
      <w:r w:rsidR="000467D4" w:rsidRPr="00AE6DDB">
        <w:rPr>
          <w:rFonts w:cs="Arial"/>
        </w:rPr>
        <w:t>art.</w:t>
      </w:r>
      <w:r w:rsidR="00820C3F" w:rsidRPr="00AE6DDB">
        <w:rPr>
          <w:rFonts w:cs="Arial"/>
        </w:rPr>
        <w:t xml:space="preserve"> </w:t>
      </w:r>
      <w:r w:rsidR="000467D4" w:rsidRPr="00AE6DDB">
        <w:rPr>
          <w:rFonts w:cs="Arial"/>
        </w:rPr>
        <w:t>5</w:t>
      </w:r>
      <w:r w:rsidR="00961944" w:rsidRPr="00AE6DDB">
        <w:rPr>
          <w:rFonts w:cs="Arial"/>
        </w:rPr>
        <w:t xml:space="preserve"> Umowy</w:t>
      </w:r>
      <w:r w:rsidR="006D6E6C" w:rsidRPr="00AE6DDB">
        <w:rPr>
          <w:rFonts w:cs="Arial"/>
        </w:rPr>
        <w:t>.</w:t>
      </w:r>
      <w:r w:rsidR="006D7DC9" w:rsidRPr="00AE6DDB">
        <w:rPr>
          <w:rFonts w:cs="Arial"/>
        </w:rPr>
        <w:t xml:space="preserve"> </w:t>
      </w:r>
    </w:p>
    <w:p w14:paraId="4A7400F9" w14:textId="30F91E99" w:rsidR="006D6E6C" w:rsidRPr="00AE6DDB" w:rsidRDefault="00015CF2" w:rsidP="09518503">
      <w:pPr>
        <w:spacing w:line="260" w:lineRule="exact"/>
        <w:ind w:left="567" w:hanging="567"/>
        <w:jc w:val="both"/>
        <w:rPr>
          <w:rFonts w:cs="Arial"/>
          <w:b/>
          <w:bCs/>
        </w:rPr>
      </w:pPr>
      <w:r w:rsidRPr="00AE6DDB">
        <w:rPr>
          <w:rFonts w:cs="Arial"/>
        </w:rPr>
        <w:t>8</w:t>
      </w:r>
      <w:r w:rsidR="00871065" w:rsidRPr="00AE6DDB">
        <w:rPr>
          <w:rFonts w:cs="Arial"/>
        </w:rPr>
        <w:t>.</w:t>
      </w:r>
      <w:r w:rsidR="009E4488" w:rsidRPr="00AE6DDB">
        <w:rPr>
          <w:rFonts w:cs="Arial"/>
        </w:rPr>
        <w:tab/>
      </w:r>
      <w:r w:rsidR="009A0DC9" w:rsidRPr="09518503">
        <w:rPr>
          <w:rFonts w:cs="Arial"/>
          <w:b/>
          <w:bCs/>
        </w:rPr>
        <w:t xml:space="preserve">Do obowiązków Wykonawcy w ramach wykonywania przedmiotu Umowy należy </w:t>
      </w:r>
      <w:r w:rsidR="005E4D4F" w:rsidRPr="00AE6DDB">
        <w:rPr>
          <w:rFonts w:cs="Arial"/>
          <w:b/>
        </w:rPr>
        <w:br/>
      </w:r>
      <w:r w:rsidR="009A0DC9" w:rsidRPr="09518503">
        <w:rPr>
          <w:rFonts w:cs="Arial"/>
          <w:b/>
          <w:bCs/>
        </w:rPr>
        <w:t>w szczególności:</w:t>
      </w:r>
    </w:p>
    <w:p w14:paraId="5F5630F7" w14:textId="47A488CF" w:rsidR="003375EA" w:rsidRPr="00AE6DDB" w:rsidRDefault="002151B8" w:rsidP="002537CB">
      <w:pPr>
        <w:numPr>
          <w:ilvl w:val="0"/>
          <w:numId w:val="24"/>
        </w:numPr>
        <w:tabs>
          <w:tab w:val="clear" w:pos="1231"/>
          <w:tab w:val="num" w:pos="1134"/>
          <w:tab w:val="num" w:pos="2475"/>
        </w:tabs>
        <w:ind w:left="1134" w:hanging="567"/>
        <w:jc w:val="both"/>
        <w:rPr>
          <w:rFonts w:cs="Arial"/>
        </w:rPr>
      </w:pPr>
      <w:r w:rsidRPr="00AE6DDB">
        <w:rPr>
          <w:rFonts w:cs="Arial"/>
        </w:rPr>
        <w:t>realizacja przedmiotu U</w:t>
      </w:r>
      <w:r w:rsidR="00185790" w:rsidRPr="00AE6DDB">
        <w:rPr>
          <w:rFonts w:cs="Arial"/>
        </w:rPr>
        <w:t>mowy zgodnie z post</w:t>
      </w:r>
      <w:r w:rsidRPr="00AE6DDB">
        <w:rPr>
          <w:rFonts w:cs="Arial"/>
        </w:rPr>
        <w:t>anowieniami niniejszej U</w:t>
      </w:r>
      <w:r w:rsidR="00185790" w:rsidRPr="00AE6DDB">
        <w:rPr>
          <w:rFonts w:cs="Arial"/>
        </w:rPr>
        <w:t xml:space="preserve">mowy </w:t>
      </w:r>
      <w:r w:rsidR="00185790" w:rsidRPr="00AE6DDB">
        <w:rPr>
          <w:rFonts w:cs="Arial"/>
        </w:rPr>
        <w:br/>
        <w:t xml:space="preserve">oraz wymogami obowiązujących w tym zakresie </w:t>
      </w:r>
      <w:r w:rsidR="00E563E5">
        <w:rPr>
          <w:rFonts w:cs="Arial"/>
        </w:rPr>
        <w:t>norm i regulacji prawnych, przy </w:t>
      </w:r>
      <w:r w:rsidR="00185790" w:rsidRPr="00AE6DDB">
        <w:rPr>
          <w:rFonts w:cs="Arial"/>
        </w:rPr>
        <w:t>czym Wykonawca oświadcza</w:t>
      </w:r>
      <w:r w:rsidR="000467D4" w:rsidRPr="00AE6DDB">
        <w:rPr>
          <w:rFonts w:cs="Arial"/>
        </w:rPr>
        <w:t xml:space="preserve"> i zapewnia,</w:t>
      </w:r>
      <w:r w:rsidR="00185790" w:rsidRPr="00AE6DDB">
        <w:rPr>
          <w:rFonts w:cs="Arial"/>
        </w:rPr>
        <w:t xml:space="preserve"> że posiada wszelkie wymagane obowiązującym prawem uprawnienia nie</w:t>
      </w:r>
      <w:r w:rsidRPr="00AE6DDB">
        <w:rPr>
          <w:rFonts w:cs="Arial"/>
        </w:rPr>
        <w:t>zbędne do wykonania przedmiotu U</w:t>
      </w:r>
      <w:r w:rsidR="00185790" w:rsidRPr="00AE6DDB">
        <w:rPr>
          <w:rFonts w:cs="Arial"/>
        </w:rPr>
        <w:t xml:space="preserve">mowy. Wykonawca zobowiązany jest </w:t>
      </w:r>
      <w:r w:rsidR="000467D4" w:rsidRPr="00AE6DDB">
        <w:rPr>
          <w:rFonts w:cs="Arial"/>
        </w:rPr>
        <w:t>uwzględnić przy wykonywaniu przedmiotu Umowy</w:t>
      </w:r>
      <w:r w:rsidR="002130CC" w:rsidRPr="00AE6DDB">
        <w:rPr>
          <w:rFonts w:cs="Arial"/>
        </w:rPr>
        <w:t xml:space="preserve"> </w:t>
      </w:r>
      <w:r w:rsidR="00922909" w:rsidRPr="00AE6DDB">
        <w:rPr>
          <w:rFonts w:cs="Arial"/>
        </w:rPr>
        <w:t>U</w:t>
      </w:r>
      <w:r w:rsidR="002130CC" w:rsidRPr="00AE6DDB">
        <w:rPr>
          <w:rFonts w:cs="Arial"/>
        </w:rPr>
        <w:t xml:space="preserve">rządzenia </w:t>
      </w:r>
      <w:r w:rsidR="00185790" w:rsidRPr="00AE6DDB">
        <w:rPr>
          <w:rFonts w:cs="Arial"/>
        </w:rPr>
        <w:t xml:space="preserve">i armaturę </w:t>
      </w:r>
      <w:r w:rsidR="000467D4" w:rsidRPr="00AE6DDB">
        <w:rPr>
          <w:rFonts w:cs="Arial"/>
        </w:rPr>
        <w:t xml:space="preserve">pochodzące </w:t>
      </w:r>
      <w:r w:rsidR="00185790" w:rsidRPr="00AE6DDB">
        <w:rPr>
          <w:rFonts w:cs="Arial"/>
        </w:rPr>
        <w:t xml:space="preserve">wyłącznie </w:t>
      </w:r>
      <w:r w:rsidR="000467D4" w:rsidRPr="00AE6DDB">
        <w:rPr>
          <w:rFonts w:cs="Arial"/>
        </w:rPr>
        <w:t xml:space="preserve">od </w:t>
      </w:r>
      <w:r w:rsidR="00185790" w:rsidRPr="00AE6DDB">
        <w:rPr>
          <w:rFonts w:cs="Arial"/>
        </w:rPr>
        <w:t>tych producentów, którzy posiadają autoryzowany serwis na terenie</w:t>
      </w:r>
      <w:r w:rsidR="00D46FB1" w:rsidRPr="00AE6DDB">
        <w:rPr>
          <w:rFonts w:cs="Arial"/>
        </w:rPr>
        <w:t xml:space="preserve"> </w:t>
      </w:r>
      <w:r w:rsidR="002130CC" w:rsidRPr="00AE6DDB">
        <w:rPr>
          <w:rFonts w:cs="Arial"/>
        </w:rPr>
        <w:t>Europy;</w:t>
      </w:r>
    </w:p>
    <w:p w14:paraId="08A14BC6" w14:textId="77777777" w:rsidR="00B91DA6" w:rsidRPr="00AE6DDB" w:rsidRDefault="00CE6BC4" w:rsidP="002537CB">
      <w:pPr>
        <w:numPr>
          <w:ilvl w:val="0"/>
          <w:numId w:val="24"/>
        </w:numPr>
        <w:tabs>
          <w:tab w:val="num" w:pos="2475"/>
        </w:tabs>
        <w:spacing w:line="260" w:lineRule="exact"/>
        <w:ind w:left="1134" w:hanging="567"/>
        <w:jc w:val="both"/>
        <w:rPr>
          <w:rFonts w:cs="Arial"/>
        </w:rPr>
      </w:pPr>
      <w:r w:rsidRPr="00AE6DDB">
        <w:rPr>
          <w:rFonts w:cs="Arial"/>
        </w:rPr>
        <w:t xml:space="preserve">likwidacja </w:t>
      </w:r>
      <w:r w:rsidR="00B91DA6" w:rsidRPr="00AE6DDB">
        <w:rPr>
          <w:rFonts w:cs="Arial"/>
        </w:rPr>
        <w:t xml:space="preserve">i unieszkodliwienie </w:t>
      </w:r>
      <w:r w:rsidR="00B734C2" w:rsidRPr="00AE6DDB">
        <w:rPr>
          <w:rFonts w:cs="Arial"/>
        </w:rPr>
        <w:t xml:space="preserve">wszystkich </w:t>
      </w:r>
      <w:r w:rsidR="00B91DA6" w:rsidRPr="00AE6DDB">
        <w:rPr>
          <w:rFonts w:cs="Arial"/>
        </w:rPr>
        <w:t>odpadów powstających podczas prowadzonych prac na swój koszt i ryzyko, zgodnie z przepisami prawa;</w:t>
      </w:r>
    </w:p>
    <w:p w14:paraId="2EE4AED1" w14:textId="33D3FF8F" w:rsidR="00B91DA6" w:rsidRPr="00AE6DDB" w:rsidRDefault="00B91DA6" w:rsidP="0079104E">
      <w:pPr>
        <w:tabs>
          <w:tab w:val="num" w:pos="1134"/>
        </w:tabs>
        <w:spacing w:line="260" w:lineRule="exact"/>
        <w:ind w:left="1134"/>
        <w:jc w:val="both"/>
        <w:rPr>
          <w:rFonts w:cs="Arial"/>
        </w:rPr>
      </w:pPr>
      <w:r w:rsidRPr="00AE6DDB">
        <w:rPr>
          <w:rFonts w:cs="Arial"/>
        </w:rPr>
        <w:t>Ponadto Wykonawca zobowiązany jest przedstawić przed zawarciem Umowy kopię stosownego pozwolenia na wytwarzanie o</w:t>
      </w:r>
      <w:r w:rsidR="00B6067E">
        <w:rPr>
          <w:rFonts w:cs="Arial"/>
        </w:rPr>
        <w:t>dpadów, jeżeli konieczność jego </w:t>
      </w:r>
      <w:r w:rsidRPr="00AE6DDB">
        <w:rPr>
          <w:rFonts w:cs="Arial"/>
        </w:rPr>
        <w:t xml:space="preserve">uzyskania wynika z przepisów Ustawy z dnia </w:t>
      </w:r>
      <w:r w:rsidR="003243A0" w:rsidRPr="00AE6DDB">
        <w:rPr>
          <w:rFonts w:cs="Arial"/>
        </w:rPr>
        <w:t>14 grudnia 2012</w:t>
      </w:r>
      <w:r w:rsidRPr="00AE6DDB">
        <w:rPr>
          <w:rFonts w:cs="Arial"/>
        </w:rPr>
        <w:t xml:space="preserve"> r. o odpadach</w:t>
      </w:r>
      <w:r w:rsidR="00B734C2" w:rsidRPr="00AE6DDB">
        <w:rPr>
          <w:rFonts w:cs="Arial"/>
        </w:rPr>
        <w:t xml:space="preserve"> lub oświadczenie,</w:t>
      </w:r>
      <w:r w:rsidR="002151B8" w:rsidRPr="00AE6DDB">
        <w:rPr>
          <w:rFonts w:cs="Arial"/>
        </w:rPr>
        <w:t xml:space="preserve"> że najpóźniej w dniu zawarcia U</w:t>
      </w:r>
      <w:r w:rsidR="00B734C2" w:rsidRPr="00AE6DDB">
        <w:rPr>
          <w:rFonts w:cs="Arial"/>
        </w:rPr>
        <w:t>mowy będzie posiadać ważne (prawomocne) dokumenty wynikające z w/w ustawy</w:t>
      </w:r>
      <w:r w:rsidR="00125739" w:rsidRPr="00AE6DDB">
        <w:rPr>
          <w:rFonts w:cs="Arial"/>
        </w:rPr>
        <w:t>.</w:t>
      </w:r>
      <w:r w:rsidR="00125739" w:rsidRPr="00AE6DDB">
        <w:t xml:space="preserve"> Wykonawca </w:t>
      </w:r>
      <w:r w:rsidR="00EC0BE6" w:rsidRPr="00AE6DDB">
        <w:t xml:space="preserve">elementy </w:t>
      </w:r>
      <w:r w:rsidR="00F93D1B" w:rsidRPr="00AE6DDB">
        <w:br/>
      </w:r>
      <w:r w:rsidR="00EC0BE6" w:rsidRPr="00AE6DDB">
        <w:t xml:space="preserve">i urządzenia pochodzące z rozbiórki </w:t>
      </w:r>
      <w:r w:rsidR="00125739" w:rsidRPr="00AE6DDB">
        <w:t xml:space="preserve">złoży </w:t>
      </w:r>
      <w:r w:rsidR="00EC0BE6" w:rsidRPr="00AE6DDB">
        <w:t xml:space="preserve">zgodnie z dyspozycją </w:t>
      </w:r>
      <w:r w:rsidR="007F4E8B" w:rsidRPr="00AE6DDB">
        <w:t>kierownictwa</w:t>
      </w:r>
      <w:r w:rsidR="00917DCB" w:rsidRPr="00AE6DDB">
        <w:t xml:space="preserve"> kopalni</w:t>
      </w:r>
      <w:r w:rsidR="00551FBB" w:rsidRPr="00AE6DDB">
        <w:t>;</w:t>
      </w:r>
    </w:p>
    <w:p w14:paraId="16135122" w14:textId="612A16AF" w:rsidR="003375EA" w:rsidRPr="00AE6DDB" w:rsidRDefault="00015CF2" w:rsidP="0079104E">
      <w:pPr>
        <w:tabs>
          <w:tab w:val="num" w:pos="1134"/>
        </w:tabs>
        <w:spacing w:line="260" w:lineRule="exact"/>
        <w:ind w:left="1134" w:hanging="567"/>
        <w:jc w:val="both"/>
        <w:rPr>
          <w:rFonts w:cs="Arial"/>
        </w:rPr>
      </w:pPr>
      <w:r w:rsidRPr="00AE6DDB">
        <w:rPr>
          <w:rFonts w:cs="Arial"/>
        </w:rPr>
        <w:t>c</w:t>
      </w:r>
      <w:r w:rsidR="00B91DA6" w:rsidRPr="00AE6DDB">
        <w:rPr>
          <w:rFonts w:cs="Arial"/>
        </w:rPr>
        <w:t>)</w:t>
      </w:r>
      <w:r w:rsidR="00B91DA6" w:rsidRPr="00AE6DDB">
        <w:rPr>
          <w:rFonts w:cs="Arial"/>
        </w:rPr>
        <w:tab/>
      </w:r>
      <w:r w:rsidR="006D6E6C" w:rsidRPr="00AE6DDB">
        <w:rPr>
          <w:rFonts w:cs="Arial"/>
        </w:rPr>
        <w:t xml:space="preserve">stosowanie </w:t>
      </w:r>
      <w:r w:rsidR="00F84093" w:rsidRPr="00AE6DDB">
        <w:rPr>
          <w:rFonts w:cs="Arial"/>
        </w:rPr>
        <w:t xml:space="preserve">wyłącznie </w:t>
      </w:r>
      <w:r w:rsidR="00922909" w:rsidRPr="00AE6DDB">
        <w:rPr>
          <w:rFonts w:cs="Arial"/>
        </w:rPr>
        <w:t>M</w:t>
      </w:r>
      <w:r w:rsidR="006D6E6C" w:rsidRPr="00AE6DDB">
        <w:rPr>
          <w:rFonts w:cs="Arial"/>
        </w:rPr>
        <w:t xml:space="preserve">ateriałów i </w:t>
      </w:r>
      <w:r w:rsidR="00922909" w:rsidRPr="00AE6DDB">
        <w:rPr>
          <w:rFonts w:cs="Arial"/>
        </w:rPr>
        <w:t>U</w:t>
      </w:r>
      <w:r w:rsidR="006D6E6C" w:rsidRPr="00AE6DDB">
        <w:rPr>
          <w:rFonts w:cs="Arial"/>
        </w:rPr>
        <w:t>rządzeń posiadających wymagane obowiązującym prawem dopuszczenia, atesty i certyfikaty,</w:t>
      </w:r>
      <w:r w:rsidR="00474064" w:rsidRPr="00AE6DDB">
        <w:rPr>
          <w:rFonts w:cs="Arial"/>
        </w:rPr>
        <w:t xml:space="preserve"> legalizacje, świadectwa etc.</w:t>
      </w:r>
      <w:r w:rsidR="005E4D4F" w:rsidRPr="00AE6DDB">
        <w:rPr>
          <w:rFonts w:cs="Arial"/>
        </w:rPr>
        <w:t>,</w:t>
      </w:r>
      <w:r w:rsidR="00474064" w:rsidRPr="00AE6DDB">
        <w:rPr>
          <w:rFonts w:cs="Arial"/>
        </w:rPr>
        <w:t xml:space="preserve"> </w:t>
      </w:r>
      <w:r w:rsidR="00474064" w:rsidRPr="00AE6DDB">
        <w:rPr>
          <w:rFonts w:cs="Arial"/>
          <w:color w:val="000000"/>
        </w:rPr>
        <w:t>przy czym Wykonawca zobowiązuje się</w:t>
      </w:r>
      <w:r w:rsidR="00B6067E">
        <w:rPr>
          <w:rFonts w:cs="Arial"/>
          <w:color w:val="000000"/>
        </w:rPr>
        <w:t xml:space="preserve"> wykonywać przedmiot Umowy przy </w:t>
      </w:r>
      <w:r w:rsidR="00474064" w:rsidRPr="00AE6DDB">
        <w:rPr>
          <w:rFonts w:cs="Arial"/>
          <w:color w:val="000000"/>
        </w:rPr>
        <w:t>wykorzystaniu materiałów najwyższej jakości i w najwyższym standardzie wykonania</w:t>
      </w:r>
      <w:r w:rsidR="00237346" w:rsidRPr="00AE6DDB">
        <w:rPr>
          <w:rFonts w:cs="Arial"/>
          <w:color w:val="000000"/>
        </w:rPr>
        <w:t>;</w:t>
      </w:r>
    </w:p>
    <w:p w14:paraId="7E1C4A95" w14:textId="14F4103A" w:rsidR="003375EA" w:rsidRPr="00AE6DDB" w:rsidRDefault="00015CF2" w:rsidP="0079104E">
      <w:pPr>
        <w:tabs>
          <w:tab w:val="num" w:pos="1134"/>
        </w:tabs>
        <w:spacing w:line="260" w:lineRule="exact"/>
        <w:ind w:left="1134" w:hanging="567"/>
        <w:jc w:val="both"/>
        <w:rPr>
          <w:rFonts w:cs="Arial"/>
        </w:rPr>
      </w:pPr>
      <w:r w:rsidRPr="00AE6DDB">
        <w:rPr>
          <w:rFonts w:cs="Arial"/>
        </w:rPr>
        <w:t>d</w:t>
      </w:r>
      <w:r w:rsidR="003375EA" w:rsidRPr="00AE6DDB">
        <w:rPr>
          <w:rFonts w:cs="Arial"/>
        </w:rPr>
        <w:t>)</w:t>
      </w:r>
      <w:r w:rsidR="003375EA" w:rsidRPr="00AE6DDB">
        <w:rPr>
          <w:rFonts w:cs="Arial"/>
        </w:rPr>
        <w:tab/>
      </w:r>
      <w:r w:rsidR="006D6E6C" w:rsidRPr="00AE6DDB">
        <w:rPr>
          <w:rFonts w:cs="Arial"/>
        </w:rPr>
        <w:t xml:space="preserve">pokrywanie </w:t>
      </w:r>
      <w:r w:rsidR="00474064" w:rsidRPr="00AE6DDB">
        <w:rPr>
          <w:rFonts w:cs="Arial"/>
        </w:rPr>
        <w:t xml:space="preserve">w całości </w:t>
      </w:r>
      <w:r w:rsidR="006D6E6C" w:rsidRPr="00AE6DDB">
        <w:rPr>
          <w:rFonts w:cs="Arial"/>
        </w:rPr>
        <w:t xml:space="preserve">wszystkich kosztów i opłat koniecznych do wykonania przedmiotu </w:t>
      </w:r>
      <w:r w:rsidR="002151B8" w:rsidRPr="00AE6DDB">
        <w:rPr>
          <w:rFonts w:cs="Arial"/>
        </w:rPr>
        <w:t>U</w:t>
      </w:r>
      <w:r w:rsidR="006D6E6C" w:rsidRPr="00AE6DDB">
        <w:rPr>
          <w:rFonts w:cs="Arial"/>
        </w:rPr>
        <w:t>mowy</w:t>
      </w:r>
      <w:r w:rsidR="00D207C9" w:rsidRPr="00AE6DDB">
        <w:rPr>
          <w:rFonts w:cs="Arial"/>
        </w:rPr>
        <w:t>,</w:t>
      </w:r>
      <w:r w:rsidR="006D6E6C" w:rsidRPr="00AE6DDB">
        <w:rPr>
          <w:rFonts w:cs="Arial"/>
        </w:rPr>
        <w:t xml:space="preserve"> </w:t>
      </w:r>
      <w:r w:rsidR="000D3B6B" w:rsidRPr="00AE6DDB">
        <w:rPr>
          <w:rFonts w:cs="Arial"/>
        </w:rPr>
        <w:t xml:space="preserve">a </w:t>
      </w:r>
      <w:r w:rsidR="00D207C9" w:rsidRPr="00AE6DDB">
        <w:rPr>
          <w:rFonts w:cs="Arial"/>
        </w:rPr>
        <w:t xml:space="preserve">w szczególności </w:t>
      </w:r>
      <w:r w:rsidR="003C4745" w:rsidRPr="00AE6DDB">
        <w:rPr>
          <w:rFonts w:cs="Arial"/>
        </w:rPr>
        <w:t xml:space="preserve">za </w:t>
      </w:r>
      <w:r w:rsidR="000D3B6B" w:rsidRPr="00AE6DDB">
        <w:rPr>
          <w:rFonts w:cs="Arial"/>
        </w:rPr>
        <w:t>media</w:t>
      </w:r>
      <w:r w:rsidR="00D207C9" w:rsidRPr="00AE6DDB">
        <w:rPr>
          <w:rFonts w:cs="Arial"/>
        </w:rPr>
        <w:t>,</w:t>
      </w:r>
      <w:r w:rsidR="00474064" w:rsidRPr="00AE6DDB">
        <w:rPr>
          <w:rFonts w:cs="Arial"/>
          <w:color w:val="000000"/>
        </w:rPr>
        <w:t xml:space="preserve"> przy czym Zamawiający </w:t>
      </w:r>
      <w:r w:rsidR="00C33CA8" w:rsidRPr="00AE6DDB">
        <w:rPr>
          <w:rFonts w:cs="Arial"/>
          <w:color w:val="000000"/>
        </w:rPr>
        <w:br/>
      </w:r>
      <w:r w:rsidR="00474064" w:rsidRPr="00AE6DDB">
        <w:rPr>
          <w:rFonts w:cs="Arial"/>
          <w:color w:val="000000"/>
        </w:rPr>
        <w:t>w żadnym razie nie będzie zobowiązany do zwrotu na rzecz Wykonawcy jakichkolwiek kosztów związanych z wykonaniem Umowy, z zastrzeżeniem obowiązku zapłaty Wynagrodzenia</w:t>
      </w:r>
      <w:r w:rsidR="00237346" w:rsidRPr="00AE6DDB">
        <w:rPr>
          <w:rFonts w:cs="Arial"/>
          <w:color w:val="000000"/>
        </w:rPr>
        <w:t>;</w:t>
      </w:r>
    </w:p>
    <w:p w14:paraId="1E66300A" w14:textId="3CB838D1" w:rsidR="003375EA" w:rsidRPr="00AE6DDB" w:rsidRDefault="00015CF2" w:rsidP="0079104E">
      <w:pPr>
        <w:tabs>
          <w:tab w:val="num" w:pos="1134"/>
        </w:tabs>
        <w:spacing w:line="260" w:lineRule="exact"/>
        <w:ind w:left="1134" w:hanging="567"/>
        <w:jc w:val="both"/>
        <w:rPr>
          <w:rFonts w:cs="Arial"/>
        </w:rPr>
      </w:pPr>
      <w:r w:rsidRPr="00AE6DDB">
        <w:rPr>
          <w:rFonts w:cs="Arial"/>
        </w:rPr>
        <w:t>e</w:t>
      </w:r>
      <w:r w:rsidR="00A800A8" w:rsidRPr="00AE6DDB">
        <w:rPr>
          <w:rFonts w:cs="Arial"/>
        </w:rPr>
        <w:t>)</w:t>
      </w:r>
      <w:r w:rsidR="003375EA" w:rsidRPr="00AE6DDB">
        <w:rPr>
          <w:rFonts w:cs="Arial"/>
        </w:rPr>
        <w:tab/>
      </w:r>
      <w:r w:rsidR="001D6C71" w:rsidRPr="00AE6DDB">
        <w:rPr>
          <w:rFonts w:cs="Arial"/>
        </w:rPr>
        <w:t xml:space="preserve">usunięcie </w:t>
      </w:r>
      <w:r w:rsidR="006D6E6C" w:rsidRPr="00AE6DDB">
        <w:rPr>
          <w:rFonts w:cs="Arial"/>
        </w:rPr>
        <w:t>w</w:t>
      </w:r>
      <w:r w:rsidR="00AC3D18" w:rsidRPr="00AE6DDB">
        <w:rPr>
          <w:rFonts w:cs="Arial"/>
        </w:rPr>
        <w:t xml:space="preserve"> terminie</w:t>
      </w:r>
      <w:r w:rsidR="00AC3D18" w:rsidRPr="00AE6DDB" w:rsidDel="00AC3D18">
        <w:rPr>
          <w:rFonts w:cs="Arial"/>
        </w:rPr>
        <w:t xml:space="preserve"> </w:t>
      </w:r>
      <w:r w:rsidR="00474064" w:rsidRPr="00AE6DDB">
        <w:rPr>
          <w:rFonts w:cs="Arial"/>
          <w:color w:val="000000"/>
        </w:rPr>
        <w:t xml:space="preserve">określonym zgodnie z Umową </w:t>
      </w:r>
      <w:r w:rsidR="004A0859" w:rsidRPr="00AE6DDB">
        <w:rPr>
          <w:rFonts w:cs="Arial"/>
        </w:rPr>
        <w:t xml:space="preserve">wszelkich </w:t>
      </w:r>
      <w:r w:rsidR="00474064" w:rsidRPr="00AE6DDB">
        <w:rPr>
          <w:rFonts w:cs="Arial"/>
          <w:color w:val="000000"/>
        </w:rPr>
        <w:t>usterek przedmiotu Umowy</w:t>
      </w:r>
      <w:r w:rsidR="00480859" w:rsidRPr="00AE6DDB">
        <w:rPr>
          <w:rFonts w:cs="Arial"/>
          <w:color w:val="000000"/>
        </w:rPr>
        <w:t>,</w:t>
      </w:r>
      <w:r w:rsidR="00474064" w:rsidRPr="00AE6DDB">
        <w:rPr>
          <w:rFonts w:cs="Arial"/>
          <w:color w:val="000000"/>
        </w:rPr>
        <w:t xml:space="preserve"> tak stwierdzonych podczas Odbioru przeprowadzonego zgodnie z postanowieniami niniejszej Umowy, jak i stwierdzonych w okresie ręko</w:t>
      </w:r>
      <w:r w:rsidR="00B6067E">
        <w:rPr>
          <w:rFonts w:cs="Arial"/>
          <w:color w:val="000000"/>
        </w:rPr>
        <w:t>jmi za </w:t>
      </w:r>
      <w:r w:rsidR="00474064" w:rsidRPr="00AE6DDB">
        <w:rPr>
          <w:rFonts w:cs="Arial"/>
          <w:color w:val="000000"/>
        </w:rPr>
        <w:t>wady i gwarancji</w:t>
      </w:r>
      <w:r w:rsidR="007245E3" w:rsidRPr="00AE6DDB">
        <w:rPr>
          <w:rFonts w:cs="Arial"/>
          <w:color w:val="000000"/>
        </w:rPr>
        <w:t>;</w:t>
      </w:r>
    </w:p>
    <w:p w14:paraId="514DB77D" w14:textId="0A1C36A7" w:rsidR="003375EA" w:rsidRPr="00AE6DDB" w:rsidRDefault="00015CF2" w:rsidP="0079104E">
      <w:pPr>
        <w:tabs>
          <w:tab w:val="num" w:pos="1134"/>
        </w:tabs>
        <w:spacing w:line="260" w:lineRule="exact"/>
        <w:ind w:left="1134" w:hanging="567"/>
        <w:jc w:val="both"/>
        <w:rPr>
          <w:rFonts w:cs="Arial"/>
        </w:rPr>
      </w:pPr>
      <w:r w:rsidRPr="00AE6DDB">
        <w:rPr>
          <w:rFonts w:cs="Arial"/>
        </w:rPr>
        <w:lastRenderedPageBreak/>
        <w:t>f</w:t>
      </w:r>
      <w:r w:rsidR="003375EA" w:rsidRPr="00AE6DDB">
        <w:rPr>
          <w:rFonts w:cs="Arial"/>
        </w:rPr>
        <w:t>)</w:t>
      </w:r>
      <w:r w:rsidR="003375EA" w:rsidRPr="00AE6DDB">
        <w:rPr>
          <w:rFonts w:cs="Arial"/>
        </w:rPr>
        <w:tab/>
      </w:r>
      <w:r w:rsidR="006D6E6C" w:rsidRPr="00AE6DDB">
        <w:rPr>
          <w:rFonts w:cs="Arial"/>
        </w:rPr>
        <w:t xml:space="preserve">zapewnienie właściwej organizacji </w:t>
      </w:r>
      <w:r w:rsidR="00474064" w:rsidRPr="00AE6DDB">
        <w:rPr>
          <w:rFonts w:cs="Arial"/>
        </w:rPr>
        <w:t>na Terenie Prac</w:t>
      </w:r>
      <w:r w:rsidR="00480859" w:rsidRPr="00AE6DDB">
        <w:rPr>
          <w:rFonts w:cs="Arial"/>
        </w:rPr>
        <w:t>,</w:t>
      </w:r>
      <w:r w:rsidR="00474064" w:rsidRPr="00AE6DDB">
        <w:rPr>
          <w:rFonts w:cs="Arial"/>
        </w:rPr>
        <w:t xml:space="preserve"> jak również zapewnienie </w:t>
      </w:r>
      <w:r w:rsidR="006D6E6C" w:rsidRPr="00AE6DDB">
        <w:rPr>
          <w:rFonts w:cs="Arial"/>
        </w:rPr>
        <w:t>przestrzegania przepisów bhp, p</w:t>
      </w:r>
      <w:r w:rsidR="005E4D4F" w:rsidRPr="00AE6DDB">
        <w:rPr>
          <w:rFonts w:cs="Arial"/>
        </w:rPr>
        <w:t>rzeciw</w:t>
      </w:r>
      <w:r w:rsidR="006D6E6C" w:rsidRPr="00AE6DDB">
        <w:rPr>
          <w:rFonts w:cs="Arial"/>
        </w:rPr>
        <w:t>poż</w:t>
      </w:r>
      <w:r w:rsidR="005E4D4F" w:rsidRPr="00AE6DDB">
        <w:rPr>
          <w:rFonts w:cs="Arial"/>
        </w:rPr>
        <w:t>arowych</w:t>
      </w:r>
      <w:r w:rsidR="006D6E6C" w:rsidRPr="00AE6DDB">
        <w:rPr>
          <w:rFonts w:cs="Arial"/>
        </w:rPr>
        <w:t xml:space="preserve"> oraz wewnętrznych przepisów </w:t>
      </w:r>
      <w:r w:rsidR="00474064" w:rsidRPr="00AE6DDB">
        <w:rPr>
          <w:rFonts w:cs="Arial"/>
        </w:rPr>
        <w:t xml:space="preserve">i regulacji </w:t>
      </w:r>
      <w:r w:rsidR="006D6E6C" w:rsidRPr="00AE6DDB">
        <w:rPr>
          <w:rFonts w:cs="Arial"/>
        </w:rPr>
        <w:t>Zamawiającego</w:t>
      </w:r>
      <w:r w:rsidR="002E6BB5" w:rsidRPr="00AE6DDB">
        <w:rPr>
          <w:rFonts w:cs="Arial"/>
        </w:rPr>
        <w:t>;</w:t>
      </w:r>
    </w:p>
    <w:p w14:paraId="2D8517AB" w14:textId="4A7A8C79" w:rsidR="00237346" w:rsidRPr="00AE6DDB" w:rsidRDefault="00015CF2" w:rsidP="0079104E">
      <w:pPr>
        <w:tabs>
          <w:tab w:val="num" w:pos="1134"/>
        </w:tabs>
        <w:spacing w:line="260" w:lineRule="exact"/>
        <w:ind w:left="1134" w:hanging="567"/>
        <w:jc w:val="both"/>
        <w:rPr>
          <w:rFonts w:cs="Arial"/>
        </w:rPr>
      </w:pPr>
      <w:r w:rsidRPr="00AE6DDB">
        <w:rPr>
          <w:rFonts w:cs="Arial"/>
        </w:rPr>
        <w:t>g</w:t>
      </w:r>
      <w:r w:rsidR="003375EA" w:rsidRPr="00AE6DDB">
        <w:rPr>
          <w:rFonts w:cs="Arial"/>
        </w:rPr>
        <w:t>)</w:t>
      </w:r>
      <w:r w:rsidR="003375EA" w:rsidRPr="00AE6DDB">
        <w:rPr>
          <w:rFonts w:cs="Arial"/>
        </w:rPr>
        <w:tab/>
      </w:r>
      <w:r w:rsidR="006D6E6C" w:rsidRPr="00AE6DDB">
        <w:rPr>
          <w:rFonts w:cs="Arial"/>
        </w:rPr>
        <w:t xml:space="preserve">przestrzeganie </w:t>
      </w:r>
      <w:r w:rsidR="00BC2D5F" w:rsidRPr="00AE6DDB">
        <w:rPr>
          <w:rFonts w:cs="Arial"/>
        </w:rPr>
        <w:t xml:space="preserve">wszelkich </w:t>
      </w:r>
      <w:r w:rsidR="00BC2D5F" w:rsidRPr="00AE6DDB">
        <w:rPr>
          <w:rFonts w:cs="Arial"/>
          <w:color w:val="000000"/>
        </w:rPr>
        <w:t>Wymagań Prawnych, w tym w szczególności wszelkich obowiązujących przepisó</w:t>
      </w:r>
      <w:r w:rsidR="002130CC" w:rsidRPr="00AE6DDB">
        <w:rPr>
          <w:rFonts w:cs="Arial"/>
          <w:color w:val="000000"/>
        </w:rPr>
        <w:t>w z zakresu</w:t>
      </w:r>
      <w:r w:rsidR="00BC2D5F" w:rsidRPr="00AE6DDB">
        <w:rPr>
          <w:rFonts w:cs="Arial"/>
          <w:color w:val="000000"/>
        </w:rPr>
        <w:t>, prawa budowlanego</w:t>
      </w:r>
      <w:r w:rsidR="00237346" w:rsidRPr="00AE6DDB">
        <w:rPr>
          <w:rFonts w:cs="Arial"/>
          <w:color w:val="000000"/>
        </w:rPr>
        <w:t>;</w:t>
      </w:r>
    </w:p>
    <w:p w14:paraId="65E9CC1E" w14:textId="38D572CD" w:rsidR="003375EA" w:rsidRPr="00AE6DDB" w:rsidRDefault="00015CF2" w:rsidP="0079104E">
      <w:pPr>
        <w:tabs>
          <w:tab w:val="num" w:pos="1134"/>
        </w:tabs>
        <w:spacing w:line="260" w:lineRule="exact"/>
        <w:ind w:left="1134" w:hanging="567"/>
        <w:jc w:val="both"/>
        <w:rPr>
          <w:rFonts w:cs="Arial"/>
        </w:rPr>
      </w:pPr>
      <w:r w:rsidRPr="00AE6DDB">
        <w:rPr>
          <w:rFonts w:cs="Arial"/>
        </w:rPr>
        <w:t>h</w:t>
      </w:r>
      <w:r w:rsidR="003375EA" w:rsidRPr="00AE6DDB">
        <w:rPr>
          <w:rFonts w:cs="Arial"/>
        </w:rPr>
        <w:t>)</w:t>
      </w:r>
      <w:r w:rsidR="003375EA" w:rsidRPr="00AE6DDB">
        <w:rPr>
          <w:rFonts w:cs="Arial"/>
        </w:rPr>
        <w:tab/>
      </w:r>
      <w:r w:rsidR="006D6E6C" w:rsidRPr="00AE6DDB">
        <w:rPr>
          <w:rFonts w:cs="Arial"/>
        </w:rPr>
        <w:t xml:space="preserve">zapewnienie na </w:t>
      </w:r>
      <w:r w:rsidR="00BC2D5F" w:rsidRPr="00AE6DDB">
        <w:rPr>
          <w:rFonts w:cs="Arial"/>
        </w:rPr>
        <w:t>Terenie Prac</w:t>
      </w:r>
      <w:r w:rsidR="006D6E6C" w:rsidRPr="00AE6DDB">
        <w:rPr>
          <w:rFonts w:cs="Arial"/>
        </w:rPr>
        <w:t xml:space="preserve"> niezbędnej ilości specjalistycznego sprzętu </w:t>
      </w:r>
      <w:r w:rsidR="00BC2D5F" w:rsidRPr="00AE6DDB">
        <w:rPr>
          <w:rFonts w:cs="Arial"/>
          <w:color w:val="000000"/>
        </w:rPr>
        <w:t>potrzebnego dla zapewnienia pełnej i należytej realizacji przedmiotu Umowy</w:t>
      </w:r>
      <w:r w:rsidR="00237346" w:rsidRPr="00AE6DDB">
        <w:rPr>
          <w:rFonts w:cs="Arial"/>
        </w:rPr>
        <w:t>;</w:t>
      </w:r>
    </w:p>
    <w:p w14:paraId="5548824C" w14:textId="1AE48ABC" w:rsidR="003375EA" w:rsidRPr="00AE6DDB" w:rsidRDefault="00015CF2" w:rsidP="0079104E">
      <w:pPr>
        <w:tabs>
          <w:tab w:val="num" w:pos="1134"/>
        </w:tabs>
        <w:spacing w:line="260" w:lineRule="exact"/>
        <w:ind w:left="1134" w:hanging="567"/>
        <w:jc w:val="both"/>
        <w:rPr>
          <w:rFonts w:cs="Arial"/>
        </w:rPr>
      </w:pPr>
      <w:r w:rsidRPr="00AE6DDB">
        <w:rPr>
          <w:rFonts w:cs="Arial"/>
        </w:rPr>
        <w:t>i</w:t>
      </w:r>
      <w:r w:rsidR="003375EA" w:rsidRPr="00AE6DDB">
        <w:rPr>
          <w:rFonts w:cs="Arial"/>
        </w:rPr>
        <w:t>)</w:t>
      </w:r>
      <w:r w:rsidR="003375EA" w:rsidRPr="00AE6DDB">
        <w:rPr>
          <w:rFonts w:cs="Arial"/>
        </w:rPr>
        <w:tab/>
      </w:r>
      <w:r w:rsidR="00CA4E2C" w:rsidRPr="00AE6DDB">
        <w:rPr>
          <w:rFonts w:cs="Arial"/>
        </w:rPr>
        <w:t xml:space="preserve">Wykonawca </w:t>
      </w:r>
      <w:r w:rsidR="00887686" w:rsidRPr="00AE6DDB">
        <w:rPr>
          <w:rFonts w:cs="Arial"/>
        </w:rPr>
        <w:t>z</w:t>
      </w:r>
      <w:r w:rsidR="00B734C2" w:rsidRPr="00AE6DDB">
        <w:rPr>
          <w:rFonts w:cs="Arial"/>
        </w:rPr>
        <w:t xml:space="preserve">obowiązany jest do zagospodarowania Terenu Prac na własny koszt, w szczególności zgodnie z ustępem </w:t>
      </w:r>
      <w:r w:rsidR="00B439B6" w:rsidRPr="00AE6DDB">
        <w:rPr>
          <w:rFonts w:cs="Arial"/>
        </w:rPr>
        <w:t>1</w:t>
      </w:r>
      <w:r w:rsidR="00AF3745" w:rsidRPr="00AE6DDB">
        <w:rPr>
          <w:rFonts w:cs="Arial"/>
        </w:rPr>
        <w:t>4</w:t>
      </w:r>
      <w:r w:rsidR="00B439B6" w:rsidRPr="00AE6DDB">
        <w:rPr>
          <w:rFonts w:cs="Arial"/>
        </w:rPr>
        <w:t xml:space="preserve"> </w:t>
      </w:r>
      <w:r w:rsidR="00B734C2" w:rsidRPr="00AE6DDB">
        <w:rPr>
          <w:rFonts w:cs="Arial"/>
        </w:rPr>
        <w:t xml:space="preserve">niniejszego </w:t>
      </w:r>
      <w:r w:rsidR="00B87FE3" w:rsidRPr="00AE6DDB">
        <w:rPr>
          <w:rFonts w:cs="Arial"/>
        </w:rPr>
        <w:t>artykułu</w:t>
      </w:r>
      <w:r w:rsidR="00B734C2" w:rsidRPr="00AE6DDB">
        <w:rPr>
          <w:rFonts w:cs="Arial"/>
        </w:rPr>
        <w:t>. Ponadto Wykonawca we własnym zakresie i na własny koszt zapewni również tymczasowe drogi dojazdowe do Terenu Prac, dostawy energii elektrycznej, wody i innych mediów potrzebnych do prowadzenia robót w ramach wykonywania przedmiotu Umowy. W przypadku wystąpienia jakichkolwi</w:t>
      </w:r>
      <w:r w:rsidR="00B6067E">
        <w:rPr>
          <w:rFonts w:cs="Arial"/>
        </w:rPr>
        <w:t>ek przerw w dostawach mediów na </w:t>
      </w:r>
      <w:r w:rsidR="00B734C2" w:rsidRPr="00AE6DDB">
        <w:rPr>
          <w:rFonts w:cs="Arial"/>
        </w:rPr>
        <w:t>Teren Prac, Wykonawca zobowiązuje się d</w:t>
      </w:r>
      <w:r w:rsidR="00B6067E">
        <w:rPr>
          <w:rFonts w:cs="Arial"/>
        </w:rPr>
        <w:t>o zapewnienia na własny koszt i </w:t>
      </w:r>
      <w:r w:rsidR="00B734C2" w:rsidRPr="00AE6DDB">
        <w:rPr>
          <w:rFonts w:cs="Arial"/>
        </w:rPr>
        <w:t>ryzyko, w odpowiednim stopniu, zapewniającym nieprzerwane wykonywanie przedmiotu Umowy, źródeł awaryjnych</w:t>
      </w:r>
      <w:r w:rsidR="00CD1171" w:rsidRPr="00AE6DDB">
        <w:rPr>
          <w:rFonts w:cs="Arial"/>
        </w:rPr>
        <w:t>.</w:t>
      </w:r>
      <w:r w:rsidR="00CC2DE0" w:rsidRPr="09518503">
        <w:rPr>
          <w:rFonts w:cs="Arial"/>
        </w:rPr>
        <w:t xml:space="preserve"> </w:t>
      </w:r>
      <w:r w:rsidR="00B6067E">
        <w:rPr>
          <w:rFonts w:cs="Arial"/>
        </w:rPr>
        <w:t>Wykonawca zobowiązany jest do </w:t>
      </w:r>
      <w:r w:rsidR="00F30307" w:rsidRPr="00AE6DDB">
        <w:rPr>
          <w:rFonts w:cs="Arial"/>
        </w:rPr>
        <w:t>zachowania staranności w zakresie bezpiecz</w:t>
      </w:r>
      <w:r w:rsidR="00B6067E">
        <w:rPr>
          <w:rFonts w:cs="Arial"/>
        </w:rPr>
        <w:t>eństwa pracy, ochrony zdrowia i </w:t>
      </w:r>
      <w:r w:rsidR="00F30307" w:rsidRPr="00AE6DDB">
        <w:rPr>
          <w:rFonts w:cs="Arial"/>
        </w:rPr>
        <w:t xml:space="preserve">środowiska podczas wykonywania prac uwzględniając zalecenia Zamawiającego w tym zakresie, zawarte </w:t>
      </w:r>
      <w:r w:rsidR="00307B86" w:rsidRPr="00AE6DDB">
        <w:rPr>
          <w:rFonts w:cs="Arial"/>
        </w:rPr>
        <w:t xml:space="preserve">w </w:t>
      </w:r>
      <w:r w:rsidR="00892268" w:rsidRPr="00AE6DDB">
        <w:rPr>
          <w:rFonts w:cs="Arial"/>
        </w:rPr>
        <w:t xml:space="preserve">obowiązujących w Zespole Oddziałów Polskie Górnictwo Naftowe i Gazownictwo ORLEN Spółki Akcyjnej </w:t>
      </w:r>
      <w:r w:rsidR="00307B86" w:rsidRPr="00AE6DDB">
        <w:rPr>
          <w:rFonts w:cs="Arial"/>
        </w:rPr>
        <w:t>Ogólnych</w:t>
      </w:r>
      <w:r w:rsidR="0071247C" w:rsidRPr="00AE6DDB">
        <w:rPr>
          <w:rFonts w:cs="Arial"/>
        </w:rPr>
        <w:t xml:space="preserve"> </w:t>
      </w:r>
      <w:r w:rsidR="000E12A4" w:rsidRPr="00AE6DDB">
        <w:t xml:space="preserve">Zasadach Bezpieczeństwa QHSE dla Wykonawców </w:t>
      </w:r>
      <w:r w:rsidR="00F30307" w:rsidRPr="00650790">
        <w:rPr>
          <w:rFonts w:cs="Arial"/>
        </w:rPr>
        <w:t>stanowiąc</w:t>
      </w:r>
      <w:r w:rsidR="00E11072" w:rsidRPr="00650790">
        <w:rPr>
          <w:rFonts w:cs="Arial"/>
        </w:rPr>
        <w:t>ych</w:t>
      </w:r>
      <w:r w:rsidR="00F30307" w:rsidRPr="00650790">
        <w:rPr>
          <w:rFonts w:cs="Arial"/>
        </w:rPr>
        <w:t xml:space="preserve"> załącznik nr </w:t>
      </w:r>
      <w:r w:rsidR="00711E50" w:rsidRPr="00650790">
        <w:rPr>
          <w:rFonts w:cs="Arial"/>
        </w:rPr>
        <w:t>6</w:t>
      </w:r>
      <w:r w:rsidR="000C6C3A" w:rsidRPr="00650790">
        <w:rPr>
          <w:rFonts w:cs="Arial"/>
        </w:rPr>
        <w:t xml:space="preserve"> </w:t>
      </w:r>
      <w:r w:rsidR="00603F70" w:rsidRPr="00650790">
        <w:rPr>
          <w:rFonts w:cs="Arial"/>
        </w:rPr>
        <w:t>do Umowy</w:t>
      </w:r>
      <w:r w:rsidR="00CC2DE0" w:rsidRPr="00650790" w:rsidDel="00264D7E">
        <w:rPr>
          <w:rFonts w:cs="Arial"/>
        </w:rPr>
        <w:t>;</w:t>
      </w:r>
    </w:p>
    <w:p w14:paraId="59BB90EC" w14:textId="4491FD1C" w:rsidR="00CA4E2C" w:rsidRPr="00AE6DDB" w:rsidRDefault="00015CF2" w:rsidP="00015CF2">
      <w:pPr>
        <w:spacing w:line="260" w:lineRule="exact"/>
        <w:ind w:left="1134" w:hanging="567"/>
        <w:jc w:val="both"/>
        <w:rPr>
          <w:rFonts w:cs="Arial"/>
        </w:rPr>
      </w:pPr>
      <w:r w:rsidRPr="00AE6DDB">
        <w:rPr>
          <w:rFonts w:cs="Arial"/>
        </w:rPr>
        <w:t>j</w:t>
      </w:r>
      <w:r w:rsidR="00A800A8" w:rsidRPr="00AE6DDB">
        <w:rPr>
          <w:rFonts w:cs="Arial"/>
        </w:rPr>
        <w:t>)</w:t>
      </w:r>
      <w:r w:rsidR="00A07810" w:rsidRPr="00AE6DDB">
        <w:rPr>
          <w:rFonts w:cs="Arial"/>
        </w:rPr>
        <w:tab/>
      </w:r>
      <w:r w:rsidR="00CA4E2C" w:rsidRPr="00AE6DDB">
        <w:rPr>
          <w:rFonts w:cs="Arial"/>
        </w:rPr>
        <w:t>zapewnienie sobie niezbędnej łączności</w:t>
      </w:r>
      <w:r w:rsidR="00237346" w:rsidRPr="00AE6DDB">
        <w:rPr>
          <w:rFonts w:cs="Arial"/>
        </w:rPr>
        <w:t xml:space="preserve">; </w:t>
      </w:r>
    </w:p>
    <w:p w14:paraId="0BB39C7B" w14:textId="0A68164F" w:rsidR="000E12A4" w:rsidRPr="00AE6DDB" w:rsidRDefault="00015CF2" w:rsidP="00015CF2">
      <w:pPr>
        <w:spacing w:line="260" w:lineRule="exact"/>
        <w:ind w:left="1134" w:hanging="567"/>
        <w:jc w:val="both"/>
        <w:rPr>
          <w:rFonts w:cs="Arial"/>
        </w:rPr>
      </w:pPr>
      <w:r w:rsidRPr="00AE6DDB">
        <w:rPr>
          <w:rFonts w:cs="Arial"/>
        </w:rPr>
        <w:t>k</w:t>
      </w:r>
      <w:r w:rsidR="003375EA" w:rsidRPr="00AE6DDB">
        <w:rPr>
          <w:rFonts w:cs="Arial"/>
        </w:rPr>
        <w:t>)</w:t>
      </w:r>
      <w:r w:rsidR="003375EA" w:rsidRPr="00AE6DDB">
        <w:rPr>
          <w:rFonts w:cs="Arial"/>
        </w:rPr>
        <w:tab/>
      </w:r>
      <w:r w:rsidR="00F2559A" w:rsidRPr="00AE6DDB">
        <w:rPr>
          <w:rFonts w:cs="Arial"/>
        </w:rPr>
        <w:t>utrzymywanie T</w:t>
      </w:r>
      <w:r w:rsidR="00EF36DC" w:rsidRPr="00AE6DDB">
        <w:rPr>
          <w:rFonts w:cs="Arial"/>
        </w:rPr>
        <w:t xml:space="preserve">erenu </w:t>
      </w:r>
      <w:r w:rsidR="00F2559A" w:rsidRPr="00AE6DDB">
        <w:rPr>
          <w:rFonts w:cs="Arial"/>
        </w:rPr>
        <w:t>P</w:t>
      </w:r>
      <w:r w:rsidR="00722E31" w:rsidRPr="00AE6DDB">
        <w:rPr>
          <w:rFonts w:cs="Arial"/>
        </w:rPr>
        <w:t>rac</w:t>
      </w:r>
      <w:r w:rsidR="00546BB1" w:rsidRPr="00AE6DDB">
        <w:rPr>
          <w:rFonts w:cs="Arial"/>
        </w:rPr>
        <w:t xml:space="preserve"> </w:t>
      </w:r>
      <w:r w:rsidR="006D6E6C" w:rsidRPr="00AE6DDB">
        <w:rPr>
          <w:rFonts w:cs="Arial"/>
        </w:rPr>
        <w:t>w stanie wolnym od przeszkód komunikacyjnych</w:t>
      </w:r>
      <w:r w:rsidR="000E12A4" w:rsidRPr="00AE6DDB">
        <w:rPr>
          <w:rFonts w:cs="Arial"/>
        </w:rPr>
        <w:t>;</w:t>
      </w:r>
    </w:p>
    <w:p w14:paraId="0486DFFF" w14:textId="30637ABC" w:rsidR="006D6E6C" w:rsidRPr="00AE6DDB" w:rsidRDefault="00015CF2" w:rsidP="00015CF2">
      <w:pPr>
        <w:spacing w:line="260" w:lineRule="exact"/>
        <w:ind w:left="1134" w:hanging="567"/>
        <w:jc w:val="both"/>
        <w:rPr>
          <w:rFonts w:cs="Arial"/>
        </w:rPr>
      </w:pPr>
      <w:r w:rsidRPr="00AE6DDB">
        <w:rPr>
          <w:rFonts w:cs="Arial"/>
        </w:rPr>
        <w:t>l</w:t>
      </w:r>
      <w:r w:rsidR="004F0128" w:rsidRPr="00AE6DDB">
        <w:rPr>
          <w:rFonts w:cs="Arial"/>
        </w:rPr>
        <w:t>)</w:t>
      </w:r>
      <w:r w:rsidR="004F0128" w:rsidRPr="00AE6DDB">
        <w:rPr>
          <w:rFonts w:cs="Arial"/>
        </w:rPr>
        <w:tab/>
      </w:r>
      <w:r w:rsidR="006D6E6C" w:rsidRPr="00AE6DDB">
        <w:rPr>
          <w:rFonts w:cs="Arial"/>
        </w:rPr>
        <w:t>zapewnienie transportu</w:t>
      </w:r>
      <w:r w:rsidR="00237346" w:rsidRPr="00AE6DDB">
        <w:rPr>
          <w:rFonts w:cs="Arial"/>
        </w:rPr>
        <w:t>;</w:t>
      </w:r>
    </w:p>
    <w:p w14:paraId="454BEDC9" w14:textId="0DCE91B7" w:rsidR="006D6E6C" w:rsidRPr="00AE6DDB" w:rsidRDefault="00015CF2" w:rsidP="00015CF2">
      <w:pPr>
        <w:tabs>
          <w:tab w:val="left" w:pos="1560"/>
        </w:tabs>
        <w:ind w:left="1134" w:hanging="567"/>
        <w:jc w:val="both"/>
        <w:rPr>
          <w:rFonts w:cs="Arial"/>
        </w:rPr>
      </w:pPr>
      <w:r w:rsidRPr="00AE6DDB">
        <w:rPr>
          <w:rFonts w:cs="Arial"/>
        </w:rPr>
        <w:t>ł</w:t>
      </w:r>
      <w:r w:rsidR="00A800A8" w:rsidRPr="00AE6DDB">
        <w:rPr>
          <w:rFonts w:cs="Arial"/>
        </w:rPr>
        <w:t>)</w:t>
      </w:r>
      <w:r w:rsidR="009E4488" w:rsidRPr="00AE6DDB">
        <w:rPr>
          <w:rFonts w:cs="Arial"/>
        </w:rPr>
        <w:tab/>
      </w:r>
      <w:r w:rsidR="006D6E6C" w:rsidRPr="00AE6DDB">
        <w:rPr>
          <w:rFonts w:cs="Arial"/>
        </w:rPr>
        <w:t xml:space="preserve">koordynowanie planowanych prac z </w:t>
      </w:r>
      <w:r w:rsidR="004A0859" w:rsidRPr="00AE6DDB">
        <w:rPr>
          <w:rFonts w:cs="Arial"/>
        </w:rPr>
        <w:t>osob</w:t>
      </w:r>
      <w:r w:rsidR="005C1ADC" w:rsidRPr="00AE6DDB">
        <w:rPr>
          <w:rFonts w:cs="Arial"/>
        </w:rPr>
        <w:t>ami</w:t>
      </w:r>
      <w:r w:rsidR="006D6E6C" w:rsidRPr="00AE6DDB">
        <w:rPr>
          <w:rFonts w:cs="Arial"/>
        </w:rPr>
        <w:t xml:space="preserve"> </w:t>
      </w:r>
      <w:r w:rsidR="00B10C44" w:rsidRPr="00AE6DDB">
        <w:rPr>
          <w:rFonts w:cs="Arial"/>
        </w:rPr>
        <w:t>wyznaczon</w:t>
      </w:r>
      <w:r w:rsidR="005C1ADC" w:rsidRPr="00AE6DDB">
        <w:rPr>
          <w:rFonts w:cs="Arial"/>
        </w:rPr>
        <w:t>ymi</w:t>
      </w:r>
      <w:r w:rsidR="00B10C44" w:rsidRPr="00AE6DDB">
        <w:rPr>
          <w:rFonts w:cs="Arial"/>
        </w:rPr>
        <w:t xml:space="preserve"> przez Zamawiającego</w:t>
      </w:r>
      <w:r w:rsidR="00011FA7" w:rsidRPr="00AE6DDB">
        <w:rPr>
          <w:rFonts w:cs="Arial"/>
        </w:rPr>
        <w:t>;</w:t>
      </w:r>
    </w:p>
    <w:p w14:paraId="36F76FD4" w14:textId="5E5A2BDB" w:rsidR="000870E0" w:rsidRPr="00AE6DDB" w:rsidRDefault="00015CF2" w:rsidP="000870E0">
      <w:pPr>
        <w:pStyle w:val="Nagwek3"/>
        <w:spacing w:before="0" w:after="0"/>
        <w:ind w:left="1134" w:hanging="567"/>
        <w:jc w:val="both"/>
        <w:rPr>
          <w:b w:val="0"/>
          <w:bCs w:val="0"/>
          <w:sz w:val="22"/>
          <w:szCs w:val="22"/>
        </w:rPr>
      </w:pPr>
      <w:r w:rsidRPr="00AE6DDB">
        <w:rPr>
          <w:b w:val="0"/>
          <w:bCs w:val="0"/>
          <w:sz w:val="22"/>
          <w:szCs w:val="22"/>
        </w:rPr>
        <w:t>m</w:t>
      </w:r>
      <w:r w:rsidR="000870E0" w:rsidRPr="00AE6DDB">
        <w:rPr>
          <w:b w:val="0"/>
          <w:bCs w:val="0"/>
          <w:sz w:val="22"/>
          <w:szCs w:val="22"/>
        </w:rPr>
        <w:t>)</w:t>
      </w:r>
      <w:r w:rsidR="007245E3" w:rsidRPr="00AE6DDB">
        <w:rPr>
          <w:b w:val="0"/>
          <w:sz w:val="22"/>
          <w:szCs w:val="22"/>
        </w:rPr>
        <w:tab/>
      </w:r>
      <w:r w:rsidR="000870E0" w:rsidRPr="00AE6DDB">
        <w:rPr>
          <w:b w:val="0"/>
          <w:bCs w:val="0"/>
          <w:sz w:val="22"/>
          <w:szCs w:val="22"/>
        </w:rPr>
        <w:t>zabezpiecz</w:t>
      </w:r>
      <w:r w:rsidR="009B206B" w:rsidRPr="00AE6DDB">
        <w:rPr>
          <w:b w:val="0"/>
          <w:bCs w:val="0"/>
          <w:sz w:val="22"/>
          <w:szCs w:val="22"/>
        </w:rPr>
        <w:t>enie</w:t>
      </w:r>
      <w:r w:rsidR="000870E0" w:rsidRPr="00AE6DDB">
        <w:rPr>
          <w:b w:val="0"/>
          <w:bCs w:val="0"/>
          <w:sz w:val="22"/>
          <w:szCs w:val="22"/>
        </w:rPr>
        <w:t xml:space="preserve"> wnętrza kontenerów, szaf sterowniczych i elektroenergetycznych, </w:t>
      </w:r>
      <w:r w:rsidR="000870E0" w:rsidRPr="00AE6DDB">
        <w:rPr>
          <w:b w:val="0"/>
          <w:sz w:val="22"/>
          <w:szCs w:val="22"/>
        </w:rPr>
        <w:br/>
      </w:r>
      <w:r w:rsidR="000870E0" w:rsidRPr="00AE6DDB">
        <w:rPr>
          <w:b w:val="0"/>
          <w:bCs w:val="0"/>
          <w:sz w:val="22"/>
          <w:szCs w:val="22"/>
        </w:rPr>
        <w:t xml:space="preserve">w sposób uniemożliwiający przedostanie się </w:t>
      </w:r>
      <w:r w:rsidR="007245E3" w:rsidRPr="00AE6DDB">
        <w:rPr>
          <w:b w:val="0"/>
          <w:bCs w:val="0"/>
          <w:sz w:val="22"/>
          <w:szCs w:val="22"/>
        </w:rPr>
        <w:t xml:space="preserve">gryzoni i </w:t>
      </w:r>
      <w:r w:rsidR="000870E0" w:rsidRPr="00AE6DDB">
        <w:rPr>
          <w:b w:val="0"/>
          <w:bCs w:val="0"/>
          <w:sz w:val="22"/>
          <w:szCs w:val="22"/>
        </w:rPr>
        <w:t>wyrządzenie szkody przez nie</w:t>
      </w:r>
      <w:r w:rsidR="00493E9D" w:rsidRPr="00AE6DDB">
        <w:rPr>
          <w:b w:val="0"/>
          <w:bCs w:val="0"/>
          <w:sz w:val="22"/>
          <w:szCs w:val="22"/>
        </w:rPr>
        <w:t>;</w:t>
      </w:r>
    </w:p>
    <w:p w14:paraId="0CEE220C" w14:textId="625A4440" w:rsidR="006315F1" w:rsidRPr="00650790" w:rsidRDefault="00015CF2" w:rsidP="003B03C5">
      <w:pPr>
        <w:tabs>
          <w:tab w:val="left" w:pos="1134"/>
        </w:tabs>
        <w:ind w:left="1134" w:hanging="567"/>
        <w:jc w:val="both"/>
        <w:rPr>
          <w:rFonts w:cs="Arial"/>
        </w:rPr>
      </w:pPr>
      <w:r w:rsidRPr="00650790">
        <w:rPr>
          <w:rFonts w:cs="Arial"/>
        </w:rPr>
        <w:t>n</w:t>
      </w:r>
      <w:r w:rsidR="006315F1" w:rsidRPr="00650790">
        <w:rPr>
          <w:rFonts w:cs="Arial"/>
        </w:rPr>
        <w:t>)</w:t>
      </w:r>
      <w:r w:rsidR="006315F1" w:rsidRPr="00650790">
        <w:rPr>
          <w:rFonts w:cs="Arial"/>
        </w:rPr>
        <w:tab/>
        <w:t xml:space="preserve">Wykonawca zobowiązuje się dostarczyć Zamawiającemu </w:t>
      </w:r>
      <w:r w:rsidR="00140E33" w:rsidRPr="00650790">
        <w:rPr>
          <w:rFonts w:cs="Arial"/>
        </w:rPr>
        <w:t xml:space="preserve">do dnia </w:t>
      </w:r>
      <w:r w:rsidR="00523489" w:rsidRPr="00650790">
        <w:rPr>
          <w:rFonts w:cs="Arial"/>
        </w:rPr>
        <w:t>O</w:t>
      </w:r>
      <w:r w:rsidR="00140E33" w:rsidRPr="00650790">
        <w:rPr>
          <w:rFonts w:cs="Arial"/>
        </w:rPr>
        <w:t xml:space="preserve">dbioru Technicznego </w:t>
      </w:r>
      <w:r w:rsidR="006315F1" w:rsidRPr="00650790">
        <w:rPr>
          <w:rFonts w:cs="Arial"/>
        </w:rPr>
        <w:t>materiały z inwentaryzacji geodezyjnej powykonawczej, które muszą spełniać wszelkie Wymagania Prawne i zawierać w szczególności:</w:t>
      </w:r>
    </w:p>
    <w:p w14:paraId="269CDAA9" w14:textId="77777777" w:rsidR="006315F1" w:rsidRPr="00650790" w:rsidRDefault="006315F1" w:rsidP="002537CB">
      <w:pPr>
        <w:numPr>
          <w:ilvl w:val="0"/>
          <w:numId w:val="20"/>
        </w:numPr>
        <w:tabs>
          <w:tab w:val="left" w:pos="1701"/>
        </w:tabs>
        <w:spacing w:line="260" w:lineRule="exact"/>
        <w:ind w:left="1701" w:hanging="567"/>
        <w:jc w:val="both"/>
        <w:rPr>
          <w:rFonts w:cs="Arial"/>
          <w:lang w:eastAsia="en-US"/>
        </w:rPr>
      </w:pPr>
      <w:r w:rsidRPr="00650790">
        <w:rPr>
          <w:rFonts w:cs="Arial"/>
          <w:lang w:eastAsia="en-US"/>
        </w:rPr>
        <w:t>sprawozdanie techniczne</w:t>
      </w:r>
      <w:r w:rsidR="00305C2D" w:rsidRPr="00650790">
        <w:rPr>
          <w:rFonts w:cs="Arial"/>
          <w:lang w:eastAsia="en-US"/>
        </w:rPr>
        <w:t>;</w:t>
      </w:r>
    </w:p>
    <w:p w14:paraId="6A7D56FD" w14:textId="77777777" w:rsidR="006315F1" w:rsidRPr="00650790" w:rsidRDefault="006315F1" w:rsidP="002537CB">
      <w:pPr>
        <w:numPr>
          <w:ilvl w:val="0"/>
          <w:numId w:val="20"/>
        </w:numPr>
        <w:tabs>
          <w:tab w:val="left" w:pos="1701"/>
        </w:tabs>
        <w:spacing w:line="260" w:lineRule="exact"/>
        <w:ind w:left="1701" w:hanging="567"/>
        <w:jc w:val="both"/>
        <w:rPr>
          <w:rFonts w:cs="Arial"/>
          <w:lang w:eastAsia="en-US"/>
        </w:rPr>
      </w:pPr>
      <w:r w:rsidRPr="00650790">
        <w:rPr>
          <w:rFonts w:cs="Arial"/>
          <w:lang w:eastAsia="en-US"/>
        </w:rPr>
        <w:t>szkice polowe z pomiarów powykonawczych</w:t>
      </w:r>
      <w:r w:rsidR="00305C2D" w:rsidRPr="00650790">
        <w:rPr>
          <w:rFonts w:cs="Arial"/>
          <w:lang w:eastAsia="en-US"/>
        </w:rPr>
        <w:t>;</w:t>
      </w:r>
    </w:p>
    <w:p w14:paraId="657F20B1" w14:textId="77777777" w:rsidR="006315F1" w:rsidRPr="00650790" w:rsidRDefault="006315F1" w:rsidP="002537CB">
      <w:pPr>
        <w:numPr>
          <w:ilvl w:val="0"/>
          <w:numId w:val="20"/>
        </w:numPr>
        <w:tabs>
          <w:tab w:val="left" w:pos="1701"/>
        </w:tabs>
        <w:spacing w:line="260" w:lineRule="exact"/>
        <w:ind w:left="1701" w:hanging="567"/>
        <w:jc w:val="both"/>
        <w:rPr>
          <w:rFonts w:cs="Arial"/>
          <w:lang w:eastAsia="en-US"/>
        </w:rPr>
      </w:pPr>
      <w:r w:rsidRPr="00650790">
        <w:rPr>
          <w:rFonts w:cs="Arial"/>
          <w:lang w:eastAsia="en-US"/>
        </w:rPr>
        <w:t>wykazy współrzędnych zamierzonych punktów obiektów (w formie elektronicznej);</w:t>
      </w:r>
    </w:p>
    <w:p w14:paraId="59161F02" w14:textId="77777777" w:rsidR="006315F1" w:rsidRPr="00650790" w:rsidRDefault="006315F1" w:rsidP="002537CB">
      <w:pPr>
        <w:numPr>
          <w:ilvl w:val="0"/>
          <w:numId w:val="20"/>
        </w:numPr>
        <w:tabs>
          <w:tab w:val="left" w:pos="1701"/>
        </w:tabs>
        <w:spacing w:line="260" w:lineRule="exact"/>
        <w:ind w:left="1701" w:hanging="567"/>
        <w:jc w:val="both"/>
        <w:rPr>
          <w:rFonts w:cs="Arial"/>
          <w:lang w:eastAsia="en-US"/>
        </w:rPr>
      </w:pPr>
      <w:r w:rsidRPr="00650790">
        <w:rPr>
          <w:rFonts w:cs="Arial"/>
          <w:lang w:eastAsia="en-US"/>
        </w:rPr>
        <w:t>kopie map zasadniczych</w:t>
      </w:r>
      <w:r w:rsidR="00C4434B" w:rsidRPr="00650790">
        <w:rPr>
          <w:rFonts w:cs="Arial"/>
          <w:lang w:eastAsia="en-US"/>
        </w:rPr>
        <w:t xml:space="preserve"> z geodezyjnej inwentaryzacji powykonawczej</w:t>
      </w:r>
      <w:r w:rsidRPr="00650790">
        <w:rPr>
          <w:rFonts w:cs="Arial"/>
          <w:lang w:eastAsia="en-US"/>
        </w:rPr>
        <w:t xml:space="preserve"> </w:t>
      </w:r>
      <w:r w:rsidR="00922909" w:rsidRPr="00650790">
        <w:rPr>
          <w:rFonts w:cs="Arial"/>
          <w:lang w:eastAsia="en-US"/>
        </w:rPr>
        <w:br/>
      </w:r>
      <w:r w:rsidRPr="00650790">
        <w:rPr>
          <w:rFonts w:cs="Arial"/>
          <w:lang w:eastAsia="en-US"/>
        </w:rPr>
        <w:t>z zamierzonymi obiektami (3 egzemplarze);</w:t>
      </w:r>
    </w:p>
    <w:p w14:paraId="40B08178" w14:textId="77777777" w:rsidR="006315F1" w:rsidRPr="00650790" w:rsidRDefault="006315F1" w:rsidP="002537CB">
      <w:pPr>
        <w:numPr>
          <w:ilvl w:val="0"/>
          <w:numId w:val="20"/>
        </w:numPr>
        <w:tabs>
          <w:tab w:val="left" w:pos="1701"/>
        </w:tabs>
        <w:spacing w:line="260" w:lineRule="exact"/>
        <w:ind w:left="1701" w:hanging="567"/>
        <w:jc w:val="both"/>
        <w:rPr>
          <w:rFonts w:cs="Arial"/>
          <w:lang w:eastAsia="en-US"/>
        </w:rPr>
      </w:pPr>
      <w:r w:rsidRPr="00650790">
        <w:rPr>
          <w:rFonts w:cs="Arial"/>
          <w:lang w:eastAsia="en-US"/>
        </w:rPr>
        <w:t xml:space="preserve">mapę numeryczną pomierzonych obiektów w formie elektronicznej </w:t>
      </w:r>
      <w:r w:rsidR="00984EB6" w:rsidRPr="00650790">
        <w:rPr>
          <w:rFonts w:cs="Arial"/>
          <w:lang w:eastAsia="en-US"/>
        </w:rPr>
        <w:br/>
      </w:r>
      <w:r w:rsidRPr="00650790">
        <w:rPr>
          <w:rFonts w:cs="Arial"/>
          <w:lang w:eastAsia="en-US"/>
        </w:rPr>
        <w:t>(dla skali 1:1000).</w:t>
      </w:r>
    </w:p>
    <w:p w14:paraId="4E63A818" w14:textId="0DDE8D9F" w:rsidR="006315F1" w:rsidRPr="00AE6DDB" w:rsidRDefault="006315F1" w:rsidP="0079104E">
      <w:pPr>
        <w:tabs>
          <w:tab w:val="left" w:pos="993"/>
          <w:tab w:val="left" w:pos="1701"/>
        </w:tabs>
        <w:spacing w:line="260" w:lineRule="exact"/>
        <w:ind w:left="1701" w:hanging="567"/>
        <w:jc w:val="both"/>
        <w:rPr>
          <w:rFonts w:cs="Arial"/>
          <w:lang w:eastAsia="en-US"/>
        </w:rPr>
      </w:pPr>
      <w:r w:rsidRPr="00650790">
        <w:rPr>
          <w:rFonts w:cs="Arial"/>
          <w:lang w:eastAsia="en-US"/>
        </w:rPr>
        <w:tab/>
        <w:t xml:space="preserve">Materiały odbiera i weryfikuje Przedstawiciel Działu Mierniczego Oddziału Geologii i Eksploatacji </w:t>
      </w:r>
      <w:r w:rsidR="00A943E3" w:rsidRPr="00650790">
        <w:rPr>
          <w:rFonts w:cs="Arial"/>
          <w:lang w:eastAsia="en-US"/>
        </w:rPr>
        <w:t xml:space="preserve">PGNiG </w:t>
      </w:r>
      <w:r w:rsidR="003B649D" w:rsidRPr="00650790">
        <w:rPr>
          <w:rFonts w:cs="Arial"/>
          <w:lang w:eastAsia="en-US"/>
        </w:rPr>
        <w:t>w</w:t>
      </w:r>
      <w:r w:rsidR="00A943E3" w:rsidRPr="00650790">
        <w:rPr>
          <w:rFonts w:cs="Arial"/>
          <w:lang w:eastAsia="en-US"/>
        </w:rPr>
        <w:t xml:space="preserve"> Warszawie </w:t>
      </w:r>
      <w:r w:rsidRPr="00650790">
        <w:rPr>
          <w:rFonts w:cs="Arial"/>
          <w:lang w:eastAsia="en-US"/>
        </w:rPr>
        <w:t>Biura w Sanoku;</w:t>
      </w:r>
      <w:r w:rsidRPr="00AE6DDB">
        <w:rPr>
          <w:rFonts w:cs="Arial"/>
          <w:lang w:eastAsia="en-US"/>
        </w:rPr>
        <w:t xml:space="preserve"> </w:t>
      </w:r>
    </w:p>
    <w:p w14:paraId="60346FD7" w14:textId="142A4E5C" w:rsidR="00A967E4" w:rsidRPr="00AE6DDB" w:rsidRDefault="00015CF2" w:rsidP="09518503">
      <w:pPr>
        <w:tabs>
          <w:tab w:val="left" w:pos="1134"/>
          <w:tab w:val="left" w:pos="1701"/>
        </w:tabs>
        <w:spacing w:line="260" w:lineRule="exact"/>
        <w:ind w:left="1134" w:hanging="567"/>
        <w:jc w:val="both"/>
        <w:rPr>
          <w:rFonts w:cs="Arial"/>
          <w:lang w:eastAsia="en-US"/>
        </w:rPr>
      </w:pPr>
      <w:r w:rsidRPr="00AE6DDB">
        <w:rPr>
          <w:rFonts w:cs="Arial"/>
          <w:lang w:eastAsia="en-US"/>
        </w:rPr>
        <w:t>o</w:t>
      </w:r>
      <w:r w:rsidR="00491E98" w:rsidRPr="00AE6DDB">
        <w:rPr>
          <w:rFonts w:cs="Arial"/>
          <w:lang w:eastAsia="en-US"/>
        </w:rPr>
        <w:t>)</w:t>
      </w:r>
      <w:r w:rsidR="00491E98" w:rsidRPr="00AE6DDB">
        <w:rPr>
          <w:rFonts w:cs="Arial"/>
          <w:lang w:eastAsia="en-US"/>
        </w:rPr>
        <w:tab/>
        <w:t>oznakowanie/opisanie Instalacji i Urządzeń oraz oznaczenie kierunków</w:t>
      </w:r>
      <w:r w:rsidR="00491E98" w:rsidRPr="09518503">
        <w:rPr>
          <w:rFonts w:cs="Arial"/>
          <w:lang w:eastAsia="en-US"/>
        </w:rPr>
        <w:t xml:space="preserve"> przepływu mediów w procesie technologicznym na wybudowanych Urządzeniach </w:t>
      </w:r>
      <w:r w:rsidR="00D516F0" w:rsidRPr="00AE6DDB">
        <w:rPr>
          <w:rFonts w:cs="Arial"/>
          <w:iCs/>
          <w:lang w:eastAsia="en-US"/>
        </w:rPr>
        <w:br/>
      </w:r>
      <w:r w:rsidR="00491E98" w:rsidRPr="09518503">
        <w:rPr>
          <w:rFonts w:cs="Arial"/>
          <w:lang w:eastAsia="en-US"/>
        </w:rPr>
        <w:t>i Instalacjach,</w:t>
      </w:r>
    </w:p>
    <w:p w14:paraId="3FE033C9" w14:textId="7014A453" w:rsidR="00B708F0" w:rsidRPr="00AE6DDB" w:rsidRDefault="00015CF2" w:rsidP="7682623F">
      <w:pPr>
        <w:tabs>
          <w:tab w:val="left" w:pos="1134"/>
        </w:tabs>
        <w:spacing w:line="260" w:lineRule="exact"/>
        <w:ind w:left="1134" w:hanging="567"/>
        <w:jc w:val="both"/>
        <w:rPr>
          <w:rFonts w:cs="Arial"/>
          <w:i/>
          <w:iCs/>
        </w:rPr>
      </w:pPr>
      <w:r w:rsidRPr="00AE6DDB">
        <w:rPr>
          <w:rFonts w:cs="Arial"/>
        </w:rPr>
        <w:t>p</w:t>
      </w:r>
      <w:r w:rsidR="000A257C" w:rsidRPr="00AE6DDB">
        <w:rPr>
          <w:rFonts w:cs="Arial"/>
        </w:rPr>
        <w:t>)</w:t>
      </w:r>
      <w:r w:rsidR="000A257C" w:rsidRPr="00AE6DDB">
        <w:rPr>
          <w:rFonts w:cs="Arial"/>
        </w:rPr>
        <w:tab/>
      </w:r>
      <w:r w:rsidR="00754BF8" w:rsidRPr="00AE6DDB">
        <w:rPr>
          <w:rFonts w:cs="Arial"/>
        </w:rPr>
        <w:t>wykonywanie prac spawalniczych</w:t>
      </w:r>
      <w:r w:rsidR="00B708F0" w:rsidRPr="00AE6DDB">
        <w:rPr>
          <w:rFonts w:cs="Arial"/>
        </w:rPr>
        <w:t xml:space="preserve"> </w:t>
      </w:r>
      <w:r w:rsidR="00667DD6" w:rsidRPr="00AE6DDB">
        <w:t xml:space="preserve">z zachowaniem zasad bezpieczeństwa </w:t>
      </w:r>
      <w:r w:rsidR="00667DD6" w:rsidRPr="00AE6DDB">
        <w:br/>
        <w:t>i higieny pracy, w szczególności bezpieczeństwa pożarowego (m.in. strefy zagrożenia wybuchowego i pożarowego)</w:t>
      </w:r>
      <w:r w:rsidR="00D91A57" w:rsidRPr="00AE6DDB">
        <w:t xml:space="preserve"> </w:t>
      </w:r>
      <w:r w:rsidR="00D91A57" w:rsidRPr="00AE6DDB">
        <w:rPr>
          <w:rFonts w:cs="Arial"/>
        </w:rPr>
        <w:t>prace spawalnicze należy wyko</w:t>
      </w:r>
      <w:r w:rsidR="00A94D1A" w:rsidRPr="00AE6DDB">
        <w:rPr>
          <w:rFonts w:cs="Arial"/>
        </w:rPr>
        <w:t>nywać zgodnie z normą zakładową</w:t>
      </w:r>
      <w:r w:rsidR="00D91A57" w:rsidRPr="00AE6DDB">
        <w:rPr>
          <w:rFonts w:cs="Arial"/>
        </w:rPr>
        <w:t xml:space="preserve"> ZN-G-8001: 2017 „Spawalnictwo. Spawanie stalowych rurociągów związanych z wydobyciem oraz transportem gazu ziemnego i ropy naftowej, Wymagania ogólne” oraz </w:t>
      </w:r>
      <w:r w:rsidR="00C63043" w:rsidRPr="00AE6DDB">
        <w:rPr>
          <w:rFonts w:cs="Arial"/>
        </w:rPr>
        <w:t xml:space="preserve">obowiązującą w Zespole Oddziałów Polskie Górnictwo Naftowe i Gazownictwo ORLEN Spółki Akcyjnej </w:t>
      </w:r>
      <w:r w:rsidR="00D91A57" w:rsidRPr="00AE6DDB">
        <w:rPr>
          <w:rFonts w:cs="Arial"/>
        </w:rPr>
        <w:t xml:space="preserve">Instrukcją BHP wykonywania prac spawalniczych na </w:t>
      </w:r>
      <w:r w:rsidR="00D91A57" w:rsidRPr="00650790">
        <w:rPr>
          <w:rFonts w:cs="Arial"/>
        </w:rPr>
        <w:t>obiektach</w:t>
      </w:r>
      <w:r w:rsidR="00F97B10" w:rsidRPr="00650790">
        <w:rPr>
          <w:rFonts w:cs="Arial"/>
        </w:rPr>
        <w:t xml:space="preserve"> (załącznik nr </w:t>
      </w:r>
      <w:r w:rsidR="00711E50" w:rsidRPr="00650790">
        <w:rPr>
          <w:rFonts w:cs="Arial"/>
        </w:rPr>
        <w:t>9</w:t>
      </w:r>
      <w:r w:rsidR="00F97B10" w:rsidRPr="00650790">
        <w:rPr>
          <w:rFonts w:cs="Arial"/>
        </w:rPr>
        <w:t xml:space="preserve"> do Umowy)</w:t>
      </w:r>
      <w:r w:rsidR="00D91A57" w:rsidRPr="00650790">
        <w:rPr>
          <w:rFonts w:cs="Arial"/>
        </w:rPr>
        <w:t>;</w:t>
      </w:r>
    </w:p>
    <w:p w14:paraId="172F8B66" w14:textId="60DBCDA2" w:rsidR="00B91DA6" w:rsidRPr="00AE6DDB" w:rsidRDefault="00AF3745" w:rsidP="09518503">
      <w:pPr>
        <w:tabs>
          <w:tab w:val="left" w:pos="1134"/>
        </w:tabs>
        <w:spacing w:line="260" w:lineRule="exact"/>
        <w:ind w:left="1134" w:hanging="567"/>
        <w:jc w:val="both"/>
        <w:rPr>
          <w:rFonts w:cs="Arial"/>
        </w:rPr>
      </w:pPr>
      <w:r w:rsidRPr="00AE6DDB">
        <w:rPr>
          <w:rFonts w:cs="Arial"/>
        </w:rPr>
        <w:lastRenderedPageBreak/>
        <w:t>r</w:t>
      </w:r>
      <w:r w:rsidR="00B91DA6" w:rsidRPr="00AE6DDB">
        <w:rPr>
          <w:rFonts w:cs="Arial"/>
        </w:rPr>
        <w:t>)</w:t>
      </w:r>
      <w:r w:rsidR="00B91DA6" w:rsidRPr="00AE6DDB">
        <w:rPr>
          <w:rFonts w:cs="Arial"/>
        </w:rPr>
        <w:tab/>
        <w:t>zgodnie z powszechnie obowiązującymi prz</w:t>
      </w:r>
      <w:r w:rsidR="00B6067E">
        <w:rPr>
          <w:rFonts w:cs="Arial"/>
        </w:rPr>
        <w:t>episami prawa, zobowiązany jest </w:t>
      </w:r>
      <w:r w:rsidR="00B91DA6" w:rsidRPr="00AE6DDB">
        <w:rPr>
          <w:rFonts w:cs="Arial"/>
        </w:rPr>
        <w:t xml:space="preserve">przed przystąpieniem do realizacji Umowy, </w:t>
      </w:r>
      <w:r w:rsidR="00B6067E">
        <w:rPr>
          <w:rFonts w:cs="Arial"/>
        </w:rPr>
        <w:t>jak i podczas całego okresu jej </w:t>
      </w:r>
      <w:r w:rsidR="00B91DA6" w:rsidRPr="00AE6DDB">
        <w:rPr>
          <w:rFonts w:cs="Arial"/>
        </w:rPr>
        <w:t xml:space="preserve">obowiązywania, </w:t>
      </w:r>
      <w:r w:rsidR="000E12A4" w:rsidRPr="00AE6DDB">
        <w:rPr>
          <w:rFonts w:cs="Arial"/>
        </w:rPr>
        <w:t xml:space="preserve">do </w:t>
      </w:r>
      <w:r w:rsidR="00B91DA6" w:rsidRPr="00AE6DDB">
        <w:rPr>
          <w:rFonts w:cs="Arial"/>
        </w:rPr>
        <w:t>posiadani</w:t>
      </w:r>
      <w:r w:rsidR="000E12A4" w:rsidRPr="00AE6DDB">
        <w:rPr>
          <w:rFonts w:cs="Arial"/>
        </w:rPr>
        <w:t>a</w:t>
      </w:r>
      <w:r w:rsidR="00B91DA6" w:rsidRPr="00AE6DDB">
        <w:rPr>
          <w:rFonts w:cs="Arial"/>
        </w:rPr>
        <w:t xml:space="preserve"> wszelkich zezwoleń, decyzji administracyjnych, licencji, uprawnień lub innych uzgodnień w zakresie ochrony środowiska </w:t>
      </w:r>
      <w:r w:rsidR="00672DF1" w:rsidRPr="00AE6DDB">
        <w:rPr>
          <w:rFonts w:cs="Arial"/>
        </w:rPr>
        <w:br/>
      </w:r>
      <w:r w:rsidR="00B91DA6" w:rsidRPr="00AE6DDB">
        <w:rPr>
          <w:rFonts w:cs="Arial"/>
        </w:rPr>
        <w:t>(w szczególności wymaganych przez Przepisy Ochrony Środowiska), wymaganych do prowadzenia tego rodzaju prac;</w:t>
      </w:r>
    </w:p>
    <w:p w14:paraId="160398AE" w14:textId="573A2621" w:rsidR="00B91DA6" w:rsidRPr="00AE6DDB" w:rsidRDefault="00AF3745" w:rsidP="09518503">
      <w:pPr>
        <w:keepLines/>
        <w:tabs>
          <w:tab w:val="left" w:pos="1134"/>
        </w:tabs>
        <w:spacing w:line="260" w:lineRule="exact"/>
        <w:ind w:left="1134" w:hanging="567"/>
        <w:jc w:val="both"/>
        <w:rPr>
          <w:rFonts w:cs="Arial"/>
          <w:b/>
          <w:bCs/>
        </w:rPr>
      </w:pPr>
      <w:r w:rsidRPr="00AE6DDB">
        <w:rPr>
          <w:rFonts w:cs="Arial"/>
        </w:rPr>
        <w:t>s</w:t>
      </w:r>
      <w:r w:rsidR="00B91DA6" w:rsidRPr="00AE6DDB">
        <w:rPr>
          <w:rFonts w:cs="Arial"/>
        </w:rPr>
        <w:t>)</w:t>
      </w:r>
      <w:r w:rsidR="00B91DA6" w:rsidRPr="00AE6DDB">
        <w:rPr>
          <w:rFonts w:cs="Arial"/>
        </w:rPr>
        <w:tab/>
        <w:t>wszelki</w:t>
      </w:r>
      <w:r w:rsidR="0079526F" w:rsidRPr="00AE6DDB">
        <w:rPr>
          <w:rFonts w:cs="Arial"/>
        </w:rPr>
        <w:t>e</w:t>
      </w:r>
      <w:r w:rsidR="00B91DA6" w:rsidRPr="00AE6DDB">
        <w:rPr>
          <w:rFonts w:cs="Arial"/>
        </w:rPr>
        <w:t xml:space="preserve"> koszt</w:t>
      </w:r>
      <w:r w:rsidR="0079526F" w:rsidRPr="00AE6DDB">
        <w:rPr>
          <w:rFonts w:cs="Arial"/>
        </w:rPr>
        <w:t>y</w:t>
      </w:r>
      <w:r w:rsidR="00B91DA6" w:rsidRPr="00AE6DDB">
        <w:rPr>
          <w:rFonts w:cs="Arial"/>
        </w:rPr>
        <w:t xml:space="preserve"> i ryzyk</w:t>
      </w:r>
      <w:r w:rsidR="0079526F" w:rsidRPr="00AE6DDB">
        <w:rPr>
          <w:rFonts w:cs="Arial"/>
        </w:rPr>
        <w:t>a</w:t>
      </w:r>
      <w:r w:rsidR="00B91DA6" w:rsidRPr="00AE6DDB">
        <w:rPr>
          <w:rFonts w:cs="Arial"/>
        </w:rPr>
        <w:t xml:space="preserve"> związan</w:t>
      </w:r>
      <w:r w:rsidR="0079526F" w:rsidRPr="00AE6DDB">
        <w:rPr>
          <w:rFonts w:cs="Arial"/>
        </w:rPr>
        <w:t>e</w:t>
      </w:r>
      <w:r w:rsidR="00B91DA6" w:rsidRPr="00AE6DDB">
        <w:rPr>
          <w:rFonts w:cs="Arial"/>
        </w:rPr>
        <w:t xml:space="preserve"> z brakiem</w:t>
      </w:r>
      <w:r w:rsidR="00B6067E">
        <w:rPr>
          <w:rFonts w:cs="Arial"/>
        </w:rPr>
        <w:t xml:space="preserve"> jakiegokolwiek, wymaganego dla </w:t>
      </w:r>
      <w:r w:rsidR="00B91DA6" w:rsidRPr="00AE6DDB">
        <w:rPr>
          <w:rFonts w:cs="Arial"/>
        </w:rPr>
        <w:t>pra</w:t>
      </w:r>
      <w:r w:rsidR="002151B8" w:rsidRPr="00AE6DDB">
        <w:rPr>
          <w:rFonts w:cs="Arial"/>
        </w:rPr>
        <w:t>widłowej realizacji przedmiotu U</w:t>
      </w:r>
      <w:r w:rsidR="00B91DA6" w:rsidRPr="00AE6DDB">
        <w:rPr>
          <w:rFonts w:cs="Arial"/>
        </w:rPr>
        <w:t>mowy, dokumentu (w tym zezwolenia, decyzji, certyfikatu)</w:t>
      </w:r>
      <w:r w:rsidR="0079526F" w:rsidRPr="00AE6DDB">
        <w:rPr>
          <w:rFonts w:cs="Arial"/>
        </w:rPr>
        <w:t xml:space="preserve"> obciążają Wykonawcę</w:t>
      </w:r>
      <w:r w:rsidR="00B91DA6" w:rsidRPr="00AE6DDB">
        <w:rPr>
          <w:rFonts w:cs="Arial"/>
        </w:rPr>
        <w:t>;</w:t>
      </w:r>
    </w:p>
    <w:p w14:paraId="23050FC6" w14:textId="7A3225ED" w:rsidR="00B91DA6" w:rsidRPr="00AE6DDB" w:rsidRDefault="00AF3745" w:rsidP="003B03C5">
      <w:pPr>
        <w:tabs>
          <w:tab w:val="left" w:pos="1134"/>
        </w:tabs>
        <w:spacing w:line="260" w:lineRule="exact"/>
        <w:ind w:left="1134" w:hanging="567"/>
        <w:jc w:val="both"/>
        <w:rPr>
          <w:rFonts w:cs="Arial"/>
        </w:rPr>
      </w:pPr>
      <w:r w:rsidRPr="00AE6DDB">
        <w:rPr>
          <w:rFonts w:cs="Arial"/>
        </w:rPr>
        <w:t>t</w:t>
      </w:r>
      <w:r w:rsidR="00B91DA6" w:rsidRPr="00AE6DDB">
        <w:rPr>
          <w:rFonts w:cs="Arial"/>
        </w:rPr>
        <w:t>)</w:t>
      </w:r>
      <w:r w:rsidR="00B91DA6" w:rsidRPr="00AE6DDB">
        <w:rPr>
          <w:rFonts w:cs="Arial"/>
        </w:rPr>
        <w:tab/>
        <w:t>opłat</w:t>
      </w:r>
      <w:r w:rsidR="0079526F" w:rsidRPr="00AE6DDB">
        <w:rPr>
          <w:rFonts w:cs="Arial"/>
        </w:rPr>
        <w:t>y</w:t>
      </w:r>
      <w:r w:rsidR="00B91DA6" w:rsidRPr="00AE6DDB">
        <w:rPr>
          <w:rFonts w:cs="Arial"/>
        </w:rPr>
        <w:t xml:space="preserve"> i kar</w:t>
      </w:r>
      <w:r w:rsidR="0079526F" w:rsidRPr="00AE6DDB">
        <w:rPr>
          <w:rFonts w:cs="Arial"/>
        </w:rPr>
        <w:t>y</w:t>
      </w:r>
      <w:r w:rsidR="00B91DA6" w:rsidRPr="00AE6DDB">
        <w:rPr>
          <w:rFonts w:cs="Arial"/>
        </w:rPr>
        <w:t xml:space="preserve"> za przekroczenia standardów emisyjnych oraz norm określonych odpowiednimi przepisami ochrony środowiska, w trakcie realizacji zadania, obciążają Wykonawcę;</w:t>
      </w:r>
    </w:p>
    <w:p w14:paraId="143ADA20" w14:textId="68EB7C5F" w:rsidR="00E724CC" w:rsidRPr="00AE6DDB" w:rsidRDefault="00AF3745" w:rsidP="003B03C5">
      <w:pPr>
        <w:tabs>
          <w:tab w:val="left" w:pos="1134"/>
        </w:tabs>
        <w:spacing w:line="260" w:lineRule="exact"/>
        <w:ind w:left="1134" w:hanging="567"/>
        <w:jc w:val="both"/>
        <w:rPr>
          <w:rFonts w:cs="Arial"/>
        </w:rPr>
      </w:pPr>
      <w:r w:rsidRPr="00AE6DDB">
        <w:rPr>
          <w:rFonts w:cs="Arial"/>
          <w:lang w:eastAsia="en-US"/>
        </w:rPr>
        <w:t>u</w:t>
      </w:r>
      <w:r w:rsidR="00B34D64" w:rsidRPr="00AE6DDB">
        <w:rPr>
          <w:rFonts w:cs="Arial"/>
          <w:lang w:eastAsia="en-US"/>
        </w:rPr>
        <w:t>)</w:t>
      </w:r>
      <w:r w:rsidR="00B34D64" w:rsidRPr="00AE6DDB">
        <w:rPr>
          <w:rFonts w:cs="Arial"/>
          <w:lang w:eastAsia="en-US"/>
        </w:rPr>
        <w:tab/>
        <w:t xml:space="preserve">Wykonawca </w:t>
      </w:r>
      <w:r w:rsidR="002A6D16" w:rsidRPr="00AE6DDB">
        <w:rPr>
          <w:rFonts w:cs="Arial"/>
          <w:lang w:eastAsia="en-US"/>
        </w:rPr>
        <w:t xml:space="preserve">na własny koszt i ryzyko, zawrze odpowiednie umowy na wywóz wszystkich odpadów powstałych podczas prowadzonych przez niego prac </w:t>
      </w:r>
      <w:r w:rsidR="00984EB6" w:rsidRPr="00AE6DDB">
        <w:rPr>
          <w:rFonts w:cs="Arial"/>
          <w:lang w:eastAsia="en-US"/>
        </w:rPr>
        <w:br/>
      </w:r>
      <w:r w:rsidR="002A6D16" w:rsidRPr="00AE6DDB">
        <w:rPr>
          <w:rFonts w:cs="Arial"/>
          <w:lang w:eastAsia="en-US"/>
        </w:rPr>
        <w:t>(w szczególności odpadów komunalnych, ścieków itp.) z podmiotami posiadającymi odpowiednie koncesje i uprawnienia. Wykonawca powiadomi Zamawiającego na piśmie o wywiązaniu się z teg</w:t>
      </w:r>
      <w:r w:rsidR="008510D4">
        <w:rPr>
          <w:rFonts w:cs="Arial"/>
          <w:lang w:eastAsia="en-US"/>
        </w:rPr>
        <w:t>o zobowiązania w ciągu 7 dni od </w:t>
      </w:r>
      <w:r w:rsidR="002A6D16" w:rsidRPr="00AE6DDB">
        <w:rPr>
          <w:rFonts w:cs="Arial"/>
          <w:lang w:eastAsia="en-US"/>
        </w:rPr>
        <w:t xml:space="preserve">dnia protokolarnego przekazania Terenu Prac, przy czym Wykonawca ponosi odpowiedzialność za wszelkie działania i zaniechania </w:t>
      </w:r>
      <w:r w:rsidR="003E2749" w:rsidRPr="00AE6DDB">
        <w:rPr>
          <w:rFonts w:cs="Arial"/>
          <w:lang w:eastAsia="en-US"/>
        </w:rPr>
        <w:t>podmiotów, z którymi</w:t>
      </w:r>
      <w:r w:rsidR="002A6D16" w:rsidRPr="00AE6DDB">
        <w:rPr>
          <w:rFonts w:cs="Arial"/>
          <w:lang w:eastAsia="en-US"/>
        </w:rPr>
        <w:t xml:space="preserve"> zawarł umowy jak za działania i zaniechania własne</w:t>
      </w:r>
      <w:r w:rsidR="002130CC" w:rsidRPr="00AE6DDB">
        <w:rPr>
          <w:rFonts w:cs="Arial"/>
          <w:lang w:eastAsia="en-US"/>
        </w:rPr>
        <w:t>;</w:t>
      </w:r>
    </w:p>
    <w:p w14:paraId="562A0AA6" w14:textId="6A778FCF" w:rsidR="003E2749" w:rsidRPr="008510D4" w:rsidRDefault="00AF3745" w:rsidP="003B03C5">
      <w:pPr>
        <w:tabs>
          <w:tab w:val="left" w:pos="1134"/>
        </w:tabs>
        <w:spacing w:line="260" w:lineRule="exact"/>
        <w:ind w:left="1134" w:hanging="567"/>
        <w:jc w:val="both"/>
        <w:rPr>
          <w:rFonts w:cs="Arial"/>
        </w:rPr>
      </w:pPr>
      <w:r w:rsidRPr="008510D4">
        <w:rPr>
          <w:rFonts w:cs="Arial"/>
        </w:rPr>
        <w:t>w</w:t>
      </w:r>
      <w:r w:rsidR="00A800A8" w:rsidRPr="008510D4">
        <w:rPr>
          <w:rFonts w:cs="Arial"/>
        </w:rPr>
        <w:t>)</w:t>
      </w:r>
      <w:r w:rsidR="00A800A8" w:rsidRPr="008510D4">
        <w:rPr>
          <w:rFonts w:cs="Arial"/>
        </w:rPr>
        <w:tab/>
      </w:r>
      <w:r w:rsidR="00FD0576" w:rsidRPr="008510D4">
        <w:rPr>
          <w:rFonts w:cs="Arial"/>
        </w:rPr>
        <w:t xml:space="preserve">opracowanie i przedłożenie Zamawiającemu do merytorycznej i technicznej weryfikacji w terminie 30 dni kalendarzowych przed zgłoszeniem do Odbioru Technicznego Instrukcji BHP </w:t>
      </w:r>
      <w:r w:rsidR="0060098C" w:rsidRPr="008510D4">
        <w:rPr>
          <w:rFonts w:cs="Arial"/>
        </w:rPr>
        <w:t xml:space="preserve">i </w:t>
      </w:r>
      <w:r w:rsidR="00FD0576" w:rsidRPr="008510D4">
        <w:rPr>
          <w:rFonts w:cs="Arial"/>
        </w:rPr>
        <w:t xml:space="preserve">eksploatacji </w:t>
      </w:r>
      <w:r w:rsidR="0060098C" w:rsidRPr="008510D4">
        <w:rPr>
          <w:rFonts w:cs="Arial"/>
        </w:rPr>
        <w:t>u</w:t>
      </w:r>
      <w:r w:rsidR="00E93F69" w:rsidRPr="008510D4">
        <w:rPr>
          <w:rFonts w:cs="Arial"/>
        </w:rPr>
        <w:t xml:space="preserve">rządzeń/obiektów </w:t>
      </w:r>
      <w:r w:rsidR="00FD0576" w:rsidRPr="008510D4">
        <w:rPr>
          <w:rFonts w:cs="Arial"/>
        </w:rPr>
        <w:t>zamontowanych urządzeń oraz Instalacji technologicznych, w 1 (jednym) egzemplarzu w wersji papierowej oraz w formie zapisu elektronicznego na informatycznym nośniku danych w wersji edytowalnej (w języku polskim);</w:t>
      </w:r>
    </w:p>
    <w:p w14:paraId="25E76450" w14:textId="69F60259" w:rsidR="003E2749" w:rsidRPr="008510D4" w:rsidRDefault="003E2749" w:rsidP="007E24A5">
      <w:pPr>
        <w:tabs>
          <w:tab w:val="left" w:pos="1134"/>
        </w:tabs>
        <w:spacing w:line="260" w:lineRule="exact"/>
        <w:ind w:left="1134" w:hanging="708"/>
        <w:jc w:val="both"/>
        <w:rPr>
          <w:rFonts w:cs="Arial"/>
        </w:rPr>
      </w:pPr>
      <w:r w:rsidRPr="008510D4">
        <w:rPr>
          <w:rFonts w:cs="Arial"/>
        </w:rPr>
        <w:tab/>
        <w:t>Natomiast na co najmniej 7 dni przed zgłoszeniem do Odbioru Technicznego, Wykonawca przekaże zatwierdzoną przez KRZG ww. Instrukcję BHP</w:t>
      </w:r>
      <w:r w:rsidR="00E93F69" w:rsidRPr="008510D4">
        <w:rPr>
          <w:rFonts w:cs="Arial"/>
        </w:rPr>
        <w:t xml:space="preserve"> </w:t>
      </w:r>
      <w:r w:rsidR="0060098C" w:rsidRPr="008510D4">
        <w:rPr>
          <w:rFonts w:cs="Arial"/>
        </w:rPr>
        <w:t xml:space="preserve">i </w:t>
      </w:r>
      <w:r w:rsidR="00E93F69" w:rsidRPr="008510D4">
        <w:rPr>
          <w:rFonts w:cs="Arial"/>
        </w:rPr>
        <w:t>eksploatacji urządzeń/obiektów</w:t>
      </w:r>
      <w:r w:rsidR="00822D95" w:rsidRPr="008510D4">
        <w:rPr>
          <w:rFonts w:cs="Arial"/>
        </w:rPr>
        <w:t xml:space="preserve"> </w:t>
      </w:r>
      <w:r w:rsidRPr="008510D4">
        <w:rPr>
          <w:rFonts w:cs="Arial"/>
        </w:rPr>
        <w:t xml:space="preserve">zamontowanych </w:t>
      </w:r>
      <w:r w:rsidR="0060098C" w:rsidRPr="008510D4">
        <w:rPr>
          <w:rFonts w:cs="Arial"/>
        </w:rPr>
        <w:t>u</w:t>
      </w:r>
      <w:r w:rsidRPr="008510D4">
        <w:rPr>
          <w:rFonts w:cs="Arial"/>
        </w:rPr>
        <w:t xml:space="preserve">rządzeń oraz Instalacji technologicznych – każde opracowanie w </w:t>
      </w:r>
      <w:r w:rsidR="00FD0576" w:rsidRPr="008510D4">
        <w:rPr>
          <w:rFonts w:cs="Arial"/>
        </w:rPr>
        <w:t>1</w:t>
      </w:r>
      <w:r w:rsidRPr="008510D4">
        <w:rPr>
          <w:rFonts w:cs="Arial"/>
        </w:rPr>
        <w:t xml:space="preserve"> (</w:t>
      </w:r>
      <w:r w:rsidR="00FD0576" w:rsidRPr="008510D4">
        <w:rPr>
          <w:rFonts w:cs="Arial"/>
        </w:rPr>
        <w:t>jednym</w:t>
      </w:r>
      <w:r w:rsidRPr="008510D4">
        <w:rPr>
          <w:rFonts w:cs="Arial"/>
        </w:rPr>
        <w:t>) egzemplarz</w:t>
      </w:r>
      <w:r w:rsidR="00FD0576" w:rsidRPr="008510D4">
        <w:rPr>
          <w:rFonts w:cs="Arial"/>
        </w:rPr>
        <w:t>u</w:t>
      </w:r>
      <w:r w:rsidRPr="008510D4">
        <w:rPr>
          <w:rFonts w:cs="Arial"/>
        </w:rPr>
        <w:t xml:space="preserve"> w wersji papierowej</w:t>
      </w:r>
      <w:r w:rsidR="00FD0576" w:rsidRPr="008510D4">
        <w:rPr>
          <w:rFonts w:cs="Arial"/>
        </w:rPr>
        <w:t xml:space="preserve"> </w:t>
      </w:r>
      <w:r w:rsidR="0060098C" w:rsidRPr="008510D4">
        <w:rPr>
          <w:rFonts w:cs="Arial"/>
        </w:rPr>
        <w:t>oraz</w:t>
      </w:r>
      <w:r w:rsidR="00FD0576" w:rsidRPr="008510D4">
        <w:rPr>
          <w:rFonts w:cs="Arial"/>
        </w:rPr>
        <w:t xml:space="preserve"> </w:t>
      </w:r>
      <w:r w:rsidR="00A36F24" w:rsidRPr="008510D4">
        <w:rPr>
          <w:rFonts w:cs="Arial"/>
        </w:rPr>
        <w:br/>
      </w:r>
      <w:r w:rsidR="00FD0576" w:rsidRPr="008510D4">
        <w:rPr>
          <w:rFonts w:cs="Arial"/>
        </w:rPr>
        <w:t>w wersji elektronicznej edytowalnej (do uzgodnienia z Koordynatorem Zadania)</w:t>
      </w:r>
      <w:r w:rsidRPr="008510D4">
        <w:rPr>
          <w:rFonts w:cs="Arial"/>
        </w:rPr>
        <w:t>. Jakiekolwiek braki w zakresie instrukcji uniemożliwiają podpisanie bezusterkowego protokołu Odbioru Końcowego;</w:t>
      </w:r>
    </w:p>
    <w:p w14:paraId="39001B04" w14:textId="2FA0C393" w:rsidR="003E2749" w:rsidRPr="00AE6DDB" w:rsidRDefault="00AF3745" w:rsidP="003B03C5">
      <w:pPr>
        <w:tabs>
          <w:tab w:val="left" w:pos="1134"/>
        </w:tabs>
        <w:spacing w:line="260" w:lineRule="exact"/>
        <w:ind w:left="1134" w:hanging="567"/>
        <w:jc w:val="both"/>
        <w:rPr>
          <w:rFonts w:cs="Arial"/>
        </w:rPr>
      </w:pPr>
      <w:r w:rsidRPr="008510D4">
        <w:rPr>
          <w:rFonts w:cs="Arial"/>
        </w:rPr>
        <w:t>x</w:t>
      </w:r>
      <w:r w:rsidR="00B91DA6" w:rsidRPr="008510D4">
        <w:rPr>
          <w:rFonts w:cs="Arial"/>
        </w:rPr>
        <w:t>)</w:t>
      </w:r>
      <w:r w:rsidR="00B91DA6" w:rsidRPr="008510D4">
        <w:rPr>
          <w:rFonts w:cs="Arial"/>
        </w:rPr>
        <w:tab/>
      </w:r>
      <w:r w:rsidR="003E2749" w:rsidRPr="008510D4">
        <w:rPr>
          <w:rFonts w:cs="Arial"/>
        </w:rPr>
        <w:t>na co najmniej 7 dni przed zgłoszeniem Inwestycji do Odbioru Technicznego przekaza</w:t>
      </w:r>
      <w:r w:rsidR="007E24A5" w:rsidRPr="008510D4">
        <w:rPr>
          <w:rFonts w:cs="Arial"/>
        </w:rPr>
        <w:t>nie</w:t>
      </w:r>
      <w:r w:rsidR="003E2749" w:rsidRPr="008510D4">
        <w:rPr>
          <w:rFonts w:cs="Arial"/>
        </w:rPr>
        <w:t xml:space="preserve"> Zamawiającemu kompletn</w:t>
      </w:r>
      <w:r w:rsidR="005257BA" w:rsidRPr="008510D4">
        <w:rPr>
          <w:rFonts w:cs="Arial"/>
        </w:rPr>
        <w:t>ej</w:t>
      </w:r>
      <w:r w:rsidR="003E2749" w:rsidRPr="008510D4">
        <w:rPr>
          <w:rFonts w:cs="Arial"/>
        </w:rPr>
        <w:t xml:space="preserve"> dokumentacj</w:t>
      </w:r>
      <w:r w:rsidR="005257BA" w:rsidRPr="008510D4">
        <w:rPr>
          <w:rFonts w:cs="Arial"/>
        </w:rPr>
        <w:t>i</w:t>
      </w:r>
      <w:r w:rsidR="003E2749" w:rsidRPr="008510D4">
        <w:rPr>
          <w:rFonts w:cs="Arial"/>
        </w:rPr>
        <w:t xml:space="preserve"> odbiorow</w:t>
      </w:r>
      <w:r w:rsidR="005257BA" w:rsidRPr="008510D4">
        <w:rPr>
          <w:rFonts w:cs="Arial"/>
        </w:rPr>
        <w:t>ej</w:t>
      </w:r>
      <w:r w:rsidR="003E2749" w:rsidRPr="008510D4">
        <w:rPr>
          <w:rFonts w:cs="Arial"/>
        </w:rPr>
        <w:t xml:space="preserve"> </w:t>
      </w:r>
      <w:r w:rsidR="00A36F24" w:rsidRPr="008510D4">
        <w:rPr>
          <w:rFonts w:cs="Arial"/>
        </w:rPr>
        <w:br/>
      </w:r>
      <w:r w:rsidR="003E2749" w:rsidRPr="008510D4">
        <w:rPr>
          <w:rFonts w:cs="Arial"/>
        </w:rPr>
        <w:t>i powykonawcz</w:t>
      </w:r>
      <w:r w:rsidR="005257BA" w:rsidRPr="008510D4">
        <w:rPr>
          <w:rFonts w:cs="Arial"/>
        </w:rPr>
        <w:t>ej</w:t>
      </w:r>
      <w:r w:rsidR="003E2749" w:rsidRPr="008510D4">
        <w:rPr>
          <w:rFonts w:cs="Arial"/>
        </w:rPr>
        <w:t xml:space="preserve"> sporządzon</w:t>
      </w:r>
      <w:r w:rsidR="005257BA" w:rsidRPr="008510D4">
        <w:rPr>
          <w:rFonts w:cs="Arial"/>
        </w:rPr>
        <w:t>ej</w:t>
      </w:r>
      <w:r w:rsidR="003E2749" w:rsidRPr="008510D4">
        <w:rPr>
          <w:rFonts w:cs="Arial"/>
        </w:rPr>
        <w:t xml:space="preserve"> zgodnie z przepisami prawa budowlanego </w:t>
      </w:r>
      <w:r w:rsidR="00493E9D" w:rsidRPr="008510D4">
        <w:rPr>
          <w:rFonts w:cs="Arial"/>
        </w:rPr>
        <w:br/>
      </w:r>
      <w:r w:rsidR="003E2749" w:rsidRPr="008510D4">
        <w:rPr>
          <w:rFonts w:cs="Arial"/>
        </w:rPr>
        <w:t>w 1 (jednym) egzemplarzu oraz w wersji elektronicznej na płycie CD, a w tym również wszelkie certyfikaty materiałowe na znak bezpieczeństwa, deklaracje zgodności lub certyfikaty zgodności z obowiązującą normą lub aprobatą techniczną oraz protokoły z wykonania prób, badań i sprawdzeń, atesty</w:t>
      </w:r>
      <w:r w:rsidR="00487E87" w:rsidRPr="008510D4">
        <w:rPr>
          <w:rFonts w:cs="Arial"/>
        </w:rPr>
        <w:t xml:space="preserve">, dokumentacje </w:t>
      </w:r>
      <w:proofErr w:type="spellStart"/>
      <w:r w:rsidR="00487E87" w:rsidRPr="008510D4">
        <w:rPr>
          <w:rFonts w:cs="Arial"/>
        </w:rPr>
        <w:t>techniczno</w:t>
      </w:r>
      <w:proofErr w:type="spellEnd"/>
      <w:r w:rsidR="00A36F24" w:rsidRPr="008510D4">
        <w:rPr>
          <w:rFonts w:cs="Arial"/>
        </w:rPr>
        <w:t xml:space="preserve"> </w:t>
      </w:r>
      <w:r w:rsidR="00487E87" w:rsidRPr="008510D4">
        <w:rPr>
          <w:rFonts w:cs="Arial"/>
        </w:rPr>
        <w:t>–</w:t>
      </w:r>
      <w:r w:rsidR="00A36F24" w:rsidRPr="008510D4">
        <w:rPr>
          <w:rFonts w:cs="Arial"/>
        </w:rPr>
        <w:t xml:space="preserve"> </w:t>
      </w:r>
      <w:r w:rsidR="00487E87" w:rsidRPr="008510D4">
        <w:rPr>
          <w:rFonts w:cs="Arial"/>
        </w:rPr>
        <w:t>ruchowe</w:t>
      </w:r>
      <w:r w:rsidR="003E2749" w:rsidRPr="008510D4">
        <w:rPr>
          <w:rFonts w:cs="Arial"/>
        </w:rPr>
        <w:t>. Jakiekolwiek braki wyżej wymienionej dokumentacji uniemożliwiają podpisanie bezusterkowego protokołu Odbioru Końcowego;</w:t>
      </w:r>
    </w:p>
    <w:p w14:paraId="1D57E8B2" w14:textId="258208A2" w:rsidR="00E724CC" w:rsidRPr="00AE6DDB" w:rsidRDefault="00AF3745" w:rsidP="003B03C5">
      <w:pPr>
        <w:tabs>
          <w:tab w:val="left" w:pos="1134"/>
        </w:tabs>
        <w:spacing w:line="260" w:lineRule="exact"/>
        <w:ind w:left="1134" w:hanging="567"/>
        <w:jc w:val="both"/>
        <w:rPr>
          <w:rFonts w:cs="Arial"/>
        </w:rPr>
      </w:pPr>
      <w:r w:rsidRPr="00AE6DDB">
        <w:rPr>
          <w:rFonts w:cs="Arial"/>
        </w:rPr>
        <w:t>y</w:t>
      </w:r>
      <w:r w:rsidR="000B7168" w:rsidRPr="00AE6DDB">
        <w:rPr>
          <w:rFonts w:cs="Arial"/>
        </w:rPr>
        <w:t>)</w:t>
      </w:r>
      <w:r w:rsidR="000B7168" w:rsidRPr="00AE6DDB">
        <w:rPr>
          <w:rFonts w:cs="Arial"/>
        </w:rPr>
        <w:tab/>
      </w:r>
      <w:r w:rsidR="00E724CC" w:rsidRPr="00AE6DDB">
        <w:rPr>
          <w:rFonts w:cs="Arial"/>
        </w:rPr>
        <w:t>złożenie lub uzyskanie wszelkich oświadczeń</w:t>
      </w:r>
      <w:r w:rsidR="005C1ADC" w:rsidRPr="00AE6DDB">
        <w:rPr>
          <w:rFonts w:cs="Arial"/>
        </w:rPr>
        <w:t>,</w:t>
      </w:r>
      <w:r w:rsidR="00E724CC" w:rsidRPr="00AE6DDB">
        <w:rPr>
          <w:rFonts w:cs="Arial"/>
        </w:rPr>
        <w:t xml:space="preserve"> w tym oświadczeń </w:t>
      </w:r>
      <w:r w:rsidR="00233789">
        <w:rPr>
          <w:rFonts w:cs="Arial"/>
        </w:rPr>
        <w:t xml:space="preserve">kierownika budowy, </w:t>
      </w:r>
      <w:r w:rsidR="00D6524B" w:rsidRPr="00AE6DDB">
        <w:rPr>
          <w:rFonts w:cs="Arial"/>
        </w:rPr>
        <w:t xml:space="preserve">kierowników robót </w:t>
      </w:r>
      <w:r w:rsidR="00E724CC" w:rsidRPr="00AE6DDB">
        <w:rPr>
          <w:rFonts w:cs="Arial"/>
        </w:rPr>
        <w:t xml:space="preserve">koniecznych </w:t>
      </w:r>
      <w:r w:rsidR="00FE3946">
        <w:rPr>
          <w:rFonts w:cs="Arial"/>
        </w:rPr>
        <w:t>lub przydatnych dla wykonania i </w:t>
      </w:r>
      <w:r w:rsidR="00E724CC" w:rsidRPr="00AE6DDB">
        <w:rPr>
          <w:rFonts w:cs="Arial"/>
        </w:rPr>
        <w:t>funkcjonowania Zadania Inwestycyjnego zgodnie z przeznaczeniem</w:t>
      </w:r>
      <w:r w:rsidR="00237346" w:rsidRPr="00AE6DDB">
        <w:rPr>
          <w:rFonts w:cs="Arial"/>
        </w:rPr>
        <w:t>;</w:t>
      </w:r>
    </w:p>
    <w:p w14:paraId="5086C80F" w14:textId="62011D4E" w:rsidR="006E7C64" w:rsidRPr="00AE6DDB" w:rsidRDefault="00AF3745" w:rsidP="003B03C5">
      <w:pPr>
        <w:tabs>
          <w:tab w:val="left" w:pos="1134"/>
        </w:tabs>
        <w:spacing w:line="260" w:lineRule="exact"/>
        <w:ind w:left="1134" w:hanging="567"/>
        <w:jc w:val="both"/>
        <w:rPr>
          <w:rFonts w:cs="Arial"/>
        </w:rPr>
      </w:pPr>
      <w:r w:rsidRPr="00AE6DDB">
        <w:rPr>
          <w:rFonts w:cs="Arial"/>
        </w:rPr>
        <w:t>z</w:t>
      </w:r>
      <w:r w:rsidR="00E724CC" w:rsidRPr="00AE6DDB">
        <w:rPr>
          <w:rFonts w:cs="Arial"/>
        </w:rPr>
        <w:t>)</w:t>
      </w:r>
      <w:r w:rsidR="00E724CC" w:rsidRPr="00AE6DDB">
        <w:rPr>
          <w:rFonts w:cs="Arial"/>
        </w:rPr>
        <w:tab/>
        <w:t>wykonywanie wszelkich czynności materialno-te</w:t>
      </w:r>
      <w:r w:rsidR="008510D4">
        <w:rPr>
          <w:rFonts w:cs="Arial"/>
        </w:rPr>
        <w:t>chnicznych przewidzianych przez </w:t>
      </w:r>
      <w:r w:rsidR="00E724CC" w:rsidRPr="00AE6DDB">
        <w:rPr>
          <w:rFonts w:cs="Arial"/>
        </w:rPr>
        <w:t>Wymagania Prawne, w tym w szczególności prawidłowe dokonywanie wpisów w stosownym dzienniku budowy,</w:t>
      </w:r>
      <w:r w:rsidR="003375EA" w:rsidRPr="00AE6DDB">
        <w:rPr>
          <w:rFonts w:cs="Arial"/>
        </w:rPr>
        <w:t xml:space="preserve"> </w:t>
      </w:r>
      <w:r w:rsidR="006E7C64" w:rsidRPr="00AE6DDB">
        <w:rPr>
          <w:rFonts w:cs="Arial"/>
        </w:rPr>
        <w:t>jak również pozyskanie wszelkich opinii, uzgodnień i innych stanowisk organów administracji i innych właściwych instytucji niezbędnych dla realizacji Inwestycji</w:t>
      </w:r>
      <w:r w:rsidR="00237346" w:rsidRPr="00AE6DDB">
        <w:rPr>
          <w:rFonts w:cs="Arial"/>
        </w:rPr>
        <w:t>;</w:t>
      </w:r>
    </w:p>
    <w:p w14:paraId="5DB5C7A8" w14:textId="3BDF6511" w:rsidR="00E724CC" w:rsidRPr="00AE6DDB" w:rsidRDefault="00AF3745" w:rsidP="003B03C5">
      <w:pPr>
        <w:tabs>
          <w:tab w:val="left" w:pos="1134"/>
        </w:tabs>
        <w:spacing w:line="260" w:lineRule="exact"/>
        <w:ind w:left="1134" w:hanging="567"/>
        <w:jc w:val="both"/>
        <w:rPr>
          <w:rFonts w:cs="Arial"/>
        </w:rPr>
      </w:pPr>
      <w:r w:rsidRPr="00AE6DDB">
        <w:rPr>
          <w:rFonts w:cs="Arial"/>
        </w:rPr>
        <w:t>ż</w:t>
      </w:r>
      <w:r w:rsidR="00E724CC" w:rsidRPr="00AE6DDB">
        <w:rPr>
          <w:rFonts w:cs="Arial"/>
        </w:rPr>
        <w:t>)</w:t>
      </w:r>
      <w:r w:rsidR="00E724CC" w:rsidRPr="00AE6DDB">
        <w:rPr>
          <w:rFonts w:cs="Arial"/>
        </w:rPr>
        <w:tab/>
        <w:t>wykonywanie uzasadnionych poleceń Zamawiającego co do sposobu wykonywania przedmiotu Umowy</w:t>
      </w:r>
      <w:r w:rsidR="00237346" w:rsidRPr="00AE6DDB">
        <w:rPr>
          <w:rFonts w:cs="Arial"/>
        </w:rPr>
        <w:t>;</w:t>
      </w:r>
    </w:p>
    <w:p w14:paraId="21B95A90" w14:textId="27A2CACE" w:rsidR="00E724CC" w:rsidRPr="00AE6DDB" w:rsidRDefault="00AF3745" w:rsidP="003B03C5">
      <w:pPr>
        <w:tabs>
          <w:tab w:val="left" w:pos="1134"/>
        </w:tabs>
        <w:spacing w:line="260" w:lineRule="exact"/>
        <w:ind w:left="1134" w:hanging="567"/>
        <w:jc w:val="both"/>
        <w:rPr>
          <w:rFonts w:cs="Arial"/>
        </w:rPr>
      </w:pPr>
      <w:r w:rsidRPr="00AE6DDB">
        <w:rPr>
          <w:rFonts w:cs="Arial"/>
        </w:rPr>
        <w:lastRenderedPageBreak/>
        <w:t>ź</w:t>
      </w:r>
      <w:r w:rsidR="00A800A8" w:rsidRPr="00AE6DDB">
        <w:rPr>
          <w:rFonts w:cs="Arial"/>
        </w:rPr>
        <w:t>)</w:t>
      </w:r>
      <w:r w:rsidR="00A800A8" w:rsidRPr="00AE6DDB">
        <w:rPr>
          <w:rFonts w:cs="Arial"/>
        </w:rPr>
        <w:tab/>
      </w:r>
      <w:r w:rsidR="00E724CC" w:rsidRPr="00AE6DDB">
        <w:rPr>
          <w:rFonts w:cs="Arial"/>
        </w:rPr>
        <w:t>odpowiednie zabezpieczenie całego Terenu Prac zgodnie z Umową, Wymaganiami Prawnymi i poleceniami Zamawiającego</w:t>
      </w:r>
      <w:r w:rsidR="00DD6DCE" w:rsidRPr="00AE6DDB">
        <w:rPr>
          <w:rFonts w:cs="Arial"/>
        </w:rPr>
        <w:t>;</w:t>
      </w:r>
    </w:p>
    <w:p w14:paraId="5ED41AAE" w14:textId="5A56E4D4" w:rsidR="004E3109" w:rsidRPr="00AE6DDB" w:rsidRDefault="003E2749" w:rsidP="003B03C5">
      <w:pPr>
        <w:tabs>
          <w:tab w:val="left" w:pos="1134"/>
        </w:tabs>
        <w:spacing w:line="260" w:lineRule="exact"/>
        <w:ind w:left="1134" w:hanging="567"/>
        <w:jc w:val="both"/>
        <w:rPr>
          <w:rFonts w:cs="Arial"/>
        </w:rPr>
      </w:pPr>
      <w:r w:rsidRPr="00AE6DDB">
        <w:rPr>
          <w:rFonts w:cs="Arial"/>
        </w:rPr>
        <w:t>a</w:t>
      </w:r>
      <w:r w:rsidR="00AF3745" w:rsidRPr="00AE6DDB">
        <w:rPr>
          <w:rFonts w:cs="Arial"/>
        </w:rPr>
        <w:t>a</w:t>
      </w:r>
      <w:r w:rsidR="00CC2DE0" w:rsidRPr="00AE6DDB">
        <w:rPr>
          <w:rFonts w:cs="Arial"/>
        </w:rPr>
        <w:t>)</w:t>
      </w:r>
      <w:r w:rsidR="00CC2DE0" w:rsidRPr="00AE6DDB">
        <w:rPr>
          <w:rFonts w:cs="Arial"/>
        </w:rPr>
        <w:tab/>
        <w:t>po zakończeniu robót Wykonawca zobowiązany jest uporządkować teren Robót</w:t>
      </w:r>
      <w:r w:rsidR="0028159C" w:rsidRPr="00AE6DDB">
        <w:rPr>
          <w:rFonts w:cs="Arial"/>
        </w:rPr>
        <w:t xml:space="preserve"> </w:t>
      </w:r>
      <w:r w:rsidR="00D516F0" w:rsidRPr="00AE6DDB">
        <w:rPr>
          <w:rFonts w:cs="Arial"/>
        </w:rPr>
        <w:br/>
      </w:r>
      <w:r w:rsidR="00CC2DE0" w:rsidRPr="00AE6DDB">
        <w:rPr>
          <w:rFonts w:cs="Arial"/>
        </w:rPr>
        <w:t>i przekazać go Zamawiającemu w terminie Odbioru Końcowego. Wykonawca dokona naprawy na własny koszt wszelkich szkód powstałych w wyniku jego prac</w:t>
      </w:r>
      <w:r w:rsidR="00A94D1A" w:rsidRPr="00AE6DDB">
        <w:rPr>
          <w:rFonts w:cs="Arial"/>
        </w:rPr>
        <w:t>;</w:t>
      </w:r>
    </w:p>
    <w:p w14:paraId="0A107349" w14:textId="04F416FD" w:rsidR="00E54390" w:rsidRPr="00AE6DDB" w:rsidRDefault="00BA510E" w:rsidP="09518503">
      <w:pPr>
        <w:tabs>
          <w:tab w:val="left" w:pos="1134"/>
        </w:tabs>
        <w:spacing w:line="260" w:lineRule="exact"/>
        <w:ind w:left="1134" w:hanging="567"/>
        <w:jc w:val="both"/>
        <w:rPr>
          <w:rFonts w:cs="Arial"/>
        </w:rPr>
      </w:pPr>
      <w:r w:rsidRPr="09518503">
        <w:rPr>
          <w:rFonts w:cs="Arial"/>
        </w:rPr>
        <w:t>a</w:t>
      </w:r>
      <w:r w:rsidR="00AF3745" w:rsidRPr="09518503">
        <w:rPr>
          <w:rFonts w:cs="Arial"/>
        </w:rPr>
        <w:t>b</w:t>
      </w:r>
      <w:r w:rsidRPr="09518503">
        <w:rPr>
          <w:rFonts w:cs="Arial"/>
        </w:rPr>
        <w:t>)</w:t>
      </w:r>
      <w:r w:rsidRPr="00AE6DDB">
        <w:rPr>
          <w:rFonts w:cs="Arial"/>
          <w:iCs/>
        </w:rPr>
        <w:tab/>
      </w:r>
      <w:r w:rsidR="00E54390" w:rsidRPr="09518503">
        <w:rPr>
          <w:rFonts w:cs="Arial"/>
        </w:rPr>
        <w:t xml:space="preserve">Wykonawca opracuje kompletną dokumentację rejestracyjną dla UDT na potrzeby rejestracji Urządzeń i Instalacji stanowiących urządzenia ciśnieniowe. Wykonawca ponosić będzie odpowiedzialność za prawidłowość dokumentacji do momentu uzyskania ostatecznej i prawomocnej decyzji UDT zezwalającej na eksploatację Urządzeń i Instalacji stanowiących urządzenia ciśnieniowe; </w:t>
      </w:r>
    </w:p>
    <w:p w14:paraId="7AD24F21" w14:textId="77777777" w:rsidR="0015212B" w:rsidRDefault="00E54390" w:rsidP="003B03C5">
      <w:pPr>
        <w:tabs>
          <w:tab w:val="left" w:pos="1134"/>
        </w:tabs>
        <w:spacing w:line="260" w:lineRule="exact"/>
        <w:ind w:left="1134" w:hanging="567"/>
        <w:jc w:val="both"/>
        <w:rPr>
          <w:rFonts w:cs="Arial"/>
        </w:rPr>
      </w:pPr>
      <w:proofErr w:type="spellStart"/>
      <w:r w:rsidRPr="09518503">
        <w:rPr>
          <w:rFonts w:cs="Arial"/>
        </w:rPr>
        <w:t>a</w:t>
      </w:r>
      <w:r w:rsidR="00AF3745" w:rsidRPr="09518503">
        <w:rPr>
          <w:rFonts w:cs="Arial"/>
        </w:rPr>
        <w:t>c</w:t>
      </w:r>
      <w:proofErr w:type="spellEnd"/>
      <w:r w:rsidRPr="09518503">
        <w:rPr>
          <w:rFonts w:cs="Arial"/>
        </w:rPr>
        <w:t>)</w:t>
      </w:r>
      <w:r w:rsidRPr="00AE6DDB">
        <w:rPr>
          <w:rFonts w:cs="Arial"/>
          <w:iCs/>
        </w:rPr>
        <w:tab/>
      </w:r>
      <w:r w:rsidRPr="09518503">
        <w:rPr>
          <w:rFonts w:cs="Arial"/>
        </w:rPr>
        <w:t xml:space="preserve">Wykonawca opracuje i uzgodni z Jednostką Notyfikowaną kompletną dokumentację techniczną (dla </w:t>
      </w:r>
      <w:proofErr w:type="spellStart"/>
      <w:r w:rsidRPr="09518503">
        <w:rPr>
          <w:rFonts w:cs="Arial"/>
        </w:rPr>
        <w:t>dopuszczeń</w:t>
      </w:r>
      <w:proofErr w:type="spellEnd"/>
      <w:r w:rsidRPr="09518503">
        <w:rPr>
          <w:rFonts w:cs="Arial"/>
        </w:rPr>
        <w:t xml:space="preserve"> UDT – Urzędu Dozoru Technicznego) Urządzeń i Instalacji stanowiących u</w:t>
      </w:r>
      <w:r w:rsidR="00493E9D" w:rsidRPr="09518503">
        <w:rPr>
          <w:rFonts w:cs="Arial"/>
        </w:rPr>
        <w:t xml:space="preserve">rządzenia ciśnieniowe, zgodnie </w:t>
      </w:r>
      <w:r w:rsidR="00493E9D" w:rsidRPr="00AE6DDB">
        <w:rPr>
          <w:rFonts w:cs="Arial"/>
          <w:iCs/>
        </w:rPr>
        <w:br/>
      </w:r>
      <w:r w:rsidRPr="09518503">
        <w:rPr>
          <w:rFonts w:cs="Arial"/>
        </w:rPr>
        <w:t>z obowiązującymi przepisami prawnymi;</w:t>
      </w:r>
    </w:p>
    <w:p w14:paraId="2891825F" w14:textId="1A013003" w:rsidR="0006499D" w:rsidRPr="00AE6DDB" w:rsidRDefault="0006499D" w:rsidP="003B03C5">
      <w:pPr>
        <w:tabs>
          <w:tab w:val="left" w:pos="1134"/>
        </w:tabs>
        <w:spacing w:line="260" w:lineRule="exact"/>
        <w:ind w:left="1134" w:hanging="567"/>
        <w:jc w:val="both"/>
      </w:pPr>
      <w:r w:rsidRPr="00AE6DDB">
        <w:t>a</w:t>
      </w:r>
      <w:r w:rsidR="0015212B">
        <w:t>d</w:t>
      </w:r>
      <w:r w:rsidRPr="1AF4C035">
        <w:t>)</w:t>
      </w:r>
      <w:r w:rsidR="007245E3" w:rsidRPr="00AE6DDB">
        <w:tab/>
      </w:r>
      <w:r w:rsidRPr="00AE6DDB">
        <w:t>zaspokojenie roszczeń osób trzecich zgłoszonych w związku z realizacją przez Wykonawcę Umowy, także jeżeli zostaną</w:t>
      </w:r>
      <w:r w:rsidR="006B2CFD">
        <w:t xml:space="preserve"> one skierowane bezpośrednio do </w:t>
      </w:r>
      <w:r w:rsidRPr="00AE6DDB">
        <w:t xml:space="preserve">Zamawiającego, Wykonawca zobowiązany jest niezwłocznie powiadomić Zamawiającego o każdym przypadku zgłoszenia takich roszczeń bezpośrednio do Wykonawcy. W przypadku gdyby Zamawiający zobowiązany został do zapłaty na rzecz jakiejkolwiek osoby lub organu administracji jakichkolwiek kwot z tytułu odszkodowań, kar bądź innych roszczeń, albo kwoty takie w całości bądź części zapłacił, w szczególności w związku z niewykonaniem lub nienależytym wykonaniem przez Wykonawcę jakiegokolwiek obowiązku określonego </w:t>
      </w:r>
      <w:r w:rsidR="003B649D" w:rsidRPr="00AE6DDB">
        <w:br/>
      </w:r>
      <w:r w:rsidRPr="00AE6DDB">
        <w:t xml:space="preserve">w Umowie, Wykonawca zobowiązany jest zaspokoić powyższe zobowiązania, </w:t>
      </w:r>
      <w:r w:rsidR="003B649D" w:rsidRPr="00AE6DDB">
        <w:br/>
      </w:r>
      <w:r w:rsidRPr="00AE6DDB">
        <w:t>a jeżeli nie będzie to możliwe, zwrócić Zamawiającemu uiszczone przez Zamawiającego należności oraz wszelkie z tym związane koszty w terminie 7 dni od doręczenia Wykonawcy pisemnego wezwania do zapłaty</w:t>
      </w:r>
      <w:r w:rsidR="00493E9D" w:rsidRPr="1AF4C035">
        <w:t>;</w:t>
      </w:r>
    </w:p>
    <w:p w14:paraId="6C8279E7" w14:textId="4BEE076F" w:rsidR="00586029" w:rsidRPr="00AE6DDB" w:rsidRDefault="008856F0" w:rsidP="09518503">
      <w:pPr>
        <w:tabs>
          <w:tab w:val="left" w:pos="1134"/>
        </w:tabs>
        <w:spacing w:line="260" w:lineRule="exact"/>
        <w:ind w:left="1134" w:hanging="567"/>
        <w:jc w:val="both"/>
        <w:rPr>
          <w:rFonts w:cs="Arial"/>
        </w:rPr>
      </w:pPr>
      <w:proofErr w:type="spellStart"/>
      <w:r w:rsidRPr="006B2CFD">
        <w:t>a</w:t>
      </w:r>
      <w:r w:rsidR="0015212B">
        <w:t>e</w:t>
      </w:r>
      <w:proofErr w:type="spellEnd"/>
      <w:r w:rsidR="00586029" w:rsidRPr="006B2CFD">
        <w:t>)</w:t>
      </w:r>
      <w:r w:rsidR="007245E3" w:rsidRPr="006B2CFD">
        <w:tab/>
      </w:r>
      <w:r w:rsidR="00586029" w:rsidRPr="006B2CFD">
        <w:rPr>
          <w:rFonts w:cs="Arial"/>
        </w:rPr>
        <w:t xml:space="preserve">Wykonawca sporządzi w wersji papierowej (tzw. hard </w:t>
      </w:r>
      <w:proofErr w:type="spellStart"/>
      <w:r w:rsidR="00586029" w:rsidRPr="006B2CFD">
        <w:rPr>
          <w:rFonts w:cs="Arial"/>
        </w:rPr>
        <w:t>copy</w:t>
      </w:r>
      <w:proofErr w:type="spellEnd"/>
      <w:r w:rsidR="00586029" w:rsidRPr="006B2CFD">
        <w:rPr>
          <w:rFonts w:cs="Arial"/>
        </w:rPr>
        <w:t xml:space="preserve">) i elektronicznej </w:t>
      </w:r>
      <w:r w:rsidR="00586029" w:rsidRPr="006B2CFD">
        <w:rPr>
          <w:rFonts w:cs="Arial"/>
          <w:iCs/>
        </w:rPr>
        <w:br/>
      </w:r>
      <w:r w:rsidR="00586029" w:rsidRPr="006B2CFD">
        <w:rPr>
          <w:rFonts w:cs="Arial"/>
        </w:rPr>
        <w:t>w formacie edytowalnym wykaz wszystkich</w:t>
      </w:r>
      <w:r w:rsidR="00977569" w:rsidRPr="006B2CFD">
        <w:rPr>
          <w:rFonts w:cs="Arial"/>
        </w:rPr>
        <w:t xml:space="preserve"> zainstalowanych przez niego</w:t>
      </w:r>
      <w:r w:rsidR="00586029" w:rsidRPr="006B2CFD">
        <w:rPr>
          <w:rFonts w:cs="Arial"/>
        </w:rPr>
        <w:t xml:space="preserve"> urządzeń w wykonaniu przeciwwybuchowym obejmujący nazwę i typ urządzenia, producenta, nr fabryczny, rok budowy, oznaczenie ATEX, oznaczenie technologiczne, miejsce zabudowy. </w:t>
      </w:r>
      <w:r w:rsidR="00977569" w:rsidRPr="006B2CFD">
        <w:rPr>
          <w:rFonts w:cs="Arial"/>
        </w:rPr>
        <w:t xml:space="preserve">Dokumentacja odbiorowa musi zawierać deklarację CE tych urządzeń w języku polskim lub jej tłumaczenie (podpisane przez autora tłumaczenia) wraz z jej oryginałem, instrukcję obsługi </w:t>
      </w:r>
      <w:r w:rsidR="00977569" w:rsidRPr="006B2CFD">
        <w:rPr>
          <w:rFonts w:cs="Arial"/>
          <w:iCs/>
        </w:rPr>
        <w:br/>
      </w:r>
      <w:r w:rsidR="00977569" w:rsidRPr="006B2CFD">
        <w:rPr>
          <w:rFonts w:cs="Arial"/>
        </w:rPr>
        <w:t>w języku polskim oraz certyfikat ATEX w języku polskim lub w jednym z języków urzędowych UE (zaleca się język angielski)</w:t>
      </w:r>
      <w:r w:rsidR="00493E9D" w:rsidRPr="006B2CFD">
        <w:rPr>
          <w:rFonts w:cs="Arial"/>
        </w:rPr>
        <w:t>;</w:t>
      </w:r>
    </w:p>
    <w:p w14:paraId="6FA1F234" w14:textId="099CE7D2" w:rsidR="002B69EB" w:rsidRPr="00CC38FA" w:rsidRDefault="002B69EB" w:rsidP="09518503">
      <w:pPr>
        <w:tabs>
          <w:tab w:val="left" w:pos="1134"/>
        </w:tabs>
        <w:spacing w:line="260" w:lineRule="exact"/>
        <w:ind w:left="1134" w:hanging="567"/>
        <w:jc w:val="both"/>
        <w:rPr>
          <w:rFonts w:cs="Arial"/>
        </w:rPr>
      </w:pPr>
      <w:proofErr w:type="spellStart"/>
      <w:r w:rsidRPr="00CC38FA">
        <w:rPr>
          <w:rFonts w:cs="Arial"/>
        </w:rPr>
        <w:t>a</w:t>
      </w:r>
      <w:r w:rsidR="0015212B">
        <w:rPr>
          <w:rFonts w:cs="Arial"/>
        </w:rPr>
        <w:t>f</w:t>
      </w:r>
      <w:proofErr w:type="spellEnd"/>
      <w:r w:rsidRPr="00CC38FA">
        <w:rPr>
          <w:rFonts w:cs="Arial"/>
        </w:rPr>
        <w:t xml:space="preserve">) </w:t>
      </w:r>
      <w:r w:rsidRPr="00CC38FA">
        <w:rPr>
          <w:rFonts w:cs="Arial"/>
        </w:rPr>
        <w:tab/>
        <w:t>do obowiązków Wykonawcy w trakcie realizacji robót należy sporządzenie poniższej dokumentacji:</w:t>
      </w:r>
    </w:p>
    <w:p w14:paraId="5C18D680" w14:textId="77777777" w:rsidR="002B69EB" w:rsidRPr="00CC38FA" w:rsidRDefault="002B69EB" w:rsidP="00081936">
      <w:pPr>
        <w:pStyle w:val="Akapitzlist"/>
        <w:numPr>
          <w:ilvl w:val="0"/>
          <w:numId w:val="47"/>
        </w:numPr>
        <w:tabs>
          <w:tab w:val="left" w:pos="1134"/>
        </w:tabs>
        <w:spacing w:line="260" w:lineRule="exact"/>
        <w:ind w:left="1494"/>
        <w:jc w:val="both"/>
        <w:rPr>
          <w:rFonts w:ascii="Arial" w:hAnsi="Arial" w:cs="Arial"/>
        </w:rPr>
      </w:pPr>
      <w:r w:rsidRPr="00CC38FA">
        <w:rPr>
          <w:rFonts w:ascii="Arial" w:hAnsi="Arial" w:cs="Arial"/>
        </w:rPr>
        <w:t>protokołu wejścia na każdą działkę z osobna, która bierze udział w inwestycji,</w:t>
      </w:r>
    </w:p>
    <w:p w14:paraId="1B5A5D01" w14:textId="77777777" w:rsidR="002B69EB" w:rsidRPr="00CC38FA" w:rsidRDefault="002B69EB" w:rsidP="00081936">
      <w:pPr>
        <w:pStyle w:val="Akapitzlist"/>
        <w:numPr>
          <w:ilvl w:val="0"/>
          <w:numId w:val="47"/>
        </w:numPr>
        <w:tabs>
          <w:tab w:val="left" w:pos="1134"/>
        </w:tabs>
        <w:spacing w:line="260" w:lineRule="exact"/>
        <w:ind w:left="1494"/>
        <w:jc w:val="both"/>
        <w:rPr>
          <w:rFonts w:ascii="Arial" w:hAnsi="Arial" w:cs="Arial"/>
        </w:rPr>
      </w:pPr>
      <w:r w:rsidRPr="00CC38FA">
        <w:rPr>
          <w:rFonts w:ascii="Arial" w:hAnsi="Arial" w:cs="Arial"/>
        </w:rPr>
        <w:t xml:space="preserve">protokołu zejścia </w:t>
      </w:r>
      <w:r w:rsidRPr="00CC38FA">
        <w:rPr>
          <w:rFonts w:ascii="Arial" w:hAnsi="Arial" w:cs="Arial"/>
          <w:lang w:eastAsia="ar-SA"/>
        </w:rPr>
        <w:t>z działki po wykonaniu robót podpisanego przez Właściciela działki,</w:t>
      </w:r>
    </w:p>
    <w:p w14:paraId="05A3449A" w14:textId="77777777" w:rsidR="002B69EB" w:rsidRPr="00CC38FA" w:rsidRDefault="002B69EB" w:rsidP="00081936">
      <w:pPr>
        <w:pStyle w:val="Akapitzlist"/>
        <w:numPr>
          <w:ilvl w:val="0"/>
          <w:numId w:val="47"/>
        </w:numPr>
        <w:tabs>
          <w:tab w:val="left" w:pos="1134"/>
        </w:tabs>
        <w:spacing w:line="260" w:lineRule="exact"/>
        <w:ind w:left="1494"/>
        <w:jc w:val="both"/>
        <w:rPr>
          <w:rFonts w:ascii="Arial" w:hAnsi="Arial" w:cs="Arial"/>
        </w:rPr>
      </w:pPr>
      <w:r w:rsidRPr="00CC38FA">
        <w:rPr>
          <w:rFonts w:ascii="Arial" w:hAnsi="Arial" w:cs="Arial"/>
          <w:lang w:eastAsia="ar-SA"/>
        </w:rPr>
        <w:t xml:space="preserve">zamieszczenia w protokole informacji na temat czasokresu zajęcia działki na wykonanie danej roboty, </w:t>
      </w:r>
    </w:p>
    <w:p w14:paraId="0EAAB4DE" w14:textId="3ED50397" w:rsidR="002B69EB" w:rsidRPr="00CC38FA" w:rsidRDefault="002B69EB" w:rsidP="00081936">
      <w:pPr>
        <w:pStyle w:val="Akapitzlist"/>
        <w:numPr>
          <w:ilvl w:val="0"/>
          <w:numId w:val="47"/>
        </w:numPr>
        <w:tabs>
          <w:tab w:val="left" w:pos="1134"/>
        </w:tabs>
        <w:spacing w:after="0" w:line="260" w:lineRule="exact"/>
        <w:ind w:left="1494"/>
        <w:jc w:val="both"/>
        <w:rPr>
          <w:rFonts w:ascii="Arial" w:hAnsi="Arial" w:cs="Arial"/>
        </w:rPr>
      </w:pPr>
      <w:r w:rsidRPr="00CC38FA">
        <w:rPr>
          <w:rFonts w:ascii="Arial" w:hAnsi="Arial" w:cs="Arial"/>
          <w:lang w:eastAsia="ar-SA"/>
        </w:rPr>
        <w:t>dokumentacji fotograficznej przed robotami i po robotach.</w:t>
      </w:r>
    </w:p>
    <w:p w14:paraId="780210C7" w14:textId="77777777" w:rsidR="00CC09A9" w:rsidRPr="00AE6DDB" w:rsidRDefault="00CC09A9" w:rsidP="00FA03A9">
      <w:pPr>
        <w:tabs>
          <w:tab w:val="left" w:pos="1134"/>
        </w:tabs>
        <w:ind w:left="1134" w:hanging="513"/>
        <w:jc w:val="both"/>
        <w:rPr>
          <w:rFonts w:cs="Arial"/>
          <w:sz w:val="2"/>
        </w:rPr>
      </w:pPr>
    </w:p>
    <w:p w14:paraId="024A8A39" w14:textId="07A9B3FF" w:rsidR="00E54390" w:rsidRPr="00AE6DDB" w:rsidRDefault="00AF3745" w:rsidP="00C85298">
      <w:pPr>
        <w:spacing w:line="260" w:lineRule="exact"/>
        <w:ind w:left="567" w:hanging="567"/>
        <w:jc w:val="both"/>
        <w:rPr>
          <w:rFonts w:cs="Arial"/>
        </w:rPr>
      </w:pPr>
      <w:r w:rsidRPr="00AE6DDB">
        <w:rPr>
          <w:rFonts w:cs="Arial"/>
        </w:rPr>
        <w:t>9</w:t>
      </w:r>
      <w:r w:rsidR="0040221A" w:rsidRPr="00AE6DDB">
        <w:rPr>
          <w:rFonts w:cs="Arial"/>
        </w:rPr>
        <w:t>.</w:t>
      </w:r>
      <w:r w:rsidR="0040221A" w:rsidRPr="00AE6DDB">
        <w:rPr>
          <w:rFonts w:cs="Arial"/>
        </w:rPr>
        <w:tab/>
      </w:r>
      <w:r w:rsidR="00C07B1C" w:rsidRPr="00AE6DDB">
        <w:rPr>
          <w:rFonts w:cs="Arial"/>
        </w:rPr>
        <w:t xml:space="preserve">W trakcie wykonywania Inwestycji Wykonawca przekazywać będzie Zamawiającemu </w:t>
      </w:r>
      <w:r w:rsidR="009B1CA5" w:rsidRPr="00AE6DDB">
        <w:rPr>
          <w:rFonts w:cs="Arial"/>
        </w:rPr>
        <w:t xml:space="preserve">tygodniowe </w:t>
      </w:r>
      <w:r w:rsidR="00C07B1C" w:rsidRPr="00AE6DDB">
        <w:rPr>
          <w:rFonts w:cs="Arial"/>
        </w:rPr>
        <w:t>raporty z postępu prowadzonych prac w formie</w:t>
      </w:r>
      <w:r w:rsidR="00137946" w:rsidRPr="00AE6DDB">
        <w:rPr>
          <w:rFonts w:cs="Arial"/>
        </w:rPr>
        <w:t xml:space="preserve"> </w:t>
      </w:r>
      <w:r w:rsidR="00C07B1C" w:rsidRPr="00AE6DDB">
        <w:rPr>
          <w:rFonts w:cs="Arial"/>
        </w:rPr>
        <w:t>elektroniczn</w:t>
      </w:r>
      <w:r w:rsidR="0070278D" w:rsidRPr="00AE6DDB">
        <w:rPr>
          <w:rFonts w:cs="Arial"/>
        </w:rPr>
        <w:t>ej</w:t>
      </w:r>
      <w:r w:rsidR="00C07B1C" w:rsidRPr="00AE6DDB">
        <w:rPr>
          <w:rFonts w:cs="Arial"/>
        </w:rPr>
        <w:t xml:space="preserve"> na adres </w:t>
      </w:r>
      <w:r w:rsidR="00E66EA0" w:rsidRPr="00AE6DDB">
        <w:rPr>
          <w:rFonts w:cs="Arial"/>
        </w:rPr>
        <w:br/>
      </w:r>
      <w:r w:rsidR="00C07B1C" w:rsidRPr="00AE6DDB">
        <w:rPr>
          <w:rFonts w:cs="Arial"/>
        </w:rPr>
        <w:t xml:space="preserve">e-mail: </w:t>
      </w:r>
      <w:r w:rsidR="00FE0B17" w:rsidRPr="00AE6DDB">
        <w:t>Sanok.InwestycjeR@pgnig.pl.</w:t>
      </w:r>
      <w:r w:rsidR="0070278D" w:rsidRPr="00AE6DDB">
        <w:rPr>
          <w:rFonts w:cs="Arial"/>
        </w:rPr>
        <w:t xml:space="preserve"> </w:t>
      </w:r>
      <w:r w:rsidR="009B1CA5" w:rsidRPr="00AE6DDB">
        <w:rPr>
          <w:rFonts w:cs="Arial"/>
        </w:rPr>
        <w:t xml:space="preserve">Raport winien zawierać informacje na temat wykonanych robót na poszczególnych obiektach, prac prefabrykacyjnych </w:t>
      </w:r>
      <w:r w:rsidR="003B649D" w:rsidRPr="00AE6DDB">
        <w:rPr>
          <w:rFonts w:cs="Arial"/>
        </w:rPr>
        <w:br/>
      </w:r>
      <w:r w:rsidR="009B1CA5" w:rsidRPr="00AE6DDB">
        <w:rPr>
          <w:rFonts w:cs="Arial"/>
        </w:rPr>
        <w:t>i kluczowych dostaw takich jak rury, armatura, aparaty, zbiorniki. Niniejszy raport należy przesłać na wskazan</w:t>
      </w:r>
      <w:r w:rsidR="001F7F15" w:rsidRPr="00AE6DDB">
        <w:rPr>
          <w:rFonts w:cs="Arial"/>
        </w:rPr>
        <w:t>y</w:t>
      </w:r>
      <w:r w:rsidR="009B1CA5" w:rsidRPr="00AE6DDB">
        <w:rPr>
          <w:rFonts w:cs="Arial"/>
        </w:rPr>
        <w:t xml:space="preserve"> adres każdorazowo w piątek do godz. 10:00. Wykonanie powyższego obowiązku nie uchybia obowiązkowi Wykonawcy do przedstawienia Zamawiającemu wszelkich innych sprawozdań związanych z kontrolą postępu prac, zgodnie z wymogami niniejszej Umowy.</w:t>
      </w:r>
    </w:p>
    <w:p w14:paraId="00A55DCA" w14:textId="50946B32" w:rsidR="00686C73" w:rsidRPr="00AE6DDB" w:rsidRDefault="00493664" w:rsidP="00AF0139">
      <w:pPr>
        <w:spacing w:line="260" w:lineRule="exact"/>
        <w:ind w:left="567" w:hanging="567"/>
        <w:jc w:val="both"/>
        <w:rPr>
          <w:rFonts w:cs="Arial"/>
        </w:rPr>
      </w:pPr>
      <w:r w:rsidRPr="00AE6DDB">
        <w:rPr>
          <w:rFonts w:cs="Arial"/>
        </w:rPr>
        <w:lastRenderedPageBreak/>
        <w:t>1</w:t>
      </w:r>
      <w:r w:rsidR="00AF3745" w:rsidRPr="00AE6DDB">
        <w:rPr>
          <w:rFonts w:cs="Arial"/>
        </w:rPr>
        <w:t>0</w:t>
      </w:r>
      <w:r w:rsidR="00E54390" w:rsidRPr="00AE6DDB">
        <w:rPr>
          <w:rFonts w:cs="Arial"/>
        </w:rPr>
        <w:t>.</w:t>
      </w:r>
      <w:r w:rsidR="00E54390" w:rsidRPr="00AE6DDB">
        <w:rPr>
          <w:rFonts w:cs="Arial"/>
        </w:rPr>
        <w:tab/>
        <w:t>W terminie do 14 dni po podpisaniu Umowy, lecz nie później</w:t>
      </w:r>
      <w:r w:rsidR="004702AD">
        <w:rPr>
          <w:rFonts w:cs="Arial"/>
        </w:rPr>
        <w:t xml:space="preserve"> niż na 7 dni przed </w:t>
      </w:r>
      <w:r w:rsidR="00E54390" w:rsidRPr="00AE6DDB">
        <w:rPr>
          <w:rFonts w:cs="Arial"/>
        </w:rPr>
        <w:t xml:space="preserve">planowaną pierwszą fakturą za roboty w toku, Wykonawca doręczy Zamawiającemu Szczegółowy Harmonogram Rzeczowo – </w:t>
      </w:r>
      <w:r w:rsidR="00E54390" w:rsidRPr="00650790">
        <w:rPr>
          <w:rFonts w:cs="Arial"/>
        </w:rPr>
        <w:t>Finansowy (</w:t>
      </w:r>
      <w:r w:rsidR="004702AD" w:rsidRPr="00650790">
        <w:rPr>
          <w:rFonts w:cs="Arial"/>
        </w:rPr>
        <w:t>załącznik nr 5 do </w:t>
      </w:r>
      <w:r w:rsidR="00E54390" w:rsidRPr="00650790">
        <w:rPr>
          <w:rFonts w:cs="Arial"/>
        </w:rPr>
        <w:t>Umowy),</w:t>
      </w:r>
      <w:r w:rsidR="00E54390" w:rsidRPr="00AE6DDB">
        <w:rPr>
          <w:rFonts w:cs="Arial"/>
        </w:rPr>
        <w:t xml:space="preserve"> zgodny z Umową, w szczególności z Ofertą i S</w:t>
      </w:r>
      <w:r w:rsidR="004702AD">
        <w:rPr>
          <w:rFonts w:cs="Arial"/>
        </w:rPr>
        <w:t xml:space="preserve">WZ, w tym uwzględniający zasady </w:t>
      </w:r>
      <w:r w:rsidR="00E54390" w:rsidRPr="00AE6DDB">
        <w:rPr>
          <w:rFonts w:cs="Arial"/>
        </w:rPr>
        <w:t>opisane w art. 6 ust. 3 i ust. 7 Umowy, który to załącznik staje się integralną częścią niniejszej Umowy z chwilą zaakcept</w:t>
      </w:r>
      <w:r w:rsidR="004702AD">
        <w:rPr>
          <w:rFonts w:cs="Arial"/>
        </w:rPr>
        <w:t>owania go przez Zamawiającego i </w:t>
      </w:r>
      <w:r w:rsidR="00E54390" w:rsidRPr="00AE6DDB">
        <w:rPr>
          <w:rFonts w:cs="Arial"/>
        </w:rPr>
        <w:t>podpisania przez obie Strony.</w:t>
      </w:r>
    </w:p>
    <w:p w14:paraId="630BC0E3" w14:textId="3D52E09F" w:rsidR="00686C73" w:rsidRPr="00AE6DDB" w:rsidRDefault="00493664" w:rsidP="008856F0">
      <w:pPr>
        <w:tabs>
          <w:tab w:val="left" w:pos="567"/>
        </w:tabs>
        <w:suppressAutoHyphens/>
        <w:ind w:left="567" w:hanging="567"/>
        <w:jc w:val="both"/>
        <w:textAlignment w:val="baseline"/>
        <w:rPr>
          <w:rFonts w:cs="Arial"/>
        </w:rPr>
      </w:pPr>
      <w:r w:rsidRPr="00AE6DDB">
        <w:rPr>
          <w:rFonts w:cs="Arial"/>
        </w:rPr>
        <w:t>1</w:t>
      </w:r>
      <w:r w:rsidR="00AF3745" w:rsidRPr="00AE6DDB">
        <w:rPr>
          <w:rFonts w:cs="Arial"/>
        </w:rPr>
        <w:t>1</w:t>
      </w:r>
      <w:r w:rsidR="00CC09A9" w:rsidRPr="00AE6DDB">
        <w:rPr>
          <w:rFonts w:cs="Arial"/>
        </w:rPr>
        <w:t>.</w:t>
      </w:r>
      <w:r w:rsidR="00821F12" w:rsidRPr="00AE6DDB">
        <w:rPr>
          <w:rFonts w:cs="Arial"/>
        </w:rPr>
        <w:tab/>
      </w:r>
      <w:r w:rsidR="00686C73" w:rsidRPr="00AE6DDB">
        <w:rPr>
          <w:rFonts w:cs="Arial"/>
        </w:rPr>
        <w:t xml:space="preserve">Jeżeli postęp wykonania Inwestycji będzie opóźniony lub stanie się oczywiste, </w:t>
      </w:r>
      <w:r w:rsidR="004702AD">
        <w:rPr>
          <w:rFonts w:cs="Arial"/>
        </w:rPr>
        <w:t>że </w:t>
      </w:r>
      <w:r w:rsidR="00686C73" w:rsidRPr="00AE6DDB">
        <w:rPr>
          <w:rFonts w:cs="Arial"/>
        </w:rPr>
        <w:t xml:space="preserve">zostanie on opóźniony w stosunku do postępu zaplanowanego w </w:t>
      </w:r>
      <w:r w:rsidR="002F5DBC" w:rsidRPr="00AE6DDB">
        <w:rPr>
          <w:rFonts w:cs="Arial"/>
        </w:rPr>
        <w:t xml:space="preserve">Szczegółowym </w:t>
      </w:r>
      <w:r w:rsidR="00686C73" w:rsidRPr="00AE6DDB">
        <w:rPr>
          <w:rFonts w:cs="Arial"/>
        </w:rPr>
        <w:t xml:space="preserve">Harmonogramie Rzeczowo – Finansowym, Wykonawca sporządzi i przedłoży Zamawiającemu do uzgodnienia i zatwierdzenia zweryfikowany </w:t>
      </w:r>
      <w:r w:rsidR="002F5DBC" w:rsidRPr="00AE6DDB">
        <w:rPr>
          <w:rFonts w:cs="Arial"/>
        </w:rPr>
        <w:t xml:space="preserve">Szczegółowy </w:t>
      </w:r>
      <w:r w:rsidR="00686C73" w:rsidRPr="00AE6DDB">
        <w:rPr>
          <w:rFonts w:cs="Arial"/>
        </w:rPr>
        <w:t>Harmonogram Rzeczowo – Finansowy realizacji Inwestycji, uwzględniający działania, które Wykonawca zamierza podjąć</w:t>
      </w:r>
      <w:r w:rsidR="00EF6BD8" w:rsidRPr="00AE6DDB">
        <w:rPr>
          <w:rFonts w:cs="Arial"/>
        </w:rPr>
        <w:t xml:space="preserve"> </w:t>
      </w:r>
      <w:r w:rsidR="00686C73" w:rsidRPr="00AE6DDB">
        <w:rPr>
          <w:rFonts w:cs="Arial"/>
        </w:rPr>
        <w:t>w celu terminowego zakończenia Inwestycji.</w:t>
      </w:r>
    </w:p>
    <w:p w14:paraId="54F39F45" w14:textId="6CAB1A60" w:rsidR="00C56AE8" w:rsidRPr="00AE6DDB" w:rsidRDefault="00493664" w:rsidP="008856F0">
      <w:pPr>
        <w:tabs>
          <w:tab w:val="left" w:pos="567"/>
        </w:tabs>
        <w:suppressAutoHyphens/>
        <w:ind w:left="567" w:hanging="567"/>
        <w:jc w:val="both"/>
        <w:textAlignment w:val="baseline"/>
        <w:rPr>
          <w:rFonts w:cs="Arial"/>
        </w:rPr>
      </w:pPr>
      <w:r w:rsidRPr="00AE6DDB">
        <w:rPr>
          <w:rFonts w:cs="Arial"/>
        </w:rPr>
        <w:t>1</w:t>
      </w:r>
      <w:r w:rsidR="00AF3745" w:rsidRPr="00AE6DDB">
        <w:rPr>
          <w:rFonts w:cs="Arial"/>
        </w:rPr>
        <w:t>2</w:t>
      </w:r>
      <w:r w:rsidR="00CC09A9" w:rsidRPr="00AE6DDB">
        <w:rPr>
          <w:rFonts w:cs="Arial"/>
        </w:rPr>
        <w:t>.</w:t>
      </w:r>
      <w:r w:rsidR="00821F12" w:rsidRPr="00AE6DDB">
        <w:rPr>
          <w:rFonts w:cs="Arial"/>
        </w:rPr>
        <w:tab/>
      </w:r>
      <w:r w:rsidR="009438B5" w:rsidRPr="00AE6DDB">
        <w:rPr>
          <w:rFonts w:cs="Arial"/>
        </w:rPr>
        <w:t>Wykonawca przedstawi do akceptacji Zamawiającemu</w:t>
      </w:r>
      <w:r w:rsidR="0094612B" w:rsidRPr="00AE6DDB">
        <w:rPr>
          <w:rFonts w:cs="Arial"/>
        </w:rPr>
        <w:t xml:space="preserve"> </w:t>
      </w:r>
      <w:r w:rsidR="00EF6BD8" w:rsidRPr="00AE6DDB">
        <w:rPr>
          <w:rFonts w:cs="Arial"/>
        </w:rPr>
        <w:t>–</w:t>
      </w:r>
      <w:r w:rsidR="0094612B" w:rsidRPr="00AE6DDB">
        <w:rPr>
          <w:rFonts w:cs="Arial"/>
        </w:rPr>
        <w:t xml:space="preserve"> </w:t>
      </w:r>
      <w:r w:rsidR="009438B5" w:rsidRPr="00AE6DDB">
        <w:rPr>
          <w:rFonts w:cs="Arial"/>
        </w:rPr>
        <w:t xml:space="preserve">do dnia terminu </w:t>
      </w:r>
      <w:r w:rsidR="002645F8" w:rsidRPr="00AE6DDB">
        <w:rPr>
          <w:rFonts w:cs="Arial"/>
        </w:rPr>
        <w:t>O</w:t>
      </w:r>
      <w:r w:rsidR="009438B5" w:rsidRPr="00AE6DDB">
        <w:rPr>
          <w:rFonts w:cs="Arial"/>
        </w:rPr>
        <w:t xml:space="preserve">dbioru </w:t>
      </w:r>
      <w:r w:rsidR="002645F8" w:rsidRPr="00AE6DDB">
        <w:rPr>
          <w:rFonts w:cs="Arial"/>
        </w:rPr>
        <w:t>T</w:t>
      </w:r>
      <w:r w:rsidR="009438B5" w:rsidRPr="00AE6DDB">
        <w:rPr>
          <w:rFonts w:cs="Arial"/>
        </w:rPr>
        <w:t>echnicznego</w:t>
      </w:r>
      <w:r w:rsidR="0094612B" w:rsidRPr="00AE6DDB">
        <w:rPr>
          <w:rFonts w:cs="Arial"/>
        </w:rPr>
        <w:t xml:space="preserve"> </w:t>
      </w:r>
      <w:r w:rsidR="00EF6BD8" w:rsidRPr="00AE6DDB">
        <w:rPr>
          <w:rFonts w:cs="Arial"/>
        </w:rPr>
        <w:t>–</w:t>
      </w:r>
      <w:r w:rsidR="009438B5" w:rsidRPr="00AE6DDB">
        <w:rPr>
          <w:rFonts w:cs="Arial"/>
        </w:rPr>
        <w:t xml:space="preserve"> wykaz potencjalnych środków trwałych,</w:t>
      </w:r>
      <w:r w:rsidR="00F17E5F" w:rsidRPr="00AE6DDB">
        <w:rPr>
          <w:rFonts w:cs="Arial"/>
        </w:rPr>
        <w:t xml:space="preserve"> </w:t>
      </w:r>
      <w:r w:rsidR="009C3511" w:rsidRPr="00AE6DDB">
        <w:rPr>
          <w:rFonts w:cs="Arial"/>
        </w:rPr>
        <w:t xml:space="preserve">uzgodnionych </w:t>
      </w:r>
      <w:r w:rsidR="00B976A8" w:rsidRPr="00AE6DDB">
        <w:rPr>
          <w:rFonts w:cs="Arial"/>
        </w:rPr>
        <w:br/>
      </w:r>
      <w:r w:rsidR="009C3511" w:rsidRPr="00AE6DDB">
        <w:rPr>
          <w:rFonts w:cs="Arial"/>
        </w:rPr>
        <w:t>z Zamawiającym,</w:t>
      </w:r>
      <w:r w:rsidR="00D93A9D" w:rsidRPr="00AE6DDB">
        <w:rPr>
          <w:rFonts w:cs="Arial"/>
        </w:rPr>
        <w:t xml:space="preserve"> </w:t>
      </w:r>
      <w:r w:rsidR="00F17E5F" w:rsidRPr="00AE6DDB">
        <w:rPr>
          <w:rFonts w:cs="Arial"/>
        </w:rPr>
        <w:t xml:space="preserve">jakie powstaną dla poszczególnych pozycji </w:t>
      </w:r>
      <w:r w:rsidR="002F5DBC" w:rsidRPr="00AE6DDB">
        <w:rPr>
          <w:rFonts w:cs="Arial"/>
        </w:rPr>
        <w:t xml:space="preserve">Szczegółowego </w:t>
      </w:r>
      <w:r w:rsidR="00F17E5F" w:rsidRPr="00AE6DDB">
        <w:rPr>
          <w:rFonts w:cs="Arial"/>
        </w:rPr>
        <w:t xml:space="preserve">Harmonogramu Rzeczowo – Finansowego, </w:t>
      </w:r>
      <w:r w:rsidR="009438B5" w:rsidRPr="00AE6DDB">
        <w:rPr>
          <w:rFonts w:cs="Arial"/>
        </w:rPr>
        <w:t>opracowan</w:t>
      </w:r>
      <w:r w:rsidR="002A62B4" w:rsidRPr="00AE6DDB">
        <w:rPr>
          <w:rFonts w:cs="Arial"/>
        </w:rPr>
        <w:t>y</w:t>
      </w:r>
      <w:r w:rsidR="009438B5" w:rsidRPr="00AE6DDB">
        <w:rPr>
          <w:rFonts w:cs="Arial"/>
        </w:rPr>
        <w:t xml:space="preserve"> zgodnie z rozporządzeniem Rady Ministrów</w:t>
      </w:r>
      <w:r w:rsidR="00EF6BD8" w:rsidRPr="00AE6DDB">
        <w:rPr>
          <w:rFonts w:cs="Arial"/>
        </w:rPr>
        <w:t xml:space="preserve"> </w:t>
      </w:r>
      <w:r w:rsidR="009438B5" w:rsidRPr="00AE6DDB">
        <w:rPr>
          <w:rFonts w:cs="Arial"/>
        </w:rPr>
        <w:t>z dnia</w:t>
      </w:r>
      <w:r w:rsidR="004D79B2" w:rsidRPr="00AE6DDB">
        <w:rPr>
          <w:rFonts w:cs="Arial"/>
        </w:rPr>
        <w:t xml:space="preserve"> 3 października 2016 r. w sprawie Klasyfikacji Środków Trwałych – Dz.U. 2016 poz.1864,</w:t>
      </w:r>
      <w:r w:rsidR="009438B5" w:rsidRPr="00AE6DDB">
        <w:rPr>
          <w:rFonts w:cs="Arial"/>
        </w:rPr>
        <w:t xml:space="preserve"> dla potrzeb rozliczenia Inwestycji przez Zamawiającego. </w:t>
      </w:r>
      <w:r w:rsidR="003B649D" w:rsidRPr="00AE6DDB">
        <w:rPr>
          <w:rFonts w:cs="Arial"/>
        </w:rPr>
        <w:br/>
      </w:r>
      <w:r w:rsidR="009438B5" w:rsidRPr="00AE6DDB">
        <w:rPr>
          <w:rFonts w:cs="Arial"/>
        </w:rPr>
        <w:t>W zakresie finansowym op</w:t>
      </w:r>
      <w:r w:rsidR="002130CC" w:rsidRPr="00AE6DDB">
        <w:rPr>
          <w:rFonts w:cs="Arial"/>
        </w:rPr>
        <w:t>racowanie to winno być zgodne</w:t>
      </w:r>
      <w:r w:rsidR="0094612B" w:rsidRPr="00AE6DDB">
        <w:rPr>
          <w:rFonts w:cs="Arial"/>
        </w:rPr>
        <w:t xml:space="preserve"> </w:t>
      </w:r>
      <w:r w:rsidR="002130CC" w:rsidRPr="00AE6DDB">
        <w:rPr>
          <w:rFonts w:cs="Arial"/>
        </w:rPr>
        <w:t>z</w:t>
      </w:r>
      <w:r w:rsidR="002F5DBC" w:rsidRPr="00AE6DDB">
        <w:rPr>
          <w:rFonts w:cs="Arial"/>
        </w:rPr>
        <w:t>e Szczegółowym</w:t>
      </w:r>
      <w:r w:rsidR="00FB595F" w:rsidRPr="00AE6DDB">
        <w:rPr>
          <w:rFonts w:cs="Arial"/>
        </w:rPr>
        <w:t xml:space="preserve"> </w:t>
      </w:r>
      <w:r w:rsidR="00C56AE8" w:rsidRPr="00AE6DDB">
        <w:rPr>
          <w:rFonts w:cs="Arial"/>
        </w:rPr>
        <w:t>Harmonogramem Rzeczowo-Finansowym</w:t>
      </w:r>
      <w:r w:rsidR="002F5DBC" w:rsidRPr="00AE6DDB">
        <w:rPr>
          <w:rFonts w:cs="Arial"/>
        </w:rPr>
        <w:t xml:space="preserve">, o którym mowa w art. 3 ust. </w:t>
      </w:r>
      <w:r w:rsidR="009623E9" w:rsidRPr="00AE6DDB">
        <w:rPr>
          <w:rFonts w:cs="Arial"/>
        </w:rPr>
        <w:t>1</w:t>
      </w:r>
      <w:r w:rsidR="00AF3745" w:rsidRPr="00AE6DDB">
        <w:rPr>
          <w:rFonts w:cs="Arial"/>
        </w:rPr>
        <w:t>0</w:t>
      </w:r>
      <w:r w:rsidR="009623E9" w:rsidRPr="00AE6DDB">
        <w:rPr>
          <w:rFonts w:cs="Arial"/>
        </w:rPr>
        <w:t xml:space="preserve"> </w:t>
      </w:r>
      <w:r w:rsidR="002F5DBC" w:rsidRPr="00AE6DDB">
        <w:rPr>
          <w:rFonts w:cs="Arial"/>
        </w:rPr>
        <w:t>Umowy.</w:t>
      </w:r>
    </w:p>
    <w:p w14:paraId="21320CDC" w14:textId="3CD2A660" w:rsidR="002F5DBC" w:rsidRPr="00AE6DDB" w:rsidRDefault="00493664" w:rsidP="008856F0">
      <w:pPr>
        <w:tabs>
          <w:tab w:val="left" w:pos="567"/>
        </w:tabs>
        <w:suppressAutoHyphens/>
        <w:ind w:left="567" w:hanging="567"/>
        <w:jc w:val="both"/>
        <w:textAlignment w:val="baseline"/>
        <w:rPr>
          <w:rFonts w:cs="Arial"/>
        </w:rPr>
      </w:pPr>
      <w:r w:rsidRPr="00AE6DDB">
        <w:rPr>
          <w:rFonts w:cs="Arial"/>
        </w:rPr>
        <w:t>1</w:t>
      </w:r>
      <w:r w:rsidR="00AF3745" w:rsidRPr="00AE6DDB">
        <w:rPr>
          <w:rFonts w:cs="Arial"/>
        </w:rPr>
        <w:t>3</w:t>
      </w:r>
      <w:r w:rsidR="002F5DBC" w:rsidRPr="00AE6DDB">
        <w:rPr>
          <w:rFonts w:cs="Arial"/>
        </w:rPr>
        <w:t>.</w:t>
      </w:r>
      <w:r w:rsidR="002F5DBC" w:rsidRPr="00AE6DDB">
        <w:rPr>
          <w:rFonts w:cs="Arial"/>
        </w:rPr>
        <w:tab/>
        <w:t>Wykonawca zorganizuje zaplecze budowy i poniesie koszty ochrony mienia opłat eksploatacyjnych i sprzątania pomieszczeń tymczasowych zaplecza budowy, do chwili podpisania protokołu Odbioru Końcowego. Zaplecze budowy należy zlokalizować poza ogrodzonym terenem Zakładu Górniczego.</w:t>
      </w:r>
    </w:p>
    <w:p w14:paraId="182411E4" w14:textId="2D06199B" w:rsidR="002F5DBC" w:rsidRPr="00AE6DDB" w:rsidRDefault="00493664" w:rsidP="002F5DBC">
      <w:pPr>
        <w:tabs>
          <w:tab w:val="left" w:pos="567"/>
        </w:tabs>
        <w:suppressAutoHyphens/>
        <w:spacing w:line="260" w:lineRule="exact"/>
        <w:ind w:left="567" w:hanging="567"/>
        <w:jc w:val="both"/>
        <w:textAlignment w:val="baseline"/>
        <w:rPr>
          <w:rFonts w:cs="Arial"/>
        </w:rPr>
      </w:pPr>
      <w:r w:rsidRPr="00AE6DDB">
        <w:rPr>
          <w:rFonts w:cs="Arial"/>
        </w:rPr>
        <w:t>1</w:t>
      </w:r>
      <w:r w:rsidR="00AF3745" w:rsidRPr="00AE6DDB">
        <w:rPr>
          <w:rFonts w:cs="Arial"/>
        </w:rPr>
        <w:t>4</w:t>
      </w:r>
      <w:r w:rsidR="006A1142" w:rsidRPr="00AE6DDB">
        <w:rPr>
          <w:rFonts w:cs="Arial"/>
        </w:rPr>
        <w:t>.</w:t>
      </w:r>
      <w:r w:rsidR="009438B5" w:rsidRPr="00AE6DDB">
        <w:rPr>
          <w:rFonts w:cs="Arial"/>
        </w:rPr>
        <w:tab/>
        <w:t xml:space="preserve">Wykonawca obowiązany jest do zagospodarowania Terenu Prac na własny koszt, </w:t>
      </w:r>
      <w:r w:rsidR="009438B5" w:rsidRPr="00AE6DDB">
        <w:rPr>
          <w:rFonts w:cs="Arial"/>
        </w:rPr>
        <w:br/>
        <w:t xml:space="preserve">w tym wykonania zaplecza socjalnego dla pracowników. Zaplecze socjalne winno zostać dostosowane do potrzeb budowy w taki sposób, aby możliwe było spełnienie wszelkich obowiązujących przepisów i wymagań w tym zakresie, </w:t>
      </w:r>
      <w:r w:rsidR="00791221">
        <w:rPr>
          <w:rFonts w:cs="Arial"/>
        </w:rPr>
        <w:t>w szczególności określanych lub </w:t>
      </w:r>
      <w:r w:rsidR="009438B5" w:rsidRPr="00AE6DDB">
        <w:rPr>
          <w:rFonts w:cs="Arial"/>
        </w:rPr>
        <w:t xml:space="preserve">kontrolowanych przez Państwową Inspekcję </w:t>
      </w:r>
      <w:r w:rsidR="00791221">
        <w:rPr>
          <w:rFonts w:cs="Arial"/>
        </w:rPr>
        <w:t>Pracy. We własnym zakresie i na </w:t>
      </w:r>
      <w:r w:rsidR="009438B5" w:rsidRPr="00AE6DDB">
        <w:rPr>
          <w:rFonts w:cs="Arial"/>
        </w:rPr>
        <w:t>własny koszt Wykonawca zapewni również tymczasowe drogi dojazdowe do Terenu Prac, dostawy energii elektrycznej, wody i innych mediów potrzebnych do realizacji Inwestycji.</w:t>
      </w:r>
      <w:r w:rsidR="002F5DBC" w:rsidRPr="00AE6DDB">
        <w:rPr>
          <w:rFonts w:cs="Arial"/>
        </w:rPr>
        <w:t xml:space="preserve"> O ile to będzie technicznie możliwe Zam</w:t>
      </w:r>
      <w:r w:rsidR="00791221">
        <w:rPr>
          <w:rFonts w:cs="Arial"/>
        </w:rPr>
        <w:t>awiający może udzielić zgody na </w:t>
      </w:r>
      <w:r w:rsidR="002F5DBC" w:rsidRPr="00AE6DDB">
        <w:rPr>
          <w:rFonts w:cs="Arial"/>
        </w:rPr>
        <w:t>udostepnienie potrzebnych mediów dla potrzeb za</w:t>
      </w:r>
      <w:r w:rsidR="00791221">
        <w:rPr>
          <w:rFonts w:cs="Arial"/>
        </w:rPr>
        <w:t>plecza budowy i placu budowy. W </w:t>
      </w:r>
      <w:r w:rsidR="002F5DBC" w:rsidRPr="00AE6DDB">
        <w:rPr>
          <w:rFonts w:cs="Arial"/>
        </w:rPr>
        <w:t xml:space="preserve">takim przypadku Wykonawca zobowiązany jest do pisemnego wystąpienia </w:t>
      </w:r>
      <w:r w:rsidR="00791221">
        <w:rPr>
          <w:rFonts w:cs="Arial"/>
        </w:rPr>
        <w:t>do </w:t>
      </w:r>
      <w:r w:rsidR="002F5DBC" w:rsidRPr="00AE6DDB">
        <w:rPr>
          <w:rFonts w:cs="Arial"/>
        </w:rPr>
        <w:t>Zamawiającego o wydanie warunków przyłączeniowych. Wykonanie przyłącza leży po stronie Wykonawcy. Wykonane przyłącza podlegają odbiorowi przez służby Zamawiającego. Sposób rozliczania zużytych mediów będą okreś</w:t>
      </w:r>
      <w:r w:rsidR="007245E3" w:rsidRPr="00AE6DDB">
        <w:rPr>
          <w:rFonts w:cs="Arial"/>
        </w:rPr>
        <w:t>lać wydane warunki techniczne.</w:t>
      </w:r>
    </w:p>
    <w:p w14:paraId="3ACF139F" w14:textId="056597FD" w:rsidR="00725117" w:rsidRPr="00AE6DDB" w:rsidRDefault="00493664" w:rsidP="0079104E">
      <w:pPr>
        <w:spacing w:line="260" w:lineRule="exact"/>
        <w:ind w:left="567" w:hanging="567"/>
        <w:jc w:val="both"/>
        <w:rPr>
          <w:rFonts w:cs="Arial"/>
        </w:rPr>
      </w:pPr>
      <w:r w:rsidRPr="00AE6DDB">
        <w:rPr>
          <w:rFonts w:cs="Arial"/>
        </w:rPr>
        <w:t>1</w:t>
      </w:r>
      <w:r w:rsidR="00AF3745" w:rsidRPr="00AE6DDB">
        <w:rPr>
          <w:rFonts w:cs="Arial"/>
        </w:rPr>
        <w:t>5</w:t>
      </w:r>
      <w:r w:rsidR="00886B60" w:rsidRPr="00AE6DDB">
        <w:rPr>
          <w:rFonts w:cs="Arial"/>
        </w:rPr>
        <w:t>.</w:t>
      </w:r>
      <w:r w:rsidR="00886B60" w:rsidRPr="00AE6DDB">
        <w:rPr>
          <w:rFonts w:cs="Arial"/>
        </w:rPr>
        <w:tab/>
      </w:r>
      <w:r w:rsidR="00C12EAC" w:rsidRPr="00AE6DDB">
        <w:rPr>
          <w:rFonts w:cs="Arial"/>
        </w:rPr>
        <w:t>Wykonawca zobowiązany jest przez cały okres wykonywania Umowy umożliwiać Zamawiającemu sprawo</w:t>
      </w:r>
      <w:r w:rsidR="00B93D55" w:rsidRPr="00AE6DDB">
        <w:rPr>
          <w:rFonts w:cs="Arial"/>
        </w:rPr>
        <w:t>wanie</w:t>
      </w:r>
      <w:r w:rsidR="00C12EAC" w:rsidRPr="00AE6DDB">
        <w:rPr>
          <w:rFonts w:cs="Arial"/>
        </w:rPr>
        <w:t xml:space="preserve"> bieżącej kontroli </w:t>
      </w:r>
      <w:r w:rsidR="00B93D55" w:rsidRPr="00AE6DDB">
        <w:rPr>
          <w:rFonts w:cs="Arial"/>
        </w:rPr>
        <w:t>w zakresie realizacji obowiązków umownych</w:t>
      </w:r>
      <w:r w:rsidR="00C12EAC" w:rsidRPr="00AE6DDB">
        <w:rPr>
          <w:rFonts w:cs="Arial"/>
        </w:rPr>
        <w:t>. Na żądanie Zamawiającego, Wykonawca niezwłocznie złoży pisemne wyjaśnienia co do wszelkich zawartych w żądaniu kwestii. Wyjaśnienia takie w każdym przypadku zostaną złożone nie później niż w terminie 3 (trzech) dni od dnia skierowania wezwani</w:t>
      </w:r>
      <w:r w:rsidR="009E4488" w:rsidRPr="00AE6DDB">
        <w:rPr>
          <w:rFonts w:cs="Arial"/>
        </w:rPr>
        <w:t>a.</w:t>
      </w:r>
    </w:p>
    <w:p w14:paraId="353092A7" w14:textId="4DE25758" w:rsidR="000347F2" w:rsidRPr="00AE6DDB" w:rsidRDefault="00493664" w:rsidP="7682623F">
      <w:pPr>
        <w:tabs>
          <w:tab w:val="left" w:pos="567"/>
        </w:tabs>
        <w:suppressAutoHyphens/>
        <w:ind w:left="567" w:hanging="567"/>
        <w:jc w:val="both"/>
        <w:textAlignment w:val="baseline"/>
        <w:rPr>
          <w:szCs w:val="24"/>
        </w:rPr>
      </w:pPr>
      <w:r w:rsidRPr="00AE6DDB">
        <w:t>1</w:t>
      </w:r>
      <w:r w:rsidR="00AF3745" w:rsidRPr="00AE6DDB">
        <w:t>6</w:t>
      </w:r>
      <w:r w:rsidR="008651B4" w:rsidRPr="00AE6DDB">
        <w:t>.</w:t>
      </w:r>
      <w:r w:rsidR="008651B4" w:rsidRPr="00AE6DDB">
        <w:tab/>
        <w:t xml:space="preserve">Wykonawca przed rozpoczęciem prac zobowiązany jest dostarczyć Zamawiającemu </w:t>
      </w:r>
      <w:r w:rsidR="008651B4" w:rsidRPr="09518503">
        <w:t>wykaz osób zawierający imię i nazwisko, zdjęcie, nazwę firmy</w:t>
      </w:r>
      <w:r w:rsidR="000347F2" w:rsidRPr="09518503">
        <w:t xml:space="preserve"> – w przypadku umowy podwykonawstwa</w:t>
      </w:r>
      <w:r w:rsidR="008651B4" w:rsidRPr="09518503">
        <w:t xml:space="preserve">, zaangażowanych w bezpośrednie wykonywanie prac na terenie </w:t>
      </w:r>
      <w:r w:rsidR="007C16FE" w:rsidRPr="09518503">
        <w:t>Inwestycji</w:t>
      </w:r>
      <w:r w:rsidR="002F5DBC" w:rsidRPr="09518503">
        <w:t xml:space="preserve"> (dalej wykaz osób)</w:t>
      </w:r>
      <w:r w:rsidR="000347F2" w:rsidRPr="09518503">
        <w:t xml:space="preserve">. </w:t>
      </w:r>
      <w:r w:rsidR="008651B4" w:rsidRPr="09518503">
        <w:t>W miarę postępu prac</w:t>
      </w:r>
      <w:r w:rsidR="000347F2" w:rsidRPr="09518503">
        <w:t xml:space="preserve"> </w:t>
      </w:r>
      <w:r w:rsidR="00D91A57" w:rsidRPr="09518503">
        <w:t>(zmian skła</w:t>
      </w:r>
      <w:r w:rsidR="000347F2" w:rsidRPr="09518503">
        <w:t>du osobowego)</w:t>
      </w:r>
      <w:r w:rsidR="008651B4" w:rsidRPr="09518503">
        <w:t xml:space="preserve">, przedmiotowy wykaz powinien być aktualizowany na bieżąco przez Wykonawcę. Powyższy wykaz będzie podstawą do opracowania przez Zamawiającego odpowiednich identyfikatorów upoważniających do poruszania się na </w:t>
      </w:r>
      <w:r w:rsidR="00576738" w:rsidRPr="09518503">
        <w:t>T</w:t>
      </w:r>
      <w:r w:rsidR="008651B4" w:rsidRPr="09518503">
        <w:t xml:space="preserve">erenie </w:t>
      </w:r>
      <w:r w:rsidR="00576738" w:rsidRPr="09518503">
        <w:t>Prac</w:t>
      </w:r>
      <w:r w:rsidR="000347F2" w:rsidRPr="09518503">
        <w:t xml:space="preserve"> </w:t>
      </w:r>
      <w:r w:rsidR="000347F2" w:rsidRPr="09518503">
        <w:rPr>
          <w:rFonts w:cs="Arial"/>
          <w:color w:val="000000"/>
        </w:rPr>
        <w:t>(w przypadkach większej liczby osób, firm lub okresu realizacji prac dłuższego niż 3 miesiące)</w:t>
      </w:r>
      <w:r w:rsidR="008651B4" w:rsidRPr="09518503">
        <w:t xml:space="preserve">. </w:t>
      </w:r>
      <w:r w:rsidR="008856F0" w:rsidRPr="00AE6DDB">
        <w:rPr>
          <w:szCs w:val="24"/>
        </w:rPr>
        <w:br/>
      </w:r>
      <w:r w:rsidR="000347F2" w:rsidRPr="09518503">
        <w:rPr>
          <w:rFonts w:cs="Arial"/>
          <w:color w:val="000000"/>
        </w:rPr>
        <w:lastRenderedPageBreak/>
        <w:t>W zakresie prac do 3 miesięcy Zamawiający będzie weryfikował tożsamość pracowników realizujących umowę na podstawie wykazu.</w:t>
      </w:r>
    </w:p>
    <w:p w14:paraId="2376ECFB" w14:textId="2610F550" w:rsidR="000347F2" w:rsidRPr="00AE6DDB" w:rsidRDefault="002F5DBC" w:rsidP="09518503">
      <w:pPr>
        <w:pStyle w:val="Akapitzlist"/>
        <w:autoSpaceDE w:val="0"/>
        <w:autoSpaceDN w:val="0"/>
        <w:spacing w:after="0" w:line="240" w:lineRule="auto"/>
        <w:ind w:left="567"/>
        <w:jc w:val="both"/>
        <w:rPr>
          <w:rFonts w:ascii="Arial" w:hAnsi="Arial" w:cs="Arial"/>
          <w:color w:val="000000"/>
          <w:lang w:eastAsia="pl-PL"/>
        </w:rPr>
      </w:pPr>
      <w:r w:rsidRPr="09518503">
        <w:rPr>
          <w:rFonts w:ascii="Arial" w:hAnsi="Arial" w:cs="Arial"/>
          <w:color w:val="000000"/>
          <w:lang w:eastAsia="pl-PL"/>
        </w:rPr>
        <w:t>W</w:t>
      </w:r>
      <w:r w:rsidR="000347F2" w:rsidRPr="09518503">
        <w:rPr>
          <w:rFonts w:ascii="Arial" w:hAnsi="Arial" w:cs="Arial"/>
          <w:color w:val="000000"/>
          <w:lang w:eastAsia="pl-PL"/>
        </w:rPr>
        <w:t xml:space="preserve">ykaz </w:t>
      </w:r>
      <w:r w:rsidRPr="09518503">
        <w:rPr>
          <w:rFonts w:ascii="Arial" w:hAnsi="Arial" w:cs="Arial"/>
          <w:color w:val="000000"/>
          <w:lang w:eastAsia="pl-PL"/>
        </w:rPr>
        <w:t xml:space="preserve">osób </w:t>
      </w:r>
      <w:r w:rsidR="000347F2" w:rsidRPr="09518503">
        <w:rPr>
          <w:rFonts w:ascii="Arial" w:hAnsi="Arial" w:cs="Arial"/>
          <w:color w:val="000000"/>
          <w:lang w:eastAsia="pl-PL"/>
        </w:rPr>
        <w:t xml:space="preserve">wymaga aktualizacji w przypadku </w:t>
      </w:r>
      <w:r w:rsidRPr="09518503">
        <w:rPr>
          <w:rFonts w:ascii="Arial" w:hAnsi="Arial" w:cs="Arial"/>
          <w:color w:val="000000"/>
          <w:lang w:eastAsia="pl-PL"/>
        </w:rPr>
        <w:t xml:space="preserve">skierowania do realizacji Umowy </w:t>
      </w:r>
      <w:r w:rsidR="000347F2" w:rsidRPr="09518503">
        <w:rPr>
          <w:rFonts w:ascii="Arial" w:hAnsi="Arial" w:cs="Arial"/>
          <w:color w:val="000000"/>
          <w:lang w:eastAsia="pl-PL"/>
        </w:rPr>
        <w:t xml:space="preserve">nowych pracowników </w:t>
      </w:r>
      <w:r w:rsidRPr="09518503">
        <w:rPr>
          <w:rFonts w:ascii="Arial" w:hAnsi="Arial" w:cs="Arial"/>
          <w:color w:val="000000"/>
          <w:lang w:eastAsia="pl-PL"/>
        </w:rPr>
        <w:t>Wykonawcy lub Podwykonawcy</w:t>
      </w:r>
      <w:r w:rsidR="000347F2" w:rsidRPr="09518503">
        <w:rPr>
          <w:rFonts w:ascii="Arial" w:hAnsi="Arial" w:cs="Arial"/>
          <w:color w:val="000000"/>
          <w:lang w:eastAsia="pl-PL"/>
        </w:rPr>
        <w:t>. Obowiązk</w:t>
      </w:r>
      <w:r w:rsidR="001563C2">
        <w:rPr>
          <w:rFonts w:ascii="Arial" w:hAnsi="Arial" w:cs="Arial"/>
          <w:color w:val="000000"/>
          <w:lang w:eastAsia="pl-PL"/>
        </w:rPr>
        <w:t>iem Wykonawcy jest </w:t>
      </w:r>
      <w:r w:rsidR="000347F2" w:rsidRPr="09518503">
        <w:rPr>
          <w:rFonts w:ascii="Arial" w:hAnsi="Arial" w:cs="Arial"/>
          <w:color w:val="000000"/>
          <w:lang w:eastAsia="pl-PL"/>
        </w:rPr>
        <w:t xml:space="preserve">zgłoszenie </w:t>
      </w:r>
      <w:r w:rsidRPr="09518503">
        <w:rPr>
          <w:rFonts w:ascii="Arial" w:hAnsi="Arial" w:cs="Arial"/>
          <w:color w:val="000000"/>
          <w:lang w:eastAsia="pl-PL"/>
        </w:rPr>
        <w:t xml:space="preserve">tego </w:t>
      </w:r>
      <w:r w:rsidR="000347F2" w:rsidRPr="09518503">
        <w:rPr>
          <w:rFonts w:ascii="Arial" w:hAnsi="Arial" w:cs="Arial"/>
          <w:color w:val="000000"/>
          <w:lang w:eastAsia="pl-PL"/>
        </w:rPr>
        <w:t xml:space="preserve">faktu (mailowo lub pisemnie) w terminie 5 dni przed planowanym wprowadzeniem </w:t>
      </w:r>
      <w:r w:rsidRPr="09518503">
        <w:rPr>
          <w:rFonts w:ascii="Arial" w:hAnsi="Arial" w:cs="Arial"/>
          <w:color w:val="000000"/>
          <w:lang w:eastAsia="pl-PL"/>
        </w:rPr>
        <w:t xml:space="preserve">nowych </w:t>
      </w:r>
      <w:r w:rsidR="000347F2" w:rsidRPr="09518503">
        <w:rPr>
          <w:rFonts w:ascii="Arial" w:hAnsi="Arial" w:cs="Arial"/>
          <w:color w:val="000000"/>
          <w:lang w:eastAsia="pl-PL"/>
        </w:rPr>
        <w:t xml:space="preserve">osób na teren obiektu wraz z kompletem wymaganych informacji. </w:t>
      </w:r>
    </w:p>
    <w:p w14:paraId="246E2AA2" w14:textId="77777777" w:rsidR="008651B4" w:rsidRPr="00AE6DDB" w:rsidRDefault="008651B4" w:rsidP="000347F2">
      <w:pPr>
        <w:pStyle w:val="Akapitzlist"/>
        <w:autoSpaceDE w:val="0"/>
        <w:autoSpaceDN w:val="0"/>
        <w:spacing w:after="0" w:line="240" w:lineRule="auto"/>
        <w:ind w:left="567"/>
        <w:jc w:val="both"/>
        <w:rPr>
          <w:rFonts w:ascii="Arial" w:hAnsi="Arial" w:cs="Arial"/>
        </w:rPr>
      </w:pPr>
      <w:r w:rsidRPr="09518503">
        <w:rPr>
          <w:rFonts w:ascii="Arial" w:hAnsi="Arial" w:cs="Arial"/>
        </w:rPr>
        <w:t xml:space="preserve">Zgłoszenie </w:t>
      </w:r>
      <w:r w:rsidR="00F520CA" w:rsidRPr="09518503">
        <w:rPr>
          <w:rFonts w:ascii="Arial" w:hAnsi="Arial" w:cs="Arial"/>
        </w:rPr>
        <w:t xml:space="preserve">w formie wykazu </w:t>
      </w:r>
      <w:r w:rsidRPr="09518503">
        <w:rPr>
          <w:rFonts w:ascii="Arial" w:hAnsi="Arial" w:cs="Arial"/>
        </w:rPr>
        <w:t xml:space="preserve">powinno </w:t>
      </w:r>
      <w:r w:rsidR="00957DD1" w:rsidRPr="09518503">
        <w:rPr>
          <w:rFonts w:ascii="Arial" w:hAnsi="Arial" w:cs="Arial"/>
        </w:rPr>
        <w:t xml:space="preserve">zostać przesłane </w:t>
      </w:r>
      <w:r w:rsidRPr="09518503">
        <w:rPr>
          <w:rFonts w:ascii="Arial" w:hAnsi="Arial" w:cs="Arial"/>
        </w:rPr>
        <w:t>na niżej wskazane adresy email:</w:t>
      </w:r>
    </w:p>
    <w:p w14:paraId="31664D56" w14:textId="77777777" w:rsidR="008651B4" w:rsidRPr="00AE6DDB" w:rsidRDefault="008651B4" w:rsidP="00081936">
      <w:pPr>
        <w:numPr>
          <w:ilvl w:val="0"/>
          <w:numId w:val="32"/>
        </w:numPr>
        <w:spacing w:line="320" w:lineRule="exact"/>
        <w:ind w:left="993" w:hanging="426"/>
        <w:jc w:val="both"/>
      </w:pPr>
      <w:r w:rsidRPr="00AE6DDB">
        <w:t xml:space="preserve">Kierownik jednostki organizacyjnej – </w:t>
      </w:r>
      <w:hyperlink r:id="rId12" w:history="1">
        <w:r w:rsidRPr="00AE6DDB">
          <w:t>……………….@pgnig.pl</w:t>
        </w:r>
      </w:hyperlink>
      <w:r w:rsidRPr="00AE6DDB">
        <w:t>,</w:t>
      </w:r>
    </w:p>
    <w:p w14:paraId="3CB1B6D5" w14:textId="77777777" w:rsidR="008651B4" w:rsidRPr="00AE6DDB" w:rsidRDefault="008651B4" w:rsidP="00081936">
      <w:pPr>
        <w:numPr>
          <w:ilvl w:val="0"/>
          <w:numId w:val="32"/>
        </w:numPr>
        <w:tabs>
          <w:tab w:val="left" w:pos="993"/>
        </w:tabs>
        <w:spacing w:line="320" w:lineRule="exact"/>
        <w:ind w:left="1134" w:hanging="567"/>
        <w:jc w:val="both"/>
      </w:pPr>
      <w:r w:rsidRPr="00AE6DDB">
        <w:t>Osoba nadzorująca umowę – ……………………….....,</w:t>
      </w:r>
    </w:p>
    <w:p w14:paraId="08BFD403" w14:textId="5F7BC7B3" w:rsidR="008651B4" w:rsidRPr="00AE6DDB" w:rsidRDefault="008651B4" w:rsidP="00081936">
      <w:pPr>
        <w:numPr>
          <w:ilvl w:val="0"/>
          <w:numId w:val="32"/>
        </w:numPr>
        <w:tabs>
          <w:tab w:val="left" w:pos="993"/>
        </w:tabs>
        <w:spacing w:line="320" w:lineRule="exact"/>
        <w:ind w:left="1134" w:hanging="567"/>
        <w:jc w:val="both"/>
      </w:pPr>
      <w:r w:rsidRPr="00AE6DDB">
        <w:t xml:space="preserve">Dział </w:t>
      </w:r>
      <w:r w:rsidR="00977569" w:rsidRPr="00AE6DDB">
        <w:t xml:space="preserve">Bezpieczeństwa Informacji i </w:t>
      </w:r>
      <w:r w:rsidRPr="00AE6DDB">
        <w:t>Ochrony – sanok.ochrona@pgnig.pl</w:t>
      </w:r>
    </w:p>
    <w:p w14:paraId="0C30540B" w14:textId="6B9D3411" w:rsidR="008B27F4" w:rsidRPr="00AE6DDB" w:rsidRDefault="00713E7F" w:rsidP="7682623F">
      <w:pPr>
        <w:autoSpaceDE w:val="0"/>
        <w:autoSpaceDN w:val="0"/>
        <w:ind w:left="567"/>
        <w:jc w:val="both"/>
        <w:rPr>
          <w:i/>
          <w:iCs/>
        </w:rPr>
      </w:pPr>
      <w:r w:rsidRPr="09518503">
        <w:rPr>
          <w:color w:val="000000"/>
        </w:rPr>
        <w:t xml:space="preserve">W przypadku zagubienia bądź zniszczenia wyżej wskazanych identyfikatorów Wykonawca zobowiązany jest do bezzwłocznego zgłoszenia tego faktu Zamawiającemu. Koszty wyrobienia nowego identyfikatora wynoszą 50,00 zł </w:t>
      </w:r>
      <w:r w:rsidR="003533DF" w:rsidRPr="00AE6DDB">
        <w:rPr>
          <w:iCs/>
          <w:color w:val="000000"/>
        </w:rPr>
        <w:br/>
      </w:r>
      <w:r w:rsidRPr="09518503">
        <w:rPr>
          <w:color w:val="000000"/>
        </w:rPr>
        <w:t xml:space="preserve">i obciążają Wykonawcę (na podstawie </w:t>
      </w:r>
      <w:r w:rsidR="002B4718" w:rsidRPr="09518503">
        <w:rPr>
          <w:color w:val="000000"/>
        </w:rPr>
        <w:t>noty księgowej</w:t>
      </w:r>
      <w:r w:rsidRPr="09518503">
        <w:rPr>
          <w:color w:val="000000"/>
        </w:rPr>
        <w:t xml:space="preserve">). Po zakończeniu prac powyższe identyfikatory zostaną bezzwłocznie zwrócone przez Wykonawcę osobie nadzorującej umowę ze strony Zamawiającego według listy wydanych upoważnień. </w:t>
      </w:r>
      <w:r w:rsidRPr="00AE6DDB">
        <w:rPr>
          <w:iCs/>
          <w:color w:val="000000"/>
        </w:rPr>
        <w:br/>
      </w:r>
      <w:r w:rsidRPr="09518503">
        <w:rPr>
          <w:color w:val="000000"/>
        </w:rPr>
        <w:t xml:space="preserve">W przypadku niezwrócenia identyfikatora Zamawiającemu, Wykonawca </w:t>
      </w:r>
      <w:r w:rsidR="00DF256B" w:rsidRPr="09518503">
        <w:rPr>
          <w:color w:val="000000"/>
        </w:rPr>
        <w:t>za</w:t>
      </w:r>
      <w:r w:rsidRPr="09518503">
        <w:rPr>
          <w:color w:val="000000"/>
        </w:rPr>
        <w:t xml:space="preserve">płaci karę umowną w wysokości 50,00 </w:t>
      </w:r>
      <w:r w:rsidR="002F5DBC" w:rsidRPr="09518503">
        <w:rPr>
          <w:color w:val="000000"/>
        </w:rPr>
        <w:t xml:space="preserve">zł </w:t>
      </w:r>
      <w:r w:rsidRPr="09518503">
        <w:rPr>
          <w:color w:val="000000"/>
        </w:rPr>
        <w:t>za każdy niezwrócony identyfikator.</w:t>
      </w:r>
    </w:p>
    <w:p w14:paraId="610F162C" w14:textId="77777777" w:rsidR="00493E9D" w:rsidRPr="00AE6DDB" w:rsidRDefault="00493E9D" w:rsidP="0079104E">
      <w:pPr>
        <w:spacing w:line="260" w:lineRule="exact"/>
        <w:jc w:val="center"/>
        <w:rPr>
          <w:rFonts w:cs="Arial"/>
          <w:b/>
        </w:rPr>
      </w:pPr>
    </w:p>
    <w:p w14:paraId="7ADD8F82" w14:textId="1A813CE8" w:rsidR="00EF36DC" w:rsidRDefault="00575569" w:rsidP="09518503">
      <w:pPr>
        <w:spacing w:line="260" w:lineRule="exact"/>
        <w:jc w:val="center"/>
        <w:rPr>
          <w:rFonts w:cs="Arial"/>
          <w:b/>
          <w:bCs/>
          <w:color w:val="000000"/>
        </w:rPr>
      </w:pPr>
      <w:r w:rsidRPr="09518503">
        <w:rPr>
          <w:rFonts w:cs="Arial"/>
          <w:b/>
          <w:bCs/>
        </w:rPr>
        <w:t>ARTYKUŁ</w:t>
      </w:r>
      <w:r w:rsidR="00EF36DC" w:rsidRPr="09518503">
        <w:rPr>
          <w:rFonts w:cs="Arial"/>
          <w:b/>
          <w:bCs/>
        </w:rPr>
        <w:t xml:space="preserve"> </w:t>
      </w:r>
      <w:r w:rsidRPr="09518503">
        <w:rPr>
          <w:rFonts w:cs="Arial"/>
          <w:b/>
          <w:bCs/>
        </w:rPr>
        <w:t>4</w:t>
      </w:r>
      <w:r w:rsidR="00095237" w:rsidRPr="09518503">
        <w:rPr>
          <w:rFonts w:cs="Arial"/>
          <w:b/>
          <w:bCs/>
        </w:rPr>
        <w:t xml:space="preserve">. </w:t>
      </w:r>
      <w:r w:rsidRPr="09518503">
        <w:rPr>
          <w:rFonts w:cs="Arial"/>
          <w:b/>
          <w:bCs/>
          <w:color w:val="000000"/>
        </w:rPr>
        <w:t>WYMAGANE DOKUMENTY</w:t>
      </w:r>
    </w:p>
    <w:p w14:paraId="6B0A5D4E" w14:textId="77777777" w:rsidR="003A2CBB" w:rsidRPr="00AE6DDB" w:rsidRDefault="003A2CBB" w:rsidP="09518503">
      <w:pPr>
        <w:spacing w:line="260" w:lineRule="exact"/>
        <w:jc w:val="center"/>
        <w:rPr>
          <w:rFonts w:cs="Arial"/>
          <w:b/>
          <w:bCs/>
          <w:color w:val="000000"/>
        </w:rPr>
      </w:pPr>
    </w:p>
    <w:p w14:paraId="20D761D8" w14:textId="77777777" w:rsidR="002E0557" w:rsidRPr="00AE6DDB" w:rsidRDefault="002E0557" w:rsidP="00EA5D90">
      <w:pPr>
        <w:numPr>
          <w:ilvl w:val="1"/>
          <w:numId w:val="19"/>
        </w:numPr>
        <w:tabs>
          <w:tab w:val="clear" w:pos="357"/>
          <w:tab w:val="num" w:pos="567"/>
        </w:tabs>
        <w:spacing w:line="260" w:lineRule="exact"/>
        <w:ind w:left="567" w:hanging="567"/>
        <w:jc w:val="both"/>
        <w:rPr>
          <w:rFonts w:cs="Arial"/>
        </w:rPr>
      </w:pPr>
      <w:r w:rsidRPr="00AE6DDB">
        <w:rPr>
          <w:rFonts w:cs="Arial"/>
        </w:rPr>
        <w:t xml:space="preserve">Wykonawca </w:t>
      </w:r>
      <w:r w:rsidR="00573293" w:rsidRPr="00AE6DDB">
        <w:rPr>
          <w:rFonts w:cs="Arial"/>
        </w:rPr>
        <w:t>przed</w:t>
      </w:r>
      <w:r w:rsidR="000C363D" w:rsidRPr="00AE6DDB">
        <w:rPr>
          <w:rFonts w:cs="Arial"/>
        </w:rPr>
        <w:t xml:space="preserve"> przekazaniem </w:t>
      </w:r>
      <w:r w:rsidR="00C15E2F" w:rsidRPr="00AE6DDB">
        <w:rPr>
          <w:rFonts w:cs="Arial"/>
        </w:rPr>
        <w:t>Terenu Prac</w:t>
      </w:r>
      <w:r w:rsidRPr="00AE6DDB">
        <w:rPr>
          <w:rFonts w:cs="Arial"/>
        </w:rPr>
        <w:t xml:space="preserve"> zobowiązany jest dostarczyć Zamawiającemu w szczególności następujące dokumenty:</w:t>
      </w:r>
    </w:p>
    <w:p w14:paraId="01D15970" w14:textId="2536483A" w:rsidR="002E0557" w:rsidRPr="00AE6DDB" w:rsidRDefault="00C92848" w:rsidP="00EA5D90">
      <w:pPr>
        <w:numPr>
          <w:ilvl w:val="0"/>
          <w:numId w:val="18"/>
        </w:numPr>
        <w:spacing w:line="260" w:lineRule="exact"/>
        <w:ind w:left="1134" w:hanging="567"/>
        <w:jc w:val="both"/>
        <w:rPr>
          <w:rFonts w:cs="Arial"/>
        </w:rPr>
      </w:pPr>
      <w:r w:rsidRPr="00AE6DDB">
        <w:rPr>
          <w:rFonts w:cs="Arial"/>
        </w:rPr>
        <w:t xml:space="preserve">oświadczenie </w:t>
      </w:r>
      <w:r w:rsidR="002E0557" w:rsidRPr="00AE6DDB">
        <w:rPr>
          <w:rFonts w:cs="Arial"/>
        </w:rPr>
        <w:t xml:space="preserve">o podjęciu obowiązków </w:t>
      </w:r>
      <w:r w:rsidR="007F4E8B" w:rsidRPr="00AE6DDB">
        <w:rPr>
          <w:rFonts w:cs="Arial"/>
        </w:rPr>
        <w:t>kierownik</w:t>
      </w:r>
      <w:r w:rsidR="00DB3276">
        <w:rPr>
          <w:rFonts w:cs="Arial"/>
        </w:rPr>
        <w:t>a</w:t>
      </w:r>
      <w:r w:rsidR="007F4E8B" w:rsidRPr="00AE6DDB">
        <w:rPr>
          <w:rFonts w:cs="Arial"/>
        </w:rPr>
        <w:t xml:space="preserve"> </w:t>
      </w:r>
      <w:r w:rsidR="00DB3276">
        <w:rPr>
          <w:rFonts w:cs="Arial"/>
        </w:rPr>
        <w:t>budowy</w:t>
      </w:r>
      <w:r w:rsidR="00137946" w:rsidRPr="00AE6DDB">
        <w:rPr>
          <w:rFonts w:cs="Arial"/>
        </w:rPr>
        <w:t xml:space="preserve"> i sporządzeniu Planu </w:t>
      </w:r>
      <w:proofErr w:type="spellStart"/>
      <w:r w:rsidR="00137946" w:rsidRPr="00AE6DDB">
        <w:rPr>
          <w:rFonts w:cs="Arial"/>
        </w:rPr>
        <w:t>BiOZ</w:t>
      </w:r>
      <w:proofErr w:type="spellEnd"/>
      <w:r w:rsidR="00137946" w:rsidRPr="00AE6DDB">
        <w:rPr>
          <w:rFonts w:cs="Arial"/>
        </w:rPr>
        <w:t xml:space="preserve"> (Bezpieczeństwa i Ochrony Zdrowia)</w:t>
      </w:r>
      <w:r w:rsidR="002E0557" w:rsidRPr="00AE6DDB">
        <w:rPr>
          <w:rFonts w:cs="Arial"/>
        </w:rPr>
        <w:t>;</w:t>
      </w:r>
    </w:p>
    <w:p w14:paraId="5760D97B" w14:textId="77777777" w:rsidR="002E0557" w:rsidRPr="00AE6DDB" w:rsidRDefault="001C4CE1" w:rsidP="00EA5D90">
      <w:pPr>
        <w:pStyle w:val="Akapitzlist"/>
        <w:numPr>
          <w:ilvl w:val="0"/>
          <w:numId w:val="18"/>
        </w:numPr>
        <w:spacing w:after="0" w:line="260" w:lineRule="exact"/>
        <w:ind w:left="1134" w:hanging="567"/>
        <w:jc w:val="both"/>
        <w:rPr>
          <w:rFonts w:ascii="Arial" w:hAnsi="Arial" w:cs="Arial"/>
        </w:rPr>
      </w:pPr>
      <w:r w:rsidRPr="00AE6DDB">
        <w:rPr>
          <w:rFonts w:ascii="Arial" w:hAnsi="Arial" w:cs="Arial"/>
        </w:rPr>
        <w:t>plan bezpieczeństwa i ochrony zdrowia (</w:t>
      </w:r>
      <w:proofErr w:type="spellStart"/>
      <w:r w:rsidRPr="00AE6DDB">
        <w:rPr>
          <w:rFonts w:ascii="Arial" w:hAnsi="Arial" w:cs="Arial"/>
        </w:rPr>
        <w:t>BiOZ</w:t>
      </w:r>
      <w:proofErr w:type="spellEnd"/>
      <w:r w:rsidRPr="00AE6DDB">
        <w:rPr>
          <w:rFonts w:ascii="Arial" w:hAnsi="Arial" w:cs="Arial"/>
        </w:rPr>
        <w:t>)</w:t>
      </w:r>
      <w:r w:rsidR="002E0557" w:rsidRPr="00AE6DDB">
        <w:rPr>
          <w:rFonts w:ascii="Arial" w:hAnsi="Arial" w:cs="Arial"/>
        </w:rPr>
        <w:t>;</w:t>
      </w:r>
    </w:p>
    <w:p w14:paraId="39841B94" w14:textId="77777777" w:rsidR="002E0557" w:rsidRPr="00AE6DDB" w:rsidRDefault="00C92848" w:rsidP="00EA5D90">
      <w:pPr>
        <w:numPr>
          <w:ilvl w:val="0"/>
          <w:numId w:val="18"/>
        </w:numPr>
        <w:spacing w:line="260" w:lineRule="exact"/>
        <w:ind w:left="1134" w:hanging="567"/>
        <w:jc w:val="both"/>
        <w:rPr>
          <w:rFonts w:cs="Arial"/>
        </w:rPr>
      </w:pPr>
      <w:r w:rsidRPr="00AE6DDB">
        <w:rPr>
          <w:rFonts w:cs="Arial"/>
        </w:rPr>
        <w:t xml:space="preserve">oświadczenia </w:t>
      </w:r>
      <w:r w:rsidR="002E0557" w:rsidRPr="00AE6DDB">
        <w:rPr>
          <w:rFonts w:cs="Arial"/>
        </w:rPr>
        <w:t>o podjęciu obowiązków kierowników robót</w:t>
      </w:r>
      <w:r w:rsidR="00576738" w:rsidRPr="00AE6DDB">
        <w:rPr>
          <w:rFonts w:cs="Arial"/>
        </w:rPr>
        <w:t>.</w:t>
      </w:r>
    </w:p>
    <w:p w14:paraId="1C22C9B8" w14:textId="77777777" w:rsidR="002E0557" w:rsidRPr="00AE6DDB" w:rsidRDefault="002E0557" w:rsidP="005B1F2D">
      <w:pPr>
        <w:spacing w:line="260" w:lineRule="exact"/>
        <w:ind w:left="567" w:hanging="567"/>
        <w:jc w:val="both"/>
        <w:rPr>
          <w:rFonts w:cs="Arial"/>
        </w:rPr>
      </w:pPr>
      <w:r w:rsidRPr="00AE6DDB">
        <w:rPr>
          <w:rFonts w:cs="Arial"/>
        </w:rPr>
        <w:t>2.</w:t>
      </w:r>
      <w:r w:rsidRPr="00AE6DDB">
        <w:rPr>
          <w:rFonts w:cs="Arial"/>
        </w:rPr>
        <w:tab/>
        <w:t>Wykonawca zobowiązany jest posiadać w dokumentacji budowy</w:t>
      </w:r>
      <w:r w:rsidR="0004059A" w:rsidRPr="00AE6DDB">
        <w:rPr>
          <w:rFonts w:cs="Arial"/>
        </w:rPr>
        <w:t xml:space="preserve"> przez cały czas realizacji inwestycji</w:t>
      </w:r>
      <w:r w:rsidRPr="00AE6DDB">
        <w:rPr>
          <w:rFonts w:cs="Arial"/>
        </w:rPr>
        <w:t xml:space="preserve"> w szczególności następujące dokumenty:</w:t>
      </w:r>
    </w:p>
    <w:p w14:paraId="7DA16039" w14:textId="77777777" w:rsidR="002E0557" w:rsidRPr="00AE6DDB" w:rsidRDefault="002E0557" w:rsidP="005B1F2D">
      <w:pPr>
        <w:spacing w:line="260" w:lineRule="exact"/>
        <w:ind w:left="1134" w:hanging="567"/>
        <w:jc w:val="both"/>
        <w:rPr>
          <w:rFonts w:cs="Arial"/>
        </w:rPr>
      </w:pPr>
      <w:r w:rsidRPr="00AE6DDB">
        <w:rPr>
          <w:rFonts w:cs="Arial"/>
        </w:rPr>
        <w:t>a)</w:t>
      </w:r>
      <w:r w:rsidRPr="00AE6DDB">
        <w:rPr>
          <w:rFonts w:cs="Arial"/>
        </w:rPr>
        <w:tab/>
      </w:r>
      <w:r w:rsidR="00C92848" w:rsidRPr="00AE6DDB">
        <w:rPr>
          <w:rFonts w:cs="Arial"/>
        </w:rPr>
        <w:t xml:space="preserve">zaświadczenia </w:t>
      </w:r>
      <w:r w:rsidRPr="00AE6DDB">
        <w:rPr>
          <w:rFonts w:cs="Arial"/>
        </w:rPr>
        <w:t>pracowników o ukończeniu kursu BHP;</w:t>
      </w:r>
    </w:p>
    <w:p w14:paraId="32F55661" w14:textId="77777777" w:rsidR="002E0557" w:rsidRPr="00AE6DDB" w:rsidRDefault="002E0557" w:rsidP="0079104E">
      <w:pPr>
        <w:spacing w:line="260" w:lineRule="exact"/>
        <w:ind w:left="1134" w:hanging="567"/>
        <w:jc w:val="both"/>
        <w:rPr>
          <w:rFonts w:cs="Arial"/>
        </w:rPr>
      </w:pPr>
      <w:r w:rsidRPr="00AE6DDB">
        <w:rPr>
          <w:rFonts w:cs="Arial"/>
        </w:rPr>
        <w:t>b)</w:t>
      </w:r>
      <w:r w:rsidRPr="00AE6DDB">
        <w:rPr>
          <w:rFonts w:cs="Arial"/>
        </w:rPr>
        <w:tab/>
      </w:r>
      <w:r w:rsidR="00C92848" w:rsidRPr="00AE6DDB">
        <w:rPr>
          <w:rFonts w:cs="Arial"/>
        </w:rPr>
        <w:t xml:space="preserve">badania </w:t>
      </w:r>
      <w:r w:rsidRPr="00AE6DDB">
        <w:rPr>
          <w:rFonts w:cs="Arial"/>
        </w:rPr>
        <w:t>okresowe pracowników;</w:t>
      </w:r>
    </w:p>
    <w:p w14:paraId="08FFA1D5" w14:textId="77777777" w:rsidR="002E0557" w:rsidRPr="00AE6DDB" w:rsidRDefault="002E0557" w:rsidP="0079104E">
      <w:pPr>
        <w:spacing w:line="260" w:lineRule="exact"/>
        <w:ind w:left="1134" w:hanging="567"/>
        <w:jc w:val="both"/>
        <w:rPr>
          <w:rFonts w:cs="Arial"/>
        </w:rPr>
      </w:pPr>
      <w:r w:rsidRPr="00AE6DDB">
        <w:rPr>
          <w:rFonts w:cs="Arial"/>
        </w:rPr>
        <w:t>c)</w:t>
      </w:r>
      <w:r w:rsidRPr="00AE6DDB">
        <w:rPr>
          <w:rFonts w:cs="Arial"/>
        </w:rPr>
        <w:tab/>
      </w:r>
      <w:r w:rsidR="00C92848" w:rsidRPr="00AE6DDB">
        <w:rPr>
          <w:rFonts w:cs="Arial"/>
        </w:rPr>
        <w:t xml:space="preserve">karty </w:t>
      </w:r>
      <w:r w:rsidRPr="00AE6DDB">
        <w:rPr>
          <w:rFonts w:cs="Arial"/>
        </w:rPr>
        <w:t>oceny ryzyka zawodowego;</w:t>
      </w:r>
    </w:p>
    <w:p w14:paraId="51F00CA5" w14:textId="77777777" w:rsidR="002E0557" w:rsidRPr="00AE6DDB" w:rsidRDefault="002E0557" w:rsidP="0079104E">
      <w:pPr>
        <w:spacing w:line="260" w:lineRule="exact"/>
        <w:ind w:left="1134" w:hanging="567"/>
        <w:jc w:val="both"/>
        <w:rPr>
          <w:rFonts w:cs="Arial"/>
        </w:rPr>
      </w:pPr>
      <w:r w:rsidRPr="00AE6DDB">
        <w:rPr>
          <w:rFonts w:cs="Arial"/>
        </w:rPr>
        <w:t>d)</w:t>
      </w:r>
      <w:r w:rsidRPr="00AE6DDB">
        <w:rPr>
          <w:rFonts w:cs="Arial"/>
        </w:rPr>
        <w:tab/>
      </w:r>
      <w:r w:rsidR="00C92848" w:rsidRPr="00AE6DDB">
        <w:rPr>
          <w:rFonts w:cs="Arial"/>
        </w:rPr>
        <w:t xml:space="preserve">oświadczenia </w:t>
      </w:r>
      <w:r w:rsidRPr="00AE6DDB">
        <w:rPr>
          <w:rFonts w:cs="Arial"/>
        </w:rPr>
        <w:t>pracowników o zapoznaniu się z kartami oceny ryzyka;</w:t>
      </w:r>
    </w:p>
    <w:p w14:paraId="0121EC7D" w14:textId="77777777" w:rsidR="002E0557" w:rsidRPr="00AE6DDB" w:rsidRDefault="002E0557" w:rsidP="0079104E">
      <w:pPr>
        <w:spacing w:line="260" w:lineRule="exact"/>
        <w:ind w:left="1134" w:hanging="567"/>
        <w:jc w:val="both"/>
        <w:rPr>
          <w:rFonts w:cs="Arial"/>
        </w:rPr>
      </w:pPr>
      <w:r w:rsidRPr="00AE6DDB">
        <w:rPr>
          <w:rFonts w:cs="Arial"/>
        </w:rPr>
        <w:t>e)</w:t>
      </w:r>
      <w:r w:rsidRPr="00AE6DDB">
        <w:rPr>
          <w:rFonts w:cs="Arial"/>
        </w:rPr>
        <w:tab/>
      </w:r>
      <w:r w:rsidR="00C92848" w:rsidRPr="00AE6DDB">
        <w:rPr>
          <w:rFonts w:cs="Arial"/>
        </w:rPr>
        <w:t xml:space="preserve">dokument </w:t>
      </w:r>
      <w:r w:rsidRPr="00AE6DDB">
        <w:rPr>
          <w:rFonts w:cs="Arial"/>
        </w:rPr>
        <w:t xml:space="preserve">bezpieczeństwa (jeżeli Wykonawca ich nie posiada lub nie posiada adekwatnych dokumentów, musi pisemnie potwierdzić zapoznanie się </w:t>
      </w:r>
      <w:r w:rsidRPr="00AE6DDB">
        <w:rPr>
          <w:rFonts w:cs="Arial"/>
        </w:rPr>
        <w:br/>
        <w:t>z odpowiednią częścią dokumentu bezpieczeństwa opracowanego przez Zamawiającego);</w:t>
      </w:r>
    </w:p>
    <w:p w14:paraId="0D7A2306" w14:textId="45D9330F" w:rsidR="00FB3B77" w:rsidRPr="00AE6DDB" w:rsidRDefault="002E0557" w:rsidP="0079104E">
      <w:pPr>
        <w:spacing w:line="260" w:lineRule="exact"/>
        <w:ind w:left="1134" w:hanging="567"/>
        <w:jc w:val="both"/>
        <w:rPr>
          <w:rFonts w:cs="Arial"/>
        </w:rPr>
      </w:pPr>
      <w:r w:rsidRPr="00AE6DDB">
        <w:rPr>
          <w:rFonts w:cs="Arial"/>
        </w:rPr>
        <w:t>f)</w:t>
      </w:r>
      <w:r w:rsidRPr="00AE6DDB">
        <w:rPr>
          <w:rFonts w:cs="Arial"/>
        </w:rPr>
        <w:tab/>
      </w:r>
      <w:r w:rsidR="00C92848" w:rsidRPr="00AE6DDB">
        <w:rPr>
          <w:rFonts w:cs="Arial"/>
        </w:rPr>
        <w:t xml:space="preserve">świadectwa </w:t>
      </w:r>
      <w:r w:rsidRPr="00AE6DDB">
        <w:rPr>
          <w:rFonts w:cs="Arial"/>
        </w:rPr>
        <w:t xml:space="preserve">kwalifikacyjne (energetyczne) </w:t>
      </w:r>
      <w:r w:rsidR="00247AFC" w:rsidRPr="00AE6DDB">
        <w:t xml:space="preserve">w zakresie dozoru i eksploatacji </w:t>
      </w:r>
      <w:r w:rsidR="00247AFC" w:rsidRPr="00AE6DDB">
        <w:br/>
        <w:t xml:space="preserve">w zakresie wymaganym do zrealizowania przedmiotu Umowy stosownie </w:t>
      </w:r>
      <w:r w:rsidR="00BC058A" w:rsidRPr="00AE6DDB">
        <w:br/>
      </w:r>
      <w:r w:rsidR="00247AFC" w:rsidRPr="00AE6DDB">
        <w:t>do wymagań prawa energetycznego</w:t>
      </w:r>
      <w:r w:rsidR="00900DBA" w:rsidRPr="00AE6DDB">
        <w:rPr>
          <w:rFonts w:cs="Arial"/>
        </w:rPr>
        <w:t>;</w:t>
      </w:r>
    </w:p>
    <w:p w14:paraId="219E45B8" w14:textId="4B4FF5AB" w:rsidR="00BC7457" w:rsidRPr="00AE6DDB" w:rsidRDefault="002A7D99" w:rsidP="007245E3">
      <w:pPr>
        <w:ind w:left="1134" w:hanging="567"/>
        <w:jc w:val="both"/>
      </w:pPr>
      <w:r w:rsidRPr="00AE6DDB">
        <w:rPr>
          <w:rFonts w:cs="Arial"/>
        </w:rPr>
        <w:t>g</w:t>
      </w:r>
      <w:r w:rsidR="001611E6" w:rsidRPr="00AE6DDB">
        <w:rPr>
          <w:rFonts w:cs="Arial"/>
        </w:rPr>
        <w:t>)</w:t>
      </w:r>
      <w:r w:rsidR="001611E6" w:rsidRPr="00AE6DDB">
        <w:rPr>
          <w:rFonts w:cs="Arial"/>
        </w:rPr>
        <w:tab/>
        <w:t xml:space="preserve">świadectwa </w:t>
      </w:r>
      <w:r w:rsidR="002B3B3A" w:rsidRPr="00AE6DDB">
        <w:t xml:space="preserve">odbycia specjalistycznych kursów z zakresu </w:t>
      </w:r>
      <w:r w:rsidR="00820BB7" w:rsidRPr="00AE6DDB">
        <w:rPr>
          <w:rFonts w:cs="Arial"/>
        </w:rPr>
        <w:t>eksploatacji urządzeń budowy przeciwwybuchowej, wymagane dla elektromonterów zgodnie</w:t>
      </w:r>
      <w:r w:rsidR="00C20574" w:rsidRPr="00AE6DDB">
        <w:rPr>
          <w:rFonts w:cs="Arial"/>
        </w:rPr>
        <w:t xml:space="preserve"> </w:t>
      </w:r>
      <w:r w:rsidR="00A36F24" w:rsidRPr="00AE6DDB">
        <w:rPr>
          <w:rFonts w:cs="Arial"/>
        </w:rPr>
        <w:br/>
      </w:r>
      <w:r w:rsidR="00820BB7" w:rsidRPr="00AE6DDB">
        <w:rPr>
          <w:rFonts w:cs="Arial"/>
        </w:rPr>
        <w:t xml:space="preserve">z </w:t>
      </w:r>
      <w:r w:rsidR="00247AFC" w:rsidRPr="00AE6DDB">
        <w:t>Rozporządzeniem Ministra Środowiska z dnia 2 sierpnia 2016 r. (Dz. U. 2016 r., poz. 1229) w sprawie kwalifikacji w zakresie górnictwa i ratownictwa górniczego</w:t>
      </w:r>
      <w:r w:rsidR="00B978C2" w:rsidRPr="00AE6DDB">
        <w:rPr>
          <w:rFonts w:cs="Arial"/>
        </w:rPr>
        <w:t>;</w:t>
      </w:r>
    </w:p>
    <w:p w14:paraId="4FE56D16" w14:textId="483C60AB" w:rsidR="00174FC2" w:rsidRPr="00AE6DDB" w:rsidRDefault="002A7D99" w:rsidP="7682623F">
      <w:pPr>
        <w:pStyle w:val="NormalnyWeb"/>
        <w:spacing w:before="0" w:beforeAutospacing="0" w:after="0" w:afterAutospacing="0" w:line="260" w:lineRule="exact"/>
        <w:ind w:left="1134" w:hanging="567"/>
        <w:jc w:val="both"/>
        <w:rPr>
          <w:rFonts w:ascii="Arial" w:hAnsi="Arial" w:cs="Arial"/>
          <w:sz w:val="22"/>
          <w:szCs w:val="22"/>
        </w:rPr>
      </w:pPr>
      <w:r w:rsidRPr="00AE6DDB">
        <w:rPr>
          <w:rFonts w:ascii="Arial" w:hAnsi="Arial" w:cs="Arial"/>
          <w:sz w:val="22"/>
          <w:szCs w:val="22"/>
        </w:rPr>
        <w:t>h</w:t>
      </w:r>
      <w:r w:rsidR="00BC7457" w:rsidRPr="00AE6DDB">
        <w:rPr>
          <w:rFonts w:ascii="Arial" w:hAnsi="Arial" w:cs="Arial"/>
          <w:sz w:val="22"/>
          <w:szCs w:val="22"/>
        </w:rPr>
        <w:t>)</w:t>
      </w:r>
      <w:r w:rsidR="00BC7457" w:rsidRPr="00AE6DDB">
        <w:rPr>
          <w:rFonts w:ascii="Arial" w:hAnsi="Arial" w:cs="Arial"/>
          <w:sz w:val="22"/>
          <w:szCs w:val="22"/>
        </w:rPr>
        <w:tab/>
      </w:r>
      <w:r w:rsidR="002B3B3A" w:rsidRPr="00AE6DDB">
        <w:rPr>
          <w:rFonts w:ascii="Arial" w:hAnsi="Arial" w:cs="Arial"/>
          <w:sz w:val="22"/>
          <w:szCs w:val="22"/>
        </w:rPr>
        <w:t>zaświadczenia</w:t>
      </w:r>
      <w:r w:rsidR="002B3B3A" w:rsidRPr="00AE6DDB" w:rsidDel="002B3B3A">
        <w:rPr>
          <w:rFonts w:ascii="Arial" w:hAnsi="Arial" w:cs="Arial"/>
          <w:sz w:val="22"/>
          <w:szCs w:val="22"/>
        </w:rPr>
        <w:t xml:space="preserve"> </w:t>
      </w:r>
      <w:r w:rsidR="00174FC2" w:rsidRPr="00AE6DDB">
        <w:rPr>
          <w:rFonts w:ascii="Arial" w:hAnsi="Arial" w:cs="Arial"/>
          <w:sz w:val="22"/>
          <w:szCs w:val="22"/>
        </w:rPr>
        <w:t xml:space="preserve">do wykonywania czynności w dozorze ruchu zakładu górniczego </w:t>
      </w:r>
      <w:r w:rsidR="002B3B3A" w:rsidRPr="00AE6DDB">
        <w:rPr>
          <w:rFonts w:ascii="Arial" w:hAnsi="Arial"/>
          <w:sz w:val="22"/>
          <w:szCs w:val="22"/>
        </w:rPr>
        <w:t>wydobywającego węglowodory otworami wiertniczymi</w:t>
      </w:r>
      <w:r w:rsidR="00174FC2" w:rsidRPr="00AE6DDB">
        <w:rPr>
          <w:rFonts w:ascii="Arial" w:hAnsi="Arial" w:cs="Arial"/>
          <w:sz w:val="22"/>
          <w:szCs w:val="22"/>
        </w:rPr>
        <w:t xml:space="preserve"> wydan</w:t>
      </w:r>
      <w:r w:rsidR="002B3B3A" w:rsidRPr="00AE6DDB">
        <w:rPr>
          <w:rFonts w:ascii="Arial" w:hAnsi="Arial" w:cs="Arial"/>
          <w:sz w:val="22"/>
          <w:szCs w:val="22"/>
        </w:rPr>
        <w:t>e</w:t>
      </w:r>
      <w:r w:rsidR="00174FC2" w:rsidRPr="00AE6DDB">
        <w:rPr>
          <w:rFonts w:ascii="Arial" w:hAnsi="Arial" w:cs="Arial"/>
          <w:sz w:val="22"/>
          <w:szCs w:val="22"/>
        </w:rPr>
        <w:t xml:space="preserve"> przez Urząd Górniczy</w:t>
      </w:r>
      <w:r w:rsidR="005772DD" w:rsidRPr="00AE6DDB">
        <w:rPr>
          <w:rFonts w:ascii="Arial" w:hAnsi="Arial" w:cs="Arial"/>
          <w:sz w:val="22"/>
          <w:szCs w:val="22"/>
        </w:rPr>
        <w:t xml:space="preserve"> lub </w:t>
      </w:r>
      <w:r w:rsidR="00977569" w:rsidRPr="00AE6DDB">
        <w:rPr>
          <w:rFonts w:ascii="Arial" w:hAnsi="Arial" w:cs="Arial"/>
          <w:sz w:val="22"/>
          <w:szCs w:val="22"/>
        </w:rPr>
        <w:t>Zamawiającego w ramach działalności jego jednostek organizacyjnych prowadzących zakład górniczy</w:t>
      </w:r>
      <w:r w:rsidR="002B3B3A" w:rsidRPr="00AE6DDB">
        <w:rPr>
          <w:rFonts w:ascii="Arial" w:hAnsi="Arial" w:cs="Arial"/>
          <w:sz w:val="22"/>
          <w:szCs w:val="22"/>
        </w:rPr>
        <w:t xml:space="preserve"> w specjalności budowlanej </w:t>
      </w:r>
      <w:r w:rsidR="00A36F24" w:rsidRPr="00AE6DDB">
        <w:rPr>
          <w:rFonts w:ascii="Arial" w:hAnsi="Arial" w:cs="Arial"/>
          <w:sz w:val="22"/>
          <w:szCs w:val="22"/>
        </w:rPr>
        <w:br/>
      </w:r>
      <w:r w:rsidR="002B3B3A" w:rsidRPr="00AE6DDB">
        <w:rPr>
          <w:rFonts w:ascii="Arial" w:hAnsi="Arial" w:cs="Arial"/>
          <w:sz w:val="22"/>
          <w:szCs w:val="22"/>
        </w:rPr>
        <w:t>(w zakresie specjalności określonych w Prawie Budowlanym – art. 14)</w:t>
      </w:r>
      <w:r w:rsidR="002B3B3A" w:rsidRPr="7682623F">
        <w:rPr>
          <w:rFonts w:asciiTheme="minorHAnsi" w:eastAsiaTheme="minorEastAsia" w:hAnsiTheme="minorHAnsi" w:cstheme="minorBidi"/>
          <w:sz w:val="22"/>
          <w:szCs w:val="22"/>
          <w:lang w:eastAsia="en-US"/>
        </w:rPr>
        <w:t xml:space="preserve"> </w:t>
      </w:r>
      <w:r w:rsidR="002B3B3A" w:rsidRPr="00AE6DDB">
        <w:rPr>
          <w:rFonts w:ascii="Arial" w:hAnsi="Arial" w:cs="Arial"/>
          <w:sz w:val="22"/>
          <w:szCs w:val="22"/>
        </w:rPr>
        <w:t>stosownie do wymagań prawa geologicznego i górniczego</w:t>
      </w:r>
      <w:r w:rsidR="00174FC2" w:rsidRPr="00AE6DDB">
        <w:rPr>
          <w:rFonts w:ascii="Arial" w:hAnsi="Arial" w:cs="Arial"/>
          <w:sz w:val="22"/>
          <w:szCs w:val="22"/>
        </w:rPr>
        <w:t>;</w:t>
      </w:r>
    </w:p>
    <w:p w14:paraId="6FE13584" w14:textId="1C871C6D" w:rsidR="002D3890" w:rsidRPr="00AE6DDB" w:rsidRDefault="001611E6" w:rsidP="7682623F">
      <w:pPr>
        <w:pStyle w:val="NormalnyWeb"/>
        <w:spacing w:before="0" w:beforeAutospacing="0" w:after="0" w:afterAutospacing="0" w:line="260" w:lineRule="exact"/>
        <w:ind w:left="1134" w:hanging="567"/>
        <w:jc w:val="both"/>
        <w:rPr>
          <w:rFonts w:ascii="Arial" w:hAnsi="Arial" w:cs="Arial"/>
          <w:sz w:val="22"/>
          <w:szCs w:val="22"/>
        </w:rPr>
      </w:pPr>
      <w:r w:rsidRPr="00AE6DDB">
        <w:rPr>
          <w:rFonts w:ascii="Arial" w:hAnsi="Arial" w:cs="Arial"/>
          <w:sz w:val="22"/>
          <w:szCs w:val="22"/>
        </w:rPr>
        <w:lastRenderedPageBreak/>
        <w:t>i)</w:t>
      </w:r>
      <w:r w:rsidRPr="00AE6DDB">
        <w:rPr>
          <w:rFonts w:ascii="Arial" w:hAnsi="Arial" w:cs="Arial"/>
          <w:sz w:val="22"/>
          <w:szCs w:val="22"/>
        </w:rPr>
        <w:tab/>
      </w:r>
      <w:r w:rsidR="00174FC2" w:rsidRPr="00AE6DDB">
        <w:rPr>
          <w:rFonts w:ascii="Arial" w:hAnsi="Arial" w:cs="Arial"/>
          <w:sz w:val="22"/>
          <w:szCs w:val="22"/>
        </w:rPr>
        <w:t xml:space="preserve">uprawnienia budowlane do pełnienia samodzielnych funkcji technicznych </w:t>
      </w:r>
      <w:r w:rsidR="00174FC2" w:rsidRPr="00AE6DDB">
        <w:rPr>
          <w:rFonts w:ascii="Arial" w:hAnsi="Arial" w:cs="Arial"/>
          <w:sz w:val="22"/>
          <w:szCs w:val="22"/>
        </w:rPr>
        <w:br/>
        <w:t>w budownictwie (</w:t>
      </w:r>
      <w:r w:rsidR="00DB3276">
        <w:rPr>
          <w:rFonts w:ascii="Arial" w:hAnsi="Arial" w:cs="Arial"/>
          <w:sz w:val="22"/>
          <w:szCs w:val="22"/>
        </w:rPr>
        <w:t xml:space="preserve">kierownik budowy, </w:t>
      </w:r>
      <w:r w:rsidR="00174FC2" w:rsidRPr="00AE6DDB">
        <w:rPr>
          <w:rFonts w:ascii="Arial" w:hAnsi="Arial" w:cs="Arial"/>
          <w:sz w:val="22"/>
          <w:szCs w:val="22"/>
        </w:rPr>
        <w:t>kierownicy robót) stosownie do wymagań prawa budowlanego</w:t>
      </w:r>
      <w:r w:rsidR="002D3890" w:rsidRPr="00AE6DDB">
        <w:rPr>
          <w:rFonts w:ascii="Arial" w:hAnsi="Arial" w:cs="Arial"/>
          <w:sz w:val="22"/>
          <w:szCs w:val="22"/>
        </w:rPr>
        <w:t>;</w:t>
      </w:r>
    </w:p>
    <w:p w14:paraId="2F96C0E5" w14:textId="6DCE5104" w:rsidR="00174FC2" w:rsidRPr="00AE6DDB" w:rsidRDefault="002D3890" w:rsidP="7682623F">
      <w:pPr>
        <w:pStyle w:val="NormalnyWeb"/>
        <w:spacing w:before="0" w:beforeAutospacing="0" w:after="0" w:afterAutospacing="0" w:line="260" w:lineRule="exact"/>
        <w:ind w:left="1134" w:hanging="567"/>
        <w:jc w:val="both"/>
        <w:rPr>
          <w:rFonts w:ascii="Arial" w:hAnsi="Arial" w:cs="Arial"/>
          <w:sz w:val="22"/>
          <w:szCs w:val="22"/>
        </w:rPr>
      </w:pPr>
      <w:r w:rsidRPr="00AE6DDB">
        <w:rPr>
          <w:rFonts w:ascii="Arial" w:hAnsi="Arial" w:cs="Arial"/>
          <w:sz w:val="22"/>
          <w:szCs w:val="22"/>
        </w:rPr>
        <w:t>j)</w:t>
      </w:r>
      <w:r w:rsidR="007245E3" w:rsidRPr="00AE6DDB">
        <w:rPr>
          <w:rFonts w:ascii="Arial" w:hAnsi="Arial" w:cs="Arial"/>
          <w:sz w:val="22"/>
          <w:szCs w:val="22"/>
        </w:rPr>
        <w:tab/>
      </w:r>
      <w:r w:rsidRPr="00AE6DDB">
        <w:rPr>
          <w:rFonts w:ascii="Arial" w:hAnsi="Arial" w:cs="Arial"/>
          <w:sz w:val="22"/>
          <w:szCs w:val="22"/>
        </w:rPr>
        <w:t>Oświadczenie Wykonawcy / Podwykonawcy – będące załącznikiem do Ogólnych Zasad Bezpieczeństwa QHSE dla Wykonawców</w:t>
      </w:r>
      <w:r w:rsidR="00BC058A" w:rsidRPr="00AE6DDB">
        <w:rPr>
          <w:rFonts w:ascii="Arial" w:hAnsi="Arial" w:cs="Arial"/>
          <w:sz w:val="22"/>
          <w:szCs w:val="22"/>
        </w:rPr>
        <w:t>.</w:t>
      </w:r>
    </w:p>
    <w:p w14:paraId="4572CF88" w14:textId="77777777" w:rsidR="00F13E97" w:rsidRPr="00AE6DDB" w:rsidRDefault="002E0557" w:rsidP="003E640F">
      <w:pPr>
        <w:spacing w:line="260" w:lineRule="exact"/>
        <w:ind w:left="567" w:hanging="567"/>
        <w:jc w:val="both"/>
        <w:rPr>
          <w:rFonts w:cs="Arial"/>
          <w:color w:val="000000"/>
        </w:rPr>
      </w:pPr>
      <w:r w:rsidRPr="00AE6DDB">
        <w:rPr>
          <w:rFonts w:cs="Arial"/>
          <w:color w:val="000000"/>
        </w:rPr>
        <w:t>3</w:t>
      </w:r>
      <w:r w:rsidR="00F13E97" w:rsidRPr="00AE6DDB">
        <w:rPr>
          <w:rFonts w:cs="Arial"/>
          <w:color w:val="000000"/>
        </w:rPr>
        <w:t>.</w:t>
      </w:r>
      <w:r w:rsidR="00F13E97" w:rsidRPr="00AE6DDB">
        <w:rPr>
          <w:rFonts w:cs="Arial"/>
          <w:color w:val="000000"/>
        </w:rPr>
        <w:tab/>
        <w:t>Nieprzedłożenie przez Wykonawcę dokumentów, o których mowa w ust</w:t>
      </w:r>
      <w:r w:rsidR="00E676C4" w:rsidRPr="00AE6DDB">
        <w:rPr>
          <w:rFonts w:cs="Arial"/>
          <w:color w:val="000000"/>
        </w:rPr>
        <w:t xml:space="preserve">ępie </w:t>
      </w:r>
      <w:r w:rsidR="00F13E97" w:rsidRPr="00AE6DDB">
        <w:rPr>
          <w:rFonts w:cs="Arial"/>
          <w:color w:val="000000"/>
        </w:rPr>
        <w:t>1 powyżej, lub przedłożenie dokumentów niekompletnych lub wadliwych, będzie skutkować odmową przekazania T</w:t>
      </w:r>
      <w:r w:rsidR="0047672B" w:rsidRPr="00AE6DDB">
        <w:rPr>
          <w:rFonts w:cs="Arial"/>
          <w:color w:val="000000"/>
        </w:rPr>
        <w:t>e</w:t>
      </w:r>
      <w:r w:rsidR="00F13E97" w:rsidRPr="00AE6DDB">
        <w:rPr>
          <w:rFonts w:cs="Arial"/>
          <w:color w:val="000000"/>
        </w:rPr>
        <w:t>renu Prac przez Zamawiającego z przyczyn leżących po stronie Wykonawcy oraz powstaniem zwłoki Wykonawcy w zakresie zobowiązania do odebrania Terenu Prac i rozpoczęcia wykonywania przedmiotu Umowy.</w:t>
      </w:r>
    </w:p>
    <w:p w14:paraId="004CC6D7" w14:textId="0BC505F5" w:rsidR="00CC38FA" w:rsidRDefault="00BA510E" w:rsidP="003A2CBB">
      <w:pPr>
        <w:spacing w:line="260" w:lineRule="exact"/>
        <w:ind w:left="567" w:hanging="567"/>
        <w:jc w:val="both"/>
        <w:rPr>
          <w:rFonts w:cs="Arial"/>
          <w:b/>
          <w:bCs/>
          <w:color w:val="000000"/>
        </w:rPr>
      </w:pPr>
      <w:r w:rsidRPr="00AE6DDB">
        <w:rPr>
          <w:rFonts w:cs="Arial"/>
          <w:color w:val="000000"/>
        </w:rPr>
        <w:t>4.</w:t>
      </w:r>
      <w:r w:rsidRPr="00AE6DDB">
        <w:rPr>
          <w:rFonts w:cs="Arial"/>
          <w:color w:val="000000"/>
        </w:rPr>
        <w:tab/>
        <w:t>Wykonawca na własny koszt i ryzyko zobowiązany jest przeprowadzić szkolenia pracowników Zamawiającego, w ramach których mają zostać omówione oraz zademonstrowane wszelkie czynności w zakresie prawidłowej eksploatacji oraz konserwacji wynikające z zapisów instrukcji obsługi, o któ</w:t>
      </w:r>
      <w:r w:rsidR="0030193A" w:rsidRPr="00AE6DDB">
        <w:rPr>
          <w:rFonts w:cs="Arial"/>
          <w:color w:val="000000"/>
        </w:rPr>
        <w:t xml:space="preserve">rych mowa w </w:t>
      </w:r>
      <w:r w:rsidR="0030193A" w:rsidRPr="00650790">
        <w:rPr>
          <w:rFonts w:cs="Arial"/>
          <w:color w:val="000000"/>
        </w:rPr>
        <w:t xml:space="preserve">art. 3 ust. </w:t>
      </w:r>
      <w:r w:rsidR="00823481" w:rsidRPr="00650790">
        <w:rPr>
          <w:rFonts w:cs="Arial"/>
          <w:color w:val="000000"/>
        </w:rPr>
        <w:t>8</w:t>
      </w:r>
      <w:r w:rsidR="0030193A" w:rsidRPr="00650790">
        <w:rPr>
          <w:rFonts w:cs="Arial"/>
          <w:color w:val="000000"/>
        </w:rPr>
        <w:t xml:space="preserve"> </w:t>
      </w:r>
      <w:r w:rsidR="002D3890" w:rsidRPr="00650790">
        <w:rPr>
          <w:rFonts w:cs="Arial"/>
          <w:color w:val="000000"/>
        </w:rPr>
        <w:br/>
      </w:r>
      <w:r w:rsidR="0030193A" w:rsidRPr="00650790">
        <w:rPr>
          <w:rFonts w:cs="Arial"/>
          <w:color w:val="000000"/>
        </w:rPr>
        <w:t xml:space="preserve">lit. </w:t>
      </w:r>
      <w:r w:rsidR="00823481" w:rsidRPr="00650790">
        <w:rPr>
          <w:rFonts w:cs="Arial"/>
          <w:color w:val="000000"/>
        </w:rPr>
        <w:t>w</w:t>
      </w:r>
      <w:r w:rsidRPr="00650790">
        <w:rPr>
          <w:rFonts w:cs="Arial"/>
          <w:color w:val="000000"/>
        </w:rPr>
        <w:t>)</w:t>
      </w:r>
      <w:r w:rsidRPr="00AE6DDB">
        <w:rPr>
          <w:rFonts w:cs="Arial"/>
          <w:color w:val="000000"/>
        </w:rPr>
        <w:t xml:space="preserve"> Umowy. Terminy szkoleń oraz wykaz osób należy uzgodnić z Kierownikiem Jednostki Organizacyjnej Zamawiającego w taki sposób, aby została zapewniona możliwość przeszkolenia wszystkich pracowników przewidzianych do obsługi zamontowanych maszyn, urządzeń i instalacji. Wykaz osób do przeszkolenia przekaże Kierownik Jednostki Organizacyjnej (kopalni). Z przeprowadzonych szkoleń należy sporządzać protokoły zawierające co najmniej: datę i miejsce, osobę prowadzącą oraz zakres tematyczny, wykaz omówionych instrukcji, listę obecności pracowników biorących udział w szkoleniu z adnotacją, że dany pracownik zapoznał się z treścią omawianych instrukcji. Nieprzeprowadzenie szkoleń albo brak protokołów potwierdzających ich przeprowadzenie dla wyznaczonych przez Kierownika Jednostki Organizacyjnej pracowników Zamawiającego uniemożliwia podpisanie Protokołu Odbioru Końcowego.</w:t>
      </w:r>
    </w:p>
    <w:p w14:paraId="20825050" w14:textId="77777777" w:rsidR="003A2CBB" w:rsidRPr="003A2CBB" w:rsidRDefault="003A2CBB" w:rsidP="003A2CBB">
      <w:pPr>
        <w:spacing w:line="260" w:lineRule="exact"/>
        <w:ind w:left="567" w:hanging="567"/>
        <w:jc w:val="both"/>
        <w:rPr>
          <w:rFonts w:cs="Arial"/>
          <w:b/>
          <w:bCs/>
          <w:color w:val="000000"/>
        </w:rPr>
      </w:pPr>
    </w:p>
    <w:p w14:paraId="563B1857" w14:textId="5F15F2C4" w:rsidR="00221831" w:rsidRDefault="00575569" w:rsidP="0079104E">
      <w:pPr>
        <w:tabs>
          <w:tab w:val="left" w:pos="567"/>
        </w:tabs>
        <w:spacing w:line="260" w:lineRule="exact"/>
        <w:jc w:val="center"/>
        <w:rPr>
          <w:rFonts w:cs="Arial"/>
          <w:b/>
          <w:bCs/>
        </w:rPr>
      </w:pPr>
      <w:r w:rsidRPr="09518503">
        <w:rPr>
          <w:rFonts w:cs="Arial"/>
          <w:b/>
          <w:bCs/>
        </w:rPr>
        <w:t xml:space="preserve">ARTYKUŁ 5. </w:t>
      </w:r>
      <w:r w:rsidR="00791651" w:rsidRPr="09518503">
        <w:rPr>
          <w:rFonts w:cs="Arial"/>
          <w:b/>
          <w:bCs/>
        </w:rPr>
        <w:t>TERMIN REALIZACJI PRAC</w:t>
      </w:r>
    </w:p>
    <w:p w14:paraId="680F2A4F" w14:textId="77777777" w:rsidR="003A2CBB" w:rsidRPr="00AE6DDB" w:rsidRDefault="003A2CBB" w:rsidP="0079104E">
      <w:pPr>
        <w:tabs>
          <w:tab w:val="left" w:pos="567"/>
        </w:tabs>
        <w:spacing w:line="260" w:lineRule="exact"/>
        <w:jc w:val="center"/>
        <w:rPr>
          <w:rFonts w:cs="Arial"/>
        </w:rPr>
      </w:pPr>
    </w:p>
    <w:p w14:paraId="3421A7CF" w14:textId="5371A35B" w:rsidR="006D6E6C" w:rsidRPr="00AE6DDB" w:rsidRDefault="005E084A" w:rsidP="0079104E">
      <w:pPr>
        <w:tabs>
          <w:tab w:val="left" w:pos="567"/>
        </w:tabs>
        <w:spacing w:line="260" w:lineRule="exact"/>
        <w:jc w:val="both"/>
        <w:rPr>
          <w:rFonts w:cs="Arial"/>
        </w:rPr>
      </w:pPr>
      <w:r w:rsidRPr="00AE6DDB">
        <w:rPr>
          <w:rFonts w:cs="Arial"/>
        </w:rPr>
        <w:t>1.</w:t>
      </w:r>
      <w:r w:rsidR="00791651" w:rsidRPr="00AE6DDB">
        <w:rPr>
          <w:rFonts w:cs="Arial"/>
        </w:rPr>
        <w:tab/>
      </w:r>
      <w:r w:rsidR="006D6E6C" w:rsidRPr="00AE6DDB">
        <w:rPr>
          <w:rFonts w:cs="Arial"/>
        </w:rPr>
        <w:t xml:space="preserve">Strony ustalają następujące terminy realizacji przedmiotu </w:t>
      </w:r>
      <w:r w:rsidR="001F338F" w:rsidRPr="00AE6DDB">
        <w:rPr>
          <w:rFonts w:cs="Arial"/>
        </w:rPr>
        <w:t>Umowy</w:t>
      </w:r>
      <w:r w:rsidR="009B206B" w:rsidRPr="00AE6DDB">
        <w:rPr>
          <w:rFonts w:cs="Arial"/>
        </w:rPr>
        <w:t>:</w:t>
      </w:r>
      <w:r w:rsidR="00BA510E" w:rsidRPr="00AE6DDB">
        <w:rPr>
          <w:rFonts w:cs="Arial"/>
        </w:rPr>
        <w:t xml:space="preserve"> </w:t>
      </w:r>
    </w:p>
    <w:p w14:paraId="50F73497" w14:textId="098AF0BB" w:rsidR="00D118D4" w:rsidRPr="00AE6DDB" w:rsidRDefault="00D118D4" w:rsidP="00081936">
      <w:pPr>
        <w:numPr>
          <w:ilvl w:val="0"/>
          <w:numId w:val="42"/>
        </w:numPr>
        <w:tabs>
          <w:tab w:val="left" w:pos="567"/>
          <w:tab w:val="left" w:pos="1418"/>
        </w:tabs>
        <w:spacing w:line="260" w:lineRule="exact"/>
        <w:ind w:left="993" w:hanging="426"/>
        <w:jc w:val="both"/>
        <w:rPr>
          <w:rFonts w:cs="Arial"/>
        </w:rPr>
      </w:pPr>
      <w:r w:rsidRPr="00AE6DDB">
        <w:rPr>
          <w:rFonts w:cs="Arial"/>
        </w:rPr>
        <w:t>rozpoczęcie - w dniu zawarcia umowy,</w:t>
      </w:r>
    </w:p>
    <w:p w14:paraId="7EB26FB8" w14:textId="77777777" w:rsidR="00B1402F" w:rsidRPr="001221F4" w:rsidRDefault="00B1402F" w:rsidP="00081936">
      <w:pPr>
        <w:numPr>
          <w:ilvl w:val="0"/>
          <w:numId w:val="42"/>
        </w:numPr>
        <w:tabs>
          <w:tab w:val="left" w:pos="567"/>
        </w:tabs>
        <w:autoSpaceDE w:val="0"/>
        <w:autoSpaceDN w:val="0"/>
        <w:adjustRightInd w:val="0"/>
        <w:spacing w:line="260" w:lineRule="atLeast"/>
        <w:ind w:left="993" w:hanging="426"/>
        <w:jc w:val="both"/>
        <w:rPr>
          <w:rFonts w:cs="Arial"/>
        </w:rPr>
      </w:pPr>
      <w:r w:rsidRPr="00AE6DDB">
        <w:rPr>
          <w:rFonts w:cs="Arial"/>
        </w:rPr>
        <w:t>rozpoczęcie robót budowlano</w:t>
      </w:r>
      <w:r w:rsidRPr="001221F4">
        <w:rPr>
          <w:rFonts w:cs="Arial"/>
        </w:rPr>
        <w:t>-montażowych – po protokolarnym przekazaniu Terenu Prac,</w:t>
      </w:r>
    </w:p>
    <w:p w14:paraId="1E74E410" w14:textId="4775AFF3" w:rsidR="00B1402F" w:rsidRPr="00CC38FA" w:rsidRDefault="00B1402F" w:rsidP="00081936">
      <w:pPr>
        <w:numPr>
          <w:ilvl w:val="0"/>
          <w:numId w:val="42"/>
        </w:numPr>
        <w:tabs>
          <w:tab w:val="left" w:pos="567"/>
        </w:tabs>
        <w:autoSpaceDE w:val="0"/>
        <w:autoSpaceDN w:val="0"/>
        <w:adjustRightInd w:val="0"/>
        <w:spacing w:line="260" w:lineRule="atLeast"/>
        <w:ind w:left="993" w:hanging="426"/>
        <w:jc w:val="both"/>
        <w:rPr>
          <w:rFonts w:cs="Arial"/>
        </w:rPr>
      </w:pPr>
      <w:r w:rsidRPr="00CC38FA">
        <w:rPr>
          <w:rFonts w:cs="Arial"/>
        </w:rPr>
        <w:t xml:space="preserve">odbiór techniczny robót – </w:t>
      </w:r>
      <w:r w:rsidRPr="00CC38FA">
        <w:rPr>
          <w:rFonts w:cs="Arial"/>
          <w:b/>
          <w:bCs/>
        </w:rPr>
        <w:t xml:space="preserve">do </w:t>
      </w:r>
      <w:r w:rsidR="00650790" w:rsidRPr="00CC38FA">
        <w:rPr>
          <w:rFonts w:cs="Arial"/>
          <w:b/>
          <w:bCs/>
        </w:rPr>
        <w:t>3</w:t>
      </w:r>
      <w:r w:rsidRPr="00CC38FA">
        <w:rPr>
          <w:rFonts w:cs="Arial"/>
          <w:b/>
          <w:bCs/>
        </w:rPr>
        <w:t xml:space="preserve"> miesięcy</w:t>
      </w:r>
      <w:r w:rsidRPr="00CC38FA">
        <w:rPr>
          <w:rFonts w:cs="Arial"/>
        </w:rPr>
        <w:t xml:space="preserve"> od dnia protokolarnego przekazania Terenu Prac,</w:t>
      </w:r>
    </w:p>
    <w:p w14:paraId="5C15334C" w14:textId="3C7E732B" w:rsidR="00D118D4" w:rsidRPr="00CC38FA" w:rsidRDefault="00B1402F" w:rsidP="00081936">
      <w:pPr>
        <w:numPr>
          <w:ilvl w:val="0"/>
          <w:numId w:val="42"/>
        </w:numPr>
        <w:tabs>
          <w:tab w:val="left" w:pos="567"/>
          <w:tab w:val="left" w:pos="1276"/>
        </w:tabs>
        <w:spacing w:line="260" w:lineRule="exact"/>
        <w:ind w:left="993" w:hanging="426"/>
        <w:jc w:val="both"/>
        <w:rPr>
          <w:rFonts w:cs="Arial"/>
        </w:rPr>
      </w:pPr>
      <w:r w:rsidRPr="00CC38FA">
        <w:rPr>
          <w:rFonts w:cs="Arial"/>
        </w:rPr>
        <w:t xml:space="preserve">zakończenie – pełna realizacja kompletnej Inwestycji w tym pozytywne przeprowadzenie rozruchu i uzyskanie dopuszczenia do użytkowania oraz podpisanie protokołu odbioru końcowego – </w:t>
      </w:r>
      <w:r w:rsidRPr="00CC38FA">
        <w:rPr>
          <w:rFonts w:cs="Arial"/>
          <w:b/>
          <w:bCs/>
        </w:rPr>
        <w:t xml:space="preserve">do </w:t>
      </w:r>
      <w:r w:rsidR="00CC38FA" w:rsidRPr="00CC38FA">
        <w:rPr>
          <w:rFonts w:cs="Arial"/>
          <w:b/>
          <w:bCs/>
        </w:rPr>
        <w:t xml:space="preserve">5 </w:t>
      </w:r>
      <w:r w:rsidRPr="00CC38FA">
        <w:rPr>
          <w:rFonts w:cs="Arial"/>
          <w:b/>
          <w:bCs/>
        </w:rPr>
        <w:t>miesięcy</w:t>
      </w:r>
      <w:r w:rsidRPr="00CC38FA">
        <w:rPr>
          <w:rFonts w:cs="Arial"/>
        </w:rPr>
        <w:t xml:space="preserve"> od dnia protokolarnego przekazania Terenu Prac.</w:t>
      </w:r>
    </w:p>
    <w:p w14:paraId="1205B51C" w14:textId="2D317462" w:rsidR="00542418" w:rsidRPr="00AE6DDB" w:rsidRDefault="006A1142" w:rsidP="00D118D4">
      <w:pPr>
        <w:tabs>
          <w:tab w:val="left" w:pos="567"/>
          <w:tab w:val="left" w:pos="900"/>
        </w:tabs>
        <w:spacing w:line="260" w:lineRule="exact"/>
        <w:ind w:left="567" w:hanging="567"/>
        <w:jc w:val="both"/>
        <w:rPr>
          <w:rFonts w:cs="Arial"/>
        </w:rPr>
      </w:pPr>
      <w:r w:rsidRPr="001221F4">
        <w:rPr>
          <w:rFonts w:cs="Arial"/>
        </w:rPr>
        <w:t>2.</w:t>
      </w:r>
      <w:r w:rsidRPr="001221F4">
        <w:rPr>
          <w:rFonts w:cs="Arial"/>
        </w:rPr>
        <w:tab/>
      </w:r>
      <w:r w:rsidR="006918FF" w:rsidRPr="001221F4">
        <w:rPr>
          <w:rFonts w:cs="Arial"/>
        </w:rPr>
        <w:t xml:space="preserve">Wykonawca przyjmuje do wiadomości, że </w:t>
      </w:r>
      <w:r w:rsidR="006918FF" w:rsidRPr="001221F4">
        <w:rPr>
          <w:rFonts w:ascii="ArialMT" w:hAnsi="ArialMT" w:cs="ArialMT"/>
        </w:rPr>
        <w:t>p</w:t>
      </w:r>
      <w:r w:rsidR="00542418" w:rsidRPr="001221F4">
        <w:rPr>
          <w:rFonts w:ascii="ArialMT" w:hAnsi="ArialMT" w:cs="ArialMT"/>
        </w:rPr>
        <w:t>race prowadzone będą na czynnym obiekcie górniczym. Część prac będzie prowadzona w stre</w:t>
      </w:r>
      <w:r w:rsidR="001563C2">
        <w:rPr>
          <w:rFonts w:ascii="ArialMT" w:hAnsi="ArialMT" w:cs="ArialMT"/>
        </w:rPr>
        <w:t>fie zagrożenia wybuchem lub jej </w:t>
      </w:r>
      <w:r w:rsidR="00542418" w:rsidRPr="001221F4">
        <w:rPr>
          <w:rFonts w:ascii="ArialMT" w:hAnsi="ArialMT" w:cs="ArialMT"/>
        </w:rPr>
        <w:t>bezpośrednim sąsiedztwie.</w:t>
      </w:r>
      <w:r w:rsidR="00EF6BD8" w:rsidRPr="001221F4">
        <w:rPr>
          <w:rFonts w:ascii="ArialMT" w:hAnsi="ArialMT" w:cs="ArialMT"/>
        </w:rPr>
        <w:t xml:space="preserve"> Wykonawca zobowiązany będzie do takiego prowadzenia</w:t>
      </w:r>
      <w:r w:rsidR="00EF6BD8" w:rsidRPr="00AE6DDB">
        <w:rPr>
          <w:rFonts w:ascii="ArialMT" w:hAnsi="ArialMT" w:cs="ArialMT"/>
        </w:rPr>
        <w:t xml:space="preserve"> </w:t>
      </w:r>
      <w:r w:rsidR="006918FF" w:rsidRPr="00AE6DDB">
        <w:rPr>
          <w:rFonts w:ascii="ArialMT" w:hAnsi="ArialMT" w:cs="ArialMT"/>
        </w:rPr>
        <w:t xml:space="preserve">wszelkich </w:t>
      </w:r>
      <w:r w:rsidR="00EF6BD8" w:rsidRPr="00AE6DDB">
        <w:rPr>
          <w:rFonts w:ascii="ArialMT" w:hAnsi="ArialMT" w:cs="ArialMT"/>
        </w:rPr>
        <w:t xml:space="preserve">prac, aby okres przestoju obiektów (wyłączenia z </w:t>
      </w:r>
      <w:r w:rsidR="00614965" w:rsidRPr="00AE6DDB">
        <w:rPr>
          <w:rFonts w:ascii="ArialMT" w:hAnsi="ArialMT" w:cs="ArialMT"/>
        </w:rPr>
        <w:t>eksploatacji) skrócić</w:t>
      </w:r>
      <w:r w:rsidR="00EF6BD8" w:rsidRPr="00AE6DDB">
        <w:rPr>
          <w:rFonts w:ascii="ArialMT" w:hAnsi="ArialMT" w:cs="ArialMT"/>
        </w:rPr>
        <w:t xml:space="preserve"> do niezbędnego minimum. Zamawiający dopuszcza </w:t>
      </w:r>
      <w:r w:rsidR="00614965" w:rsidRPr="00AE6DDB">
        <w:rPr>
          <w:rFonts w:ascii="ArialMT" w:hAnsi="ArialMT" w:cs="ArialMT"/>
        </w:rPr>
        <w:t>maksymalny czas</w:t>
      </w:r>
      <w:r w:rsidR="00EF6BD8" w:rsidRPr="00AE6DDB">
        <w:rPr>
          <w:rFonts w:ascii="ArialMT" w:hAnsi="ArialMT" w:cs="ArialMT"/>
        </w:rPr>
        <w:t xml:space="preserve"> wyłączenia obiektów z eksploatacji </w:t>
      </w:r>
      <w:r w:rsidR="006918FF" w:rsidRPr="00AE6DDB">
        <w:rPr>
          <w:rFonts w:ascii="ArialMT" w:hAnsi="ArialMT" w:cs="ArialMT"/>
        </w:rPr>
        <w:t xml:space="preserve">w okresie wykonywania Umowy </w:t>
      </w:r>
      <w:r w:rsidR="00650790">
        <w:rPr>
          <w:rFonts w:ascii="ArialMT" w:hAnsi="ArialMT" w:cs="ArialMT"/>
        </w:rPr>
        <w:t>nie dłuższy niż </w:t>
      </w:r>
      <w:r w:rsidR="00A65E65" w:rsidRPr="00650790">
        <w:rPr>
          <w:rFonts w:ascii="ArialMT" w:hAnsi="ArialMT" w:cs="ArialMT"/>
        </w:rPr>
        <w:t>12</w:t>
      </w:r>
      <w:r w:rsidR="00C56FDA" w:rsidRPr="00650790">
        <w:rPr>
          <w:rFonts w:ascii="ArialMT" w:hAnsi="ArialMT" w:cs="ArialMT"/>
        </w:rPr>
        <w:t> </w:t>
      </w:r>
      <w:r w:rsidR="00EF6BD8" w:rsidRPr="00650790">
        <w:rPr>
          <w:rFonts w:ascii="ArialMT" w:hAnsi="ArialMT" w:cs="ArialMT"/>
        </w:rPr>
        <w:t>godzin.</w:t>
      </w:r>
      <w:r w:rsidR="00EF6BD8" w:rsidRPr="00AE6DDB">
        <w:rPr>
          <w:rFonts w:ascii="ArialMT" w:hAnsi="ArialMT" w:cs="ArialMT"/>
        </w:rPr>
        <w:t xml:space="preserve"> Wykonawca zobowiązany będzie,</w:t>
      </w:r>
      <w:r w:rsidR="00C56FDA">
        <w:rPr>
          <w:rFonts w:ascii="ArialMT" w:hAnsi="ArialMT" w:cs="ArialMT"/>
        </w:rPr>
        <w:t xml:space="preserve"> po wcześniejszym uzgodnieniu z </w:t>
      </w:r>
      <w:r w:rsidR="00EF6BD8" w:rsidRPr="00AE6DDB">
        <w:rPr>
          <w:rFonts w:ascii="ArialMT" w:hAnsi="ArialMT" w:cs="ArialMT"/>
        </w:rPr>
        <w:t xml:space="preserve">Kierownikiem kopalni, do zgłoszenia Zamawiającemu z </w:t>
      </w:r>
      <w:r w:rsidR="00B27370" w:rsidRPr="00AE6DDB">
        <w:rPr>
          <w:rFonts w:ascii="ArialMT" w:hAnsi="ArialMT" w:cs="ArialMT"/>
        </w:rPr>
        <w:t>7</w:t>
      </w:r>
      <w:r w:rsidR="00EF6BD8" w:rsidRPr="00AE6DDB">
        <w:rPr>
          <w:rFonts w:ascii="ArialMT" w:hAnsi="ArialMT" w:cs="ArialMT"/>
        </w:rPr>
        <w:t>-dniowym wyprzedzeniem konieczności wyłączenia obiektów z eksploatacji.</w:t>
      </w:r>
    </w:p>
    <w:p w14:paraId="0001AFDE" w14:textId="72E3534A" w:rsidR="005B13D1" w:rsidRPr="00AE6DDB" w:rsidRDefault="006A1142" w:rsidP="00D048CD">
      <w:pPr>
        <w:tabs>
          <w:tab w:val="left" w:pos="567"/>
          <w:tab w:val="left" w:pos="900"/>
        </w:tabs>
        <w:ind w:left="567" w:hanging="567"/>
        <w:jc w:val="both"/>
        <w:rPr>
          <w:rFonts w:cs="Arial"/>
          <w:color w:val="000000"/>
        </w:rPr>
      </w:pPr>
      <w:r w:rsidRPr="00AE6DDB">
        <w:rPr>
          <w:rFonts w:cs="Arial"/>
        </w:rPr>
        <w:t>3.</w:t>
      </w:r>
      <w:r w:rsidRPr="00AE6DDB">
        <w:rPr>
          <w:rFonts w:cs="Arial"/>
        </w:rPr>
        <w:tab/>
      </w:r>
      <w:r w:rsidR="005B13D1" w:rsidRPr="00AE6DDB">
        <w:rPr>
          <w:rFonts w:cs="Arial"/>
        </w:rPr>
        <w:t>Strony zastrzegają sobie możliwość zmiany terminów</w:t>
      </w:r>
      <w:r w:rsidR="00C56FDA">
        <w:rPr>
          <w:rFonts w:cs="Arial"/>
        </w:rPr>
        <w:t xml:space="preserve"> realizacji przedmiotu Umowy za </w:t>
      </w:r>
      <w:r w:rsidR="005B13D1" w:rsidRPr="00AE6DDB">
        <w:rPr>
          <w:rFonts w:cs="Arial"/>
        </w:rPr>
        <w:t>obopólną zgodą</w:t>
      </w:r>
      <w:r w:rsidR="005B13D1" w:rsidRPr="00AE6DDB">
        <w:rPr>
          <w:rFonts w:cs="Arial"/>
          <w:color w:val="000000"/>
        </w:rPr>
        <w:t xml:space="preserve">, w formie pisemnego, pod rygorem nieważności, aneksu do Umowy, </w:t>
      </w:r>
      <w:r w:rsidR="002664B8" w:rsidRPr="00AE6DDB">
        <w:rPr>
          <w:rFonts w:cs="Arial"/>
          <w:color w:val="000000"/>
        </w:rPr>
        <w:br/>
      </w:r>
      <w:r w:rsidR="005B13D1" w:rsidRPr="00AE6DDB">
        <w:rPr>
          <w:rFonts w:cs="Arial"/>
          <w:color w:val="000000"/>
        </w:rPr>
        <w:t>w przypadku wystąpienia Siły Wyższej</w:t>
      </w:r>
      <w:r w:rsidR="00582B39" w:rsidRPr="00AE6DDB">
        <w:rPr>
          <w:rFonts w:cs="Arial"/>
          <w:color w:val="000000"/>
        </w:rPr>
        <w:t xml:space="preserve">, </w:t>
      </w:r>
      <w:r w:rsidR="005B13D1" w:rsidRPr="00AE6DDB">
        <w:rPr>
          <w:rFonts w:cs="Arial"/>
          <w:color w:val="000000"/>
        </w:rPr>
        <w:t>lub nadzwycza</w:t>
      </w:r>
      <w:r w:rsidR="0025747D">
        <w:rPr>
          <w:rFonts w:cs="Arial"/>
          <w:color w:val="000000"/>
        </w:rPr>
        <w:t>jnych okoliczności, których nie </w:t>
      </w:r>
      <w:r w:rsidR="005B13D1" w:rsidRPr="00AE6DDB">
        <w:rPr>
          <w:rFonts w:cs="Arial"/>
          <w:color w:val="000000"/>
        </w:rPr>
        <w:t>można było przewidzieć ani im zapobiec w chwili zawarcia Umowy, przy czym niniejsze postanowienie w żadnym razie nie stanow</w:t>
      </w:r>
      <w:r w:rsidR="0025747D">
        <w:rPr>
          <w:rFonts w:cs="Arial"/>
          <w:color w:val="000000"/>
        </w:rPr>
        <w:t>i zobowiązania Zamawiającego do </w:t>
      </w:r>
      <w:r w:rsidR="005B13D1" w:rsidRPr="00AE6DDB">
        <w:rPr>
          <w:rFonts w:cs="Arial"/>
          <w:color w:val="000000"/>
        </w:rPr>
        <w:t>zawarcia aneksu, o którym mowa w niniejszym ustępie.</w:t>
      </w:r>
    </w:p>
    <w:p w14:paraId="5BC49011" w14:textId="6F2F5AD9" w:rsidR="008422AC" w:rsidRPr="00AE6DDB" w:rsidRDefault="006A1142" w:rsidP="0079104E">
      <w:pPr>
        <w:tabs>
          <w:tab w:val="left" w:pos="567"/>
          <w:tab w:val="left" w:pos="900"/>
        </w:tabs>
        <w:spacing w:line="260" w:lineRule="exact"/>
        <w:ind w:left="567" w:hanging="567"/>
        <w:jc w:val="both"/>
        <w:rPr>
          <w:rFonts w:cs="Arial"/>
        </w:rPr>
      </w:pPr>
      <w:r w:rsidRPr="00AE6DDB">
        <w:rPr>
          <w:rFonts w:cs="Arial"/>
        </w:rPr>
        <w:lastRenderedPageBreak/>
        <w:t>4.</w:t>
      </w:r>
      <w:r w:rsidRPr="00AE6DDB">
        <w:rPr>
          <w:rFonts w:cs="Arial"/>
        </w:rPr>
        <w:tab/>
      </w:r>
      <w:r w:rsidR="00B854B0" w:rsidRPr="00AE6DDB">
        <w:rPr>
          <w:rFonts w:cs="Arial"/>
        </w:rPr>
        <w:t>Zamawiający poinformuje pisemnie Wykonawcę o zamiarze przekazaniu Terenu Prac.</w:t>
      </w:r>
    </w:p>
    <w:p w14:paraId="1ED7D3C4" w14:textId="77777777" w:rsidR="005B13D1" w:rsidRPr="00AE6DDB" w:rsidRDefault="006A1142" w:rsidP="0079104E">
      <w:pPr>
        <w:tabs>
          <w:tab w:val="left" w:pos="567"/>
          <w:tab w:val="left" w:pos="709"/>
        </w:tabs>
        <w:spacing w:line="260" w:lineRule="exact"/>
        <w:ind w:left="567" w:hanging="567"/>
        <w:jc w:val="both"/>
        <w:rPr>
          <w:rFonts w:cs="Arial"/>
        </w:rPr>
      </w:pPr>
      <w:r w:rsidRPr="00AE6DDB">
        <w:rPr>
          <w:rFonts w:cs="Arial"/>
        </w:rPr>
        <w:t>5.</w:t>
      </w:r>
      <w:r w:rsidRPr="00AE6DDB">
        <w:rPr>
          <w:rFonts w:cs="Arial"/>
        </w:rPr>
        <w:tab/>
      </w:r>
      <w:r w:rsidR="005B13D1" w:rsidRPr="00AE6DDB">
        <w:rPr>
          <w:rFonts w:cs="Arial"/>
          <w:color w:val="000000"/>
        </w:rPr>
        <w:t>Wykonawca zobowiązuje się przystąpić do odbioru Terenu Prac w terminie wyznaczonym przez Zamawiającego.</w:t>
      </w:r>
    </w:p>
    <w:p w14:paraId="58E3C3A5" w14:textId="77777777" w:rsidR="005B13D1" w:rsidRPr="00AE6DDB" w:rsidRDefault="006A1142" w:rsidP="09518503">
      <w:pPr>
        <w:suppressAutoHyphens/>
        <w:overflowPunct w:val="0"/>
        <w:autoSpaceDE w:val="0"/>
        <w:autoSpaceDN w:val="0"/>
        <w:adjustRightInd w:val="0"/>
        <w:spacing w:line="260" w:lineRule="exact"/>
        <w:ind w:left="567" w:hanging="567"/>
        <w:jc w:val="both"/>
        <w:textAlignment w:val="baseline"/>
        <w:rPr>
          <w:rFonts w:cs="Arial"/>
          <w:b/>
          <w:bCs/>
          <w:color w:val="000000"/>
        </w:rPr>
      </w:pPr>
      <w:r w:rsidRPr="00AE6DDB">
        <w:rPr>
          <w:rFonts w:cs="Arial"/>
          <w:color w:val="000000"/>
        </w:rPr>
        <w:t>6.</w:t>
      </w:r>
      <w:r w:rsidRPr="00AE6DDB">
        <w:rPr>
          <w:rFonts w:cs="Arial"/>
          <w:color w:val="000000"/>
        </w:rPr>
        <w:tab/>
      </w:r>
      <w:r w:rsidR="005B13D1" w:rsidRPr="00AE6DDB">
        <w:rPr>
          <w:rFonts w:cs="Arial"/>
          <w:color w:val="000000"/>
        </w:rPr>
        <w:t xml:space="preserve">Poprzez wykonanie przedmiotu Umowy lub jego części rozumie się jego pełne </w:t>
      </w:r>
      <w:r w:rsidR="005D184F" w:rsidRPr="00AE6DDB">
        <w:rPr>
          <w:rFonts w:cs="Arial"/>
          <w:color w:val="000000"/>
        </w:rPr>
        <w:br/>
      </w:r>
      <w:r w:rsidR="005B13D1" w:rsidRPr="00AE6DDB">
        <w:rPr>
          <w:rFonts w:cs="Arial"/>
          <w:color w:val="000000"/>
        </w:rPr>
        <w:t xml:space="preserve">i należyte wykonanie, potwierdzone stosownym pisemnym bezusterkowym </w:t>
      </w:r>
      <w:r w:rsidR="00F67FE9" w:rsidRPr="00AE6DDB">
        <w:rPr>
          <w:rFonts w:cs="Arial"/>
          <w:color w:val="000000"/>
        </w:rPr>
        <w:t xml:space="preserve">Protokołem </w:t>
      </w:r>
      <w:r w:rsidR="005B13D1" w:rsidRPr="00AE6DDB">
        <w:rPr>
          <w:rFonts w:cs="Arial"/>
          <w:color w:val="000000"/>
        </w:rPr>
        <w:t xml:space="preserve">Odbioru Końcowego Inwestycji, sporządzonym zgodnie z niniejszą Umową. </w:t>
      </w:r>
    </w:p>
    <w:p w14:paraId="34D568AF" w14:textId="77777777" w:rsidR="005B13D1" w:rsidRPr="00AE6DDB" w:rsidRDefault="006A1142" w:rsidP="0079104E">
      <w:pPr>
        <w:spacing w:line="260" w:lineRule="exact"/>
        <w:ind w:left="567" w:hanging="567"/>
        <w:jc w:val="both"/>
        <w:rPr>
          <w:rFonts w:cs="Arial"/>
          <w:color w:val="000000"/>
        </w:rPr>
      </w:pPr>
      <w:r w:rsidRPr="00AE6DDB">
        <w:rPr>
          <w:rFonts w:cs="Arial"/>
          <w:color w:val="000000"/>
        </w:rPr>
        <w:t>7.</w:t>
      </w:r>
      <w:r w:rsidRPr="00AE6DDB">
        <w:rPr>
          <w:rFonts w:cs="Arial"/>
          <w:color w:val="000000"/>
        </w:rPr>
        <w:tab/>
      </w:r>
      <w:r w:rsidR="005B13D1" w:rsidRPr="00AE6DDB">
        <w:rPr>
          <w:rFonts w:cs="Arial"/>
          <w:color w:val="000000"/>
        </w:rPr>
        <w:t xml:space="preserve">Termin wykonania Umowy ulega zawieszeniu jedynie w przypadkach, gdy realizacja Umowy zostanie wstrzymana wskutek działania Siły Wyższej. Wykonawca ponosi odpowiedzialność za wszelkie opóźnienia w wykonaniu Umowy w stosunku do terminów określonych zgodnie z </w:t>
      </w:r>
      <w:r w:rsidR="002A1752" w:rsidRPr="00AE6DDB">
        <w:rPr>
          <w:rFonts w:cs="Arial"/>
          <w:color w:val="000000"/>
        </w:rPr>
        <w:t>ustępem</w:t>
      </w:r>
      <w:r w:rsidR="005D184F" w:rsidRPr="00AE6DDB">
        <w:rPr>
          <w:rFonts w:cs="Arial"/>
          <w:color w:val="000000"/>
        </w:rPr>
        <w:t xml:space="preserve"> </w:t>
      </w:r>
      <w:r w:rsidR="005B13D1" w:rsidRPr="00AE6DDB">
        <w:rPr>
          <w:rFonts w:cs="Arial"/>
          <w:color w:val="000000"/>
        </w:rPr>
        <w:t>1 powyżej z wyłączeniem sytuacji będących bezpośrednim skutkiem zaistnienia Siły Wyższej.</w:t>
      </w:r>
    </w:p>
    <w:p w14:paraId="7A1DCFF2" w14:textId="11C5732A" w:rsidR="007F4544" w:rsidRPr="00AE6DDB" w:rsidRDefault="005B13D1" w:rsidP="002537CB">
      <w:pPr>
        <w:pStyle w:val="Akapitzlist"/>
        <w:numPr>
          <w:ilvl w:val="0"/>
          <w:numId w:val="23"/>
        </w:numPr>
        <w:spacing w:after="0" w:line="260" w:lineRule="exact"/>
        <w:ind w:left="567" w:hanging="567"/>
        <w:jc w:val="both"/>
        <w:rPr>
          <w:rFonts w:ascii="Arial" w:hAnsi="Arial" w:cs="Arial"/>
          <w:color w:val="000000"/>
        </w:rPr>
      </w:pPr>
      <w:r w:rsidRPr="00AE6DDB">
        <w:rPr>
          <w:rFonts w:ascii="Arial" w:hAnsi="Arial" w:cs="Arial"/>
          <w:color w:val="000000"/>
        </w:rPr>
        <w:t xml:space="preserve">Wykonawca zobowiązuje się do niezwłocznego dostarczenia Zamawiającemu pisemnego, pod rygorem nieważności, udokumentowanego zawiadomienia </w:t>
      </w:r>
      <w:r w:rsidR="005D184F" w:rsidRPr="00AE6DDB">
        <w:rPr>
          <w:rFonts w:ascii="Arial" w:hAnsi="Arial" w:cs="Arial"/>
          <w:color w:val="000000"/>
        </w:rPr>
        <w:br/>
      </w:r>
      <w:r w:rsidRPr="00AE6DDB">
        <w:rPr>
          <w:rFonts w:ascii="Arial" w:hAnsi="Arial" w:cs="Arial"/>
          <w:color w:val="000000"/>
        </w:rPr>
        <w:t>o zaistnieniu Siły Wyższej, przewidywanym czasie jej trwania, a także do dołożenia wszelkich starań, zmierzających do położenia k</w:t>
      </w:r>
      <w:r w:rsidR="00C56FDA">
        <w:rPr>
          <w:rFonts w:ascii="Arial" w:hAnsi="Arial" w:cs="Arial"/>
          <w:color w:val="000000"/>
        </w:rPr>
        <w:t>resu tym okolicznościom lub </w:t>
      </w:r>
      <w:r w:rsidRPr="00AE6DDB">
        <w:rPr>
          <w:rFonts w:ascii="Arial" w:hAnsi="Arial" w:cs="Arial"/>
          <w:color w:val="000000"/>
        </w:rPr>
        <w:t>ograniczenia skutków ich oddziaływania.</w:t>
      </w:r>
    </w:p>
    <w:p w14:paraId="2043CBE8" w14:textId="2B84C3CD" w:rsidR="004657DC" w:rsidRPr="00AE6DDB" w:rsidRDefault="00A40ED9" w:rsidP="09518503">
      <w:pPr>
        <w:widowControl w:val="0"/>
        <w:shd w:val="clear" w:color="auto" w:fill="FFFFFF" w:themeFill="background1"/>
        <w:tabs>
          <w:tab w:val="num" w:pos="1134"/>
        </w:tabs>
        <w:autoSpaceDE w:val="0"/>
        <w:autoSpaceDN w:val="0"/>
        <w:adjustRightInd w:val="0"/>
        <w:spacing w:line="240" w:lineRule="exact"/>
        <w:ind w:left="567" w:hanging="567"/>
        <w:jc w:val="both"/>
        <w:rPr>
          <w:rFonts w:cs="Arial"/>
          <w:color w:val="000000"/>
        </w:rPr>
      </w:pPr>
      <w:r w:rsidRPr="00AE6DDB">
        <w:rPr>
          <w:rFonts w:cs="Arial"/>
          <w:color w:val="000000"/>
        </w:rPr>
        <w:t>9.</w:t>
      </w:r>
      <w:r w:rsidRPr="00AE6DDB">
        <w:rPr>
          <w:rFonts w:cs="Arial"/>
          <w:color w:val="000000"/>
        </w:rPr>
        <w:tab/>
        <w:t>W przypadku, gdy z przyczyn leżących po stronie Zamaw</w:t>
      </w:r>
      <w:r w:rsidR="00C56FDA">
        <w:rPr>
          <w:rFonts w:cs="Arial"/>
          <w:color w:val="000000"/>
        </w:rPr>
        <w:t>iającego lub osób trzecich albo </w:t>
      </w:r>
      <w:r w:rsidRPr="00AE6DDB">
        <w:rPr>
          <w:rFonts w:cs="Arial"/>
          <w:color w:val="000000"/>
        </w:rPr>
        <w:t>z innych przyczyn niezawinionych przez Wykonawcę, w szczególności konieczności wykonania Robót Dodatkowych, zachowanie terminów umownych stanie się niemożliwe, Strony uzgodnią nowe terminy i zawrą stosowny aneks do Umowy.</w:t>
      </w:r>
      <w:bookmarkStart w:id="8" w:name="_Toc39312568"/>
    </w:p>
    <w:p w14:paraId="454F548B" w14:textId="77777777" w:rsidR="00FE75D9" w:rsidRPr="00AE6DDB" w:rsidRDefault="00FE75D9" w:rsidP="45FB2CBB">
      <w:pPr>
        <w:widowControl w:val="0"/>
        <w:shd w:val="clear" w:color="auto" w:fill="FFFFFF" w:themeFill="background1"/>
        <w:tabs>
          <w:tab w:val="num" w:pos="1134"/>
        </w:tabs>
        <w:autoSpaceDE w:val="0"/>
        <w:autoSpaceDN w:val="0"/>
        <w:adjustRightInd w:val="0"/>
        <w:spacing w:line="240" w:lineRule="exact"/>
        <w:ind w:left="567" w:hanging="567"/>
        <w:jc w:val="both"/>
        <w:rPr>
          <w:rFonts w:cs="Arial"/>
          <w:color w:val="000000"/>
        </w:rPr>
      </w:pPr>
    </w:p>
    <w:p w14:paraId="63F24584" w14:textId="5AE79451" w:rsidR="009A0DC9" w:rsidRDefault="00F12F35" w:rsidP="09518503">
      <w:pPr>
        <w:spacing w:line="260" w:lineRule="exact"/>
        <w:jc w:val="center"/>
        <w:rPr>
          <w:rFonts w:cs="Arial"/>
          <w:b/>
          <w:bCs/>
          <w:color w:val="000000"/>
        </w:rPr>
      </w:pPr>
      <w:r w:rsidRPr="09518503">
        <w:rPr>
          <w:rFonts w:cs="Arial"/>
          <w:b/>
          <w:bCs/>
          <w:color w:val="000000"/>
        </w:rPr>
        <w:t xml:space="preserve">ARTYKUŁ 6. </w:t>
      </w:r>
      <w:r w:rsidR="005D184F" w:rsidRPr="09518503">
        <w:rPr>
          <w:rFonts w:cs="Arial"/>
          <w:b/>
          <w:bCs/>
          <w:color w:val="000000"/>
        </w:rPr>
        <w:t>WYNAGRODZENIE WYKONAWCY I WARUNKI PŁATNOŚCI</w:t>
      </w:r>
    </w:p>
    <w:p w14:paraId="0131D74C" w14:textId="77777777" w:rsidR="003A2CBB" w:rsidRPr="00AE6DDB" w:rsidRDefault="003A2CBB" w:rsidP="09518503">
      <w:pPr>
        <w:spacing w:line="260" w:lineRule="exact"/>
        <w:jc w:val="center"/>
        <w:rPr>
          <w:rFonts w:cs="Arial"/>
          <w:b/>
          <w:bCs/>
          <w:color w:val="000000"/>
        </w:rPr>
      </w:pPr>
    </w:p>
    <w:p w14:paraId="5F057E0B" w14:textId="06C4A45F" w:rsidR="00606690" w:rsidRPr="00AE6DDB" w:rsidRDefault="009A0DC9" w:rsidP="00606690">
      <w:pPr>
        <w:numPr>
          <w:ilvl w:val="1"/>
          <w:numId w:val="6"/>
        </w:numPr>
        <w:tabs>
          <w:tab w:val="num" w:pos="567"/>
        </w:tabs>
        <w:ind w:left="567" w:hanging="567"/>
        <w:jc w:val="both"/>
        <w:rPr>
          <w:rFonts w:cs="Arial"/>
        </w:rPr>
      </w:pPr>
      <w:r w:rsidRPr="00AE6DDB">
        <w:rPr>
          <w:rFonts w:cs="Arial"/>
          <w:color w:val="000000"/>
        </w:rPr>
        <w:t xml:space="preserve">Za należyte i kompletne wykonanie przedmiotu Umowy Wykonawca otrzyma </w:t>
      </w:r>
      <w:r w:rsidR="0040354E" w:rsidRPr="00AE6DDB">
        <w:rPr>
          <w:rFonts w:cs="Arial"/>
          <w:color w:val="000000"/>
        </w:rPr>
        <w:t xml:space="preserve">wynagrodzenie </w:t>
      </w:r>
      <w:r w:rsidRPr="00AE6DDB">
        <w:rPr>
          <w:rFonts w:cs="Arial"/>
          <w:color w:val="000000"/>
        </w:rPr>
        <w:t>ryczałtowe w wysokości ……</w:t>
      </w:r>
      <w:r w:rsidR="007A05BF" w:rsidRPr="00AE6DDB">
        <w:rPr>
          <w:rFonts w:cs="Arial"/>
          <w:color w:val="000000"/>
        </w:rPr>
        <w:t>…</w:t>
      </w:r>
      <w:r w:rsidRPr="00AE6DDB">
        <w:rPr>
          <w:rFonts w:cs="Arial"/>
          <w:color w:val="000000"/>
        </w:rPr>
        <w:t>……</w:t>
      </w:r>
      <w:r w:rsidR="005D184F" w:rsidRPr="00AE6DDB">
        <w:rPr>
          <w:rFonts w:cs="Arial"/>
          <w:color w:val="000000"/>
        </w:rPr>
        <w:t xml:space="preserve"> </w:t>
      </w:r>
      <w:r w:rsidRPr="00AE6DDB">
        <w:rPr>
          <w:rFonts w:cs="Arial"/>
          <w:color w:val="000000"/>
        </w:rPr>
        <w:t>zł netto (słownie: …</w:t>
      </w:r>
      <w:r w:rsidR="007A05BF" w:rsidRPr="00AE6DDB">
        <w:rPr>
          <w:rFonts w:cs="Arial"/>
          <w:color w:val="000000"/>
        </w:rPr>
        <w:t>…………</w:t>
      </w:r>
      <w:r w:rsidRPr="00AE6DDB">
        <w:rPr>
          <w:rFonts w:cs="Arial"/>
          <w:color w:val="000000"/>
        </w:rPr>
        <w:t>…)</w:t>
      </w:r>
      <w:r w:rsidR="004D2BA1" w:rsidRPr="00AE6DDB">
        <w:rPr>
          <w:rFonts w:cs="Arial"/>
          <w:color w:val="000000"/>
        </w:rPr>
        <w:t xml:space="preserve"> </w:t>
      </w:r>
      <w:r w:rsidRPr="09518503">
        <w:rPr>
          <w:rFonts w:cs="Arial"/>
          <w:b/>
          <w:bCs/>
          <w:color w:val="000000"/>
        </w:rPr>
        <w:t>powiększone</w:t>
      </w:r>
      <w:r w:rsidRPr="00AE6DDB">
        <w:rPr>
          <w:rFonts w:cs="Arial"/>
          <w:color w:val="000000"/>
        </w:rPr>
        <w:t xml:space="preserve"> o należny podatek od towarów i usług (VAT)</w:t>
      </w:r>
      <w:r w:rsidR="00606690" w:rsidRPr="00AE6DDB">
        <w:rPr>
          <w:rFonts w:cs="Arial"/>
          <w:color w:val="000000"/>
        </w:rPr>
        <w:t>.</w:t>
      </w:r>
    </w:p>
    <w:p w14:paraId="692213F0" w14:textId="312BB8CB" w:rsidR="00293163" w:rsidRPr="00AE6DDB" w:rsidRDefault="009A0DC9" w:rsidP="00BF52FD">
      <w:pPr>
        <w:numPr>
          <w:ilvl w:val="1"/>
          <w:numId w:val="6"/>
        </w:numPr>
        <w:tabs>
          <w:tab w:val="num" w:pos="567"/>
        </w:tabs>
        <w:ind w:left="567" w:hanging="567"/>
        <w:jc w:val="both"/>
        <w:rPr>
          <w:rFonts w:cs="Arial"/>
          <w:color w:val="000000"/>
        </w:rPr>
      </w:pPr>
      <w:r w:rsidRPr="00AE6DDB">
        <w:rPr>
          <w:rFonts w:cs="Arial"/>
          <w:color w:val="000000"/>
        </w:rPr>
        <w:t>Wynagrodzenie, o którym mowa w ust</w:t>
      </w:r>
      <w:r w:rsidR="005D184F" w:rsidRPr="00AE6DDB">
        <w:rPr>
          <w:rFonts w:cs="Arial"/>
          <w:color w:val="000000"/>
        </w:rPr>
        <w:t xml:space="preserve">ępie </w:t>
      </w:r>
      <w:r w:rsidRPr="00AE6DDB">
        <w:rPr>
          <w:rFonts w:cs="Arial"/>
          <w:color w:val="000000"/>
        </w:rPr>
        <w:t>1 powyżej nie podlega zwiększeniu</w:t>
      </w:r>
      <w:r w:rsidR="00344DD0" w:rsidRPr="00AE6DDB">
        <w:rPr>
          <w:rFonts w:cs="Arial"/>
          <w:color w:val="000000"/>
        </w:rPr>
        <w:t xml:space="preserve">, </w:t>
      </w:r>
      <w:r w:rsidR="00FD076E" w:rsidRPr="00AE6DDB">
        <w:rPr>
          <w:rFonts w:cs="Arial"/>
          <w:color w:val="000000"/>
        </w:rPr>
        <w:br/>
      </w:r>
      <w:r w:rsidR="00344DD0" w:rsidRPr="00AE6DDB">
        <w:rPr>
          <w:rFonts w:cs="Arial"/>
          <w:color w:val="000000"/>
        </w:rPr>
        <w:t>z zastrzeżeniem art. 23</w:t>
      </w:r>
      <w:r w:rsidRPr="00AE6DDB">
        <w:rPr>
          <w:rFonts w:cs="Arial"/>
          <w:color w:val="000000"/>
        </w:rPr>
        <w:t>.</w:t>
      </w:r>
    </w:p>
    <w:p w14:paraId="7F4DC414" w14:textId="67061245" w:rsidR="00344DD0" w:rsidRPr="00AE6DDB" w:rsidRDefault="00344DD0" w:rsidP="00293163">
      <w:pPr>
        <w:pStyle w:val="Akapitzlist"/>
        <w:numPr>
          <w:ilvl w:val="1"/>
          <w:numId w:val="6"/>
        </w:numPr>
        <w:tabs>
          <w:tab w:val="clear" w:pos="2092"/>
          <w:tab w:val="num" w:pos="2475"/>
        </w:tabs>
        <w:spacing w:line="240" w:lineRule="auto"/>
        <w:ind w:left="567" w:hanging="567"/>
        <w:jc w:val="both"/>
        <w:rPr>
          <w:rFonts w:ascii="Arial" w:hAnsi="Arial" w:cs="Arial"/>
          <w:color w:val="000000"/>
        </w:rPr>
      </w:pPr>
      <w:r w:rsidRPr="00AE6DDB">
        <w:rPr>
          <w:rFonts w:ascii="Arial" w:hAnsi="Arial" w:cs="Arial"/>
          <w:color w:val="000000"/>
        </w:rPr>
        <w:t xml:space="preserve">Wynagrodzenie będzie wypłacane w częściach na zasadach określonych w Umowie, </w:t>
      </w:r>
      <w:r w:rsidRPr="00AE6DDB">
        <w:rPr>
          <w:rFonts w:ascii="Arial" w:hAnsi="Arial" w:cs="Arial"/>
          <w:color w:val="000000"/>
        </w:rPr>
        <w:br/>
        <w:t>z uwzględnieniem postanowień Szczegółowego Harmonogramu Rzeczowo – Finansowego (</w:t>
      </w:r>
      <w:r w:rsidRPr="00AE6DDB">
        <w:rPr>
          <w:rFonts w:ascii="Arial" w:hAnsi="Arial" w:cs="Arial"/>
        </w:rPr>
        <w:t>który zgodnie z art. 3 ust. 1</w:t>
      </w:r>
      <w:r w:rsidR="00606690" w:rsidRPr="00AE6DDB">
        <w:rPr>
          <w:rFonts w:ascii="Arial" w:hAnsi="Arial" w:cs="Arial"/>
        </w:rPr>
        <w:t>0</w:t>
      </w:r>
      <w:r w:rsidRPr="00AE6DDB">
        <w:rPr>
          <w:rFonts w:ascii="Arial" w:hAnsi="Arial" w:cs="Arial"/>
        </w:rPr>
        <w:t xml:space="preserve"> Umow</w:t>
      </w:r>
      <w:r w:rsidR="001E22F9" w:rsidRPr="00AE6DDB">
        <w:rPr>
          <w:rFonts w:ascii="Arial" w:hAnsi="Arial" w:cs="Arial"/>
        </w:rPr>
        <w:t xml:space="preserve">y będzie </w:t>
      </w:r>
      <w:r w:rsidR="001E22F9" w:rsidRPr="00650790">
        <w:rPr>
          <w:rFonts w:ascii="Arial" w:hAnsi="Arial" w:cs="Arial"/>
        </w:rPr>
        <w:t>stanowił załącznik nr 5</w:t>
      </w:r>
      <w:r w:rsidRPr="00650790">
        <w:rPr>
          <w:rFonts w:ascii="Arial" w:hAnsi="Arial" w:cs="Arial"/>
        </w:rPr>
        <w:t xml:space="preserve"> do Umowy)</w:t>
      </w:r>
      <w:r w:rsidRPr="00AE6DDB">
        <w:rPr>
          <w:rFonts w:ascii="Arial" w:hAnsi="Arial" w:cs="Arial"/>
          <w:color w:val="000000"/>
        </w:rPr>
        <w:t xml:space="preserve"> przy czym Zamawiający dopuszcza częściową wypłatę wynagrodzenia w toku wykonywania Umowy wg następujących zasad:</w:t>
      </w:r>
    </w:p>
    <w:p w14:paraId="6A0F8E64" w14:textId="1FE13E0D" w:rsidR="00344DD0" w:rsidRPr="00AE6DDB" w:rsidRDefault="00344DD0" w:rsidP="00081936">
      <w:pPr>
        <w:pStyle w:val="Akapitzlist"/>
        <w:numPr>
          <w:ilvl w:val="0"/>
          <w:numId w:val="40"/>
        </w:numPr>
        <w:spacing w:after="0" w:line="240" w:lineRule="auto"/>
        <w:jc w:val="both"/>
        <w:rPr>
          <w:rFonts w:ascii="Arial" w:hAnsi="Arial" w:cs="Arial"/>
          <w:color w:val="000000"/>
        </w:rPr>
      </w:pPr>
      <w:r w:rsidRPr="00AE6DDB">
        <w:rPr>
          <w:rFonts w:ascii="Arial" w:hAnsi="Arial" w:cs="Arial"/>
          <w:color w:val="000000"/>
        </w:rPr>
        <w:t>do 60 % wynagrodzenia, o którym mowa w art. 6 ust. 1) – za roboty w toku;</w:t>
      </w:r>
    </w:p>
    <w:p w14:paraId="71D674EE" w14:textId="65940914" w:rsidR="00344DD0" w:rsidRPr="00AE6DDB" w:rsidRDefault="00222123" w:rsidP="00222123">
      <w:pPr>
        <w:tabs>
          <w:tab w:val="left" w:pos="1276"/>
        </w:tabs>
        <w:ind w:left="1134" w:hanging="567"/>
        <w:jc w:val="both"/>
        <w:rPr>
          <w:rFonts w:cs="Arial"/>
          <w:color w:val="000000"/>
        </w:rPr>
      </w:pPr>
      <w:r w:rsidRPr="00AE6DDB">
        <w:rPr>
          <w:rFonts w:cs="Arial"/>
          <w:color w:val="000000"/>
        </w:rPr>
        <w:t>b</w:t>
      </w:r>
      <w:r w:rsidR="00344DD0" w:rsidRPr="00AE6DDB">
        <w:rPr>
          <w:rFonts w:cs="Arial"/>
          <w:color w:val="000000"/>
        </w:rPr>
        <w:t>)</w:t>
      </w:r>
      <w:r w:rsidR="00344DD0" w:rsidRPr="00AE6DDB">
        <w:rPr>
          <w:rFonts w:cs="Arial"/>
          <w:color w:val="000000"/>
        </w:rPr>
        <w:tab/>
        <w:t>do 80 % wynagrodzenia, o którym mowa w art</w:t>
      </w:r>
      <w:r w:rsidR="00C56FDA">
        <w:rPr>
          <w:rFonts w:cs="Arial"/>
          <w:color w:val="000000"/>
        </w:rPr>
        <w:t>. 6 ust. 1) za roboty w toku po </w:t>
      </w:r>
      <w:r w:rsidR="00344DD0" w:rsidRPr="00AE6DDB">
        <w:rPr>
          <w:rFonts w:cs="Arial"/>
          <w:color w:val="000000"/>
        </w:rPr>
        <w:t>dostarczeniu zatwierdzonych in</w:t>
      </w:r>
      <w:r w:rsidR="005A186E" w:rsidRPr="00AE6DDB">
        <w:rPr>
          <w:rFonts w:cs="Arial"/>
          <w:color w:val="000000"/>
        </w:rPr>
        <w:t xml:space="preserve">strukcji BHP i </w:t>
      </w:r>
      <w:r w:rsidR="00344DD0" w:rsidRPr="00AE6DDB">
        <w:rPr>
          <w:rFonts w:cs="Arial"/>
          <w:color w:val="000000"/>
        </w:rPr>
        <w:t>eksploatacji</w:t>
      </w:r>
      <w:r w:rsidR="005A186E" w:rsidRPr="00AE6DDB">
        <w:rPr>
          <w:rFonts w:cs="Arial"/>
          <w:color w:val="000000"/>
        </w:rPr>
        <w:t xml:space="preserve"> urządzeń / obiektów</w:t>
      </w:r>
      <w:r w:rsidR="00344DD0" w:rsidRPr="00AE6DDB">
        <w:rPr>
          <w:rFonts w:cs="Arial"/>
          <w:color w:val="000000"/>
        </w:rPr>
        <w:t xml:space="preserve">, </w:t>
      </w:r>
      <w:r w:rsidR="00FD076E" w:rsidRPr="00AE6DDB">
        <w:rPr>
          <w:rFonts w:cs="Arial"/>
          <w:color w:val="000000"/>
        </w:rPr>
        <w:br/>
      </w:r>
      <w:r w:rsidR="00344DD0" w:rsidRPr="00AE6DDB">
        <w:rPr>
          <w:rFonts w:cs="Arial"/>
          <w:color w:val="000000"/>
        </w:rPr>
        <w:t xml:space="preserve">o których mowa w art. 3 ust. </w:t>
      </w:r>
      <w:r w:rsidRPr="00AE6DDB">
        <w:rPr>
          <w:rFonts w:cs="Arial"/>
          <w:color w:val="000000"/>
        </w:rPr>
        <w:t>8</w:t>
      </w:r>
      <w:r w:rsidR="0060098C" w:rsidRPr="00AE6DDB">
        <w:rPr>
          <w:rFonts w:cs="Arial"/>
          <w:color w:val="000000"/>
        </w:rPr>
        <w:t xml:space="preserve"> lit. </w:t>
      </w:r>
      <w:r w:rsidRPr="00AE6DDB">
        <w:rPr>
          <w:rFonts w:cs="Arial"/>
          <w:color w:val="000000"/>
        </w:rPr>
        <w:t>w</w:t>
      </w:r>
      <w:r w:rsidR="00344DD0" w:rsidRPr="00AE6DDB">
        <w:rPr>
          <w:rFonts w:cs="Arial"/>
          <w:color w:val="000000"/>
        </w:rPr>
        <w:t>) Umowy;</w:t>
      </w:r>
    </w:p>
    <w:p w14:paraId="4B50D029" w14:textId="323D1391" w:rsidR="00344DD0" w:rsidRPr="00AE6DDB" w:rsidRDefault="00222123" w:rsidP="00222123">
      <w:pPr>
        <w:tabs>
          <w:tab w:val="left" w:pos="1276"/>
        </w:tabs>
        <w:ind w:left="1134" w:hanging="567"/>
        <w:jc w:val="both"/>
        <w:rPr>
          <w:rFonts w:cs="Arial"/>
          <w:color w:val="000000"/>
        </w:rPr>
      </w:pPr>
      <w:r w:rsidRPr="00AE6DDB">
        <w:rPr>
          <w:rFonts w:cs="Arial"/>
          <w:color w:val="000000"/>
        </w:rPr>
        <w:t>c</w:t>
      </w:r>
      <w:r w:rsidR="00344DD0" w:rsidRPr="00AE6DDB">
        <w:rPr>
          <w:rFonts w:cs="Arial"/>
          <w:color w:val="000000"/>
        </w:rPr>
        <w:t>)</w:t>
      </w:r>
      <w:r w:rsidR="00344DD0" w:rsidRPr="00AE6DDB">
        <w:rPr>
          <w:rFonts w:cs="Arial"/>
          <w:color w:val="000000"/>
        </w:rPr>
        <w:tab/>
        <w:t>do 90 % wynagrodzenia, o którym mowa w art. 6 ust. 1) po podpisaniu przez Strony protokołu Odbioru Technicznego;</w:t>
      </w:r>
    </w:p>
    <w:p w14:paraId="3878B2D9" w14:textId="7D4E15D7" w:rsidR="00344DD0" w:rsidRPr="00AE6DDB" w:rsidRDefault="00222123" w:rsidP="00222123">
      <w:pPr>
        <w:tabs>
          <w:tab w:val="left" w:pos="1276"/>
        </w:tabs>
        <w:spacing w:line="260" w:lineRule="exact"/>
        <w:ind w:left="1134" w:hanging="567"/>
        <w:jc w:val="both"/>
        <w:rPr>
          <w:rFonts w:cs="Arial"/>
          <w:color w:val="000000"/>
        </w:rPr>
      </w:pPr>
      <w:r w:rsidRPr="00AE6DDB">
        <w:rPr>
          <w:rFonts w:cs="Arial"/>
          <w:color w:val="000000"/>
        </w:rPr>
        <w:t>d</w:t>
      </w:r>
      <w:r w:rsidR="00344DD0" w:rsidRPr="00AE6DDB">
        <w:rPr>
          <w:rFonts w:cs="Arial"/>
          <w:color w:val="000000"/>
        </w:rPr>
        <w:t>)</w:t>
      </w:r>
      <w:r w:rsidR="00344DD0" w:rsidRPr="00AE6DDB">
        <w:rPr>
          <w:rFonts w:cs="Arial"/>
          <w:color w:val="000000"/>
        </w:rPr>
        <w:tab/>
        <w:t xml:space="preserve">pozostała część wynagrodzenia, o którym mowa w art. 6 ust. 1 lit. b) – </w:t>
      </w:r>
      <w:r w:rsidR="00BF52FD" w:rsidRPr="00AE6DDB">
        <w:rPr>
          <w:rFonts w:cs="Arial"/>
          <w:color w:val="000000"/>
        </w:rPr>
        <w:br/>
      </w:r>
      <w:r w:rsidR="00344DD0" w:rsidRPr="00AE6DDB">
        <w:rPr>
          <w:rFonts w:cs="Arial"/>
          <w:color w:val="000000"/>
        </w:rPr>
        <w:t>po podpisaniu bez zastrzeżeń Protokołu Odbioru Końcowego Inwestycji</w:t>
      </w:r>
      <w:r w:rsidR="005F4A5C" w:rsidRPr="00AE6DDB">
        <w:rPr>
          <w:rFonts w:cs="Arial"/>
          <w:color w:val="000000"/>
        </w:rPr>
        <w:t>.</w:t>
      </w:r>
    </w:p>
    <w:p w14:paraId="7CB9DF9E" w14:textId="4C6DB2BF" w:rsidR="009A0DC9" w:rsidRPr="00AE6DDB" w:rsidRDefault="00A800A8" w:rsidP="00391D2D">
      <w:pPr>
        <w:tabs>
          <w:tab w:val="left" w:pos="567"/>
        </w:tabs>
        <w:spacing w:line="260" w:lineRule="exact"/>
        <w:ind w:left="567" w:hanging="567"/>
        <w:jc w:val="both"/>
        <w:rPr>
          <w:rFonts w:cs="Arial"/>
          <w:color w:val="000000"/>
        </w:rPr>
      </w:pPr>
      <w:r w:rsidRPr="00AE6DDB">
        <w:rPr>
          <w:rFonts w:cs="Arial"/>
          <w:color w:val="000000"/>
        </w:rPr>
        <w:t>4.</w:t>
      </w:r>
      <w:r w:rsidR="005D184F" w:rsidRPr="00AE6DDB">
        <w:rPr>
          <w:rFonts w:cs="Arial"/>
          <w:color w:val="000000"/>
        </w:rPr>
        <w:tab/>
      </w:r>
      <w:r w:rsidR="00A40ED9" w:rsidRPr="00AE6DDB">
        <w:rPr>
          <w:rFonts w:cs="Arial"/>
        </w:rPr>
        <w:t xml:space="preserve">Wynagrodzenie zawiera należność za wszystkie zadania Wykonawcy wynikające bezpośrednio i pośrednio z Umowy, z wyjątkiem Robót Dodatkowych. </w:t>
      </w:r>
      <w:r w:rsidR="00F12F35" w:rsidRPr="00AE6DDB">
        <w:rPr>
          <w:rFonts w:cs="Arial"/>
        </w:rPr>
        <w:t xml:space="preserve">Zamawiający </w:t>
      </w:r>
      <w:r w:rsidR="00344DD0" w:rsidRPr="00AE6DDB">
        <w:rPr>
          <w:rFonts w:cs="Arial"/>
        </w:rPr>
        <w:br/>
      </w:r>
      <w:r w:rsidR="00F12F35" w:rsidRPr="00AE6DDB">
        <w:rPr>
          <w:rFonts w:cs="Arial"/>
        </w:rPr>
        <w:t>w żadnym razie nie będzie zobowiązany do zapłaty c</w:t>
      </w:r>
      <w:r w:rsidR="00C56FDA">
        <w:rPr>
          <w:rFonts w:cs="Arial"/>
        </w:rPr>
        <w:t>zy zwrotu jakichkolwiek kwot na </w:t>
      </w:r>
      <w:r w:rsidR="00F12F35" w:rsidRPr="00AE6DDB">
        <w:rPr>
          <w:rFonts w:cs="Arial"/>
        </w:rPr>
        <w:t xml:space="preserve">rzecz Wykonawcy, z zastrzeżeniem </w:t>
      </w:r>
      <w:r w:rsidR="00C56FDA">
        <w:rPr>
          <w:rFonts w:cs="Arial"/>
        </w:rPr>
        <w:t>zapłaty Wynagrodzenia zgodnie z </w:t>
      </w:r>
      <w:r w:rsidR="00F12F35" w:rsidRPr="00AE6DDB">
        <w:rPr>
          <w:rFonts w:cs="Arial"/>
        </w:rPr>
        <w:t>postanowieniami Umowy.</w:t>
      </w:r>
    </w:p>
    <w:p w14:paraId="01C49B53" w14:textId="06C9224E" w:rsidR="009A0DC9" w:rsidRPr="00AE6DDB" w:rsidRDefault="009A0DC9" w:rsidP="0079104E">
      <w:pPr>
        <w:tabs>
          <w:tab w:val="left" w:pos="709"/>
        </w:tabs>
        <w:spacing w:line="260" w:lineRule="exact"/>
        <w:ind w:left="567" w:hanging="567"/>
        <w:jc w:val="both"/>
        <w:rPr>
          <w:rFonts w:cs="Arial"/>
          <w:color w:val="000000"/>
        </w:rPr>
      </w:pPr>
      <w:r w:rsidRPr="00AE6DDB">
        <w:rPr>
          <w:rFonts w:cs="Arial"/>
          <w:color w:val="000000"/>
        </w:rPr>
        <w:t>5.</w:t>
      </w:r>
      <w:r w:rsidRPr="00AE6DDB">
        <w:rPr>
          <w:rFonts w:cs="Arial"/>
          <w:color w:val="000000"/>
        </w:rPr>
        <w:tab/>
        <w:t>Wykonawca ponosi ryzyko zmiany przepisów prawa mogących mieć wpływ na zakres przedmiotu Umowy lub koszty wykonania przedm</w:t>
      </w:r>
      <w:r w:rsidR="00F443BB">
        <w:rPr>
          <w:rFonts w:cs="Arial"/>
          <w:color w:val="000000"/>
        </w:rPr>
        <w:t>iotu Umowy i nie przysługują mu </w:t>
      </w:r>
      <w:r w:rsidRPr="00AE6DDB">
        <w:rPr>
          <w:rFonts w:cs="Arial"/>
          <w:color w:val="000000"/>
        </w:rPr>
        <w:t>jakiekolwiek roszczenia o dodatkowe wynagrodzenie w sytuacji wystąpienia takich zmian.</w:t>
      </w:r>
    </w:p>
    <w:p w14:paraId="6E877A6B" w14:textId="5F69C97F" w:rsidR="009A0DC9" w:rsidRPr="00AE6DDB" w:rsidRDefault="009A0DC9" w:rsidP="0079104E">
      <w:pPr>
        <w:tabs>
          <w:tab w:val="left" w:pos="709"/>
          <w:tab w:val="left" w:pos="851"/>
        </w:tabs>
        <w:spacing w:line="260" w:lineRule="exact"/>
        <w:ind w:left="567" w:hanging="567"/>
        <w:jc w:val="both"/>
        <w:rPr>
          <w:rFonts w:cs="Arial"/>
          <w:color w:val="000000"/>
        </w:rPr>
      </w:pPr>
      <w:r w:rsidRPr="00AE6DDB">
        <w:rPr>
          <w:rFonts w:cs="Arial"/>
          <w:color w:val="000000"/>
        </w:rPr>
        <w:t>6.</w:t>
      </w:r>
      <w:r w:rsidRPr="00AE6DDB">
        <w:rPr>
          <w:rFonts w:cs="Arial"/>
          <w:color w:val="000000"/>
        </w:rPr>
        <w:tab/>
        <w:t>W przypadku dokonania ograniczenia zakresu przedm</w:t>
      </w:r>
      <w:r w:rsidR="00C07B1C" w:rsidRPr="00AE6DDB">
        <w:rPr>
          <w:rFonts w:cs="Arial"/>
          <w:color w:val="000000"/>
        </w:rPr>
        <w:t>iotu Umowy, o któ</w:t>
      </w:r>
      <w:r w:rsidR="00F13E97" w:rsidRPr="00AE6DDB">
        <w:rPr>
          <w:rFonts w:cs="Arial"/>
          <w:color w:val="000000"/>
        </w:rPr>
        <w:t xml:space="preserve">rym mowa </w:t>
      </w:r>
      <w:r w:rsidR="00F13E97" w:rsidRPr="00AE6DDB">
        <w:rPr>
          <w:rFonts w:cs="Arial"/>
          <w:color w:val="000000"/>
        </w:rPr>
        <w:br/>
        <w:t xml:space="preserve">w </w:t>
      </w:r>
      <w:r w:rsidR="00F12F35" w:rsidRPr="00AE6DDB">
        <w:rPr>
          <w:rFonts w:cs="Arial"/>
          <w:color w:val="000000"/>
        </w:rPr>
        <w:t>art.</w:t>
      </w:r>
      <w:r w:rsidR="00F13E97" w:rsidRPr="00AE6DDB">
        <w:rPr>
          <w:rFonts w:cs="Arial"/>
          <w:color w:val="000000"/>
        </w:rPr>
        <w:t xml:space="preserve"> </w:t>
      </w:r>
      <w:r w:rsidR="00800CF2" w:rsidRPr="00AE6DDB">
        <w:rPr>
          <w:rFonts w:cs="Arial"/>
          <w:color w:val="000000"/>
        </w:rPr>
        <w:t>2</w:t>
      </w:r>
      <w:r w:rsidR="00F13E97" w:rsidRPr="00AE6DDB">
        <w:rPr>
          <w:rFonts w:cs="Arial"/>
          <w:color w:val="000000"/>
        </w:rPr>
        <w:t xml:space="preserve"> ust</w:t>
      </w:r>
      <w:r w:rsidR="000A0D64" w:rsidRPr="00AE6DDB">
        <w:rPr>
          <w:rFonts w:cs="Arial"/>
          <w:color w:val="000000"/>
        </w:rPr>
        <w:t>.</w:t>
      </w:r>
      <w:r w:rsidR="005D184F" w:rsidRPr="00AE6DDB">
        <w:rPr>
          <w:rFonts w:cs="Arial"/>
          <w:color w:val="000000"/>
        </w:rPr>
        <w:t xml:space="preserve"> </w:t>
      </w:r>
      <w:r w:rsidR="00BF1CDB" w:rsidRPr="00AE6DDB">
        <w:rPr>
          <w:rFonts w:cs="Arial"/>
          <w:color w:val="000000"/>
        </w:rPr>
        <w:t xml:space="preserve">12 </w:t>
      </w:r>
      <w:r w:rsidRPr="00AE6DDB">
        <w:rPr>
          <w:rFonts w:cs="Arial"/>
          <w:color w:val="000000"/>
        </w:rPr>
        <w:t xml:space="preserve">Umowy, </w:t>
      </w:r>
      <w:r w:rsidR="003C5A65" w:rsidRPr="00AE6DDB">
        <w:rPr>
          <w:rFonts w:cs="Arial"/>
          <w:color w:val="000000"/>
        </w:rPr>
        <w:t>Zamawiający dokona po konsultacji z Wykonawcą</w:t>
      </w:r>
      <w:r w:rsidRPr="00AE6DDB">
        <w:rPr>
          <w:rFonts w:cs="Arial"/>
          <w:color w:val="000000"/>
        </w:rPr>
        <w:t xml:space="preserve"> wyceny prac</w:t>
      </w:r>
      <w:r w:rsidR="00CE506E" w:rsidRPr="00AE6DDB">
        <w:rPr>
          <w:rFonts w:cs="Arial"/>
          <w:color w:val="000000"/>
        </w:rPr>
        <w:t>,</w:t>
      </w:r>
      <w:r w:rsidRPr="00AE6DDB">
        <w:rPr>
          <w:rFonts w:cs="Arial"/>
          <w:color w:val="000000"/>
        </w:rPr>
        <w:t xml:space="preserve"> które zostały przez Zamawiającego wyłączone z zakresu niniejszej Umowy, przy czym rozstrzygający,</w:t>
      </w:r>
      <w:r w:rsidR="00C76010" w:rsidRPr="00AE6DDB">
        <w:rPr>
          <w:rFonts w:cs="Arial"/>
          <w:color w:val="000000"/>
        </w:rPr>
        <w:t xml:space="preserve"> </w:t>
      </w:r>
      <w:r w:rsidRPr="00AE6DDB">
        <w:rPr>
          <w:rFonts w:cs="Arial"/>
          <w:color w:val="000000"/>
        </w:rPr>
        <w:t xml:space="preserve">co do wysokości wyceny </w:t>
      </w:r>
      <w:r w:rsidRPr="00650790">
        <w:rPr>
          <w:rFonts w:cs="Arial"/>
          <w:color w:val="000000"/>
        </w:rPr>
        <w:t xml:space="preserve">jest </w:t>
      </w:r>
      <w:r w:rsidR="00475C50" w:rsidRPr="00650790">
        <w:rPr>
          <w:rFonts w:cs="Arial"/>
          <w:color w:val="000000"/>
        </w:rPr>
        <w:t xml:space="preserve">Szczegółowy </w:t>
      </w:r>
      <w:r w:rsidR="00C56AE8" w:rsidRPr="00650790">
        <w:rPr>
          <w:rFonts w:cs="Arial"/>
        </w:rPr>
        <w:t xml:space="preserve">Harmonogram Rzeczowo – </w:t>
      </w:r>
      <w:r w:rsidR="00C56AE8" w:rsidRPr="00650790">
        <w:rPr>
          <w:rFonts w:cs="Arial"/>
        </w:rPr>
        <w:lastRenderedPageBreak/>
        <w:t>Finansowy</w:t>
      </w:r>
      <w:r w:rsidR="00475C50" w:rsidRPr="00650790">
        <w:rPr>
          <w:rFonts w:cs="Arial"/>
        </w:rPr>
        <w:t xml:space="preserve"> (stanowiący załącznik nr 5 do Umowy)</w:t>
      </w:r>
      <w:r w:rsidR="002D3890" w:rsidRPr="00650790">
        <w:rPr>
          <w:rFonts w:cs="Arial"/>
        </w:rPr>
        <w:t xml:space="preserve"> oraz Kosztorys ofertowy </w:t>
      </w:r>
      <w:r w:rsidR="002D3890" w:rsidRPr="00650790">
        <w:rPr>
          <w:rFonts w:cs="Arial"/>
        </w:rPr>
        <w:br/>
        <w:t xml:space="preserve">w wersji </w:t>
      </w:r>
      <w:r w:rsidR="00771EB8" w:rsidRPr="00650790">
        <w:rPr>
          <w:rFonts w:cs="Arial"/>
        </w:rPr>
        <w:t>uproszczonej</w:t>
      </w:r>
      <w:r w:rsidR="002D3890" w:rsidRPr="00650790">
        <w:rPr>
          <w:rFonts w:cs="Arial"/>
        </w:rPr>
        <w:t xml:space="preserve"> </w:t>
      </w:r>
      <w:r w:rsidR="00FD076E" w:rsidRPr="00650790">
        <w:rPr>
          <w:rFonts w:cs="Arial"/>
          <w:color w:val="000000"/>
        </w:rPr>
        <w:t xml:space="preserve">dla robót budowlano - montażowych </w:t>
      </w:r>
      <w:r w:rsidR="002D3890" w:rsidRPr="00650790">
        <w:rPr>
          <w:rFonts w:cs="Arial"/>
        </w:rPr>
        <w:t>(stanowiący część Oferty będącej załącznikiem nr 1 do Umowy)</w:t>
      </w:r>
      <w:r w:rsidR="00B57795" w:rsidRPr="00650790">
        <w:rPr>
          <w:rFonts w:cs="Arial"/>
        </w:rPr>
        <w:t>.</w:t>
      </w:r>
      <w:r w:rsidR="00B57795" w:rsidRPr="00AE6DDB">
        <w:rPr>
          <w:rFonts w:cs="Arial"/>
        </w:rPr>
        <w:t xml:space="preserve"> </w:t>
      </w:r>
      <w:r w:rsidRPr="00AE6DDB">
        <w:rPr>
          <w:rFonts w:cs="Arial"/>
          <w:color w:val="000000"/>
        </w:rPr>
        <w:t>O ostatecznej wysokości wyceny Zamawiający poinformuje Wykonawcę na piśmie. Wynagrodzenie należne Wykonawcy zostanie pomniejszone o kwotę określoną w toku wyceny, o której mowa w zdaniach poprzednich.</w:t>
      </w:r>
      <w:r w:rsidR="0002258C" w:rsidRPr="00AE6DDB">
        <w:rPr>
          <w:rFonts w:cs="Arial"/>
          <w:color w:val="000000"/>
        </w:rPr>
        <w:t xml:space="preserve"> Jednocześnie </w:t>
      </w:r>
      <w:r w:rsidR="005A2CDE" w:rsidRPr="00AE6DDB">
        <w:rPr>
          <w:rFonts w:cs="Arial"/>
          <w:color w:val="000000"/>
        </w:rPr>
        <w:t>Strony ustalają, że</w:t>
      </w:r>
      <w:r w:rsidR="005156E5" w:rsidRPr="00AE6DDB">
        <w:rPr>
          <w:rFonts w:cs="Arial"/>
          <w:color w:val="000000"/>
        </w:rPr>
        <w:t xml:space="preserve"> </w:t>
      </w:r>
      <w:r w:rsidR="0002258C" w:rsidRPr="00AE6DDB">
        <w:rPr>
          <w:rFonts w:cs="Arial"/>
          <w:color w:val="000000"/>
        </w:rPr>
        <w:t>Wykonawcy nie będą przysługiwać w takim wypadku żadne</w:t>
      </w:r>
      <w:r w:rsidR="005156E5" w:rsidRPr="00AE6DDB">
        <w:rPr>
          <w:rFonts w:cs="Arial"/>
          <w:color w:val="000000"/>
        </w:rPr>
        <w:t xml:space="preserve"> </w:t>
      </w:r>
      <w:r w:rsidR="0002258C" w:rsidRPr="00AE6DDB">
        <w:rPr>
          <w:rFonts w:cs="Arial"/>
          <w:color w:val="000000"/>
        </w:rPr>
        <w:t>roszczenia</w:t>
      </w:r>
      <w:r w:rsidR="002107A2" w:rsidRPr="00AE6DDB">
        <w:rPr>
          <w:rFonts w:cs="Arial"/>
          <w:color w:val="000000"/>
        </w:rPr>
        <w:t>, odszkodowania z tego powodu.</w:t>
      </w:r>
    </w:p>
    <w:p w14:paraId="5E704EB6" w14:textId="5CA8AE06" w:rsidR="009A0DC9" w:rsidRPr="00AE6DDB" w:rsidRDefault="009A0DC9" w:rsidP="0079104E">
      <w:pPr>
        <w:spacing w:line="260" w:lineRule="exact"/>
        <w:ind w:left="567" w:hanging="567"/>
        <w:jc w:val="both"/>
        <w:rPr>
          <w:rFonts w:cs="Arial"/>
          <w:color w:val="000000"/>
        </w:rPr>
      </w:pPr>
      <w:r w:rsidRPr="00AE6DDB">
        <w:rPr>
          <w:rFonts w:cs="Arial"/>
          <w:color w:val="000000"/>
        </w:rPr>
        <w:t>7.</w:t>
      </w:r>
      <w:r w:rsidRPr="00AE6DDB">
        <w:rPr>
          <w:rFonts w:cs="Arial"/>
          <w:color w:val="000000"/>
        </w:rPr>
        <w:tab/>
      </w:r>
      <w:r w:rsidR="00475C50" w:rsidRPr="00AE6DDB">
        <w:rPr>
          <w:rFonts w:cs="Arial"/>
          <w:color w:val="000000"/>
        </w:rPr>
        <w:t xml:space="preserve">Wynagrodzenie Wykonawcy płatne będzie w częściach, na podstawie faktur VAT prawidłowo </w:t>
      </w:r>
      <w:r w:rsidR="00475C50" w:rsidRPr="00650790">
        <w:rPr>
          <w:rFonts w:cs="Arial"/>
          <w:color w:val="000000"/>
        </w:rPr>
        <w:t>wystawionych na koniec każdego etapu odebranych Robót, które to etapy wykazane będą w Szczegółowym Harmonogramie Rzeczowo – Finansowym</w:t>
      </w:r>
      <w:r w:rsidR="00A60F93" w:rsidRPr="00650790">
        <w:rPr>
          <w:rFonts w:cs="Arial"/>
          <w:color w:val="000000"/>
        </w:rPr>
        <w:t xml:space="preserve"> </w:t>
      </w:r>
      <w:r w:rsidR="00475C50" w:rsidRPr="00650790">
        <w:rPr>
          <w:rFonts w:cs="Arial"/>
          <w:color w:val="000000"/>
        </w:rPr>
        <w:t>(stanowi</w:t>
      </w:r>
      <w:r w:rsidR="00A60F93" w:rsidRPr="00650790">
        <w:rPr>
          <w:rFonts w:cs="Arial"/>
          <w:color w:val="000000"/>
        </w:rPr>
        <w:t>ący</w:t>
      </w:r>
      <w:r w:rsidR="002A2C10" w:rsidRPr="00650790">
        <w:rPr>
          <w:rFonts w:cs="Arial"/>
          <w:color w:val="000000"/>
        </w:rPr>
        <w:t>m</w:t>
      </w:r>
      <w:r w:rsidR="00A60F93" w:rsidRPr="00650790">
        <w:rPr>
          <w:rFonts w:cs="Arial"/>
          <w:color w:val="000000"/>
        </w:rPr>
        <w:t xml:space="preserve"> </w:t>
      </w:r>
      <w:r w:rsidR="00475C50" w:rsidRPr="00650790">
        <w:rPr>
          <w:rFonts w:cs="Arial"/>
          <w:color w:val="000000"/>
        </w:rPr>
        <w:t>załącznik nr 5 do Umowy)</w:t>
      </w:r>
      <w:r w:rsidR="00475C50" w:rsidRPr="00AE6DDB">
        <w:rPr>
          <w:rFonts w:cs="Arial"/>
          <w:color w:val="000000"/>
        </w:rPr>
        <w:t xml:space="preserve"> po dokonaniu Odbioru Częściowego w zakresie tychże robót zgodnie z Umową. Wynagrodzenie w czę</w:t>
      </w:r>
      <w:r w:rsidR="00511BAE">
        <w:rPr>
          <w:rFonts w:cs="Arial"/>
          <w:color w:val="000000"/>
        </w:rPr>
        <w:t>ści niepodlegającej wypłacie za </w:t>
      </w:r>
      <w:r w:rsidR="00475C50" w:rsidRPr="00AE6DDB">
        <w:rPr>
          <w:rFonts w:cs="Arial"/>
          <w:color w:val="000000"/>
        </w:rPr>
        <w:t>roboty w toku zostanie uiszczone na podstawie prawidł</w:t>
      </w:r>
      <w:r w:rsidR="00A87FA3">
        <w:rPr>
          <w:rFonts w:cs="Arial"/>
          <w:color w:val="000000"/>
        </w:rPr>
        <w:t>owej faktury VAT wystawionej po </w:t>
      </w:r>
      <w:r w:rsidR="00475C50" w:rsidRPr="00AE6DDB">
        <w:rPr>
          <w:rFonts w:cs="Arial"/>
          <w:color w:val="000000"/>
        </w:rPr>
        <w:t xml:space="preserve">dokonaniu Odbioru Końcowego Inwestycji. </w:t>
      </w:r>
    </w:p>
    <w:p w14:paraId="158885FE" w14:textId="77777777" w:rsidR="009A0DC9" w:rsidRPr="00AE6DDB" w:rsidRDefault="00A800A8" w:rsidP="0079104E">
      <w:pPr>
        <w:tabs>
          <w:tab w:val="left" w:pos="709"/>
        </w:tabs>
        <w:suppressAutoHyphens/>
        <w:spacing w:line="260" w:lineRule="exact"/>
        <w:ind w:left="567" w:hanging="567"/>
        <w:jc w:val="both"/>
        <w:textAlignment w:val="baseline"/>
        <w:rPr>
          <w:rFonts w:cs="Arial"/>
          <w:color w:val="000000"/>
        </w:rPr>
      </w:pPr>
      <w:r w:rsidRPr="00AE6DDB">
        <w:rPr>
          <w:rFonts w:cs="Arial"/>
          <w:color w:val="000000"/>
        </w:rPr>
        <w:t>8.</w:t>
      </w:r>
      <w:r w:rsidR="005D184F" w:rsidRPr="00AE6DDB">
        <w:rPr>
          <w:rFonts w:cs="Arial"/>
          <w:color w:val="000000"/>
        </w:rPr>
        <w:tab/>
      </w:r>
      <w:r w:rsidR="009A0DC9" w:rsidRPr="00AE6DDB">
        <w:rPr>
          <w:rFonts w:cs="Arial"/>
          <w:color w:val="000000"/>
        </w:rPr>
        <w:t xml:space="preserve">Zamawiający może w każdym czasie wstrzymać się z zapłatą na rzecz Wykonawcy </w:t>
      </w:r>
      <w:r w:rsidR="005D184F" w:rsidRPr="00AE6DDB">
        <w:rPr>
          <w:rFonts w:cs="Arial"/>
          <w:color w:val="000000"/>
        </w:rPr>
        <w:br/>
      </w:r>
      <w:r w:rsidR="009A0DC9" w:rsidRPr="00AE6DDB">
        <w:rPr>
          <w:rFonts w:cs="Arial"/>
          <w:color w:val="000000"/>
        </w:rPr>
        <w:t>w szczególności również w sytuacji gdy Zamawiający stwierdza:</w:t>
      </w:r>
    </w:p>
    <w:p w14:paraId="31892E00" w14:textId="77777777" w:rsidR="009A0DC9" w:rsidRPr="00AE6DDB" w:rsidRDefault="00572866" w:rsidP="0079104E">
      <w:pPr>
        <w:tabs>
          <w:tab w:val="left" w:pos="1134"/>
        </w:tabs>
        <w:suppressAutoHyphens/>
        <w:spacing w:line="260" w:lineRule="exact"/>
        <w:ind w:left="1134" w:hanging="567"/>
        <w:jc w:val="both"/>
        <w:textAlignment w:val="baseline"/>
        <w:rPr>
          <w:rFonts w:cs="Arial"/>
          <w:color w:val="000000"/>
        </w:rPr>
      </w:pPr>
      <w:r w:rsidRPr="00AE6DDB">
        <w:rPr>
          <w:rFonts w:cs="Arial"/>
          <w:color w:val="000000"/>
        </w:rPr>
        <w:t>a)</w:t>
      </w:r>
      <w:r w:rsidRPr="00AE6DDB">
        <w:rPr>
          <w:rFonts w:cs="Arial"/>
          <w:color w:val="000000"/>
        </w:rPr>
        <w:tab/>
      </w:r>
      <w:r w:rsidR="009A0DC9" w:rsidRPr="00AE6DDB">
        <w:rPr>
          <w:rFonts w:cs="Arial"/>
          <w:color w:val="000000"/>
        </w:rPr>
        <w:t>nienależyte wykonanie jakiejkolwiek części pr</w:t>
      </w:r>
      <w:r w:rsidR="005E158F" w:rsidRPr="00AE6DDB">
        <w:rPr>
          <w:rFonts w:cs="Arial"/>
          <w:color w:val="000000"/>
        </w:rPr>
        <w:t>zedmiotu Umowy;</w:t>
      </w:r>
    </w:p>
    <w:p w14:paraId="76B68FD6" w14:textId="4E3EC934" w:rsidR="009A0DC9" w:rsidRPr="00AE6DDB" w:rsidRDefault="009A0DC9" w:rsidP="0079104E">
      <w:pPr>
        <w:tabs>
          <w:tab w:val="left" w:pos="1134"/>
        </w:tabs>
        <w:spacing w:line="260" w:lineRule="exact"/>
        <w:ind w:left="1134" w:hanging="567"/>
        <w:jc w:val="both"/>
        <w:rPr>
          <w:rFonts w:cs="Arial"/>
          <w:color w:val="000000"/>
        </w:rPr>
      </w:pPr>
      <w:r w:rsidRPr="00AE6DDB">
        <w:rPr>
          <w:rFonts w:cs="Arial"/>
          <w:color w:val="000000"/>
        </w:rPr>
        <w:t>b)</w:t>
      </w:r>
      <w:r w:rsidR="00BA79F9" w:rsidRPr="00AE6DDB">
        <w:rPr>
          <w:rFonts w:cs="Arial"/>
          <w:color w:val="000000"/>
        </w:rPr>
        <w:tab/>
      </w:r>
      <w:r w:rsidRPr="00AE6DDB">
        <w:rPr>
          <w:rFonts w:cs="Arial"/>
          <w:color w:val="000000"/>
        </w:rPr>
        <w:t>podanie przez Wykonawcę w treści rapor</w:t>
      </w:r>
      <w:r w:rsidR="00715249" w:rsidRPr="00AE6DDB">
        <w:rPr>
          <w:rFonts w:cs="Arial"/>
          <w:color w:val="000000"/>
        </w:rPr>
        <w:t xml:space="preserve">tów, o których mowa w </w:t>
      </w:r>
      <w:r w:rsidR="00CC7FB9" w:rsidRPr="00AE6DDB">
        <w:rPr>
          <w:rFonts w:cs="Arial"/>
          <w:color w:val="000000"/>
        </w:rPr>
        <w:t>art.</w:t>
      </w:r>
      <w:r w:rsidR="00715249" w:rsidRPr="00AE6DDB">
        <w:rPr>
          <w:rFonts w:cs="Arial"/>
          <w:color w:val="000000"/>
        </w:rPr>
        <w:t xml:space="preserve"> </w:t>
      </w:r>
      <w:r w:rsidR="00A36383" w:rsidRPr="00AE6DDB">
        <w:rPr>
          <w:rFonts w:cs="Arial"/>
          <w:color w:val="000000"/>
        </w:rPr>
        <w:t>3</w:t>
      </w:r>
      <w:r w:rsidR="00715249" w:rsidRPr="00AE6DDB">
        <w:rPr>
          <w:rFonts w:cs="Arial"/>
          <w:color w:val="000000"/>
        </w:rPr>
        <w:t xml:space="preserve"> ust</w:t>
      </w:r>
      <w:r w:rsidR="0002258C" w:rsidRPr="00AE6DDB">
        <w:rPr>
          <w:rFonts w:cs="Arial"/>
          <w:color w:val="000000"/>
        </w:rPr>
        <w:t>.</w:t>
      </w:r>
      <w:r w:rsidR="00715249" w:rsidRPr="00AE6DDB">
        <w:rPr>
          <w:rFonts w:cs="Arial"/>
          <w:color w:val="000000"/>
        </w:rPr>
        <w:t xml:space="preserve"> </w:t>
      </w:r>
      <w:r w:rsidR="00222123" w:rsidRPr="00AE6DDB">
        <w:rPr>
          <w:rFonts w:cs="Arial"/>
          <w:color w:val="000000"/>
        </w:rPr>
        <w:t>9</w:t>
      </w:r>
      <w:r w:rsidR="00EF04F6" w:rsidRPr="00AE6DDB">
        <w:rPr>
          <w:rFonts w:cs="Arial"/>
          <w:color w:val="000000"/>
        </w:rPr>
        <w:t xml:space="preserve"> </w:t>
      </w:r>
      <w:r w:rsidRPr="00AE6DDB">
        <w:rPr>
          <w:rFonts w:cs="Arial"/>
          <w:color w:val="000000"/>
        </w:rPr>
        <w:t xml:space="preserve">Umowy informacji niezgodnych ze stanem faktycznym lub wprowadzających </w:t>
      </w:r>
      <w:r w:rsidR="00F35C6B" w:rsidRPr="00AE6DDB">
        <w:rPr>
          <w:rFonts w:cs="Arial"/>
          <w:color w:val="000000"/>
        </w:rPr>
        <w:br/>
      </w:r>
      <w:r w:rsidRPr="00AE6DDB">
        <w:rPr>
          <w:rFonts w:cs="Arial"/>
          <w:color w:val="000000"/>
        </w:rPr>
        <w:t>w błąd Zamawiającego lub zataj</w:t>
      </w:r>
      <w:r w:rsidR="005E158F" w:rsidRPr="00AE6DDB">
        <w:rPr>
          <w:rFonts w:cs="Arial"/>
          <w:color w:val="000000"/>
        </w:rPr>
        <w:t>enie informacji przez Wykonawcę;</w:t>
      </w:r>
    </w:p>
    <w:p w14:paraId="54B8FCC7" w14:textId="77777777" w:rsidR="009A0DC9" w:rsidRPr="00AE6DDB" w:rsidRDefault="009A0DC9" w:rsidP="0079104E">
      <w:pPr>
        <w:tabs>
          <w:tab w:val="left" w:pos="1134"/>
        </w:tabs>
        <w:spacing w:line="260" w:lineRule="exact"/>
        <w:ind w:left="1134" w:hanging="567"/>
        <w:jc w:val="both"/>
        <w:rPr>
          <w:rFonts w:cs="Arial"/>
          <w:color w:val="000000"/>
        </w:rPr>
      </w:pPr>
      <w:r w:rsidRPr="00AE6DDB">
        <w:rPr>
          <w:rFonts w:cs="Arial"/>
          <w:color w:val="000000"/>
        </w:rPr>
        <w:t>c)</w:t>
      </w:r>
      <w:r w:rsidRPr="00AE6DDB">
        <w:rPr>
          <w:rFonts w:cs="Arial"/>
          <w:color w:val="000000"/>
        </w:rPr>
        <w:tab/>
        <w:t>wyrządzenie przez Wykonawcę szkód w toku wykonywania Umowy</w:t>
      </w:r>
      <w:r w:rsidR="00BA79F9" w:rsidRPr="00AE6DDB">
        <w:rPr>
          <w:rFonts w:cs="Arial"/>
          <w:color w:val="000000"/>
        </w:rPr>
        <w:t>,</w:t>
      </w:r>
      <w:r w:rsidR="001A6290" w:rsidRPr="00AE6DDB">
        <w:rPr>
          <w:rFonts w:cs="Arial"/>
          <w:color w:val="000000"/>
        </w:rPr>
        <w:t xml:space="preserve"> </w:t>
      </w:r>
      <w:r w:rsidRPr="00AE6DDB">
        <w:rPr>
          <w:rFonts w:cs="Arial"/>
          <w:color w:val="000000"/>
        </w:rPr>
        <w:t>Zamawiającemu lub jakimkolwiek osobom lub podmiotom</w:t>
      </w:r>
      <w:r w:rsidR="00086993" w:rsidRPr="00AE6DDB">
        <w:rPr>
          <w:rFonts w:cs="Arial"/>
          <w:color w:val="000000"/>
        </w:rPr>
        <w:t>;</w:t>
      </w:r>
    </w:p>
    <w:p w14:paraId="57C637D5" w14:textId="77777777" w:rsidR="009A0DC9" w:rsidRPr="00AE6DDB" w:rsidRDefault="009A0DC9" w:rsidP="0079104E">
      <w:pPr>
        <w:tabs>
          <w:tab w:val="left" w:pos="1134"/>
        </w:tabs>
        <w:spacing w:line="260" w:lineRule="exact"/>
        <w:ind w:left="1134" w:hanging="567"/>
        <w:jc w:val="both"/>
        <w:rPr>
          <w:rFonts w:cs="Arial"/>
          <w:color w:val="000000"/>
        </w:rPr>
      </w:pPr>
      <w:r w:rsidRPr="00AE6DDB">
        <w:rPr>
          <w:rFonts w:cs="Arial"/>
          <w:color w:val="000000"/>
        </w:rPr>
        <w:t>d)</w:t>
      </w:r>
      <w:r w:rsidR="00572866" w:rsidRPr="00AE6DDB">
        <w:rPr>
          <w:rFonts w:cs="Arial"/>
          <w:color w:val="000000"/>
        </w:rPr>
        <w:tab/>
      </w:r>
      <w:r w:rsidRPr="00AE6DDB">
        <w:rPr>
          <w:rFonts w:cs="Arial"/>
          <w:color w:val="000000"/>
        </w:rPr>
        <w:t>naruszenie po</w:t>
      </w:r>
      <w:r w:rsidR="005E158F" w:rsidRPr="00AE6DDB">
        <w:rPr>
          <w:rFonts w:cs="Arial"/>
          <w:color w:val="000000"/>
        </w:rPr>
        <w:t>stanowień Umowy przez Wykonawcę;</w:t>
      </w:r>
    </w:p>
    <w:p w14:paraId="6A58C28A" w14:textId="77777777" w:rsidR="009A0DC9" w:rsidRPr="00AE6DDB" w:rsidRDefault="00572866" w:rsidP="0079104E">
      <w:pPr>
        <w:tabs>
          <w:tab w:val="left" w:pos="1134"/>
        </w:tabs>
        <w:spacing w:line="260" w:lineRule="exact"/>
        <w:ind w:left="1134" w:hanging="567"/>
        <w:jc w:val="both"/>
        <w:rPr>
          <w:rFonts w:cs="Arial"/>
          <w:color w:val="000000"/>
        </w:rPr>
      </w:pPr>
      <w:r w:rsidRPr="00AE6DDB">
        <w:rPr>
          <w:rFonts w:cs="Arial"/>
          <w:color w:val="000000"/>
        </w:rPr>
        <w:t>e)</w:t>
      </w:r>
      <w:r w:rsidRPr="00AE6DDB">
        <w:rPr>
          <w:rFonts w:cs="Arial"/>
          <w:color w:val="000000"/>
        </w:rPr>
        <w:tab/>
      </w:r>
      <w:r w:rsidR="009A0DC9" w:rsidRPr="00AE6DDB">
        <w:rPr>
          <w:rFonts w:cs="Arial"/>
          <w:color w:val="000000"/>
        </w:rPr>
        <w:t xml:space="preserve">zagrożenie </w:t>
      </w:r>
      <w:r w:rsidR="00C56AE8" w:rsidRPr="00AE6DDB">
        <w:rPr>
          <w:rFonts w:cs="Arial"/>
        </w:rPr>
        <w:t>niedotrzymania terminów wynikających z Harmonogramu Rzeczowo-Finansowego</w:t>
      </w:r>
      <w:r w:rsidR="005E158F" w:rsidRPr="00AE6DDB">
        <w:rPr>
          <w:rFonts w:cs="Arial"/>
        </w:rPr>
        <w:t>;</w:t>
      </w:r>
    </w:p>
    <w:p w14:paraId="6A2C1201" w14:textId="1F913676" w:rsidR="009A0DC9" w:rsidRPr="00AE6DDB" w:rsidRDefault="009A0DC9" w:rsidP="0079104E">
      <w:pPr>
        <w:tabs>
          <w:tab w:val="left" w:pos="1134"/>
        </w:tabs>
        <w:spacing w:line="260" w:lineRule="exact"/>
        <w:ind w:left="1134" w:hanging="567"/>
        <w:jc w:val="both"/>
        <w:rPr>
          <w:rFonts w:cs="Arial"/>
          <w:color w:val="000000"/>
        </w:rPr>
      </w:pPr>
      <w:r w:rsidRPr="00AE6DDB">
        <w:rPr>
          <w:rFonts w:cs="Arial"/>
          <w:color w:val="000000"/>
        </w:rPr>
        <w:t>f)</w:t>
      </w:r>
      <w:r w:rsidR="001A6290" w:rsidRPr="00AE6DDB">
        <w:rPr>
          <w:rFonts w:cs="Arial"/>
          <w:color w:val="000000"/>
        </w:rPr>
        <w:tab/>
      </w:r>
      <w:r w:rsidRPr="00AE6DDB">
        <w:rPr>
          <w:rFonts w:cs="Arial"/>
          <w:color w:val="000000"/>
        </w:rPr>
        <w:t xml:space="preserve">brak przedłożenia wymaganych przez Umowę dokumentów potwierdzających uregulowanie przez Wykonawcę zobowiązań wobec podwykonawców, nieprawdziwość oświadczenia o uregulowaniu przez Wykonawcę należności względem podwykonawców lub istnienie </w:t>
      </w:r>
      <w:r w:rsidR="007619C3">
        <w:rPr>
          <w:rFonts w:cs="Arial"/>
          <w:color w:val="000000"/>
        </w:rPr>
        <w:t>uzasadnionych wątpliwości co do </w:t>
      </w:r>
      <w:r w:rsidRPr="00AE6DDB">
        <w:rPr>
          <w:rFonts w:cs="Arial"/>
          <w:color w:val="000000"/>
        </w:rPr>
        <w:t>prawdziwości tegoż oświadczenia;</w:t>
      </w:r>
    </w:p>
    <w:p w14:paraId="37BBA374" w14:textId="00A2A5A6" w:rsidR="009A0DC9" w:rsidRPr="00AE6DDB" w:rsidRDefault="007245E3" w:rsidP="004F0BDA">
      <w:pPr>
        <w:tabs>
          <w:tab w:val="left" w:pos="540"/>
        </w:tabs>
        <w:spacing w:line="260" w:lineRule="exact"/>
        <w:ind w:left="567" w:hanging="567"/>
        <w:jc w:val="both"/>
        <w:rPr>
          <w:rFonts w:cs="Arial"/>
        </w:rPr>
      </w:pPr>
      <w:r w:rsidRPr="00AE6DDB">
        <w:rPr>
          <w:rFonts w:cs="Arial"/>
          <w:color w:val="000000"/>
        </w:rPr>
        <w:tab/>
      </w:r>
      <w:r w:rsidR="007619C3">
        <w:rPr>
          <w:rFonts w:cs="Arial"/>
          <w:color w:val="000000"/>
        </w:rPr>
        <w:t xml:space="preserve"> </w:t>
      </w:r>
      <w:r w:rsidR="009A0DC9" w:rsidRPr="00AE6DDB">
        <w:rPr>
          <w:rFonts w:cs="Arial"/>
          <w:color w:val="000000"/>
        </w:rPr>
        <w:t>co w żadnym razie nie skutkuje powstaniem opóźnienia Zamawiającego wobec Wykonawcy w wykonaniu obowiązków wynikających z Umowy.</w:t>
      </w:r>
      <w:r w:rsidR="00CC7FB9" w:rsidRPr="00AE6DDB">
        <w:rPr>
          <w:rFonts w:cs="Arial"/>
        </w:rPr>
        <w:t xml:space="preserve"> </w:t>
      </w:r>
    </w:p>
    <w:p w14:paraId="347A72FB" w14:textId="26E35840" w:rsidR="008F77E8" w:rsidRPr="00AE6DDB" w:rsidRDefault="00563BD7" w:rsidP="002D3890">
      <w:pPr>
        <w:ind w:left="567" w:hanging="567"/>
        <w:jc w:val="both"/>
        <w:rPr>
          <w:color w:val="000000"/>
        </w:rPr>
      </w:pPr>
      <w:r w:rsidRPr="00AE6DDB">
        <w:rPr>
          <w:color w:val="000000"/>
        </w:rPr>
        <w:t>9.</w:t>
      </w:r>
      <w:r w:rsidR="007245E3" w:rsidRPr="00AE6DDB">
        <w:rPr>
          <w:color w:val="000000"/>
        </w:rPr>
        <w:tab/>
      </w:r>
      <w:r w:rsidR="008F3699" w:rsidRPr="00AE6DDB">
        <w:rPr>
          <w:color w:val="000000"/>
        </w:rPr>
        <w:t xml:space="preserve">Jeżeli </w:t>
      </w:r>
      <w:r w:rsidR="008F3699" w:rsidRPr="00AE6DDB">
        <w:t>Umowa jest realizowana przy pomocy podwykonawców, Wykonawca</w:t>
      </w:r>
      <w:r w:rsidR="008F3699" w:rsidRPr="00AE6DDB">
        <w:rPr>
          <w:color w:val="000000"/>
        </w:rPr>
        <w:t xml:space="preserve"> w</w:t>
      </w:r>
      <w:r w:rsidR="009A0DC9" w:rsidRPr="00AE6DDB">
        <w:rPr>
          <w:color w:val="000000"/>
        </w:rPr>
        <w:t xml:space="preserve"> terminie</w:t>
      </w:r>
      <w:r w:rsidR="002D3890" w:rsidRPr="00AE6DDB">
        <w:rPr>
          <w:color w:val="000000"/>
        </w:rPr>
        <w:br/>
      </w:r>
      <w:r w:rsidR="009A0DC9" w:rsidRPr="00AE6DDB">
        <w:rPr>
          <w:color w:val="000000"/>
        </w:rPr>
        <w:t xml:space="preserve">21 dni od daty podpisania </w:t>
      </w:r>
      <w:r w:rsidR="00DF6D83" w:rsidRPr="00AE6DDB">
        <w:rPr>
          <w:color w:val="000000"/>
        </w:rPr>
        <w:t xml:space="preserve">Protokołu </w:t>
      </w:r>
      <w:r w:rsidR="009A0DC9" w:rsidRPr="00AE6DDB">
        <w:rPr>
          <w:color w:val="000000"/>
        </w:rPr>
        <w:t xml:space="preserve">Odbioru </w:t>
      </w:r>
      <w:r w:rsidR="005E0E27" w:rsidRPr="00AE6DDB">
        <w:rPr>
          <w:color w:val="000000"/>
        </w:rPr>
        <w:t>Częściowego oraz Protokołu Odbioru</w:t>
      </w:r>
      <w:r w:rsidR="0022124B" w:rsidRPr="00AE6DDB">
        <w:rPr>
          <w:color w:val="000000"/>
        </w:rPr>
        <w:t xml:space="preserve"> </w:t>
      </w:r>
      <w:r w:rsidR="009A0DC9" w:rsidRPr="00AE6DDB">
        <w:rPr>
          <w:color w:val="000000"/>
        </w:rPr>
        <w:t>Końcowego Inwestycji przedłoży pisemne, pod rygorem nieważności, oświadczenia wszystkich podwykonawców</w:t>
      </w:r>
      <w:r w:rsidR="004F0BDA" w:rsidRPr="00AE6DDB">
        <w:rPr>
          <w:color w:val="000000"/>
        </w:rPr>
        <w:t xml:space="preserve"> </w:t>
      </w:r>
      <w:r w:rsidR="009A0DC9" w:rsidRPr="00AE6DDB">
        <w:rPr>
          <w:color w:val="000000"/>
        </w:rPr>
        <w:t xml:space="preserve">(podpisane przez osoby uprawnione do reprezentacji podwykonawców), </w:t>
      </w:r>
      <w:r w:rsidR="00B51C11" w:rsidRPr="00AE6DDB">
        <w:rPr>
          <w:color w:val="000000"/>
        </w:rPr>
        <w:t>zgodnie ze wzorem stanowiącym załącznik nr 3 do Umowy.</w:t>
      </w:r>
    </w:p>
    <w:p w14:paraId="5899D8DB" w14:textId="1B9A0D0B" w:rsidR="009A0DC9" w:rsidRPr="00AE6DDB" w:rsidRDefault="009A0DC9" w:rsidP="0079104E">
      <w:pPr>
        <w:tabs>
          <w:tab w:val="left" w:pos="540"/>
        </w:tabs>
        <w:spacing w:line="260" w:lineRule="exact"/>
        <w:ind w:left="540" w:hanging="540"/>
        <w:jc w:val="both"/>
        <w:rPr>
          <w:rFonts w:cs="Arial"/>
          <w:color w:val="000000"/>
        </w:rPr>
      </w:pPr>
      <w:r w:rsidRPr="00AE6DDB">
        <w:rPr>
          <w:rFonts w:cs="Arial"/>
          <w:color w:val="000000"/>
        </w:rPr>
        <w:t>1</w:t>
      </w:r>
      <w:r w:rsidR="00CA2E42" w:rsidRPr="00AE6DDB">
        <w:rPr>
          <w:rFonts w:cs="Arial"/>
          <w:color w:val="000000"/>
        </w:rPr>
        <w:t>0</w:t>
      </w:r>
      <w:r w:rsidRPr="00AE6DDB">
        <w:rPr>
          <w:rFonts w:cs="Arial"/>
          <w:color w:val="000000"/>
        </w:rPr>
        <w:t>.</w:t>
      </w:r>
      <w:r w:rsidRPr="00AE6DDB">
        <w:rPr>
          <w:rFonts w:cs="Arial"/>
          <w:color w:val="000000"/>
        </w:rPr>
        <w:tab/>
        <w:t xml:space="preserve">W przypadku nieprzedłożenia oświadczeń podwykonawców, o których mowa </w:t>
      </w:r>
      <w:r w:rsidR="001C4CE1" w:rsidRPr="00AE6DDB">
        <w:rPr>
          <w:rFonts w:cs="Arial"/>
          <w:color w:val="000000"/>
        </w:rPr>
        <w:br/>
      </w:r>
      <w:r w:rsidRPr="00AE6DDB">
        <w:rPr>
          <w:rFonts w:cs="Arial"/>
          <w:color w:val="000000"/>
        </w:rPr>
        <w:t xml:space="preserve">w </w:t>
      </w:r>
      <w:r w:rsidR="00CA2E42" w:rsidRPr="00AE6DDB">
        <w:rPr>
          <w:rFonts w:cs="Arial"/>
          <w:color w:val="000000"/>
        </w:rPr>
        <w:t xml:space="preserve">ustępie </w:t>
      </w:r>
      <w:r w:rsidRPr="00AE6DDB">
        <w:rPr>
          <w:rFonts w:cs="Arial"/>
          <w:color w:val="000000"/>
        </w:rPr>
        <w:t xml:space="preserve">9 powyżej, Zamawiający ma prawo wstrzymać płatność </w:t>
      </w:r>
      <w:r w:rsidR="00F1078A" w:rsidRPr="00AE6DDB">
        <w:rPr>
          <w:rFonts w:cs="Arial"/>
          <w:color w:val="000000"/>
        </w:rPr>
        <w:t xml:space="preserve">Wynagrodzenia </w:t>
      </w:r>
      <w:r w:rsidR="00FA0AC4">
        <w:rPr>
          <w:rFonts w:cs="Arial"/>
          <w:color w:val="000000"/>
        </w:rPr>
        <w:t>na </w:t>
      </w:r>
      <w:r w:rsidRPr="00AE6DDB">
        <w:rPr>
          <w:rFonts w:cs="Arial"/>
          <w:color w:val="000000"/>
        </w:rPr>
        <w:t>rzecz Wykonawcy, co w żadnym razie nie skutkuje powstaniem opóźnienia Zamawiającego wobec Wykonawcy w wykonaniu obowiązków wynikających z Umowy.</w:t>
      </w:r>
    </w:p>
    <w:p w14:paraId="212122F3" w14:textId="410AAFC5" w:rsidR="009D6C87" w:rsidRPr="00AE6DDB" w:rsidRDefault="009A0DC9" w:rsidP="003E640F">
      <w:pPr>
        <w:spacing w:line="260" w:lineRule="exact"/>
        <w:ind w:left="540" w:hanging="540"/>
        <w:jc w:val="both"/>
        <w:rPr>
          <w:rFonts w:cs="Arial"/>
          <w:color w:val="000000"/>
        </w:rPr>
      </w:pPr>
      <w:r w:rsidRPr="00AE6DDB">
        <w:rPr>
          <w:rFonts w:cs="Arial"/>
          <w:color w:val="000000"/>
        </w:rPr>
        <w:t>1</w:t>
      </w:r>
      <w:r w:rsidR="00CA2E42" w:rsidRPr="00AE6DDB">
        <w:rPr>
          <w:rFonts w:cs="Arial"/>
          <w:color w:val="000000"/>
        </w:rPr>
        <w:t>1</w:t>
      </w:r>
      <w:r w:rsidRPr="00AE6DDB">
        <w:rPr>
          <w:rFonts w:cs="Arial"/>
          <w:color w:val="000000"/>
        </w:rPr>
        <w:t>.</w:t>
      </w:r>
      <w:r w:rsidRPr="00AE6DDB">
        <w:rPr>
          <w:rFonts w:cs="Arial"/>
          <w:color w:val="000000"/>
        </w:rPr>
        <w:tab/>
        <w:t>Zapłata Wynagrodzenia dokonywana będzie zgodni</w:t>
      </w:r>
      <w:r w:rsidR="00FA0AC4">
        <w:rPr>
          <w:rFonts w:cs="Arial"/>
          <w:color w:val="000000"/>
        </w:rPr>
        <w:t>e z ustępami powyższymi, na </w:t>
      </w:r>
      <w:r w:rsidRPr="00AE6DDB">
        <w:rPr>
          <w:rFonts w:cs="Arial"/>
          <w:color w:val="000000"/>
        </w:rPr>
        <w:t>podstawie prawidłowo wystawionych faktur VAT wraz z dołączonymi dokumentami wymaganymi przez Umowę, w formie przelewów bankowych – na konto bankowe Wykonawcy</w:t>
      </w:r>
      <w:r w:rsidR="006672F5" w:rsidRPr="00AE6DDB">
        <w:rPr>
          <w:rFonts w:cs="Arial"/>
          <w:color w:val="000000"/>
        </w:rPr>
        <w:t xml:space="preserve"> nr ………</w:t>
      </w:r>
      <w:r w:rsidR="00506F20" w:rsidRPr="00AE6DDB">
        <w:rPr>
          <w:rFonts w:cs="Arial"/>
          <w:color w:val="000000"/>
        </w:rPr>
        <w:t>…………..</w:t>
      </w:r>
      <w:r w:rsidR="006672F5" w:rsidRPr="00AE6DDB">
        <w:rPr>
          <w:rFonts w:cs="Arial"/>
          <w:color w:val="000000"/>
        </w:rPr>
        <w:t>…</w:t>
      </w:r>
      <w:r w:rsidR="00C90AD2" w:rsidRPr="00AE6DDB">
        <w:rPr>
          <w:rFonts w:cs="Arial"/>
          <w:color w:val="000000"/>
        </w:rPr>
        <w:t>…</w:t>
      </w:r>
      <w:r w:rsidR="006672F5" w:rsidRPr="00AE6DDB">
        <w:rPr>
          <w:rFonts w:cs="Arial"/>
          <w:color w:val="000000"/>
        </w:rPr>
        <w:t>……………</w:t>
      </w:r>
      <w:r w:rsidRPr="00AE6DDB">
        <w:rPr>
          <w:rFonts w:cs="Arial"/>
          <w:color w:val="000000"/>
        </w:rPr>
        <w:t xml:space="preserve">, wskazane każdorazowo na fakturze, </w:t>
      </w:r>
      <w:r w:rsidR="00BF09D3" w:rsidRPr="00AE6DDB">
        <w:rPr>
          <w:rFonts w:cs="Arial"/>
          <w:color w:val="000000"/>
        </w:rPr>
        <w:br/>
      </w:r>
      <w:r w:rsidRPr="00AE6DDB">
        <w:rPr>
          <w:rFonts w:cs="Arial"/>
          <w:color w:val="000000"/>
        </w:rPr>
        <w:t>w terminie 30 dni od daty otrzymania tych faktur, nie wcześniej jednak niż po ziszczeniu się warunków zapłaty określonyc</w:t>
      </w:r>
      <w:r w:rsidR="009A139D" w:rsidRPr="00AE6DDB">
        <w:rPr>
          <w:rFonts w:cs="Arial"/>
          <w:color w:val="000000"/>
        </w:rPr>
        <w:t xml:space="preserve">h </w:t>
      </w:r>
      <w:r w:rsidRPr="00AE6DDB">
        <w:rPr>
          <w:rFonts w:cs="Arial"/>
          <w:color w:val="000000"/>
        </w:rPr>
        <w:t>w ustępach powyższych i w przypadku braku zaistnienia negatywnych przesłanek</w:t>
      </w:r>
      <w:r w:rsidR="009A139D" w:rsidRPr="00AE6DDB">
        <w:rPr>
          <w:rFonts w:cs="Arial"/>
          <w:color w:val="000000"/>
        </w:rPr>
        <w:t xml:space="preserve"> </w:t>
      </w:r>
      <w:r w:rsidRPr="00AE6DDB">
        <w:rPr>
          <w:rFonts w:cs="Arial"/>
          <w:color w:val="000000"/>
        </w:rPr>
        <w:t>zapłaty określonych w ustępach powyższych.</w:t>
      </w:r>
      <w:r w:rsidR="006672F5" w:rsidRPr="00AE6DDB">
        <w:rPr>
          <w:rFonts w:cs="Arial"/>
          <w:color w:val="000000"/>
        </w:rPr>
        <w:t xml:space="preserve"> </w:t>
      </w:r>
    </w:p>
    <w:p w14:paraId="6F56B912" w14:textId="7B21B967" w:rsidR="009E2E31" w:rsidRPr="00AE6DDB" w:rsidRDefault="00BD2504" w:rsidP="004F0BDA">
      <w:pPr>
        <w:spacing w:line="260" w:lineRule="exact"/>
        <w:ind w:left="540" w:hanging="540"/>
        <w:jc w:val="both"/>
        <w:rPr>
          <w:rFonts w:cs="Arial"/>
        </w:rPr>
      </w:pPr>
      <w:r w:rsidRPr="00AE6DDB">
        <w:rPr>
          <w:rFonts w:cs="Arial"/>
          <w:color w:val="000000"/>
        </w:rPr>
        <w:t>12.</w:t>
      </w:r>
      <w:r w:rsidRPr="00AE6DDB">
        <w:rPr>
          <w:rFonts w:cs="Arial"/>
          <w:color w:val="000000"/>
        </w:rPr>
        <w:tab/>
      </w:r>
      <w:r w:rsidR="009E2E31" w:rsidRPr="00AE6DDB">
        <w:rPr>
          <w:rFonts w:cs="Arial"/>
        </w:rPr>
        <w:t xml:space="preserve">Wykonawca zapewnia i zobowiązuje się, że rachunek bankowy wskazany </w:t>
      </w:r>
      <w:r w:rsidR="00FA0AC4">
        <w:rPr>
          <w:rFonts w:cs="Arial"/>
          <w:color w:val="000000"/>
        </w:rPr>
        <w:t>w ust. 11 lub </w:t>
      </w:r>
      <w:r w:rsidR="009E2E31" w:rsidRPr="00AE6DDB">
        <w:rPr>
          <w:rFonts w:cs="Arial"/>
          <w:color w:val="000000"/>
        </w:rPr>
        <w:t xml:space="preserve">zmieniony na mocy aneksu, </w:t>
      </w:r>
      <w:r w:rsidR="009E2E31" w:rsidRPr="00AE6DDB">
        <w:rPr>
          <w:rFonts w:cs="Arial"/>
        </w:rPr>
        <w:t xml:space="preserve">jak również </w:t>
      </w:r>
      <w:r w:rsidR="009E2E31" w:rsidRPr="00AE6DDB">
        <w:rPr>
          <w:rFonts w:cs="Arial"/>
          <w:color w:val="000000"/>
        </w:rPr>
        <w:t>wskazany na jakiejkolwiek fakturze wystawionej przez Wykonawcę</w:t>
      </w:r>
      <w:r w:rsidR="009E2E31" w:rsidRPr="00AE6DDB">
        <w:rPr>
          <w:rFonts w:cs="Arial"/>
        </w:rPr>
        <w:t xml:space="preserve">, figuruje i będzie figurował w wykazie podatników VAT prowadzonym przez Szefa Krajowej Administracji Skarbowej, zgodnie z obowiązującymi przepisami prawa. W przypadku, braku wskazanego rachunku bankowego, na dzień </w:t>
      </w:r>
      <w:r w:rsidR="009E2E31" w:rsidRPr="00AE6DDB">
        <w:rPr>
          <w:rFonts w:cs="Arial"/>
        </w:rPr>
        <w:lastRenderedPageBreak/>
        <w:t>zlecenia przelewu w ww. wykazie, zapłata wynagrodz</w:t>
      </w:r>
      <w:r w:rsidR="004E45F4">
        <w:rPr>
          <w:rFonts w:cs="Arial"/>
        </w:rPr>
        <w:t>enia zostanie wstrzymana, na co </w:t>
      </w:r>
      <w:r w:rsidR="009E2E31" w:rsidRPr="00AE6DDB">
        <w:rPr>
          <w:rFonts w:cs="Arial"/>
        </w:rPr>
        <w:t>Wykonawca niniejszym wyraża zgodę, do momentu dokonania przez Wykonawcę zgłoszenia tego rachunku bankowego w przedmiotowym wykazie lub wskazania innego zgłoszonego tam rachunku bankowego zmienionego zgodnie z postanowieniami Umowy. Zamawiający nie ponosi odpowiedzialności za opóźnienie w zapłacie wynagrodzenia związane z brakiem wskaza</w:t>
      </w:r>
      <w:r w:rsidR="005C5010" w:rsidRPr="00AE6DDB">
        <w:rPr>
          <w:rFonts w:cs="Arial"/>
        </w:rPr>
        <w:t>nego rachunku bankowego Wykonawcy</w:t>
      </w:r>
      <w:r w:rsidR="004E45F4">
        <w:rPr>
          <w:rFonts w:cs="Arial"/>
        </w:rPr>
        <w:t xml:space="preserve"> na </w:t>
      </w:r>
      <w:r w:rsidR="009E2E31" w:rsidRPr="00AE6DDB">
        <w:rPr>
          <w:rFonts w:cs="Arial"/>
        </w:rPr>
        <w:t>dzień zlecenia przelewu w ww. wykazie.</w:t>
      </w:r>
    </w:p>
    <w:p w14:paraId="450F1867" w14:textId="02942E8D" w:rsidR="004F0BDA" w:rsidRPr="00AE6DDB" w:rsidRDefault="004F0BDA" w:rsidP="003C452B">
      <w:pPr>
        <w:spacing w:line="260" w:lineRule="exact"/>
        <w:ind w:left="540" w:firstLine="27"/>
        <w:jc w:val="both"/>
        <w:rPr>
          <w:rFonts w:cs="Arial"/>
          <w:color w:val="000000"/>
        </w:rPr>
      </w:pPr>
      <w:r w:rsidRPr="00AE6DDB">
        <w:rPr>
          <w:rFonts w:cs="Arial"/>
        </w:rPr>
        <w:t xml:space="preserve">Wykonawca jest zobowiązany do nanoszenia na fakturze VAT dopisku </w:t>
      </w:r>
      <w:r w:rsidRPr="00AE6DDB">
        <w:t xml:space="preserve">„INWESTYCJE SANOK”, </w:t>
      </w:r>
      <w:r w:rsidRPr="00AE6DDB">
        <w:rPr>
          <w:rFonts w:cs="Arial"/>
        </w:rPr>
        <w:t>imienia i nazwiska osoby wskazanej w art. 22 ust. 1 Umowy (osoba druga)</w:t>
      </w:r>
      <w:r w:rsidR="004E45F4">
        <w:rPr>
          <w:rFonts w:cs="Arial"/>
        </w:rPr>
        <w:t xml:space="preserve"> oraz </w:t>
      </w:r>
      <w:r w:rsidRPr="00AE6DDB">
        <w:rPr>
          <w:rFonts w:cs="Arial"/>
        </w:rPr>
        <w:t>numeru sygnatury Zamawiającego, który zostani</w:t>
      </w:r>
      <w:r w:rsidR="004E45F4">
        <w:rPr>
          <w:rFonts w:cs="Arial"/>
        </w:rPr>
        <w:t>e nadany przez Zamawiającego po </w:t>
      </w:r>
      <w:r w:rsidRPr="00AE6DDB">
        <w:rPr>
          <w:rFonts w:cs="Arial"/>
        </w:rPr>
        <w:t>podpisaniu Umowy przez Wykonawcę i przekazany Wykonawcy wraz z oryginałem Umowy.</w:t>
      </w:r>
    </w:p>
    <w:p w14:paraId="337E483A" w14:textId="30B2AB91" w:rsidR="00B178EB" w:rsidRPr="00AE6DDB" w:rsidRDefault="00B178EB" w:rsidP="00B178EB">
      <w:pPr>
        <w:spacing w:line="260" w:lineRule="exact"/>
        <w:ind w:left="540" w:hanging="540"/>
        <w:jc w:val="both"/>
        <w:rPr>
          <w:rFonts w:cs="Arial"/>
          <w:color w:val="000000"/>
        </w:rPr>
      </w:pPr>
      <w:r w:rsidRPr="00AE6DDB">
        <w:rPr>
          <w:rFonts w:cs="Arial"/>
          <w:color w:val="000000"/>
        </w:rPr>
        <w:t>13.</w:t>
      </w:r>
      <w:r w:rsidR="007245E3" w:rsidRPr="00AE6DDB">
        <w:rPr>
          <w:rFonts w:cs="Arial"/>
          <w:color w:val="000000"/>
        </w:rPr>
        <w:tab/>
      </w:r>
      <w:r w:rsidRPr="00AE6DDB">
        <w:rPr>
          <w:rFonts w:cs="Arial"/>
          <w:color w:val="000000"/>
        </w:rPr>
        <w:t xml:space="preserve">Załącznikiem do każdej faktury będzie odpowiedni bezusterkowy Protokół Odbioru robót w toku potwierdzający zasadność jej wystawienia, podpisany bez zastrzeżeń przez uprawnionych przedstawicieli Stron, zgodny ze wzorem stanowiącym </w:t>
      </w:r>
      <w:r w:rsidR="004E45F4" w:rsidRPr="00650790">
        <w:rPr>
          <w:rFonts w:cs="Arial"/>
          <w:color w:val="000000"/>
        </w:rPr>
        <w:t>załącznik nr 8 do </w:t>
      </w:r>
      <w:r w:rsidRPr="00650790">
        <w:rPr>
          <w:rFonts w:cs="Arial"/>
          <w:color w:val="000000"/>
        </w:rPr>
        <w:t>Umowy.</w:t>
      </w:r>
      <w:r w:rsidRPr="00AE6DDB">
        <w:rPr>
          <w:rFonts w:cs="Arial"/>
          <w:color w:val="000000"/>
        </w:rPr>
        <w:t xml:space="preserve"> Protokół ten należy każdorazowo przekazać Zamawiającemu w wersji elektronicznej (</w:t>
      </w:r>
      <w:proofErr w:type="spellStart"/>
      <w:r w:rsidRPr="00AE6DDB">
        <w:rPr>
          <w:rFonts w:cs="Arial"/>
          <w:color w:val="000000"/>
        </w:rPr>
        <w:t>excel</w:t>
      </w:r>
      <w:proofErr w:type="spellEnd"/>
      <w:r w:rsidRPr="00AE6DDB">
        <w:rPr>
          <w:rFonts w:cs="Arial"/>
          <w:color w:val="000000"/>
        </w:rPr>
        <w:t xml:space="preserve">) w celu uzgodnienia. </w:t>
      </w:r>
    </w:p>
    <w:p w14:paraId="0EA5A700" w14:textId="77777777" w:rsidR="00B178EB" w:rsidRPr="00AE6DDB" w:rsidRDefault="00B178EB" w:rsidP="00B178EB">
      <w:pPr>
        <w:spacing w:line="260" w:lineRule="exact"/>
        <w:ind w:left="540" w:hanging="540"/>
        <w:jc w:val="both"/>
        <w:rPr>
          <w:rFonts w:cs="Arial"/>
          <w:color w:val="000000"/>
        </w:rPr>
      </w:pPr>
      <w:r w:rsidRPr="00AE6DDB">
        <w:rPr>
          <w:rFonts w:cs="Arial"/>
          <w:color w:val="000000"/>
        </w:rPr>
        <w:t>14.</w:t>
      </w:r>
      <w:r w:rsidRPr="00AE6DDB">
        <w:rPr>
          <w:rFonts w:cs="Arial"/>
          <w:color w:val="000000"/>
        </w:rPr>
        <w:tab/>
        <w:t>Za datę dokonania zapłaty przyjmuje się datę obciążenia rachunku bankowego Zamawiającego.</w:t>
      </w:r>
    </w:p>
    <w:p w14:paraId="04045AE2" w14:textId="77777777" w:rsidR="00B178EB" w:rsidRPr="00AE6DDB" w:rsidRDefault="00B178EB" w:rsidP="00B178EB">
      <w:pPr>
        <w:spacing w:line="260" w:lineRule="exact"/>
        <w:ind w:left="540" w:hanging="540"/>
        <w:jc w:val="both"/>
        <w:rPr>
          <w:rFonts w:cs="Arial"/>
          <w:color w:val="000000"/>
        </w:rPr>
      </w:pPr>
      <w:r w:rsidRPr="00AE6DDB">
        <w:rPr>
          <w:rFonts w:cs="Arial"/>
          <w:color w:val="000000"/>
        </w:rPr>
        <w:t>15.</w:t>
      </w:r>
      <w:r w:rsidRPr="00AE6DDB">
        <w:rPr>
          <w:rFonts w:cs="Arial"/>
          <w:color w:val="000000"/>
        </w:rPr>
        <w:tab/>
        <w:t>Strony oświadczają, że są płatnikami podatku VAT i posiadają następujące numery Identyfikacji Podatkowej:</w:t>
      </w:r>
    </w:p>
    <w:p w14:paraId="361F4633" w14:textId="77777777" w:rsidR="00B178EB" w:rsidRPr="00AE6DDB" w:rsidRDefault="00B178EB" w:rsidP="00B178EB">
      <w:pPr>
        <w:spacing w:line="260" w:lineRule="exact"/>
        <w:ind w:left="1134" w:hanging="567"/>
        <w:jc w:val="both"/>
        <w:rPr>
          <w:rFonts w:cs="Arial"/>
          <w:color w:val="000000"/>
        </w:rPr>
      </w:pPr>
      <w:r w:rsidRPr="00AE6DDB">
        <w:rPr>
          <w:rFonts w:cs="Arial"/>
          <w:color w:val="000000"/>
        </w:rPr>
        <w:t>a)</w:t>
      </w:r>
      <w:r w:rsidRPr="00AE6DDB">
        <w:rPr>
          <w:rFonts w:cs="Arial"/>
          <w:color w:val="000000"/>
        </w:rPr>
        <w:tab/>
        <w:t>Zamawiający:</w:t>
      </w:r>
      <w:r w:rsidRPr="00AE6DDB">
        <w:rPr>
          <w:rFonts w:cs="Arial"/>
          <w:color w:val="000000"/>
        </w:rPr>
        <w:tab/>
        <w:t>NIP: 774-000-14-54,</w:t>
      </w:r>
    </w:p>
    <w:p w14:paraId="68D4F1E9" w14:textId="77777777" w:rsidR="00B178EB" w:rsidRPr="00AE6DDB" w:rsidRDefault="00B178EB" w:rsidP="00B178EB">
      <w:pPr>
        <w:spacing w:line="260" w:lineRule="exact"/>
        <w:ind w:left="1134" w:hanging="567"/>
        <w:jc w:val="both"/>
        <w:rPr>
          <w:rFonts w:cs="Arial"/>
          <w:color w:val="000000"/>
        </w:rPr>
      </w:pPr>
      <w:r w:rsidRPr="00AE6DDB">
        <w:rPr>
          <w:rFonts w:cs="Arial"/>
          <w:color w:val="000000"/>
        </w:rPr>
        <w:t>b)</w:t>
      </w:r>
      <w:r w:rsidRPr="00AE6DDB">
        <w:rPr>
          <w:rFonts w:cs="Arial"/>
          <w:color w:val="000000"/>
        </w:rPr>
        <w:tab/>
        <w:t>Wykonawca:</w:t>
      </w:r>
      <w:r w:rsidRPr="00AE6DDB">
        <w:rPr>
          <w:rFonts w:cs="Arial"/>
          <w:color w:val="000000"/>
        </w:rPr>
        <w:tab/>
        <w:t xml:space="preserve">NIP: ………………. . </w:t>
      </w:r>
    </w:p>
    <w:p w14:paraId="4C515A40" w14:textId="77777777" w:rsidR="00B178EB" w:rsidRPr="00AE6DDB" w:rsidRDefault="00B178EB" w:rsidP="00081936">
      <w:pPr>
        <w:pStyle w:val="Tekstpodstawowy3"/>
        <w:numPr>
          <w:ilvl w:val="0"/>
          <w:numId w:val="37"/>
        </w:numPr>
        <w:ind w:left="567" w:hanging="567"/>
        <w:textAlignment w:val="baseline"/>
        <w:rPr>
          <w:rFonts w:ascii="Arial" w:hAnsi="Arial" w:cs="Arial"/>
          <w:sz w:val="22"/>
          <w:szCs w:val="22"/>
        </w:rPr>
      </w:pPr>
      <w:r w:rsidRPr="00AE6DDB">
        <w:rPr>
          <w:rFonts w:ascii="Arial" w:hAnsi="Arial" w:cs="Arial"/>
          <w:sz w:val="22"/>
          <w:szCs w:val="22"/>
        </w:rPr>
        <w:t>Strony zgodnie oświadczają, że Zamawiający ma prawo dokonywać wszelkich płatności na rzecz Wykonawcy z zastosowaniem mechanizmu podzielonej płatności (</w:t>
      </w:r>
      <w:proofErr w:type="spellStart"/>
      <w:r w:rsidRPr="00AE6DDB">
        <w:rPr>
          <w:rFonts w:ascii="Arial" w:hAnsi="Arial" w:cs="Arial"/>
          <w:sz w:val="22"/>
          <w:szCs w:val="22"/>
        </w:rPr>
        <w:t>split</w:t>
      </w:r>
      <w:proofErr w:type="spellEnd"/>
      <w:r w:rsidRPr="00AE6DDB">
        <w:rPr>
          <w:rFonts w:ascii="Arial" w:hAnsi="Arial" w:cs="Arial"/>
          <w:sz w:val="22"/>
          <w:szCs w:val="22"/>
        </w:rPr>
        <w:t xml:space="preserve"> </w:t>
      </w:r>
      <w:proofErr w:type="spellStart"/>
      <w:r w:rsidRPr="00AE6DDB">
        <w:rPr>
          <w:rFonts w:ascii="Arial" w:hAnsi="Arial" w:cs="Arial"/>
          <w:sz w:val="22"/>
          <w:szCs w:val="22"/>
        </w:rPr>
        <w:t>payment</w:t>
      </w:r>
      <w:proofErr w:type="spellEnd"/>
      <w:r w:rsidRPr="00AE6DDB">
        <w:rPr>
          <w:rFonts w:ascii="Arial" w:hAnsi="Arial" w:cs="Arial"/>
          <w:sz w:val="22"/>
          <w:szCs w:val="22"/>
        </w:rPr>
        <w:t>).</w:t>
      </w:r>
    </w:p>
    <w:p w14:paraId="68002496" w14:textId="66FED3CA" w:rsidR="00B178EB" w:rsidRPr="00AE6DDB" w:rsidRDefault="00B178EB" w:rsidP="00B178EB">
      <w:pPr>
        <w:spacing w:line="260" w:lineRule="exact"/>
        <w:ind w:left="567" w:hanging="567"/>
        <w:jc w:val="both"/>
        <w:rPr>
          <w:rFonts w:cs="Arial"/>
        </w:rPr>
      </w:pPr>
      <w:r w:rsidRPr="00AE6DDB">
        <w:rPr>
          <w:rFonts w:cs="Arial"/>
        </w:rPr>
        <w:t>17.</w:t>
      </w:r>
      <w:r w:rsidRPr="00AE6DDB">
        <w:rPr>
          <w:rFonts w:cs="Arial"/>
        </w:rPr>
        <w:tab/>
        <w:t xml:space="preserve">Wykonawca zapewnia i zobowiązuje się, że rachunek bankowy wskazany w ust. 11 </w:t>
      </w:r>
      <w:r w:rsidR="004E45F4">
        <w:rPr>
          <w:rFonts w:cs="Arial"/>
          <w:color w:val="000000"/>
        </w:rPr>
        <w:t>lub </w:t>
      </w:r>
      <w:r w:rsidRPr="00AE6DDB">
        <w:rPr>
          <w:rFonts w:cs="Arial"/>
          <w:color w:val="000000"/>
        </w:rPr>
        <w:t xml:space="preserve">zmieniony na mocy aneksu </w:t>
      </w:r>
      <w:r w:rsidRPr="00AE6DDB">
        <w:rPr>
          <w:rFonts w:cs="Arial"/>
        </w:rPr>
        <w:t>jest i będzie rachu</w:t>
      </w:r>
      <w:r w:rsidR="004E45F4">
        <w:rPr>
          <w:rFonts w:cs="Arial"/>
        </w:rPr>
        <w:t>nkiem umożliwiającym płatność w </w:t>
      </w:r>
      <w:r w:rsidRPr="00AE6DDB">
        <w:rPr>
          <w:rFonts w:cs="Arial"/>
        </w:rPr>
        <w:t>ramach mechanizmu podzielonej płatności. W przypadku, gdy rachunek Wykonawcy nie spełnia ww. warunku, opóźnienie w dokonaniu płatności powstałe wskutek braku możliwości realizacji przez Zamawiającego płatności ceny z zastosowaniem mechanizmu podzielonej płatności w ustalonym terminie, nie st</w:t>
      </w:r>
      <w:r w:rsidR="008C7C9C">
        <w:rPr>
          <w:rFonts w:cs="Arial"/>
        </w:rPr>
        <w:t>anowi dla Wykonawcy podstawy do </w:t>
      </w:r>
      <w:r w:rsidRPr="00AE6DDB">
        <w:rPr>
          <w:rFonts w:cs="Arial"/>
        </w:rPr>
        <w:t>żądania od Zamawiającego, jakichkolwiek odsetek, jak również innych rekompensat / odszkodowań z tytułu dokonania nieterminowej płatności</w:t>
      </w:r>
      <w:r w:rsidR="004F0BDA" w:rsidRPr="00AE6DDB">
        <w:rPr>
          <w:rFonts w:cs="Arial"/>
        </w:rPr>
        <w:t>.</w:t>
      </w:r>
      <w:r w:rsidRPr="00AE6DDB">
        <w:rPr>
          <w:rFonts w:cs="Arial"/>
        </w:rPr>
        <w:t xml:space="preserve"> </w:t>
      </w:r>
    </w:p>
    <w:p w14:paraId="68887870" w14:textId="77777777" w:rsidR="00B178EB" w:rsidRPr="00AE6DDB" w:rsidRDefault="00B178EB" w:rsidP="00B178EB">
      <w:pPr>
        <w:tabs>
          <w:tab w:val="left" w:pos="540"/>
        </w:tabs>
        <w:spacing w:line="260" w:lineRule="exact"/>
        <w:ind w:left="540" w:hanging="540"/>
        <w:jc w:val="both"/>
        <w:rPr>
          <w:rFonts w:cs="Arial"/>
          <w:color w:val="000000"/>
        </w:rPr>
      </w:pPr>
      <w:r w:rsidRPr="00AE6DDB">
        <w:rPr>
          <w:rFonts w:cs="Arial"/>
          <w:color w:val="000000"/>
        </w:rPr>
        <w:t>18.</w:t>
      </w:r>
      <w:r w:rsidRPr="00AE6DDB">
        <w:rPr>
          <w:rFonts w:cs="Arial"/>
          <w:color w:val="000000"/>
        </w:rPr>
        <w:tab/>
        <w:t>Faktury wystawione bezpodstawnie lub nieprawidłowo muszą być skorygowane przez Wykonawcę fakturą korygującą wraz z załącznikami. Okresy płatności rozpoczynają bieg od dnia otrzymania faktury korygującej, z uwzględnieniem pozostałych postanowień Umowy.</w:t>
      </w:r>
    </w:p>
    <w:p w14:paraId="56815ABF" w14:textId="64D84B39" w:rsidR="00B178EB" w:rsidRPr="00AE6DDB" w:rsidRDefault="00B178EB" w:rsidP="00B178EB">
      <w:pPr>
        <w:tabs>
          <w:tab w:val="left" w:pos="540"/>
        </w:tabs>
        <w:spacing w:line="260" w:lineRule="exact"/>
        <w:ind w:left="540" w:hanging="540"/>
        <w:jc w:val="both"/>
        <w:rPr>
          <w:rFonts w:cs="Arial"/>
          <w:color w:val="000000"/>
        </w:rPr>
      </w:pPr>
      <w:r w:rsidRPr="00AE6DDB">
        <w:rPr>
          <w:rFonts w:cs="Arial"/>
          <w:color w:val="000000"/>
        </w:rPr>
        <w:t>19.</w:t>
      </w:r>
      <w:r w:rsidRPr="00AE6DDB">
        <w:rPr>
          <w:rFonts w:cs="Arial"/>
          <w:color w:val="000000"/>
        </w:rPr>
        <w:tab/>
        <w:t xml:space="preserve">Faktury należy wystawiać na ORLEN Spółka Akcyjna - Oddział Geologii i Eksploatacji PGNiG w Warszawie, ul. Chemików 7, 09-411 Płock. Miejsce składania faktur: ORLEN S.A. – Oddział Centralny PGNiG w Warszawie, </w:t>
      </w:r>
      <w:r w:rsidRPr="00AE6DDB">
        <w:t>ul. M. Kasprzaka 25, 01-224 Warszawa</w:t>
      </w:r>
      <w:r w:rsidRPr="00AE6DDB">
        <w:rPr>
          <w:rFonts w:cs="Arial"/>
          <w:color w:val="000000"/>
        </w:rPr>
        <w:t>.</w:t>
      </w:r>
    </w:p>
    <w:p w14:paraId="3B83271B" w14:textId="77777777" w:rsidR="00B178EB" w:rsidRPr="00AE6DDB" w:rsidRDefault="00B178EB" w:rsidP="00B178EB">
      <w:pPr>
        <w:tabs>
          <w:tab w:val="left" w:pos="540"/>
        </w:tabs>
        <w:spacing w:line="260" w:lineRule="exact"/>
        <w:ind w:left="540" w:hanging="540"/>
        <w:jc w:val="both"/>
        <w:rPr>
          <w:rFonts w:cs="Arial"/>
          <w:color w:val="000000"/>
        </w:rPr>
      </w:pPr>
      <w:r w:rsidRPr="00AE6DDB">
        <w:rPr>
          <w:rFonts w:cs="Arial"/>
          <w:color w:val="000000"/>
        </w:rPr>
        <w:t xml:space="preserve">20. </w:t>
      </w:r>
      <w:r w:rsidRPr="00AE6DDB">
        <w:rPr>
          <w:rFonts w:cs="Arial"/>
          <w:iCs/>
          <w:color w:val="000000"/>
        </w:rPr>
        <w:tab/>
      </w:r>
      <w:r w:rsidRPr="00AE6DDB">
        <w:rPr>
          <w:rFonts w:cs="Arial"/>
          <w:color w:val="000000"/>
        </w:rPr>
        <w:t xml:space="preserve">Wykonawca może wysłać ustrukturyzowaną fakturę elektroniczną za pośrednictwem wybranego Brokera PEF (Platforma Elektronicznego Fakturowania) dostępnego na stronie </w:t>
      </w:r>
      <w:hyperlink r:id="rId13" w:history="1">
        <w:r w:rsidRPr="00AE6DDB">
          <w:rPr>
            <w:rStyle w:val="Hipercze"/>
            <w:rFonts w:cs="Arial"/>
          </w:rPr>
          <w:t>www.efaktura.gov.pl</w:t>
        </w:r>
      </w:hyperlink>
      <w:r w:rsidRPr="00AE6DDB">
        <w:rPr>
          <w:rFonts w:cs="Arial"/>
          <w:color w:val="000000"/>
        </w:rPr>
        <w:t>.</w:t>
      </w:r>
    </w:p>
    <w:p w14:paraId="318008DB" w14:textId="77777777" w:rsidR="00B178EB" w:rsidRPr="00AE6DDB" w:rsidRDefault="00B178EB" w:rsidP="00B178EB">
      <w:pPr>
        <w:tabs>
          <w:tab w:val="left" w:pos="540"/>
        </w:tabs>
        <w:spacing w:line="260" w:lineRule="exact"/>
        <w:ind w:left="540" w:hanging="540"/>
        <w:jc w:val="both"/>
        <w:rPr>
          <w:rFonts w:cs="Arial"/>
          <w:color w:val="000000"/>
        </w:rPr>
      </w:pPr>
      <w:r w:rsidRPr="00AE6DDB">
        <w:rPr>
          <w:rFonts w:cs="Arial"/>
          <w:color w:val="000000"/>
        </w:rPr>
        <w:t>21.</w:t>
      </w:r>
      <w:r w:rsidRPr="00AE6DDB">
        <w:rPr>
          <w:rFonts w:cs="Arial"/>
          <w:color w:val="000000"/>
        </w:rPr>
        <w:tab/>
        <w:t>Ustrukturyzowana faktura elektroniczna powinna zawierać dane wymagane przepisami o podatku od towarów i usług oraz dane zawierające:</w:t>
      </w:r>
    </w:p>
    <w:p w14:paraId="17E08F6E" w14:textId="77777777" w:rsidR="00B178EB" w:rsidRPr="00AE6DDB" w:rsidRDefault="00B178EB" w:rsidP="00B178EB">
      <w:pPr>
        <w:tabs>
          <w:tab w:val="left" w:pos="1560"/>
        </w:tabs>
        <w:spacing w:line="260" w:lineRule="exact"/>
        <w:ind w:left="1418" w:hanging="851"/>
        <w:jc w:val="both"/>
        <w:rPr>
          <w:rFonts w:cs="Arial"/>
          <w:color w:val="000000"/>
        </w:rPr>
      </w:pPr>
      <w:r w:rsidRPr="00AE6DDB">
        <w:rPr>
          <w:rFonts w:cs="Arial"/>
          <w:color w:val="000000"/>
        </w:rPr>
        <w:t>a)</w:t>
      </w:r>
      <w:r w:rsidRPr="00AE6DDB">
        <w:rPr>
          <w:rFonts w:cs="Arial"/>
          <w:iCs/>
          <w:color w:val="000000"/>
        </w:rPr>
        <w:tab/>
      </w:r>
      <w:r w:rsidRPr="00AE6DDB">
        <w:rPr>
          <w:rFonts w:cs="Arial"/>
          <w:color w:val="000000"/>
        </w:rPr>
        <w:t>informacje dotyczące odbiorcy płatności,</w:t>
      </w:r>
    </w:p>
    <w:p w14:paraId="1CEB2895" w14:textId="77777777" w:rsidR="00B178EB" w:rsidRPr="00AE6DDB" w:rsidRDefault="00B178EB" w:rsidP="00B178EB">
      <w:pPr>
        <w:tabs>
          <w:tab w:val="left" w:pos="1560"/>
        </w:tabs>
        <w:spacing w:line="260" w:lineRule="exact"/>
        <w:ind w:left="1418" w:hanging="851"/>
        <w:jc w:val="both"/>
        <w:rPr>
          <w:rFonts w:cs="Arial"/>
          <w:color w:val="000000"/>
        </w:rPr>
      </w:pPr>
      <w:r w:rsidRPr="00AE6DDB">
        <w:rPr>
          <w:rFonts w:cs="Arial"/>
          <w:color w:val="000000"/>
        </w:rPr>
        <w:t>b)</w:t>
      </w:r>
      <w:r w:rsidRPr="00AE6DDB">
        <w:rPr>
          <w:rFonts w:cs="Arial"/>
          <w:iCs/>
          <w:color w:val="000000"/>
        </w:rPr>
        <w:tab/>
      </w:r>
      <w:r w:rsidRPr="00AE6DDB">
        <w:rPr>
          <w:rFonts w:cs="Arial"/>
          <w:color w:val="000000"/>
        </w:rPr>
        <w:t>wskazanie umowy zamówienia.</w:t>
      </w:r>
    </w:p>
    <w:p w14:paraId="0480A9C2" w14:textId="77777777" w:rsidR="00B178EB" w:rsidRPr="00AE6DDB" w:rsidRDefault="00B178EB" w:rsidP="09518503">
      <w:pPr>
        <w:ind w:left="567" w:hanging="567"/>
        <w:jc w:val="both"/>
        <w:rPr>
          <w:rFonts w:cs="Arial"/>
        </w:rPr>
      </w:pPr>
      <w:r w:rsidRPr="00AE6DDB">
        <w:rPr>
          <w:rFonts w:cs="Arial"/>
        </w:rPr>
        <w:t>22.</w:t>
      </w:r>
      <w:r w:rsidRPr="00AE6DDB">
        <w:rPr>
          <w:rFonts w:cs="Arial"/>
        </w:rPr>
        <w:tab/>
      </w:r>
      <w:r w:rsidRPr="09518503">
        <w:rPr>
          <w:rFonts w:cs="Arial"/>
        </w:rPr>
        <w:t>Zamawiający oświadcza, że wyraża zgodę na wystawianie i przesyłanie przez Wykonawcę faktur w formie elektronicznej zgodnie z obowiązującymi przepisami, przy zapewnieniu ich autentyczności pochodzenia, integralności treści i czytelności. Wykonawca będzie przesyłał faktury drogą elektroniczną jako załącznik do wiadomości w postaci zabezpieczonego przed edycją pliku w formacie pdf, przy czym:</w:t>
      </w:r>
    </w:p>
    <w:p w14:paraId="56FD31D8" w14:textId="77777777" w:rsidR="00B178EB" w:rsidRPr="00AE6DDB" w:rsidRDefault="00B178EB" w:rsidP="00081936">
      <w:pPr>
        <w:numPr>
          <w:ilvl w:val="0"/>
          <w:numId w:val="38"/>
        </w:numPr>
        <w:jc w:val="both"/>
        <w:rPr>
          <w:rFonts w:cs="Arial"/>
        </w:rPr>
      </w:pPr>
      <w:r w:rsidRPr="09518503">
        <w:rPr>
          <w:rFonts w:cs="Arial"/>
        </w:rPr>
        <w:lastRenderedPageBreak/>
        <w:t xml:space="preserve">Wykonawca oświadcza, że faktury będą przesyłane z następującego adresu </w:t>
      </w:r>
      <w:r w:rsidRPr="00AE6DDB">
        <w:rPr>
          <w:rFonts w:cs="Arial"/>
          <w:iCs/>
        </w:rPr>
        <w:br/>
      </w:r>
      <w:r w:rsidRPr="09518503">
        <w:rPr>
          <w:rFonts w:cs="Arial"/>
        </w:rPr>
        <w:t xml:space="preserve">e-mail: </w:t>
      </w:r>
      <w:hyperlink r:id="rId14" w:history="1">
        <w:r w:rsidRPr="09518503">
          <w:rPr>
            <w:rStyle w:val="Hipercze"/>
            <w:rFonts w:cs="Arial"/>
          </w:rPr>
          <w:t>……………………….</w:t>
        </w:r>
      </w:hyperlink>
      <w:r w:rsidRPr="09518503">
        <w:rPr>
          <w:rFonts w:cs="Arial"/>
        </w:rPr>
        <w:t>,</w:t>
      </w:r>
    </w:p>
    <w:p w14:paraId="4A6E186A" w14:textId="77777777" w:rsidR="00B178EB" w:rsidRPr="00AE6DDB" w:rsidRDefault="00B178EB" w:rsidP="00081936">
      <w:pPr>
        <w:numPr>
          <w:ilvl w:val="0"/>
          <w:numId w:val="38"/>
        </w:numPr>
        <w:jc w:val="both"/>
        <w:rPr>
          <w:rFonts w:cs="Arial"/>
        </w:rPr>
      </w:pPr>
      <w:r w:rsidRPr="09518503">
        <w:rPr>
          <w:rFonts w:cs="Arial"/>
        </w:rPr>
        <w:t xml:space="preserve">fakturę uważa się za doręczoną w dniu kiedy wiadomość zostanie poprawnie doręczona do urządzeń brzegowych Zamawiającego z w/w adresu Wykonawcy na adres: </w:t>
      </w:r>
      <w:hyperlink r:id="rId15" w:history="1">
        <w:r w:rsidRPr="09518503">
          <w:rPr>
            <w:rStyle w:val="Hipercze"/>
            <w:rFonts w:cs="Arial"/>
          </w:rPr>
          <w:t>efaktura@pgnig.pl</w:t>
        </w:r>
      </w:hyperlink>
      <w:r w:rsidRPr="09518503">
        <w:rPr>
          <w:rFonts w:cs="Arial"/>
        </w:rPr>
        <w:t>,</w:t>
      </w:r>
    </w:p>
    <w:p w14:paraId="7CAB7864" w14:textId="0DF4B314" w:rsidR="00B178EB" w:rsidRPr="00AE6DDB" w:rsidRDefault="00B178EB" w:rsidP="00081936">
      <w:pPr>
        <w:numPr>
          <w:ilvl w:val="0"/>
          <w:numId w:val="38"/>
        </w:numPr>
        <w:jc w:val="both"/>
        <w:rPr>
          <w:rFonts w:cs="Arial"/>
        </w:rPr>
      </w:pPr>
      <w:r w:rsidRPr="09518503">
        <w:rPr>
          <w:rFonts w:cs="Arial"/>
        </w:rPr>
        <w:t>zmiana w/w adresów wskazanych powyżej następuje w drodze zawiadomienia pisemnego na adres Zamawiającego lub wys</w:t>
      </w:r>
      <w:r w:rsidR="0062443D">
        <w:rPr>
          <w:rFonts w:cs="Arial"/>
        </w:rPr>
        <w:t>łanego w formie dokumentowej za </w:t>
      </w:r>
      <w:r w:rsidRPr="09518503">
        <w:rPr>
          <w:rFonts w:cs="Arial"/>
        </w:rPr>
        <w:t xml:space="preserve">pośrednictwem poczty elektronicznej na adres osoby nadzorującej umowę email: ………………………. jest skuteczna </w:t>
      </w:r>
      <w:r w:rsidR="0062443D">
        <w:rPr>
          <w:rFonts w:cs="Arial"/>
        </w:rPr>
        <w:t>od następnego dnia roboczego po </w:t>
      </w:r>
      <w:r w:rsidRPr="09518503">
        <w:rPr>
          <w:rFonts w:cs="Arial"/>
        </w:rPr>
        <w:t>dacie doręczenia zawiadomienia. Do cz</w:t>
      </w:r>
      <w:r w:rsidR="0062443D">
        <w:rPr>
          <w:rFonts w:cs="Arial"/>
        </w:rPr>
        <w:t>asu skutecznego zawiadomienia o </w:t>
      </w:r>
      <w:r w:rsidRPr="09518503">
        <w:rPr>
          <w:rFonts w:cs="Arial"/>
        </w:rPr>
        <w:t>zmianie adresu e-mail, faktury wysłane na do</w:t>
      </w:r>
      <w:r w:rsidR="0062443D">
        <w:rPr>
          <w:rFonts w:cs="Arial"/>
        </w:rPr>
        <w:t>tychczasowy adres uznaje się za </w:t>
      </w:r>
      <w:r w:rsidRPr="09518503">
        <w:rPr>
          <w:rFonts w:cs="Arial"/>
        </w:rPr>
        <w:t>skutecznie doręczone,</w:t>
      </w:r>
    </w:p>
    <w:p w14:paraId="59368505" w14:textId="20F09572" w:rsidR="00B178EB" w:rsidRPr="00AE6DDB" w:rsidRDefault="00B178EB" w:rsidP="00081936">
      <w:pPr>
        <w:numPr>
          <w:ilvl w:val="0"/>
          <w:numId w:val="38"/>
        </w:numPr>
        <w:jc w:val="both"/>
        <w:rPr>
          <w:rFonts w:cs="Arial"/>
        </w:rPr>
      </w:pPr>
      <w:r w:rsidRPr="09518503">
        <w:rPr>
          <w:rFonts w:cs="Arial"/>
        </w:rPr>
        <w:t>Zamawiający ma prawo do cofnięcia wynikają</w:t>
      </w:r>
      <w:r w:rsidR="0062443D">
        <w:rPr>
          <w:rFonts w:cs="Arial"/>
        </w:rPr>
        <w:t>cej z niniejszej Umowy zgody na </w:t>
      </w:r>
      <w:r w:rsidRPr="09518503">
        <w:rPr>
          <w:rFonts w:cs="Arial"/>
        </w:rPr>
        <w:t>wystawianie faktur w postaci elektronicznej, w formie pisemnej lub w postaci skanu pisma podpisanego przez osoby upoważnione do reprezentacji Zamawiającego przesłanego pocztą elektroniczną na adres e-mail, o którym mowa w powyżej w punkcie a). W razie cofnięcia przez Zamawiającego zgody, Wykonawca traci prawo do wystawiania faktur w formie PDF i przesyłania ich drogą elektroniczną w terminie od następnego dnia roboczego po dniu, w którym otrzymał zawiadomienie,</w:t>
      </w:r>
    </w:p>
    <w:p w14:paraId="1B99F1DA" w14:textId="77777777" w:rsidR="00B178EB" w:rsidRPr="00AE6DDB" w:rsidRDefault="00B178EB" w:rsidP="00081936">
      <w:pPr>
        <w:numPr>
          <w:ilvl w:val="0"/>
          <w:numId w:val="38"/>
        </w:numPr>
        <w:jc w:val="both"/>
        <w:rPr>
          <w:rFonts w:cs="Arial"/>
        </w:rPr>
      </w:pPr>
      <w:r w:rsidRPr="09518503">
        <w:rPr>
          <w:rFonts w:cs="Arial"/>
        </w:rPr>
        <w:t>faktury przesłane z naruszeniem ww. zasad dotyczących ich elektronicznego wystawiania i przesyłania, uważa się za niedoręczone.</w:t>
      </w:r>
    </w:p>
    <w:p w14:paraId="7BDFF449" w14:textId="10986D70" w:rsidR="00B178EB" w:rsidRPr="00AE6DDB" w:rsidRDefault="00B178EB" w:rsidP="00B178EB">
      <w:pPr>
        <w:keepNext/>
        <w:overflowPunct w:val="0"/>
        <w:autoSpaceDE w:val="0"/>
        <w:autoSpaceDN w:val="0"/>
        <w:adjustRightInd w:val="0"/>
        <w:ind w:left="567" w:hanging="567"/>
        <w:jc w:val="both"/>
        <w:outlineLvl w:val="0"/>
        <w:rPr>
          <w:rFonts w:cs="Arial"/>
        </w:rPr>
      </w:pPr>
      <w:r w:rsidRPr="00AE6DDB">
        <w:rPr>
          <w:rFonts w:cs="Arial"/>
        </w:rPr>
        <w:t>23.</w:t>
      </w:r>
      <w:r w:rsidR="007245E3" w:rsidRPr="00AE6DDB">
        <w:rPr>
          <w:rFonts w:cs="Arial"/>
        </w:rPr>
        <w:tab/>
      </w:r>
      <w:r w:rsidRPr="00AE6DDB">
        <w:rPr>
          <w:rFonts w:cs="Arial"/>
        </w:rPr>
        <w:t>Zamawiający oświadcza, że posiada status Dużego przedsiębiorcy w rozumieniu ustawy z dnia 8 marca 2013 r. o przeciwdziałaniu nadmiernym opóźnieniom w transakcjach handlowych.</w:t>
      </w:r>
    </w:p>
    <w:p w14:paraId="59AB8848" w14:textId="74B06E9A" w:rsidR="00B178EB" w:rsidRPr="00AE6DDB" w:rsidRDefault="00183162" w:rsidP="00B178EB">
      <w:pPr>
        <w:keepNext/>
        <w:overflowPunct w:val="0"/>
        <w:autoSpaceDE w:val="0"/>
        <w:autoSpaceDN w:val="0"/>
        <w:adjustRightInd w:val="0"/>
        <w:ind w:left="567" w:hanging="567"/>
        <w:jc w:val="both"/>
        <w:outlineLvl w:val="0"/>
        <w:rPr>
          <w:rFonts w:cs="Arial"/>
        </w:rPr>
      </w:pPr>
      <w:r w:rsidRPr="00AE6DDB">
        <w:rPr>
          <w:rFonts w:cs="Arial"/>
        </w:rPr>
        <w:t>24.</w:t>
      </w:r>
      <w:r w:rsidRPr="00AE6DDB">
        <w:rPr>
          <w:rFonts w:cs="Arial"/>
        </w:rPr>
        <w:tab/>
      </w:r>
      <w:r w:rsidR="00B178EB" w:rsidRPr="00AE6DDB">
        <w:rPr>
          <w:rFonts w:cs="Arial"/>
        </w:rPr>
        <w:t xml:space="preserve">Wykonawca oświadcza, iż posiada status </w:t>
      </w:r>
      <w:r w:rsidR="00B178EB" w:rsidRPr="7682623F">
        <w:rPr>
          <w:i/>
          <w:iCs/>
        </w:rPr>
        <w:t>mikro</w:t>
      </w:r>
      <w:r w:rsidR="00B178EB" w:rsidRPr="7682623F">
        <w:rPr>
          <w:rFonts w:cs="Arial"/>
          <w:i/>
          <w:iCs/>
        </w:rPr>
        <w:t xml:space="preserve"> </w:t>
      </w:r>
      <w:r w:rsidR="00B178EB" w:rsidRPr="7682623F">
        <w:rPr>
          <w:i/>
          <w:iCs/>
        </w:rPr>
        <w:t>/małego</w:t>
      </w:r>
      <w:r w:rsidR="00B178EB" w:rsidRPr="7682623F">
        <w:rPr>
          <w:rFonts w:cs="Arial"/>
          <w:i/>
          <w:iCs/>
        </w:rPr>
        <w:t xml:space="preserve"> </w:t>
      </w:r>
      <w:r w:rsidR="00B178EB" w:rsidRPr="7682623F">
        <w:rPr>
          <w:i/>
          <w:iCs/>
        </w:rPr>
        <w:t>/średniego/ dużego</w:t>
      </w:r>
      <w:r w:rsidR="00B178EB" w:rsidRPr="7682623F">
        <w:rPr>
          <w:rFonts w:cs="Arial"/>
          <w:i/>
          <w:iCs/>
        </w:rPr>
        <w:t xml:space="preserve"> przedsiębiorcy</w:t>
      </w:r>
      <w:r w:rsidR="00B178EB" w:rsidRPr="00AE6DDB">
        <w:rPr>
          <w:rFonts w:cs="Arial"/>
        </w:rPr>
        <w:t>, w rozumieniu ustawy z dnia 8 marca 2013 r. o przeciwdziałaniu nadmiernym opóźnieniom w transakcjach handlowych.</w:t>
      </w:r>
    </w:p>
    <w:p w14:paraId="2498246D" w14:textId="239C285C" w:rsidR="00B178EB" w:rsidRPr="00AE6DDB" w:rsidRDefault="00B178EB" w:rsidP="00B178EB">
      <w:pPr>
        <w:keepNext/>
        <w:overflowPunct w:val="0"/>
        <w:autoSpaceDE w:val="0"/>
        <w:autoSpaceDN w:val="0"/>
        <w:adjustRightInd w:val="0"/>
        <w:ind w:left="567" w:hanging="567"/>
        <w:jc w:val="both"/>
        <w:outlineLvl w:val="0"/>
        <w:rPr>
          <w:rFonts w:cs="Arial"/>
        </w:rPr>
      </w:pPr>
      <w:r w:rsidRPr="00AE6DDB">
        <w:rPr>
          <w:rFonts w:cs="Arial"/>
        </w:rPr>
        <w:t>25.</w:t>
      </w:r>
      <w:r w:rsidR="007245E3" w:rsidRPr="00AE6DDB">
        <w:rPr>
          <w:rFonts w:cs="Arial"/>
        </w:rPr>
        <w:tab/>
      </w:r>
      <w:r w:rsidRPr="00AE6DDB">
        <w:rPr>
          <w:rFonts w:cs="Arial"/>
        </w:rPr>
        <w:t xml:space="preserve">Wykonawca zobowiązuje się do zamieszczania na fakturach właściwy obowiązujący </w:t>
      </w:r>
      <w:r w:rsidRPr="00AE6DDB">
        <w:rPr>
          <w:rFonts w:cs="Arial"/>
        </w:rPr>
        <w:br/>
        <w:t>w dacie wystawienia faktury, symbol kwalifikacji statystycznej Polskiej Klasyfikacji Wyrobów i Usług 2015 albo CN (Nomenklatura scalona). Obowiązek stosowania symboli PKWiU albo CN w szczególności będzie dotyczył wykazu towarów i usług wymienionych w załączniku nr 15 do Ustawy o VAT.</w:t>
      </w:r>
    </w:p>
    <w:p w14:paraId="7BBA1D25" w14:textId="2301AB97" w:rsidR="00B178EB" w:rsidRPr="00AE6DDB" w:rsidRDefault="00B178EB" w:rsidP="00B178EB">
      <w:pPr>
        <w:ind w:left="567" w:hanging="567"/>
        <w:jc w:val="both"/>
      </w:pPr>
      <w:r w:rsidRPr="00AE6DDB">
        <w:rPr>
          <w:rFonts w:cs="Arial"/>
        </w:rPr>
        <w:t>26.</w:t>
      </w:r>
      <w:r w:rsidRPr="00AE6DDB">
        <w:rPr>
          <w:rFonts w:cs="Arial"/>
        </w:rPr>
        <w:tab/>
        <w:t xml:space="preserve">Wykonawca </w:t>
      </w:r>
      <w:r w:rsidRPr="00AE6DDB">
        <w:t>oświadcza, że swoje zobowiązania podatkowe deklaruje i reguluje zgodnie z obowiązującym w tym zakresie prawem i w chwili po</w:t>
      </w:r>
      <w:r w:rsidR="0062443D">
        <w:t>dpisywania niniejszej umowy nie </w:t>
      </w:r>
      <w:r w:rsidRPr="00AE6DDB">
        <w:t>ma żadnych zaległości w uiszczaniu należnych podatków, w tym podatku od towarów</w:t>
      </w:r>
      <w:r w:rsidRPr="00AE6DDB">
        <w:br/>
        <w:t xml:space="preserve">i usług. </w:t>
      </w:r>
    </w:p>
    <w:p w14:paraId="2DFD1372" w14:textId="0B8B50B1" w:rsidR="00B178EB" w:rsidRPr="00AE6DDB" w:rsidRDefault="00B178EB" w:rsidP="00B178EB">
      <w:pPr>
        <w:ind w:left="567" w:hanging="567"/>
        <w:jc w:val="both"/>
        <w:rPr>
          <w:rFonts w:eastAsia="Calibri" w:cs="Arial"/>
          <w:lang w:eastAsia="en-US"/>
        </w:rPr>
      </w:pPr>
      <w:r w:rsidRPr="00AE6DDB">
        <w:rPr>
          <w:rFonts w:cs="Arial"/>
        </w:rPr>
        <w:t>27.</w:t>
      </w:r>
      <w:r w:rsidR="00183162" w:rsidRPr="00AE6DDB">
        <w:rPr>
          <w:rFonts w:cs="Arial"/>
        </w:rPr>
        <w:tab/>
      </w:r>
      <w:r w:rsidRPr="00AE6DDB">
        <w:rPr>
          <w:rFonts w:eastAsia="Calibri" w:cs="Arial"/>
          <w:lang w:eastAsia="en-US"/>
        </w:rPr>
        <w:t xml:space="preserve">Wykonawca zobowiązuje się ciążące na nim zobowiązania podatkowe regulować zgodnie z obowiązującym w tym zakresie prawem. </w:t>
      </w:r>
    </w:p>
    <w:p w14:paraId="60DFD1C1" w14:textId="1258EFC0" w:rsidR="00B178EB" w:rsidRPr="00AE6DDB" w:rsidRDefault="00B178EB" w:rsidP="00B178EB">
      <w:pPr>
        <w:ind w:left="567" w:hanging="567"/>
        <w:jc w:val="both"/>
        <w:rPr>
          <w:rFonts w:eastAsia="Calibri" w:cs="Arial"/>
          <w:lang w:eastAsia="en-US"/>
        </w:rPr>
      </w:pPr>
      <w:r w:rsidRPr="00AE6DDB">
        <w:rPr>
          <w:rFonts w:cs="Arial"/>
        </w:rPr>
        <w:t>28.</w:t>
      </w:r>
      <w:r w:rsidR="007245E3" w:rsidRPr="00AE6DDB">
        <w:tab/>
      </w:r>
      <w:r w:rsidRPr="00AE6DDB">
        <w:rPr>
          <w:rFonts w:eastAsia="Calibri" w:cs="Arial"/>
          <w:lang w:eastAsia="en-US"/>
        </w:rPr>
        <w:t xml:space="preserve">Mając na uwadze ryzyka związane z procederem wyłudzenia podatku od towarów </w:t>
      </w:r>
      <w:r w:rsidRPr="00AE6DDB">
        <w:rPr>
          <w:rFonts w:eastAsia="Calibri" w:cs="Arial"/>
          <w:lang w:eastAsia="en-US"/>
        </w:rPr>
        <w:br/>
        <w:t>i usług, Strony postanawiają, że Wykonawca ponosi pełną odpowiedzialność za własne zobowiązania podatkowe oraz przejmuje pełną odpowiedzialność za działanie swoich dostawców oraz podwykonawców, także w zakr</w:t>
      </w:r>
      <w:r w:rsidR="0062443D">
        <w:rPr>
          <w:rFonts w:eastAsia="Calibri" w:cs="Arial"/>
          <w:lang w:eastAsia="en-US"/>
        </w:rPr>
        <w:t>esie nieprzestrzegania przez te </w:t>
      </w:r>
      <w:r w:rsidRPr="00AE6DDB">
        <w:rPr>
          <w:rFonts w:eastAsia="Calibri" w:cs="Arial"/>
          <w:lang w:eastAsia="en-US"/>
        </w:rPr>
        <w:t>podmioty obowiązków związanych z rozliczeniami z tytułu podatku od towarów i usług.</w:t>
      </w:r>
    </w:p>
    <w:p w14:paraId="057ED50C" w14:textId="07098F78" w:rsidR="00B178EB" w:rsidRPr="00AE6DDB" w:rsidRDefault="00B96A45" w:rsidP="00B178EB">
      <w:pPr>
        <w:ind w:left="567" w:hanging="567"/>
        <w:jc w:val="both"/>
        <w:rPr>
          <w:rFonts w:eastAsia="Calibri" w:cs="Arial"/>
          <w:lang w:eastAsia="en-US"/>
        </w:rPr>
      </w:pPr>
      <w:r w:rsidRPr="00AE6DDB">
        <w:rPr>
          <w:rFonts w:eastAsia="Calibri" w:cs="Arial"/>
          <w:lang w:eastAsia="en-US"/>
        </w:rPr>
        <w:t>29.</w:t>
      </w:r>
      <w:r w:rsidRPr="00AE6DDB">
        <w:rPr>
          <w:rFonts w:eastAsia="Calibri" w:cs="Arial"/>
          <w:lang w:eastAsia="en-US"/>
        </w:rPr>
        <w:tab/>
      </w:r>
      <w:r w:rsidR="00B178EB" w:rsidRPr="00AE6DDB">
        <w:rPr>
          <w:rFonts w:eastAsia="Calibri" w:cs="Arial"/>
          <w:lang w:eastAsia="en-US"/>
        </w:rPr>
        <w:t>W przypadku wystąpienia do Zamawiającego przez organy podatkowe z jakimikolwiek wezwaniami do wypełnienia obowiązków podatkowy</w:t>
      </w:r>
      <w:r w:rsidR="0062443D">
        <w:rPr>
          <w:rFonts w:eastAsia="Calibri" w:cs="Arial"/>
          <w:lang w:eastAsia="en-US"/>
        </w:rPr>
        <w:t>ch wynikających z działania lub </w:t>
      </w:r>
      <w:r w:rsidR="00B178EB" w:rsidRPr="00AE6DDB">
        <w:rPr>
          <w:rFonts w:eastAsia="Calibri" w:cs="Arial"/>
          <w:lang w:eastAsia="en-US"/>
        </w:rPr>
        <w:t>zaniechania Wykonawcy lub jego dostawców oraz podwykonawców, Wykonawca zobowiązuje się do całkowitego zaspokojenia ewentualnych zobowiązań Spółki wobec organów skarbowych z tego tytułu.</w:t>
      </w:r>
    </w:p>
    <w:p w14:paraId="6DBFF177" w14:textId="6501D5BA" w:rsidR="00B178EB" w:rsidRPr="00AE6DDB" w:rsidRDefault="00B96A45" w:rsidP="00B178EB">
      <w:pPr>
        <w:ind w:left="567" w:hanging="567"/>
        <w:jc w:val="both"/>
      </w:pPr>
      <w:r w:rsidRPr="00AE6DDB">
        <w:t>30.</w:t>
      </w:r>
      <w:r w:rsidRPr="00AE6DDB">
        <w:tab/>
      </w:r>
      <w:r w:rsidR="00B178EB" w:rsidRPr="00AE6DDB">
        <w:rPr>
          <w:rFonts w:eastAsia="Calibri" w:cs="Arial"/>
          <w:lang w:eastAsia="en-US"/>
        </w:rPr>
        <w:t>Zastrzega się prawo odstąpienia przez Zamawiającego od niniejszej umowy w całości lub w części jeżeli:</w:t>
      </w:r>
    </w:p>
    <w:p w14:paraId="779F66B3" w14:textId="7E2463EF" w:rsidR="00B178EB" w:rsidRPr="00AE6DDB" w:rsidRDefault="00B178EB" w:rsidP="00B96A45">
      <w:pPr>
        <w:spacing w:line="260" w:lineRule="exact"/>
        <w:ind w:left="993" w:hanging="426"/>
        <w:contextualSpacing/>
        <w:jc w:val="both"/>
        <w:rPr>
          <w:rFonts w:eastAsia="Calibri" w:cs="Arial"/>
          <w:color w:val="000000"/>
          <w:lang w:eastAsia="en-US"/>
        </w:rPr>
      </w:pPr>
      <w:r w:rsidRPr="00AE6DDB">
        <w:rPr>
          <w:rFonts w:eastAsia="Calibri" w:cs="Arial"/>
          <w:lang w:eastAsia="en-US"/>
        </w:rPr>
        <w:t>a)</w:t>
      </w:r>
      <w:r w:rsidRPr="00AE6DDB">
        <w:rPr>
          <w:rFonts w:eastAsia="Calibri" w:cs="Arial"/>
          <w:lang w:eastAsia="en-US"/>
        </w:rPr>
        <w:tab/>
        <w:t>zajdzie uzasadnione przypuszczenie, że Wykonawca nie przestrzega obowiązujących przepisów dotyczących regulo</w:t>
      </w:r>
      <w:r w:rsidR="008C7C9C">
        <w:rPr>
          <w:rFonts w:eastAsia="Calibri" w:cs="Arial"/>
          <w:lang w:eastAsia="en-US"/>
        </w:rPr>
        <w:t>wania zobowiązań podatkowych, w </w:t>
      </w:r>
      <w:r w:rsidRPr="00AE6DDB">
        <w:rPr>
          <w:rFonts w:eastAsia="Calibri" w:cs="Arial"/>
          <w:lang w:eastAsia="en-US"/>
        </w:rPr>
        <w:t xml:space="preserve">szczególności z tytułu podatku od towarów i usług; </w:t>
      </w:r>
    </w:p>
    <w:p w14:paraId="3933E6A0" w14:textId="77777777" w:rsidR="00B178EB" w:rsidRPr="00AE6DDB" w:rsidRDefault="00B178EB" w:rsidP="00B96A45">
      <w:pPr>
        <w:spacing w:line="260" w:lineRule="exact"/>
        <w:ind w:left="993" w:hanging="426"/>
        <w:contextualSpacing/>
        <w:jc w:val="both"/>
        <w:rPr>
          <w:rFonts w:eastAsia="Calibri" w:cs="Arial"/>
          <w:color w:val="000000"/>
          <w:lang w:eastAsia="en-US"/>
        </w:rPr>
      </w:pPr>
      <w:r w:rsidRPr="00AE6DDB">
        <w:rPr>
          <w:rFonts w:eastAsia="Calibri" w:cs="Arial"/>
          <w:lang w:eastAsia="en-US"/>
        </w:rPr>
        <w:lastRenderedPageBreak/>
        <w:t>b)</w:t>
      </w:r>
      <w:r w:rsidRPr="00AE6DDB">
        <w:rPr>
          <w:rFonts w:eastAsia="Calibri" w:cs="Arial"/>
          <w:lang w:eastAsia="en-US"/>
        </w:rPr>
        <w:tab/>
        <w:t xml:space="preserve">Wykonawca złożył nieprawdziwe oświadczenia, o którym mowa w ust. 26, </w:t>
      </w:r>
    </w:p>
    <w:p w14:paraId="17235CDF" w14:textId="77777777" w:rsidR="00B178EB" w:rsidRPr="00AE6DDB" w:rsidRDefault="00B178EB" w:rsidP="00B96A45">
      <w:pPr>
        <w:spacing w:line="260" w:lineRule="exact"/>
        <w:ind w:left="993" w:hanging="426"/>
        <w:contextualSpacing/>
        <w:jc w:val="both"/>
        <w:rPr>
          <w:rFonts w:eastAsia="Calibri" w:cs="Arial"/>
          <w:color w:val="000000"/>
          <w:lang w:eastAsia="en-US"/>
        </w:rPr>
      </w:pPr>
      <w:r w:rsidRPr="00AE6DDB">
        <w:rPr>
          <w:rFonts w:eastAsia="Calibri" w:cs="Arial"/>
          <w:lang w:eastAsia="en-US"/>
        </w:rPr>
        <w:t>c)</w:t>
      </w:r>
      <w:r w:rsidRPr="00AE6DDB">
        <w:rPr>
          <w:rFonts w:eastAsia="Calibri" w:cs="Arial"/>
          <w:lang w:eastAsia="en-US"/>
        </w:rPr>
        <w:tab/>
        <w:t>w wyniku przeprowadzonej przez Zamawiającego oceny Wykonawca zostanie uznany za podmiot, który uczestniczy w procedurze wyłudzania podatku od towarów i usług.</w:t>
      </w:r>
    </w:p>
    <w:p w14:paraId="42AE9B32" w14:textId="1AF889FB" w:rsidR="00B178EB" w:rsidRPr="00AE6DDB" w:rsidRDefault="00B178EB" w:rsidP="00B178EB">
      <w:pPr>
        <w:spacing w:line="260" w:lineRule="exact"/>
        <w:ind w:left="567" w:hanging="567"/>
        <w:contextualSpacing/>
        <w:jc w:val="both"/>
        <w:rPr>
          <w:rFonts w:eastAsia="Calibri" w:cs="Arial"/>
          <w:lang w:eastAsia="en-US"/>
        </w:rPr>
      </w:pPr>
      <w:r w:rsidRPr="00AE6DDB">
        <w:rPr>
          <w:rFonts w:eastAsia="Calibri" w:cs="Arial"/>
          <w:lang w:eastAsia="en-US"/>
        </w:rPr>
        <w:t>31.</w:t>
      </w:r>
      <w:r w:rsidR="007245E3" w:rsidRPr="00AE6DDB">
        <w:rPr>
          <w:rFonts w:eastAsia="Calibri" w:cs="Arial"/>
          <w:lang w:eastAsia="en-US"/>
        </w:rPr>
        <w:tab/>
      </w:r>
      <w:r w:rsidRPr="00AE6DDB">
        <w:rPr>
          <w:rFonts w:eastAsia="Calibri" w:cs="Arial"/>
          <w:lang w:eastAsia="en-US"/>
        </w:rPr>
        <w:t xml:space="preserve">Prawo do odstąpienia od Umowy, o którym mowa w ust. 30 powyżej </w:t>
      </w:r>
      <w:r w:rsidRPr="00AE6DDB">
        <w:rPr>
          <w:rFonts w:cs="Arial"/>
        </w:rPr>
        <w:t>Zamawiający może wykonać</w:t>
      </w:r>
      <w:r w:rsidRPr="00AE6DDB">
        <w:rPr>
          <w:rFonts w:eastAsia="Calibri" w:cs="Arial"/>
          <w:lang w:eastAsia="en-US"/>
        </w:rPr>
        <w:t xml:space="preserve"> w formie pisemnej w terminie 6 miesięcy od chwili powzięcia przez Zamawiającego wiadomości o okoliczności stan</w:t>
      </w:r>
      <w:r w:rsidR="008C7C9C">
        <w:rPr>
          <w:rFonts w:eastAsia="Calibri" w:cs="Arial"/>
          <w:lang w:eastAsia="en-US"/>
        </w:rPr>
        <w:t>owiącej podstawę odstąpienia od </w:t>
      </w:r>
      <w:r w:rsidRPr="00AE6DDB">
        <w:rPr>
          <w:rFonts w:eastAsia="Calibri" w:cs="Arial"/>
          <w:lang w:eastAsia="en-US"/>
        </w:rPr>
        <w:t>Umowy.</w:t>
      </w:r>
    </w:p>
    <w:p w14:paraId="1EDE0854" w14:textId="3994D9DC" w:rsidR="00732D0D" w:rsidRPr="00AE6DDB" w:rsidRDefault="00B178EB" w:rsidP="00C130A4">
      <w:pPr>
        <w:spacing w:line="260" w:lineRule="exact"/>
        <w:ind w:left="567" w:hanging="567"/>
        <w:contextualSpacing/>
        <w:jc w:val="both"/>
        <w:rPr>
          <w:rFonts w:eastAsia="Calibri" w:cs="Arial"/>
          <w:color w:val="000000"/>
          <w:lang w:eastAsia="en-US"/>
        </w:rPr>
      </w:pPr>
      <w:r w:rsidRPr="00AE6DDB">
        <w:rPr>
          <w:rFonts w:eastAsia="Calibri" w:cs="Arial"/>
          <w:lang w:eastAsia="en-US"/>
        </w:rPr>
        <w:t>32.</w:t>
      </w:r>
      <w:r w:rsidR="00B96A45" w:rsidRPr="00AE6DDB">
        <w:rPr>
          <w:rFonts w:eastAsia="Calibri" w:cs="Arial"/>
          <w:color w:val="000000"/>
          <w:lang w:eastAsia="en-US"/>
        </w:rPr>
        <w:tab/>
      </w:r>
      <w:r w:rsidRPr="00AE6DDB">
        <w:rPr>
          <w:rFonts w:eastAsia="Calibri" w:cs="Arial"/>
          <w:lang w:eastAsia="en-US"/>
        </w:rPr>
        <w:t>Wykonawca oświadcza, że jest czynnym podatnikiem podatku od towarów i usług i zobowiązuje się do poinformowania Zamawiającego o wszelkich zmianach jego statusu podatnika podatku od towarów i usług w trakcie trw</w:t>
      </w:r>
      <w:r w:rsidR="008C7C9C">
        <w:rPr>
          <w:rFonts w:eastAsia="Calibri" w:cs="Arial"/>
          <w:lang w:eastAsia="en-US"/>
        </w:rPr>
        <w:t>ania umowy, tj. o rezygnacji ze </w:t>
      </w:r>
      <w:r w:rsidRPr="00AE6DDB">
        <w:rPr>
          <w:rFonts w:eastAsia="Calibri" w:cs="Arial"/>
          <w:lang w:eastAsia="en-US"/>
        </w:rPr>
        <w:t xml:space="preserve">statusu czynnego podatnika podatku od towarów i usług lub wykreślenia go z listy podatników podatku od towarów i usług czynnych przez organ podatkowy, najpóźniej </w:t>
      </w:r>
      <w:r w:rsidRPr="00AE6DDB">
        <w:rPr>
          <w:rFonts w:eastAsia="Calibri" w:cs="Arial"/>
          <w:lang w:eastAsia="en-US"/>
        </w:rPr>
        <w:br/>
        <w:t>w ciągu 3 dni od zaistnienia tego zdarzenia.</w:t>
      </w:r>
    </w:p>
    <w:p w14:paraId="1D5C1978" w14:textId="77777777" w:rsidR="004F0BDA" w:rsidRPr="00AE6DDB" w:rsidRDefault="004F0BDA" w:rsidP="0079104E">
      <w:pPr>
        <w:keepNext/>
        <w:overflowPunct w:val="0"/>
        <w:autoSpaceDE w:val="0"/>
        <w:autoSpaceDN w:val="0"/>
        <w:adjustRightInd w:val="0"/>
        <w:spacing w:line="260" w:lineRule="exact"/>
        <w:jc w:val="center"/>
        <w:outlineLvl w:val="0"/>
        <w:rPr>
          <w:rFonts w:cs="Arial"/>
          <w:b/>
        </w:rPr>
      </w:pPr>
      <w:bookmarkStart w:id="9" w:name="_Toc355857394"/>
    </w:p>
    <w:p w14:paraId="26F1CD33" w14:textId="399B7967" w:rsidR="007518A2" w:rsidRDefault="00CC7FB9" w:rsidP="09518503">
      <w:pPr>
        <w:keepNext/>
        <w:overflowPunct w:val="0"/>
        <w:autoSpaceDE w:val="0"/>
        <w:autoSpaceDN w:val="0"/>
        <w:adjustRightInd w:val="0"/>
        <w:spacing w:line="260" w:lineRule="exact"/>
        <w:jc w:val="center"/>
        <w:outlineLvl w:val="0"/>
        <w:rPr>
          <w:rFonts w:cs="Arial"/>
          <w:b/>
          <w:bCs/>
        </w:rPr>
      </w:pPr>
      <w:r w:rsidRPr="09518503">
        <w:rPr>
          <w:rFonts w:cs="Arial"/>
          <w:b/>
          <w:bCs/>
        </w:rPr>
        <w:t xml:space="preserve">ARTYKUŁ 7. </w:t>
      </w:r>
      <w:r w:rsidR="00F35C6B" w:rsidRPr="09518503">
        <w:rPr>
          <w:rFonts w:cs="Arial"/>
          <w:b/>
          <w:bCs/>
        </w:rPr>
        <w:t>ODBIÓR</w:t>
      </w:r>
      <w:bookmarkEnd w:id="9"/>
    </w:p>
    <w:p w14:paraId="1C8D436E" w14:textId="77777777" w:rsidR="003A2CBB" w:rsidRPr="00AE6DDB" w:rsidRDefault="003A2CBB" w:rsidP="09518503">
      <w:pPr>
        <w:keepNext/>
        <w:overflowPunct w:val="0"/>
        <w:autoSpaceDE w:val="0"/>
        <w:autoSpaceDN w:val="0"/>
        <w:adjustRightInd w:val="0"/>
        <w:spacing w:line="260" w:lineRule="exact"/>
        <w:jc w:val="center"/>
        <w:outlineLvl w:val="0"/>
        <w:rPr>
          <w:rFonts w:cs="Arial"/>
          <w:b/>
          <w:bCs/>
        </w:rPr>
      </w:pPr>
    </w:p>
    <w:p w14:paraId="41A55BF0" w14:textId="3F34063A" w:rsidR="00CC0E4F" w:rsidRPr="00AE6DDB" w:rsidRDefault="00222123" w:rsidP="00CC0E4F">
      <w:pPr>
        <w:spacing w:line="240" w:lineRule="exact"/>
        <w:ind w:left="540" w:hanging="540"/>
        <w:jc w:val="both"/>
        <w:rPr>
          <w:rFonts w:cs="Arial"/>
        </w:rPr>
      </w:pPr>
      <w:r w:rsidRPr="00AE6DDB">
        <w:rPr>
          <w:rFonts w:cs="Arial"/>
        </w:rPr>
        <w:t>1</w:t>
      </w:r>
      <w:r w:rsidR="00CC0E4F" w:rsidRPr="00AE6DDB">
        <w:rPr>
          <w:rFonts w:cs="Arial"/>
        </w:rPr>
        <w:t>.</w:t>
      </w:r>
      <w:r w:rsidR="00CC0E4F" w:rsidRPr="00AE6DDB">
        <w:rPr>
          <w:rFonts w:cs="Arial"/>
        </w:rPr>
        <w:tab/>
        <w:t xml:space="preserve">Dla robót budowlano – montażowych Przedmiotem Odbioru Technicznego będą </w:t>
      </w:r>
      <w:r w:rsidR="00CC0E4F" w:rsidRPr="00AE6DDB">
        <w:rPr>
          <w:rFonts w:cs="Arial"/>
        </w:rPr>
        <w:br/>
        <w:t>w szczególności czynności sprawdzające:</w:t>
      </w:r>
    </w:p>
    <w:p w14:paraId="7FC4EAF6" w14:textId="77777777" w:rsidR="00CC0E4F" w:rsidRPr="00AE6DDB" w:rsidRDefault="00CC0E4F" w:rsidP="00CC0E4F">
      <w:pPr>
        <w:spacing w:line="260" w:lineRule="exact"/>
        <w:ind w:left="1134" w:hanging="567"/>
        <w:jc w:val="both"/>
        <w:rPr>
          <w:rFonts w:cs="Arial"/>
        </w:rPr>
      </w:pPr>
      <w:r w:rsidRPr="00AE6DDB">
        <w:rPr>
          <w:rFonts w:cs="Arial"/>
        </w:rPr>
        <w:t>a)</w:t>
      </w:r>
      <w:r w:rsidRPr="00AE6DDB">
        <w:rPr>
          <w:rFonts w:cs="Arial"/>
        </w:rPr>
        <w:tab/>
        <w:t xml:space="preserve">prawidłowość montażu wszystkich dostarczonych Urządzeń i Instalacji, </w:t>
      </w:r>
    </w:p>
    <w:p w14:paraId="4076EB55" w14:textId="77777777" w:rsidR="00CC0E4F" w:rsidRPr="00AE6DDB" w:rsidRDefault="00CC0E4F" w:rsidP="00CC0E4F">
      <w:pPr>
        <w:spacing w:line="260" w:lineRule="exact"/>
        <w:ind w:left="1134" w:hanging="567"/>
        <w:jc w:val="both"/>
        <w:rPr>
          <w:rFonts w:cs="Arial"/>
        </w:rPr>
      </w:pPr>
      <w:r w:rsidRPr="00AE6DDB">
        <w:rPr>
          <w:rFonts w:cs="Arial"/>
        </w:rPr>
        <w:t>b)</w:t>
      </w:r>
      <w:r w:rsidRPr="00AE6DDB">
        <w:rPr>
          <w:rFonts w:cs="Arial"/>
        </w:rPr>
        <w:tab/>
        <w:t>zgodność urządzeń i instalacji z Umową i Załącznikami, przepisami, normami oraz zasadami sztuki budowlanej i projektowej,</w:t>
      </w:r>
    </w:p>
    <w:p w14:paraId="0A73207E" w14:textId="453AC58C" w:rsidR="00CC0E4F" w:rsidRPr="00AE6DDB" w:rsidRDefault="00CC0E4F" w:rsidP="00CC0E4F">
      <w:pPr>
        <w:spacing w:line="260" w:lineRule="exact"/>
        <w:ind w:left="1134" w:hanging="567"/>
        <w:jc w:val="both"/>
        <w:rPr>
          <w:rFonts w:cs="Arial"/>
        </w:rPr>
      </w:pPr>
      <w:r w:rsidRPr="00AE6DDB">
        <w:rPr>
          <w:rFonts w:cs="Arial"/>
        </w:rPr>
        <w:t>c)</w:t>
      </w:r>
      <w:r w:rsidRPr="00AE6DDB">
        <w:rPr>
          <w:rFonts w:cs="Arial"/>
        </w:rPr>
        <w:tab/>
        <w:t xml:space="preserve">pozostałe dokumenty wymienione w art. 3 ust. </w:t>
      </w:r>
      <w:r w:rsidR="007711DF" w:rsidRPr="00AE6DDB">
        <w:rPr>
          <w:rFonts w:cs="Arial"/>
        </w:rPr>
        <w:t>8</w:t>
      </w:r>
      <w:r w:rsidRPr="00AE6DDB">
        <w:rPr>
          <w:rFonts w:cs="Arial"/>
        </w:rPr>
        <w:t xml:space="preserve"> lit</w:t>
      </w:r>
      <w:r w:rsidR="0036205B" w:rsidRPr="00AE6DDB">
        <w:rPr>
          <w:rFonts w:cs="Arial"/>
        </w:rPr>
        <w:t xml:space="preserve">. </w:t>
      </w:r>
      <w:r w:rsidR="007711DF" w:rsidRPr="00AE6DDB">
        <w:rPr>
          <w:rFonts w:cs="Arial"/>
        </w:rPr>
        <w:t>w</w:t>
      </w:r>
      <w:r w:rsidR="0036205B" w:rsidRPr="00AE6DDB">
        <w:rPr>
          <w:rFonts w:cs="Arial"/>
        </w:rPr>
        <w:t xml:space="preserve">) i </w:t>
      </w:r>
      <w:r w:rsidR="007711DF" w:rsidRPr="00AE6DDB">
        <w:rPr>
          <w:rFonts w:cs="Arial"/>
        </w:rPr>
        <w:t>x</w:t>
      </w:r>
      <w:r w:rsidRPr="00AE6DDB">
        <w:rPr>
          <w:rFonts w:cs="Arial"/>
        </w:rPr>
        <w:t>) Umowy.</w:t>
      </w:r>
    </w:p>
    <w:p w14:paraId="32F0C873" w14:textId="616470C3" w:rsidR="00C07B1C" w:rsidRPr="00AE6DDB" w:rsidRDefault="007711DF" w:rsidP="0062357E">
      <w:pPr>
        <w:tabs>
          <w:tab w:val="left" w:pos="567"/>
        </w:tabs>
        <w:spacing w:line="260" w:lineRule="exact"/>
        <w:ind w:left="567" w:hanging="567"/>
        <w:jc w:val="both"/>
        <w:rPr>
          <w:rFonts w:cs="Arial"/>
        </w:rPr>
      </w:pPr>
      <w:r w:rsidRPr="00AE6DDB">
        <w:rPr>
          <w:rFonts w:cs="Arial"/>
        </w:rPr>
        <w:t>2</w:t>
      </w:r>
      <w:r w:rsidR="00C07B1C" w:rsidRPr="00AE6DDB">
        <w:rPr>
          <w:rFonts w:cs="Arial"/>
        </w:rPr>
        <w:t>.</w:t>
      </w:r>
      <w:r w:rsidR="00C07B1C" w:rsidRPr="00AE6DDB">
        <w:rPr>
          <w:rFonts w:cs="Arial"/>
        </w:rPr>
        <w:tab/>
        <w:t>Przedmiotem Odbioru Końcowego</w:t>
      </w:r>
      <w:r w:rsidR="005B52C0" w:rsidRPr="00AE6DDB">
        <w:rPr>
          <w:rFonts w:cs="Arial"/>
        </w:rPr>
        <w:t xml:space="preserve"> </w:t>
      </w:r>
      <w:r w:rsidR="00C07B1C" w:rsidRPr="00AE6DDB">
        <w:rPr>
          <w:rFonts w:cs="Arial"/>
        </w:rPr>
        <w:t>będzie należyte wykonanie Inwestycji.</w:t>
      </w:r>
    </w:p>
    <w:p w14:paraId="5A46A830" w14:textId="16CABCB8" w:rsidR="00C07B1C" w:rsidRPr="00AE6DDB" w:rsidRDefault="007711DF" w:rsidP="0079104E">
      <w:pPr>
        <w:tabs>
          <w:tab w:val="left" w:pos="567"/>
        </w:tabs>
        <w:spacing w:line="260" w:lineRule="exact"/>
        <w:jc w:val="both"/>
        <w:rPr>
          <w:rFonts w:cs="Arial"/>
        </w:rPr>
      </w:pPr>
      <w:r w:rsidRPr="00AE6DDB">
        <w:rPr>
          <w:rFonts w:cs="Arial"/>
        </w:rPr>
        <w:t>3</w:t>
      </w:r>
      <w:r w:rsidR="00C07B1C" w:rsidRPr="00AE6DDB">
        <w:rPr>
          <w:rFonts w:cs="Arial"/>
        </w:rPr>
        <w:t>.</w:t>
      </w:r>
      <w:r w:rsidR="00C07B1C" w:rsidRPr="00AE6DDB">
        <w:rPr>
          <w:rFonts w:cs="Arial"/>
        </w:rPr>
        <w:tab/>
        <w:t xml:space="preserve">Wykonawca zobowiązany jest do: </w:t>
      </w:r>
    </w:p>
    <w:p w14:paraId="63AF0D0E" w14:textId="77777777" w:rsidR="00C07B1C" w:rsidRPr="00AE6DDB" w:rsidRDefault="00C07B1C" w:rsidP="00EA5D90">
      <w:pPr>
        <w:numPr>
          <w:ilvl w:val="0"/>
          <w:numId w:val="17"/>
        </w:numPr>
        <w:tabs>
          <w:tab w:val="clear" w:pos="1500"/>
          <w:tab w:val="num" w:pos="1134"/>
        </w:tabs>
        <w:spacing w:line="260" w:lineRule="exact"/>
        <w:ind w:left="1134" w:hanging="567"/>
        <w:jc w:val="both"/>
        <w:rPr>
          <w:rFonts w:cs="Arial"/>
          <w:lang w:eastAsia="en-US"/>
        </w:rPr>
      </w:pPr>
      <w:r w:rsidRPr="00AE6DDB">
        <w:rPr>
          <w:rFonts w:cs="Arial"/>
          <w:lang w:eastAsia="en-US"/>
        </w:rPr>
        <w:t>przeprowadzenia – przed czynnościami odbioru – wymaganych prób końcowych</w:t>
      </w:r>
      <w:r w:rsidR="002E0557" w:rsidRPr="00AE6DDB">
        <w:rPr>
          <w:rFonts w:cs="Arial"/>
          <w:lang w:eastAsia="en-US"/>
        </w:rPr>
        <w:t>;</w:t>
      </w:r>
    </w:p>
    <w:p w14:paraId="4D94C733" w14:textId="77777777" w:rsidR="00C07B1C" w:rsidRPr="00AE6DDB" w:rsidRDefault="00C07B1C" w:rsidP="00EA5D90">
      <w:pPr>
        <w:numPr>
          <w:ilvl w:val="0"/>
          <w:numId w:val="17"/>
        </w:numPr>
        <w:tabs>
          <w:tab w:val="clear" w:pos="1500"/>
          <w:tab w:val="num" w:pos="1134"/>
        </w:tabs>
        <w:spacing w:line="260" w:lineRule="exact"/>
        <w:ind w:left="1134" w:hanging="567"/>
        <w:jc w:val="both"/>
        <w:rPr>
          <w:rFonts w:cs="Arial"/>
          <w:lang w:eastAsia="en-US"/>
        </w:rPr>
      </w:pPr>
      <w:r w:rsidRPr="00AE6DDB">
        <w:rPr>
          <w:rFonts w:cs="Arial"/>
          <w:lang w:eastAsia="en-US"/>
        </w:rPr>
        <w:t xml:space="preserve">stwierdzenia – wpisem do dziennika budowy, że zakończył wszystkie roboty będące przedmiotem Umowy, przy czym potwierdzenie przez </w:t>
      </w:r>
      <w:r w:rsidR="00081D5B" w:rsidRPr="00AE6DDB">
        <w:rPr>
          <w:rFonts w:cs="Arial"/>
          <w:lang w:eastAsia="en-US"/>
        </w:rPr>
        <w:t xml:space="preserve">Zamawiającego </w:t>
      </w:r>
      <w:r w:rsidRPr="00AE6DDB">
        <w:rPr>
          <w:rFonts w:cs="Arial"/>
          <w:lang w:eastAsia="en-US"/>
        </w:rPr>
        <w:t xml:space="preserve">zgodności wpisu ze stanem faktycznym lub brak ustosunkowania się do wpisu </w:t>
      </w:r>
      <w:r w:rsidR="0098783D" w:rsidRPr="00AE6DDB">
        <w:rPr>
          <w:rFonts w:cs="Arial"/>
          <w:lang w:eastAsia="en-US"/>
        </w:rPr>
        <w:br/>
      </w:r>
      <w:r w:rsidRPr="00AE6DDB">
        <w:rPr>
          <w:rFonts w:cs="Arial"/>
          <w:lang w:eastAsia="en-US"/>
        </w:rPr>
        <w:t xml:space="preserve">w ciągu 7 dni roboczych będzie oznaczało osiągnięcie gotowości do odbioru </w:t>
      </w:r>
      <w:r w:rsidR="0098783D" w:rsidRPr="00AE6DDB">
        <w:rPr>
          <w:rFonts w:cs="Arial"/>
          <w:lang w:eastAsia="en-US"/>
        </w:rPr>
        <w:br/>
      </w:r>
      <w:r w:rsidRPr="00AE6DDB">
        <w:rPr>
          <w:rFonts w:cs="Arial"/>
          <w:lang w:eastAsia="en-US"/>
        </w:rPr>
        <w:t>z dniem wpisu do dziennika budowy</w:t>
      </w:r>
      <w:r w:rsidR="002E0557" w:rsidRPr="00AE6DDB">
        <w:rPr>
          <w:rFonts w:cs="Arial"/>
          <w:lang w:eastAsia="en-US"/>
        </w:rPr>
        <w:t xml:space="preserve">; </w:t>
      </w:r>
    </w:p>
    <w:p w14:paraId="5FAAC5B1" w14:textId="60FD67B8" w:rsidR="00C07B1C" w:rsidRPr="00AE6DDB" w:rsidRDefault="00C07B1C" w:rsidP="00EA5D90">
      <w:pPr>
        <w:numPr>
          <w:ilvl w:val="0"/>
          <w:numId w:val="17"/>
        </w:numPr>
        <w:tabs>
          <w:tab w:val="clear" w:pos="1500"/>
          <w:tab w:val="num" w:pos="1134"/>
        </w:tabs>
        <w:spacing w:line="260" w:lineRule="exact"/>
        <w:ind w:left="1134" w:hanging="567"/>
        <w:jc w:val="both"/>
        <w:rPr>
          <w:rFonts w:cs="Arial"/>
          <w:lang w:eastAsia="en-US"/>
        </w:rPr>
      </w:pPr>
      <w:r w:rsidRPr="00AE6DDB">
        <w:rPr>
          <w:rFonts w:cs="Arial"/>
          <w:lang w:eastAsia="en-US"/>
        </w:rPr>
        <w:t>zawiadomienia Zamawiającego na piśmie o osiągnięciu gotowości przedmiotu Umowy odpowiednio do</w:t>
      </w:r>
      <w:r w:rsidR="005B52C0" w:rsidRPr="00AE6DDB">
        <w:rPr>
          <w:rFonts w:cs="Arial"/>
          <w:lang w:eastAsia="en-US"/>
        </w:rPr>
        <w:t xml:space="preserve"> </w:t>
      </w:r>
      <w:r w:rsidRPr="00AE6DDB">
        <w:rPr>
          <w:rFonts w:cs="Arial"/>
          <w:lang w:eastAsia="en-US"/>
        </w:rPr>
        <w:t>Odbioru Technicznego i Odbioru Końcowego.</w:t>
      </w:r>
    </w:p>
    <w:p w14:paraId="356F1329" w14:textId="2700E9BF" w:rsidR="005B52C0" w:rsidRPr="00AE6DDB" w:rsidRDefault="007711DF" w:rsidP="00C85298">
      <w:pPr>
        <w:spacing w:line="260" w:lineRule="exact"/>
        <w:ind w:left="567" w:hanging="567"/>
        <w:jc w:val="both"/>
        <w:rPr>
          <w:rFonts w:cs="Arial"/>
        </w:rPr>
      </w:pPr>
      <w:r w:rsidRPr="00650790">
        <w:rPr>
          <w:rFonts w:cs="Arial"/>
        </w:rPr>
        <w:t>4</w:t>
      </w:r>
      <w:r w:rsidR="00C07B1C" w:rsidRPr="00650790">
        <w:rPr>
          <w:rFonts w:cs="Arial"/>
        </w:rPr>
        <w:t>.</w:t>
      </w:r>
      <w:r w:rsidR="00C07B1C" w:rsidRPr="00650790">
        <w:rPr>
          <w:rFonts w:cs="Arial"/>
        </w:rPr>
        <w:tab/>
      </w:r>
      <w:r w:rsidR="005B52C0" w:rsidRPr="00650790">
        <w:rPr>
          <w:rFonts w:cs="Arial"/>
        </w:rPr>
        <w:t>Odbiory poszczególnych etapów prac dokonywane będą zgodnie z</w:t>
      </w:r>
      <w:r w:rsidR="00475C50" w:rsidRPr="00650790">
        <w:rPr>
          <w:rFonts w:cs="Arial"/>
        </w:rPr>
        <w:t>e Szczegółowym Harmonogramem Rzeczowo – Finansowym (załącznik nr 5 do Umowy) oraz</w:t>
      </w:r>
      <w:r w:rsidR="005B52C0" w:rsidRPr="00650790">
        <w:rPr>
          <w:rFonts w:cs="Arial"/>
        </w:rPr>
        <w:t xml:space="preserve"> raportami </w:t>
      </w:r>
      <w:r w:rsidR="005B52C0" w:rsidRPr="00650790">
        <w:rPr>
          <w:rFonts w:cs="Arial"/>
        </w:rPr>
        <w:br/>
        <w:t xml:space="preserve">z postępu prowadzonych prac (art. 3 ust. </w:t>
      </w:r>
      <w:r w:rsidRPr="00650790">
        <w:rPr>
          <w:rFonts w:cs="Arial"/>
        </w:rPr>
        <w:t>9</w:t>
      </w:r>
      <w:r w:rsidR="003C5A65" w:rsidRPr="00650790">
        <w:rPr>
          <w:rFonts w:cs="Arial"/>
        </w:rPr>
        <w:t xml:space="preserve"> </w:t>
      </w:r>
      <w:r w:rsidR="005B52C0" w:rsidRPr="00650790">
        <w:rPr>
          <w:rFonts w:cs="Arial"/>
        </w:rPr>
        <w:t>Umowy).</w:t>
      </w:r>
    </w:p>
    <w:p w14:paraId="013EC90A" w14:textId="213463E6" w:rsidR="00C07B1C" w:rsidRPr="00AE6DDB" w:rsidRDefault="007711DF" w:rsidP="00CC0E4F">
      <w:pPr>
        <w:spacing w:line="260" w:lineRule="exact"/>
        <w:ind w:left="567" w:hanging="567"/>
        <w:jc w:val="both"/>
        <w:rPr>
          <w:rFonts w:cs="Arial"/>
          <w:lang w:eastAsia="en-US"/>
        </w:rPr>
      </w:pPr>
      <w:r w:rsidRPr="00AE6DDB">
        <w:rPr>
          <w:rFonts w:cs="Arial"/>
          <w:lang w:eastAsia="en-US"/>
        </w:rPr>
        <w:t>5</w:t>
      </w:r>
      <w:r w:rsidR="00B96A45" w:rsidRPr="00AE6DDB">
        <w:rPr>
          <w:rFonts w:cs="Arial"/>
          <w:lang w:eastAsia="en-US"/>
        </w:rPr>
        <w:t>.</w:t>
      </w:r>
      <w:r w:rsidR="00B96A45" w:rsidRPr="00AE6DDB">
        <w:rPr>
          <w:rFonts w:cs="Arial"/>
          <w:lang w:eastAsia="en-US"/>
        </w:rPr>
        <w:tab/>
      </w:r>
      <w:r w:rsidR="00C07B1C" w:rsidRPr="00AE6DDB">
        <w:rPr>
          <w:rFonts w:cs="Arial"/>
          <w:lang w:eastAsia="en-US"/>
        </w:rPr>
        <w:t>Odbiór Techniczny potwierdzony będzie, pisemnym pod rygorem nieważności, protokołem Odbioru Technicznego, podpisanym przez obie Strony</w:t>
      </w:r>
      <w:r w:rsidR="00820D06" w:rsidRPr="00AE6DDB">
        <w:rPr>
          <w:rFonts w:cs="Arial"/>
          <w:lang w:eastAsia="en-US"/>
        </w:rPr>
        <w:t>.</w:t>
      </w:r>
      <w:r w:rsidR="00C07B1C" w:rsidRPr="00AE6DDB">
        <w:rPr>
          <w:rFonts w:cs="Arial"/>
          <w:lang w:eastAsia="en-US"/>
        </w:rPr>
        <w:t xml:space="preserve"> </w:t>
      </w:r>
    </w:p>
    <w:p w14:paraId="60B34080" w14:textId="561354AA" w:rsidR="00C07B1C" w:rsidRPr="00AE6DDB" w:rsidRDefault="007711DF" w:rsidP="009F5D9D">
      <w:pPr>
        <w:spacing w:line="260" w:lineRule="exact"/>
        <w:ind w:left="567" w:hanging="567"/>
        <w:jc w:val="both"/>
        <w:rPr>
          <w:rFonts w:cs="Arial"/>
        </w:rPr>
      </w:pPr>
      <w:r w:rsidRPr="00AE6DDB">
        <w:rPr>
          <w:rFonts w:cs="Arial"/>
        </w:rPr>
        <w:t>6</w:t>
      </w:r>
      <w:r w:rsidR="009F5D9D" w:rsidRPr="00AE6DDB">
        <w:rPr>
          <w:rFonts w:cs="Arial"/>
        </w:rPr>
        <w:t>.</w:t>
      </w:r>
      <w:r w:rsidR="009F5D9D" w:rsidRPr="00AE6DDB">
        <w:rPr>
          <w:rFonts w:cs="Arial"/>
        </w:rPr>
        <w:tab/>
      </w:r>
      <w:r w:rsidR="00C07B1C" w:rsidRPr="00AE6DDB">
        <w:rPr>
          <w:rFonts w:cs="Arial"/>
        </w:rPr>
        <w:t xml:space="preserve">Odbiór Końcowy dokonany zostanie po wykonaniu wszystkich </w:t>
      </w:r>
      <w:r w:rsidR="00D33971" w:rsidRPr="00AE6DDB">
        <w:rPr>
          <w:rFonts w:cs="Arial"/>
        </w:rPr>
        <w:t xml:space="preserve">Robót </w:t>
      </w:r>
      <w:r w:rsidR="00C07B1C" w:rsidRPr="00AE6DDB">
        <w:rPr>
          <w:rFonts w:cs="Arial"/>
        </w:rPr>
        <w:t xml:space="preserve">i etapów </w:t>
      </w:r>
      <w:r w:rsidR="00D33971" w:rsidRPr="00AE6DDB">
        <w:rPr>
          <w:rFonts w:cs="Arial"/>
        </w:rPr>
        <w:t xml:space="preserve">Robót </w:t>
      </w:r>
      <w:r w:rsidR="00C07B1C" w:rsidRPr="00AE6DDB">
        <w:rPr>
          <w:rFonts w:cs="Arial"/>
        </w:rPr>
        <w:t>oraz po Odbiorze Technicznym</w:t>
      </w:r>
      <w:r w:rsidR="0094738F" w:rsidRPr="00AE6DDB">
        <w:rPr>
          <w:rFonts w:cs="Arial"/>
        </w:rPr>
        <w:t xml:space="preserve"> i rozruchu technologicznym</w:t>
      </w:r>
      <w:r w:rsidR="00C07B1C" w:rsidRPr="00AE6DDB">
        <w:rPr>
          <w:rFonts w:cs="Arial"/>
        </w:rPr>
        <w:t xml:space="preserve">. </w:t>
      </w:r>
      <w:r w:rsidR="00C07B1C" w:rsidRPr="00AE6DDB">
        <w:rPr>
          <w:rFonts w:cs="Arial"/>
          <w:color w:val="000000"/>
        </w:rPr>
        <w:t xml:space="preserve">Dokonanie Odbioru Końcowego będzie możliwe w szczególności dopiero po uzyskaniu wszelkich ostatecznych i prawomocnych </w:t>
      </w:r>
      <w:proofErr w:type="spellStart"/>
      <w:r w:rsidR="00C07B1C" w:rsidRPr="00AE6DDB">
        <w:rPr>
          <w:rFonts w:cs="Arial"/>
          <w:color w:val="000000"/>
        </w:rPr>
        <w:t>dopuszczeń</w:t>
      </w:r>
      <w:proofErr w:type="spellEnd"/>
      <w:r w:rsidR="00C07B1C" w:rsidRPr="00AE6DDB">
        <w:rPr>
          <w:rFonts w:cs="Arial"/>
          <w:color w:val="000000"/>
        </w:rPr>
        <w:t xml:space="preserve">, decyzji administracyjnych, atestów, zgód, uzgodnień etc. i wykonaniu przez Wykonawcę wszelkich czynności wymaganych zgodnie z Umową. </w:t>
      </w:r>
      <w:r w:rsidR="00C07B1C" w:rsidRPr="00AE6DDB">
        <w:rPr>
          <w:rFonts w:cs="Arial"/>
        </w:rPr>
        <w:t xml:space="preserve">Odbiór Końcowy potwierdzony zostanie pisemnym pod rygorem nieważności, </w:t>
      </w:r>
      <w:r w:rsidR="00B72C50" w:rsidRPr="00AE6DDB">
        <w:rPr>
          <w:rFonts w:cs="Arial"/>
        </w:rPr>
        <w:t xml:space="preserve">Protokołem </w:t>
      </w:r>
      <w:r w:rsidR="00C07B1C" w:rsidRPr="00AE6DDB">
        <w:rPr>
          <w:rFonts w:cs="Arial"/>
        </w:rPr>
        <w:t>Odbioru Końcowego Inwestycji wolnej od wad, podpisanym przez obie Strony.</w:t>
      </w:r>
    </w:p>
    <w:p w14:paraId="57BE4D5C" w14:textId="7890A254" w:rsidR="00D630B9" w:rsidRPr="00AE6DDB" w:rsidRDefault="00D630B9" w:rsidP="00B96A45">
      <w:pPr>
        <w:spacing w:line="260" w:lineRule="exact"/>
        <w:ind w:left="567"/>
        <w:jc w:val="both"/>
        <w:rPr>
          <w:rFonts w:cs="Arial"/>
        </w:rPr>
      </w:pPr>
      <w:r w:rsidRPr="00AE6DDB">
        <w:rPr>
          <w:rFonts w:cs="Arial"/>
        </w:rPr>
        <w:t>Dopuszcza się nieistotne usterki, które od strony technicznej i użytkowej nie stanowią przeszkody w użytkowaniu przedmiotu odbioru. Kwalifikację nieistotnych usterek dokona Komisja Odbiorowa przy udziale użytkownika. Termin usunięcia nieistotnych usterek nie może przekroczyć terminu ZNWU</w:t>
      </w:r>
      <w:r w:rsidR="0002258C" w:rsidRPr="00AE6DDB">
        <w:rPr>
          <w:rFonts w:cs="Arial"/>
        </w:rPr>
        <w:t>, określonego w art. 12 ust. 1</w:t>
      </w:r>
      <w:r w:rsidR="00961944" w:rsidRPr="00AE6DDB">
        <w:rPr>
          <w:rFonts w:cs="Arial"/>
        </w:rPr>
        <w:t xml:space="preserve"> Umowy</w:t>
      </w:r>
      <w:r w:rsidRPr="00AE6DDB">
        <w:rPr>
          <w:rFonts w:cs="Arial"/>
        </w:rPr>
        <w:t>. Dokonanie usunięcia nieistotnych usterek zostanie potwierdzone podpisanym przez obie Strony bezusterkowym Protokołem Odbioru Końcowego In</w:t>
      </w:r>
      <w:r w:rsidR="00B072BC">
        <w:rPr>
          <w:rFonts w:cs="Arial"/>
        </w:rPr>
        <w:t>westycji, w formie pisemnej pod </w:t>
      </w:r>
      <w:r w:rsidRPr="00AE6DDB">
        <w:rPr>
          <w:rFonts w:cs="Arial"/>
        </w:rPr>
        <w:t>rygorem nieważności.</w:t>
      </w:r>
    </w:p>
    <w:p w14:paraId="3AAAA614" w14:textId="56268618" w:rsidR="00C07B1C" w:rsidRPr="00AE6DDB" w:rsidRDefault="007711DF" w:rsidP="0079104E">
      <w:pPr>
        <w:spacing w:line="260" w:lineRule="exact"/>
        <w:ind w:left="540" w:hanging="540"/>
        <w:jc w:val="both"/>
        <w:rPr>
          <w:rFonts w:cs="Arial"/>
        </w:rPr>
      </w:pPr>
      <w:r w:rsidRPr="00AE6DDB">
        <w:rPr>
          <w:rFonts w:cs="Arial"/>
        </w:rPr>
        <w:lastRenderedPageBreak/>
        <w:t>7</w:t>
      </w:r>
      <w:r w:rsidR="00C07B1C" w:rsidRPr="00AE6DDB">
        <w:rPr>
          <w:rFonts w:cs="Arial"/>
        </w:rPr>
        <w:t>.</w:t>
      </w:r>
      <w:r w:rsidR="00C07B1C" w:rsidRPr="00AE6DDB">
        <w:rPr>
          <w:rFonts w:cs="Arial"/>
        </w:rPr>
        <w:tab/>
        <w:t>Wykonawca zgłasza Zamawiającemu telefonicznie na nr ……</w:t>
      </w:r>
      <w:r w:rsidR="00EE4C27" w:rsidRPr="00AE6DDB">
        <w:rPr>
          <w:rFonts w:cs="Arial"/>
        </w:rPr>
        <w:t>….</w:t>
      </w:r>
      <w:r w:rsidR="00C07B1C" w:rsidRPr="00AE6DDB">
        <w:rPr>
          <w:rFonts w:cs="Arial"/>
        </w:rPr>
        <w:t>………</w:t>
      </w:r>
      <w:r w:rsidR="00324ABA" w:rsidRPr="00AE6DDB">
        <w:rPr>
          <w:rFonts w:cs="Arial"/>
        </w:rPr>
        <w:t xml:space="preserve"> </w:t>
      </w:r>
      <w:r w:rsidR="00B072BC">
        <w:rPr>
          <w:rFonts w:cs="Arial"/>
        </w:rPr>
        <w:t>i wpisem do </w:t>
      </w:r>
      <w:r w:rsidR="00C07B1C" w:rsidRPr="00AE6DDB">
        <w:rPr>
          <w:rFonts w:cs="Arial"/>
        </w:rPr>
        <w:t xml:space="preserve">dziennika budowy gotowość do Odbioru Technicznego i Końcowego. </w:t>
      </w:r>
      <w:r w:rsidR="006672F5" w:rsidRPr="00AE6DDB">
        <w:rPr>
          <w:rFonts w:cs="Arial"/>
        </w:rPr>
        <w:t>Zamawiający wyznaczy dzień i godzinę rozpoczęcia Odbioru Technicznego</w:t>
      </w:r>
      <w:r w:rsidR="006672F5" w:rsidRPr="00AE6DDB">
        <w:rPr>
          <w:rFonts w:cs="Arial"/>
          <w:b/>
          <w:bCs/>
        </w:rPr>
        <w:t xml:space="preserve"> </w:t>
      </w:r>
      <w:r w:rsidR="006672F5" w:rsidRPr="09518503">
        <w:rPr>
          <w:rFonts w:cs="Arial"/>
        </w:rPr>
        <w:t>i Odbioru Końcowego</w:t>
      </w:r>
      <w:r w:rsidR="0060514C" w:rsidRPr="09518503">
        <w:rPr>
          <w:rFonts w:cs="Arial"/>
        </w:rPr>
        <w:t xml:space="preserve"> </w:t>
      </w:r>
      <w:r w:rsidR="006672F5" w:rsidRPr="00AE6DDB">
        <w:rPr>
          <w:rFonts w:cs="Arial"/>
        </w:rPr>
        <w:t>oraz</w:t>
      </w:r>
      <w:r w:rsidR="00B072BC">
        <w:rPr>
          <w:rFonts w:cs="Arial"/>
        </w:rPr>
        <w:t> </w:t>
      </w:r>
      <w:r w:rsidR="006672F5" w:rsidRPr="00AE6DDB">
        <w:rPr>
          <w:rFonts w:cs="Arial"/>
        </w:rPr>
        <w:t>miejsce spotkania w terminie 7 dni roboczych od dnia otrzymania zgłoszenia gotowości do Odbioru Technicznego lub Odbioru Końcowego, po faktycznym osiągnięciu gotowości do odbioru, zawiadamiając o tym Wykonawcę na piśmie.</w:t>
      </w:r>
    </w:p>
    <w:p w14:paraId="2E2BE428" w14:textId="606B6A6F" w:rsidR="005B52C0" w:rsidRPr="00AE6DDB" w:rsidRDefault="007711DF" w:rsidP="00BF52FD">
      <w:pPr>
        <w:spacing w:line="260" w:lineRule="exact"/>
        <w:ind w:left="540" w:hanging="540"/>
        <w:jc w:val="both"/>
        <w:rPr>
          <w:rFonts w:cs="Arial"/>
        </w:rPr>
      </w:pPr>
      <w:r w:rsidRPr="00AE6DDB">
        <w:rPr>
          <w:rFonts w:cs="Arial"/>
        </w:rPr>
        <w:t>8</w:t>
      </w:r>
      <w:r w:rsidR="00C07B1C" w:rsidRPr="00AE6DDB">
        <w:rPr>
          <w:rFonts w:cs="Arial"/>
        </w:rPr>
        <w:t>.</w:t>
      </w:r>
      <w:r w:rsidR="00C07B1C" w:rsidRPr="00AE6DDB">
        <w:rPr>
          <w:rFonts w:cs="Arial"/>
        </w:rPr>
        <w:tab/>
        <w:t xml:space="preserve">Okres </w:t>
      </w:r>
      <w:r w:rsidR="005D3CC7" w:rsidRPr="00AE6DDB">
        <w:rPr>
          <w:rFonts w:cs="Arial"/>
        </w:rPr>
        <w:t xml:space="preserve">trwania </w:t>
      </w:r>
      <w:r w:rsidR="00C07B1C" w:rsidRPr="00AE6DDB">
        <w:rPr>
          <w:rFonts w:cs="Arial"/>
        </w:rPr>
        <w:t>odbioru wynosić będzie:</w:t>
      </w:r>
    </w:p>
    <w:p w14:paraId="64DCAB78" w14:textId="4E08199A" w:rsidR="00C07B1C" w:rsidRPr="00AE6DDB" w:rsidRDefault="00675E6C" w:rsidP="0079104E">
      <w:pPr>
        <w:spacing w:line="260" w:lineRule="exact"/>
        <w:ind w:left="1080" w:hanging="513"/>
        <w:jc w:val="both"/>
        <w:rPr>
          <w:rFonts w:cs="Arial"/>
        </w:rPr>
      </w:pPr>
      <w:r w:rsidRPr="00AE6DDB">
        <w:rPr>
          <w:rFonts w:cs="Arial"/>
        </w:rPr>
        <w:t>a</w:t>
      </w:r>
      <w:r w:rsidR="005B52C0" w:rsidRPr="00AE6DDB">
        <w:rPr>
          <w:rFonts w:cs="Arial"/>
        </w:rPr>
        <w:t>)</w:t>
      </w:r>
      <w:r w:rsidR="005B52C0" w:rsidRPr="00AE6DDB">
        <w:rPr>
          <w:rFonts w:cs="Arial"/>
        </w:rPr>
        <w:tab/>
      </w:r>
      <w:r w:rsidR="00C07B1C" w:rsidRPr="00AE6DDB">
        <w:rPr>
          <w:rFonts w:cs="Arial"/>
        </w:rPr>
        <w:t>w przypadku Odbioru Technicznego</w:t>
      </w:r>
      <w:r w:rsidR="00345699" w:rsidRPr="00AE6DDB">
        <w:rPr>
          <w:rFonts w:cs="Arial"/>
        </w:rPr>
        <w:t xml:space="preserve"> </w:t>
      </w:r>
      <w:r w:rsidR="00C07B1C" w:rsidRPr="00AE6DDB">
        <w:rPr>
          <w:rFonts w:cs="Arial"/>
        </w:rPr>
        <w:t xml:space="preserve">– nie więcej niż </w:t>
      </w:r>
      <w:r w:rsidR="006672F5" w:rsidRPr="00AE6DDB">
        <w:rPr>
          <w:rFonts w:cs="Arial"/>
        </w:rPr>
        <w:t>14</w:t>
      </w:r>
      <w:r w:rsidR="00C07B1C" w:rsidRPr="00AE6DDB">
        <w:rPr>
          <w:rFonts w:cs="Arial"/>
        </w:rPr>
        <w:t xml:space="preserve"> dni roboczych,</w:t>
      </w:r>
    </w:p>
    <w:p w14:paraId="00AB0BBD" w14:textId="06033782" w:rsidR="00C07B1C" w:rsidRPr="00AE6DDB" w:rsidRDefault="00675E6C" w:rsidP="0079104E">
      <w:pPr>
        <w:spacing w:line="260" w:lineRule="exact"/>
        <w:ind w:left="1080" w:hanging="513"/>
        <w:jc w:val="both"/>
        <w:rPr>
          <w:rFonts w:cs="Arial"/>
        </w:rPr>
      </w:pPr>
      <w:r w:rsidRPr="00AE6DDB">
        <w:rPr>
          <w:rFonts w:cs="Arial"/>
        </w:rPr>
        <w:t>b</w:t>
      </w:r>
      <w:r w:rsidR="00C07B1C" w:rsidRPr="00AE6DDB">
        <w:rPr>
          <w:rFonts w:cs="Arial"/>
        </w:rPr>
        <w:t>)</w:t>
      </w:r>
      <w:r w:rsidR="00C07B1C" w:rsidRPr="00AE6DDB">
        <w:rPr>
          <w:rFonts w:cs="Arial"/>
        </w:rPr>
        <w:tab/>
        <w:t>w przypadku Odbioru Końcowego</w:t>
      </w:r>
      <w:r w:rsidR="00345699" w:rsidRPr="00AE6DDB">
        <w:rPr>
          <w:rFonts w:cs="Arial"/>
        </w:rPr>
        <w:t xml:space="preserve"> </w:t>
      </w:r>
      <w:r w:rsidR="00C07B1C" w:rsidRPr="00AE6DDB">
        <w:rPr>
          <w:rFonts w:cs="Arial"/>
        </w:rPr>
        <w:t xml:space="preserve">– nie więcej niż </w:t>
      </w:r>
      <w:r w:rsidR="006672F5" w:rsidRPr="09518503">
        <w:rPr>
          <w:rFonts w:cs="Arial"/>
        </w:rPr>
        <w:t>14</w:t>
      </w:r>
      <w:r w:rsidR="00C07B1C" w:rsidRPr="00AE6DDB">
        <w:rPr>
          <w:rFonts w:cs="Arial"/>
        </w:rPr>
        <w:t xml:space="preserve"> dni roboczych.</w:t>
      </w:r>
    </w:p>
    <w:p w14:paraId="3CEE0FC7" w14:textId="560A73DD" w:rsidR="00C07B1C" w:rsidRPr="00AE6DDB" w:rsidRDefault="007711DF" w:rsidP="00B96A45">
      <w:pPr>
        <w:spacing w:line="260" w:lineRule="exact"/>
        <w:ind w:left="567" w:hanging="567"/>
        <w:jc w:val="both"/>
        <w:rPr>
          <w:rFonts w:cs="Arial"/>
        </w:rPr>
      </w:pPr>
      <w:r w:rsidRPr="00AE6DDB">
        <w:rPr>
          <w:rFonts w:cs="Arial"/>
        </w:rPr>
        <w:t>9</w:t>
      </w:r>
      <w:r w:rsidR="00C07B1C" w:rsidRPr="00AE6DDB">
        <w:rPr>
          <w:rFonts w:cs="Arial"/>
        </w:rPr>
        <w:t>.</w:t>
      </w:r>
      <w:r w:rsidR="00C07B1C" w:rsidRPr="00AE6DDB">
        <w:rPr>
          <w:rFonts w:cs="Arial"/>
        </w:rPr>
        <w:tab/>
        <w:t xml:space="preserve">W okresie </w:t>
      </w:r>
      <w:r w:rsidR="006672F5" w:rsidRPr="00AE6DDB">
        <w:rPr>
          <w:rFonts w:cs="Arial"/>
        </w:rPr>
        <w:t xml:space="preserve">trwania </w:t>
      </w:r>
      <w:r w:rsidR="00C07B1C" w:rsidRPr="00AE6DDB">
        <w:rPr>
          <w:rFonts w:cs="Arial"/>
        </w:rPr>
        <w:t>odbioru Wykonawca pozostanie do dyspozycji Zamawiającego, poprzez zapewnienie Zamawiającemu obecności kom</w:t>
      </w:r>
      <w:r w:rsidR="00B072BC">
        <w:rPr>
          <w:rFonts w:cs="Arial"/>
        </w:rPr>
        <w:t>petentnej osoby upoważnionej do </w:t>
      </w:r>
      <w:r w:rsidR="00C07B1C" w:rsidRPr="00AE6DDB">
        <w:rPr>
          <w:rFonts w:cs="Arial"/>
        </w:rPr>
        <w:t xml:space="preserve">składania wszelkich wyjaśnień dotyczących odbieranych prac, a jeśli podlegające odbiorowi prace wykonane zostały przy udziale </w:t>
      </w:r>
      <w:r w:rsidR="00C07B1C" w:rsidRPr="09518503">
        <w:rPr>
          <w:rFonts w:cs="Arial"/>
        </w:rPr>
        <w:t>podwykonawców</w:t>
      </w:r>
      <w:r w:rsidR="00C07B1C" w:rsidRPr="00AE6DDB">
        <w:rPr>
          <w:rFonts w:cs="Arial"/>
        </w:rPr>
        <w:t xml:space="preserve">, także kompetentnego przedstawiciela danego podwykonawcy. W przypadku nieudzielenia wyjaśnień przez osobę wyznaczoną przez Wykonawcę lub </w:t>
      </w:r>
      <w:r w:rsidR="00C07B1C" w:rsidRPr="09518503">
        <w:rPr>
          <w:rFonts w:cs="Arial"/>
        </w:rPr>
        <w:t>podwykonawcę,</w:t>
      </w:r>
      <w:r w:rsidR="00C07B1C" w:rsidRPr="00AE6DDB">
        <w:rPr>
          <w:rFonts w:cs="Arial"/>
        </w:rPr>
        <w:t xml:space="preserve"> w zakresie i terminie wymaganym przez Zamawiającego, do dokonania oceny należytego wykonania prac </w:t>
      </w:r>
      <w:r w:rsidR="00C169B3" w:rsidRPr="00AE6DDB">
        <w:rPr>
          <w:rFonts w:cs="Arial"/>
        </w:rPr>
        <w:br/>
      </w:r>
      <w:r w:rsidR="00C07B1C" w:rsidRPr="00AE6DDB">
        <w:rPr>
          <w:rFonts w:cs="Arial"/>
        </w:rPr>
        <w:t>w okresie odbioru, ulega on wydłużeniu o okres, w którym z powodu braku wymaganych informacji, Zamawiający nie przeprowadził czynności pozwalających na potwierdzenie prawidłowości i zgodności wykonanych prac z Umową oraz ich przydatności w zakresie koniecznym do wykonania przedmiotu Umowy.</w:t>
      </w:r>
    </w:p>
    <w:p w14:paraId="13E00F07" w14:textId="66F2A30F" w:rsidR="00C07B1C" w:rsidRPr="00AE6DDB" w:rsidRDefault="00EF04F6" w:rsidP="00B96A45">
      <w:pPr>
        <w:spacing w:line="260" w:lineRule="exact"/>
        <w:ind w:left="567" w:hanging="567"/>
        <w:jc w:val="both"/>
        <w:rPr>
          <w:rFonts w:cs="Arial"/>
        </w:rPr>
      </w:pPr>
      <w:r w:rsidRPr="00AE6DDB">
        <w:rPr>
          <w:rFonts w:cs="Arial"/>
        </w:rPr>
        <w:t>1</w:t>
      </w:r>
      <w:r w:rsidR="007711DF" w:rsidRPr="00AE6DDB">
        <w:rPr>
          <w:rFonts w:cs="Arial"/>
        </w:rPr>
        <w:t>0</w:t>
      </w:r>
      <w:r w:rsidR="00C07B1C" w:rsidRPr="00AE6DDB">
        <w:rPr>
          <w:rFonts w:cs="Arial"/>
        </w:rPr>
        <w:t>.</w:t>
      </w:r>
      <w:r w:rsidR="00C07B1C" w:rsidRPr="00AE6DDB">
        <w:rPr>
          <w:rFonts w:cs="Arial"/>
        </w:rPr>
        <w:tab/>
        <w:t>Zamawiający może odmówić dokonania odbioru w każdym przypadku niezgodności przedmiotu Umowy z Umową, w szczególnośc</w:t>
      </w:r>
      <w:r w:rsidR="00B072BC">
        <w:rPr>
          <w:rFonts w:cs="Arial"/>
        </w:rPr>
        <w:t>i w przypadku wszelkich wad tak </w:t>
      </w:r>
      <w:r w:rsidR="00C07B1C" w:rsidRPr="00AE6DDB">
        <w:rPr>
          <w:rFonts w:cs="Arial"/>
        </w:rPr>
        <w:t>prawnych jak i fizycznych. W szczególności, bez uszczerbku dla innych uprawnień Zamawiającego wynikających z Umowy, jeżeli w toku czynności odbioru zostaną przez Zamawiającego stwierdzone wady i:</w:t>
      </w:r>
    </w:p>
    <w:p w14:paraId="15AD344C" w14:textId="77777777" w:rsidR="00C07B1C" w:rsidRPr="00AE6DDB" w:rsidRDefault="00C07B1C" w:rsidP="0079104E">
      <w:pPr>
        <w:spacing w:line="260" w:lineRule="exact"/>
        <w:ind w:left="1080" w:hanging="513"/>
        <w:jc w:val="both"/>
        <w:rPr>
          <w:rFonts w:cs="Arial"/>
        </w:rPr>
      </w:pPr>
      <w:r w:rsidRPr="00AE6DDB">
        <w:rPr>
          <w:rFonts w:cs="Arial"/>
        </w:rPr>
        <w:t>a)</w:t>
      </w:r>
      <w:r w:rsidRPr="00AE6DDB">
        <w:rPr>
          <w:rFonts w:cs="Arial"/>
        </w:rPr>
        <w:tab/>
        <w:t>jeżeli wady nadają się do usunięcia, Zamawiający może odmówić dokonania odbioru do czasu usunięcia wad wyznaczając w tym celu odpowiedni termin, albo</w:t>
      </w:r>
    </w:p>
    <w:p w14:paraId="30BBF64A" w14:textId="77777777" w:rsidR="00C07B1C" w:rsidRPr="00AE6DDB" w:rsidRDefault="00C07B1C" w:rsidP="0079104E">
      <w:pPr>
        <w:spacing w:line="260" w:lineRule="exact"/>
        <w:ind w:left="1080" w:hanging="513"/>
        <w:rPr>
          <w:rFonts w:cs="Arial"/>
        </w:rPr>
      </w:pPr>
      <w:r w:rsidRPr="00AE6DDB">
        <w:rPr>
          <w:rFonts w:cs="Arial"/>
        </w:rPr>
        <w:t>b)</w:t>
      </w:r>
      <w:r w:rsidRPr="00AE6DDB">
        <w:rPr>
          <w:rFonts w:cs="Arial"/>
        </w:rPr>
        <w:tab/>
        <w:t>jeżeli wady nie nadają się do usunięcia, to:</w:t>
      </w:r>
    </w:p>
    <w:p w14:paraId="35E454F1" w14:textId="77777777" w:rsidR="00C07B1C" w:rsidRPr="00AE6DDB" w:rsidRDefault="00C07B1C" w:rsidP="0079104E">
      <w:pPr>
        <w:spacing w:line="260" w:lineRule="exact"/>
        <w:ind w:left="1560" w:hanging="426"/>
        <w:jc w:val="both"/>
        <w:rPr>
          <w:rFonts w:cs="Arial"/>
        </w:rPr>
      </w:pPr>
      <w:r w:rsidRPr="00AE6DDB">
        <w:rPr>
          <w:rFonts w:cs="Arial"/>
        </w:rPr>
        <w:t>-</w:t>
      </w:r>
      <w:r w:rsidRPr="00AE6DDB">
        <w:rPr>
          <w:rFonts w:cs="Arial"/>
        </w:rPr>
        <w:tab/>
        <w:t>jeżeli wady nie mają istotnego wpływu na prawidłowe wykonanie przedmiotu Umowy zgodnie z umówionym przeznaczeniem, Zamawiający może obniżyć odpowiednio Wynagrodzenie należne Wykonawcy</w:t>
      </w:r>
      <w:r w:rsidR="00B85CEC" w:rsidRPr="00AE6DDB">
        <w:rPr>
          <w:rFonts w:cs="Arial"/>
        </w:rPr>
        <w:t>;</w:t>
      </w:r>
    </w:p>
    <w:p w14:paraId="4E10460D" w14:textId="2DC67CF6" w:rsidR="00C07B1C" w:rsidRPr="00AE6DDB" w:rsidRDefault="00C07B1C" w:rsidP="007A7CEF">
      <w:pPr>
        <w:spacing w:line="260" w:lineRule="exact"/>
        <w:ind w:left="1560" w:hanging="426"/>
        <w:jc w:val="both"/>
        <w:rPr>
          <w:rFonts w:cs="Arial"/>
        </w:rPr>
      </w:pPr>
      <w:r w:rsidRPr="00AE6DDB">
        <w:rPr>
          <w:rFonts w:cs="Arial"/>
        </w:rPr>
        <w:t>-</w:t>
      </w:r>
      <w:r w:rsidRPr="00AE6DDB">
        <w:rPr>
          <w:rFonts w:cs="Arial"/>
        </w:rPr>
        <w:tab/>
        <w:t>jeżeli wady mają istotny wpływ na prawidłowe wykonanie przedmiotu Umowy zgodnie z umówionym przeznaczeniem, Zamawiający może – wg swojego wyboru</w:t>
      </w:r>
      <w:r w:rsidR="007A7CEF" w:rsidRPr="00AE6DDB">
        <w:rPr>
          <w:rFonts w:cs="Arial"/>
        </w:rPr>
        <w:t xml:space="preserve"> </w:t>
      </w:r>
      <w:r w:rsidRPr="00AE6DDB">
        <w:rPr>
          <w:rFonts w:cs="Arial"/>
        </w:rPr>
        <w:t>odstąpić od Umowy w całości lub w częśc</w:t>
      </w:r>
      <w:r w:rsidR="00E724CC" w:rsidRPr="00AE6DDB">
        <w:rPr>
          <w:rFonts w:cs="Arial"/>
        </w:rPr>
        <w:t xml:space="preserve">i, w terminach wskazanych </w:t>
      </w:r>
      <w:r w:rsidR="000D52E4" w:rsidRPr="00AE6DDB">
        <w:rPr>
          <w:rFonts w:cs="Arial"/>
        </w:rPr>
        <w:br/>
      </w:r>
      <w:r w:rsidR="00E724CC" w:rsidRPr="00AE6DDB">
        <w:rPr>
          <w:rFonts w:cs="Arial"/>
        </w:rPr>
        <w:t xml:space="preserve">w </w:t>
      </w:r>
      <w:r w:rsidR="00D875E4" w:rsidRPr="00AE6DDB">
        <w:rPr>
          <w:rFonts w:cs="Arial"/>
        </w:rPr>
        <w:t>art.</w:t>
      </w:r>
      <w:r w:rsidR="00E724CC" w:rsidRPr="00AE6DDB">
        <w:rPr>
          <w:rFonts w:cs="Arial"/>
        </w:rPr>
        <w:t xml:space="preserve"> </w:t>
      </w:r>
      <w:r w:rsidR="00A80053" w:rsidRPr="00AE6DDB">
        <w:rPr>
          <w:rFonts w:cs="Arial"/>
        </w:rPr>
        <w:t>1</w:t>
      </w:r>
      <w:r w:rsidR="00A36383" w:rsidRPr="00AE6DDB">
        <w:rPr>
          <w:rFonts w:cs="Arial"/>
        </w:rPr>
        <w:t>3</w:t>
      </w:r>
      <w:r w:rsidR="00A80053" w:rsidRPr="00AE6DDB">
        <w:rPr>
          <w:rFonts w:cs="Arial"/>
        </w:rPr>
        <w:t xml:space="preserve"> </w:t>
      </w:r>
      <w:r w:rsidRPr="00AE6DDB">
        <w:rPr>
          <w:rFonts w:cs="Arial"/>
        </w:rPr>
        <w:t>ust</w:t>
      </w:r>
      <w:r w:rsidR="0002258C" w:rsidRPr="00AE6DDB">
        <w:rPr>
          <w:rFonts w:cs="Arial"/>
        </w:rPr>
        <w:t>.</w:t>
      </w:r>
      <w:r w:rsidR="00F35C6B" w:rsidRPr="00AE6DDB">
        <w:rPr>
          <w:rFonts w:cs="Arial"/>
        </w:rPr>
        <w:t xml:space="preserve"> </w:t>
      </w:r>
      <w:r w:rsidR="00A36383" w:rsidRPr="00AE6DDB">
        <w:rPr>
          <w:rFonts w:cs="Arial"/>
        </w:rPr>
        <w:t>3</w:t>
      </w:r>
      <w:r w:rsidRPr="00AE6DDB">
        <w:rPr>
          <w:rFonts w:cs="Arial"/>
        </w:rPr>
        <w:t xml:space="preserve"> Umowy, albo zażą</w:t>
      </w:r>
      <w:r w:rsidR="00B072BC">
        <w:rPr>
          <w:rFonts w:cs="Arial"/>
        </w:rPr>
        <w:t>dać ponownego wykonania prac we </w:t>
      </w:r>
      <w:r w:rsidRPr="00AE6DDB">
        <w:rPr>
          <w:rFonts w:cs="Arial"/>
        </w:rPr>
        <w:t>wskazanym przez Zamawiającego terminie</w:t>
      </w:r>
      <w:r w:rsidR="00B85CEC" w:rsidRPr="00AE6DDB">
        <w:rPr>
          <w:rFonts w:cs="Arial"/>
        </w:rPr>
        <w:t>;</w:t>
      </w:r>
    </w:p>
    <w:p w14:paraId="615C4E0B" w14:textId="77777777" w:rsidR="00C07B1C" w:rsidRPr="00AE6DDB" w:rsidRDefault="00C07B1C" w:rsidP="00B96A45">
      <w:pPr>
        <w:spacing w:line="260" w:lineRule="exact"/>
        <w:ind w:left="567"/>
        <w:jc w:val="both"/>
        <w:rPr>
          <w:rFonts w:cs="Arial"/>
        </w:rPr>
      </w:pPr>
      <w:r w:rsidRPr="00AE6DDB">
        <w:rPr>
          <w:rFonts w:cs="Arial"/>
        </w:rPr>
        <w:t>przy czym wyznaczenie przez Zamawiającego jakichkolwiek terminów na usunięcie wad czy też ponowne wykonanie prac w żaden sposób nie powoduje przedłużenia terminów wykonania Umowy wiążących Wykonawcę. Wykonawca nie może odmówić usunięcia jakichkolwiek wad nawet gdyby usunięcie wad wymagało nadmiernych kosztów.</w:t>
      </w:r>
    </w:p>
    <w:p w14:paraId="2D2AD65C" w14:textId="0D189B4E" w:rsidR="004B1F0D" w:rsidRPr="00AE6DDB" w:rsidRDefault="00B96A45" w:rsidP="00EF04F6">
      <w:pPr>
        <w:spacing w:line="260" w:lineRule="exact"/>
        <w:ind w:left="567" w:hanging="567"/>
        <w:jc w:val="both"/>
        <w:rPr>
          <w:rFonts w:cs="Arial"/>
        </w:rPr>
      </w:pPr>
      <w:r w:rsidRPr="00AE6DDB">
        <w:rPr>
          <w:rFonts w:cs="Arial"/>
        </w:rPr>
        <w:t>1</w:t>
      </w:r>
      <w:r w:rsidR="007711DF" w:rsidRPr="00AE6DDB">
        <w:rPr>
          <w:rFonts w:cs="Arial"/>
        </w:rPr>
        <w:t>1</w:t>
      </w:r>
      <w:r w:rsidRPr="00AE6DDB">
        <w:rPr>
          <w:rFonts w:cs="Arial"/>
        </w:rPr>
        <w:t>.</w:t>
      </w:r>
      <w:r w:rsidRPr="00AE6DDB">
        <w:rPr>
          <w:rFonts w:cs="Arial"/>
        </w:rPr>
        <w:tab/>
      </w:r>
      <w:r w:rsidR="00C07B1C" w:rsidRPr="00AE6DDB">
        <w:rPr>
          <w:rFonts w:cs="Arial"/>
        </w:rPr>
        <w:t xml:space="preserve">Strony postanawiają, że z czynności odbioru w terminie </w:t>
      </w:r>
      <w:r w:rsidR="00D91A57" w:rsidRPr="00AE6DDB">
        <w:rPr>
          <w:rFonts w:cs="Arial"/>
        </w:rPr>
        <w:t>7</w:t>
      </w:r>
      <w:r w:rsidR="00C07B1C" w:rsidRPr="00AE6DDB">
        <w:rPr>
          <w:rFonts w:cs="Arial"/>
        </w:rPr>
        <w:t xml:space="preserve"> dni od ich zakończenia zostanie sporządzony odpowiednio, pisemny pod rygorem nieważności, </w:t>
      </w:r>
      <w:r w:rsidR="001F338F" w:rsidRPr="00AE6DDB">
        <w:rPr>
          <w:rFonts w:cs="Arial"/>
        </w:rPr>
        <w:t>Protokół</w:t>
      </w:r>
      <w:r w:rsidR="00DA5591" w:rsidRPr="00AE6DDB">
        <w:rPr>
          <w:rFonts w:cs="Arial"/>
        </w:rPr>
        <w:t xml:space="preserve"> </w:t>
      </w:r>
      <w:r w:rsidR="00C07B1C" w:rsidRPr="00AE6DDB">
        <w:rPr>
          <w:rFonts w:cs="Arial"/>
        </w:rPr>
        <w:t>Odbioru</w:t>
      </w:r>
      <w:r w:rsidR="00383233" w:rsidRPr="00AE6DDB">
        <w:rPr>
          <w:rFonts w:cs="Arial"/>
        </w:rPr>
        <w:t xml:space="preserve"> </w:t>
      </w:r>
      <w:r w:rsidR="00C07B1C" w:rsidRPr="00AE6DDB">
        <w:rPr>
          <w:rFonts w:cs="Arial"/>
        </w:rPr>
        <w:t xml:space="preserve">Technicznego i </w:t>
      </w:r>
      <w:r w:rsidR="001F338F" w:rsidRPr="00AE6DDB">
        <w:rPr>
          <w:rFonts w:cs="Arial"/>
        </w:rPr>
        <w:t xml:space="preserve">Protokół </w:t>
      </w:r>
      <w:r w:rsidR="00C07B1C" w:rsidRPr="00AE6DDB">
        <w:rPr>
          <w:rFonts w:cs="Arial"/>
        </w:rPr>
        <w:t>Odbioru Końcowego</w:t>
      </w:r>
      <w:r w:rsidR="0060514C" w:rsidRPr="00AE6DDB">
        <w:rPr>
          <w:rFonts w:cs="Arial"/>
        </w:rPr>
        <w:t xml:space="preserve"> </w:t>
      </w:r>
      <w:r w:rsidR="00C07B1C" w:rsidRPr="00AE6DDB">
        <w:rPr>
          <w:rFonts w:cs="Arial"/>
        </w:rPr>
        <w:t>zawierający wszelkie ustalenia dokonane w toku odbioru (w szczególności w zakresie dokonania odbioru lub odmowy dokonania odbioru), jak też terminy wyznaczone na usunięcie ewentualnych stwierdzonych w trakcie odbioru wad. Wykonawca zobowiązany jest do niezwłocznego zawiadomienia Zamawiającego o usunięciu wad w celu wyznaczenia terminu odbioru zakwestionowanych uprzednio prac.</w:t>
      </w:r>
    </w:p>
    <w:p w14:paraId="5F6E6382" w14:textId="41710C86" w:rsidR="00337899" w:rsidRPr="00AE6DDB" w:rsidRDefault="00383233" w:rsidP="00081936">
      <w:pPr>
        <w:pStyle w:val="Akapitzlist"/>
        <w:numPr>
          <w:ilvl w:val="0"/>
          <w:numId w:val="43"/>
        </w:numPr>
        <w:spacing w:line="260" w:lineRule="exact"/>
        <w:ind w:left="567" w:hanging="567"/>
        <w:jc w:val="both"/>
        <w:rPr>
          <w:rFonts w:ascii="Arial" w:hAnsi="Arial" w:cs="Arial"/>
          <w:color w:val="000000"/>
        </w:rPr>
      </w:pPr>
      <w:r w:rsidRPr="00AE6DDB">
        <w:rPr>
          <w:rFonts w:ascii="Arial" w:hAnsi="Arial" w:cs="Arial"/>
        </w:rPr>
        <w:t>Po pozytywnym Odbiorze</w:t>
      </w:r>
      <w:r w:rsidR="00BF52FD" w:rsidRPr="00AE6DDB">
        <w:rPr>
          <w:rFonts w:ascii="Arial" w:hAnsi="Arial" w:cs="Arial"/>
        </w:rPr>
        <w:t xml:space="preserve"> </w:t>
      </w:r>
      <w:r w:rsidRPr="00AE6DDB">
        <w:rPr>
          <w:rFonts w:ascii="Arial" w:hAnsi="Arial" w:cs="Arial"/>
        </w:rPr>
        <w:t>Technicznym przedmiot Umowy zostanie poddany Prób</w:t>
      </w:r>
      <w:r w:rsidR="007F655F" w:rsidRPr="00AE6DDB">
        <w:rPr>
          <w:rFonts w:ascii="Arial" w:hAnsi="Arial" w:cs="Arial"/>
        </w:rPr>
        <w:t>om</w:t>
      </w:r>
      <w:r w:rsidRPr="00AE6DDB">
        <w:rPr>
          <w:rFonts w:ascii="Arial" w:hAnsi="Arial" w:cs="Arial"/>
        </w:rPr>
        <w:t xml:space="preserve"> Ruchowym, w trakcie któr</w:t>
      </w:r>
      <w:r w:rsidR="007F655F" w:rsidRPr="00AE6DDB">
        <w:rPr>
          <w:rFonts w:ascii="Arial" w:hAnsi="Arial" w:cs="Arial"/>
        </w:rPr>
        <w:t>ych</w:t>
      </w:r>
      <w:r w:rsidRPr="00AE6DDB">
        <w:rPr>
          <w:rFonts w:ascii="Arial" w:hAnsi="Arial" w:cs="Arial"/>
        </w:rPr>
        <w:t xml:space="preserve"> zostaną przeprowadzone niezbędne pomiary potwierdzające osiągnięcie założonych parametrów, co zostanie potwierdzone protokołem z Prób Ruchowych. Do wad ujawnionych w trakcie Prób ruchowych zastosowanie mają postanowienia ustępów powyższych. </w:t>
      </w:r>
    </w:p>
    <w:p w14:paraId="28EC5522" w14:textId="386066F0" w:rsidR="00337899" w:rsidRPr="00AE6DDB" w:rsidRDefault="007766A1" w:rsidP="00081936">
      <w:pPr>
        <w:pStyle w:val="Akapitzlist"/>
        <w:numPr>
          <w:ilvl w:val="0"/>
          <w:numId w:val="43"/>
        </w:numPr>
        <w:spacing w:line="260" w:lineRule="exact"/>
        <w:ind w:left="567" w:hanging="567"/>
        <w:jc w:val="both"/>
        <w:rPr>
          <w:rFonts w:ascii="Arial" w:hAnsi="Arial" w:cs="Arial"/>
        </w:rPr>
      </w:pPr>
      <w:r w:rsidRPr="00AE6DDB">
        <w:rPr>
          <w:rFonts w:ascii="Arial" w:hAnsi="Arial" w:cs="Arial"/>
          <w:color w:val="000000"/>
        </w:rPr>
        <w:lastRenderedPageBreak/>
        <w:t>Dokonanie Odbioru</w:t>
      </w:r>
      <w:r w:rsidR="00771EB8" w:rsidRPr="00AE6DDB">
        <w:rPr>
          <w:rFonts w:ascii="Arial" w:hAnsi="Arial" w:cs="Arial"/>
          <w:color w:val="000000"/>
        </w:rPr>
        <w:t>,</w:t>
      </w:r>
      <w:r w:rsidRPr="00AE6DDB">
        <w:rPr>
          <w:rFonts w:ascii="Arial" w:hAnsi="Arial" w:cs="Arial"/>
          <w:color w:val="000000"/>
        </w:rPr>
        <w:t xml:space="preserve"> </w:t>
      </w:r>
      <w:r w:rsidR="00771EB8" w:rsidRPr="00AE6DDB">
        <w:rPr>
          <w:rFonts w:ascii="Arial" w:hAnsi="Arial" w:cs="Arial"/>
          <w:color w:val="000000"/>
        </w:rPr>
        <w:t>w tym Odbioru Końcowego Inwestycji</w:t>
      </w:r>
      <w:r w:rsidR="00210815" w:rsidRPr="00AE6DDB">
        <w:rPr>
          <w:rFonts w:ascii="Arial" w:hAnsi="Arial" w:cs="Arial"/>
          <w:color w:val="000000"/>
        </w:rPr>
        <w:t>,</w:t>
      </w:r>
      <w:r w:rsidR="00771EB8" w:rsidRPr="00AE6DDB">
        <w:rPr>
          <w:rFonts w:ascii="Arial" w:hAnsi="Arial" w:cs="Arial"/>
          <w:color w:val="000000"/>
        </w:rPr>
        <w:t xml:space="preserve"> </w:t>
      </w:r>
      <w:r w:rsidRPr="00AE6DDB">
        <w:rPr>
          <w:rFonts w:ascii="Arial" w:hAnsi="Arial" w:cs="Arial"/>
          <w:color w:val="000000"/>
        </w:rPr>
        <w:t xml:space="preserve">w żadnym razie </w:t>
      </w:r>
      <w:r w:rsidR="00C07B1C" w:rsidRPr="00AE6DDB">
        <w:rPr>
          <w:rFonts w:ascii="Arial" w:hAnsi="Arial" w:cs="Arial"/>
          <w:color w:val="000000"/>
        </w:rPr>
        <w:t xml:space="preserve">nie </w:t>
      </w:r>
      <w:r w:rsidR="009C2AF6" w:rsidRPr="00AE6DDB">
        <w:rPr>
          <w:rFonts w:ascii="Arial" w:hAnsi="Arial" w:cs="Arial"/>
          <w:color w:val="000000"/>
        </w:rPr>
        <w:t>zwalnia Wykonawcy</w:t>
      </w:r>
      <w:r w:rsidR="00C07B1C" w:rsidRPr="00AE6DDB">
        <w:rPr>
          <w:rFonts w:ascii="Arial" w:hAnsi="Arial" w:cs="Arial"/>
          <w:color w:val="000000"/>
        </w:rPr>
        <w:t xml:space="preserve"> od jakiejkolwiek odpowiedzialności, a w szczególności nie zwalnia Wykonawcy od odpowiedzialności za wady przedmiotu Umowy wykryte w okresie rękojmi lub gwarancji stosownie do postanowień Umowy, jak również za nienależyte wykonanie Umowy.</w:t>
      </w:r>
    </w:p>
    <w:p w14:paraId="0D8ACA34" w14:textId="6C3D2FEB" w:rsidR="00C938AA" w:rsidRPr="00AE6DDB" w:rsidRDefault="00C07B1C" w:rsidP="00081936">
      <w:pPr>
        <w:pStyle w:val="Akapitzlist"/>
        <w:numPr>
          <w:ilvl w:val="0"/>
          <w:numId w:val="43"/>
        </w:numPr>
        <w:spacing w:after="0" w:line="260" w:lineRule="exact"/>
        <w:ind w:left="567" w:hanging="567"/>
        <w:contextualSpacing w:val="0"/>
        <w:jc w:val="both"/>
        <w:rPr>
          <w:rFonts w:cs="Arial"/>
        </w:rPr>
      </w:pPr>
      <w:r w:rsidRPr="00AE6DDB">
        <w:rPr>
          <w:rFonts w:ascii="Arial" w:hAnsi="Arial" w:cs="Arial"/>
        </w:rPr>
        <w:t>Do chwili dokonania Odbioru Końcowego Inwestycji Wykonawca ponosi odpowiedzialność za ryzyko przypadkowej utraty, zniszczenia lub uszkodzenia przedmiotu Umowy. Od chwili dokonania Odbioru Końcowego Inwestycj</w:t>
      </w:r>
      <w:r w:rsidR="003A395A" w:rsidRPr="00AE6DDB">
        <w:rPr>
          <w:rFonts w:ascii="Arial" w:hAnsi="Arial" w:cs="Arial"/>
        </w:rPr>
        <w:t>i</w:t>
      </w:r>
      <w:r w:rsidRPr="00AE6DDB">
        <w:rPr>
          <w:rFonts w:ascii="Arial" w:hAnsi="Arial" w:cs="Arial"/>
        </w:rPr>
        <w:t xml:space="preserve"> ryzyko t</w:t>
      </w:r>
      <w:r w:rsidR="00985AB1">
        <w:rPr>
          <w:rFonts w:ascii="Arial" w:hAnsi="Arial" w:cs="Arial"/>
        </w:rPr>
        <w:t>o </w:t>
      </w:r>
      <w:r w:rsidRPr="00AE6DDB">
        <w:rPr>
          <w:rFonts w:ascii="Arial" w:hAnsi="Arial" w:cs="Arial"/>
        </w:rPr>
        <w:t>obciąża Zamawiającego, przy czym ryzyko obciążające Zamawiającego w żadnym razie nie obejmuje w szczególności jakichkolwiek rzeczy Wykonawcy znajdujących się na Terenie Prac.</w:t>
      </w:r>
    </w:p>
    <w:p w14:paraId="347A123B" w14:textId="77777777" w:rsidR="009C2AF6" w:rsidRPr="00AE6DDB" w:rsidRDefault="009C2AF6" w:rsidP="003B582B">
      <w:pPr>
        <w:jc w:val="both"/>
        <w:rPr>
          <w:rFonts w:cs="Arial"/>
          <w:sz w:val="16"/>
        </w:rPr>
      </w:pPr>
    </w:p>
    <w:p w14:paraId="4B4CE877" w14:textId="7A748183" w:rsidR="008C29D8" w:rsidRDefault="00D875E4" w:rsidP="0079104E">
      <w:pPr>
        <w:spacing w:line="260" w:lineRule="exact"/>
        <w:jc w:val="center"/>
        <w:rPr>
          <w:rFonts w:cs="Arial"/>
          <w:b/>
          <w:bCs/>
        </w:rPr>
      </w:pPr>
      <w:r w:rsidRPr="00AE6DDB">
        <w:rPr>
          <w:rFonts w:cs="Arial"/>
          <w:b/>
          <w:bCs/>
        </w:rPr>
        <w:t xml:space="preserve">ARTYKUŁ 8. </w:t>
      </w:r>
      <w:r w:rsidR="00F35C6B" w:rsidRPr="00AE6DDB">
        <w:rPr>
          <w:rFonts w:cs="Arial"/>
          <w:b/>
          <w:bCs/>
        </w:rPr>
        <w:t>PODWYKONAWCY</w:t>
      </w:r>
    </w:p>
    <w:p w14:paraId="6299854F" w14:textId="77777777" w:rsidR="003A2CBB" w:rsidRPr="00AE6DDB" w:rsidRDefault="003A2CBB" w:rsidP="0079104E">
      <w:pPr>
        <w:spacing w:line="260" w:lineRule="exact"/>
        <w:jc w:val="center"/>
        <w:rPr>
          <w:rFonts w:cs="Arial"/>
          <w:b/>
          <w:bCs/>
        </w:rPr>
      </w:pPr>
    </w:p>
    <w:bookmarkEnd w:id="8"/>
    <w:p w14:paraId="607F0B39" w14:textId="77777777" w:rsidR="00EF779F" w:rsidRPr="00AE6DDB" w:rsidRDefault="00EF779F" w:rsidP="00EA5D90">
      <w:pPr>
        <w:numPr>
          <w:ilvl w:val="0"/>
          <w:numId w:val="13"/>
        </w:numPr>
        <w:tabs>
          <w:tab w:val="clear" w:pos="360"/>
          <w:tab w:val="left" w:pos="540"/>
          <w:tab w:val="num" w:pos="567"/>
        </w:tabs>
        <w:spacing w:line="260" w:lineRule="exact"/>
        <w:ind w:left="567" w:hanging="567"/>
        <w:jc w:val="both"/>
        <w:rPr>
          <w:rFonts w:cs="Arial"/>
          <w:color w:val="000000"/>
        </w:rPr>
      </w:pPr>
      <w:r w:rsidRPr="00AE6DDB">
        <w:rPr>
          <w:rFonts w:cs="Arial"/>
          <w:color w:val="000000"/>
        </w:rPr>
        <w:t>Wykonawca jest odpowiedzialny za działania i zaniechania oraz uchybienia każdego podwykonawcy jak za swoje działania, zaniechania lub uchybienia. Osoby prowadzące w imieniu Zamawiającego nadzór są uprawnione do wydawania podwykonawcom Wykonawcy zaleceń oraz przeprowadzania kontroli i badań ich zakresów robót z takim skutkiem, jakby były one kierowane bezpośrednio do Wykonawcy.</w:t>
      </w:r>
    </w:p>
    <w:p w14:paraId="04DE7C6D" w14:textId="77777777" w:rsidR="00003680" w:rsidRPr="00AE6DDB" w:rsidRDefault="00003680" w:rsidP="0079104E">
      <w:pPr>
        <w:tabs>
          <w:tab w:val="left" w:pos="540"/>
          <w:tab w:val="left" w:pos="567"/>
          <w:tab w:val="left" w:pos="709"/>
        </w:tabs>
        <w:spacing w:line="260" w:lineRule="exact"/>
        <w:ind w:left="567"/>
        <w:jc w:val="both"/>
        <w:rPr>
          <w:rFonts w:cs="Arial"/>
          <w:color w:val="000000"/>
        </w:rPr>
      </w:pPr>
      <w:r w:rsidRPr="00AE6DDB">
        <w:rPr>
          <w:rFonts w:cs="Arial"/>
        </w:rPr>
        <w:t xml:space="preserve">Zamawiający jest uprawniony do nawiązywania bezpośredniego kontaktu </w:t>
      </w:r>
      <w:r w:rsidR="001C4CE1" w:rsidRPr="00AE6DDB">
        <w:rPr>
          <w:rFonts w:cs="Arial"/>
        </w:rPr>
        <w:br/>
      </w:r>
      <w:r w:rsidRPr="00AE6DDB">
        <w:rPr>
          <w:rFonts w:cs="Arial"/>
        </w:rPr>
        <w:t xml:space="preserve">z Podwykonawcami i poddostawcami w celu uzyskania wszelkich wyjaśnień </w:t>
      </w:r>
      <w:r w:rsidR="001C4CE1" w:rsidRPr="00AE6DDB">
        <w:rPr>
          <w:rFonts w:cs="Arial"/>
        </w:rPr>
        <w:br/>
      </w:r>
      <w:r w:rsidRPr="00AE6DDB">
        <w:rPr>
          <w:rFonts w:cs="Arial"/>
        </w:rPr>
        <w:t xml:space="preserve">o stosunkach prawnych i faktycznych dotyczących wykonanych Robót, dostarczanych Urządzeń, Wyposażenia lub Materiałów oraz dokumentów, które ich dotyczą. Jeżeli będzie to potrzebne do należytego korzystania przez Zamawiającego z Urządzeń, Wyposażenia, Materiałów i Instalacji zgodnie z ich przeznaczeniem, Zamawiający jest uprawiony do domagania się wydania przez Podwykonawców lub poddostawców instrukcji dotyczących sposobu korzystania z Urządzeń, Wyposażenia, Materiałów </w:t>
      </w:r>
      <w:r w:rsidR="00B3043C" w:rsidRPr="00AE6DDB">
        <w:rPr>
          <w:rFonts w:cs="Arial"/>
        </w:rPr>
        <w:br/>
      </w:r>
      <w:r w:rsidRPr="00AE6DDB">
        <w:rPr>
          <w:rFonts w:cs="Arial"/>
        </w:rPr>
        <w:t>i Instalacji.</w:t>
      </w:r>
    </w:p>
    <w:p w14:paraId="66581898" w14:textId="61FA2989" w:rsidR="00EF779F" w:rsidRPr="00AE6DDB" w:rsidRDefault="00EF779F" w:rsidP="00EA5D90">
      <w:pPr>
        <w:numPr>
          <w:ilvl w:val="0"/>
          <w:numId w:val="13"/>
        </w:numPr>
        <w:tabs>
          <w:tab w:val="clear" w:pos="360"/>
          <w:tab w:val="left" w:pos="540"/>
          <w:tab w:val="num" w:pos="567"/>
        </w:tabs>
        <w:spacing w:line="260" w:lineRule="exact"/>
        <w:ind w:left="567" w:hanging="567"/>
        <w:jc w:val="both"/>
        <w:rPr>
          <w:rFonts w:cs="Arial"/>
          <w:color w:val="000000"/>
        </w:rPr>
      </w:pPr>
      <w:r w:rsidRPr="00AE6DDB">
        <w:rPr>
          <w:rFonts w:cs="Arial"/>
        </w:rPr>
        <w:t xml:space="preserve">Do zawarcia przez Wykonawcę umowy z Podwykonawcą </w:t>
      </w:r>
      <w:r w:rsidR="00F1078A" w:rsidRPr="00AE6DDB">
        <w:rPr>
          <w:rFonts w:cs="Arial"/>
        </w:rPr>
        <w:t xml:space="preserve">o </w:t>
      </w:r>
      <w:r w:rsidRPr="00AE6DDB">
        <w:rPr>
          <w:rFonts w:cs="Arial"/>
        </w:rPr>
        <w:t>rob</w:t>
      </w:r>
      <w:r w:rsidR="00F1078A" w:rsidRPr="00AE6DDB">
        <w:rPr>
          <w:rFonts w:cs="Arial"/>
        </w:rPr>
        <w:t>oty</w:t>
      </w:r>
      <w:r w:rsidRPr="00AE6DDB">
        <w:rPr>
          <w:rFonts w:cs="Arial"/>
        </w:rPr>
        <w:t xml:space="preserve"> budowlan</w:t>
      </w:r>
      <w:r w:rsidR="00F1078A" w:rsidRPr="00AE6DDB">
        <w:rPr>
          <w:rFonts w:cs="Arial"/>
        </w:rPr>
        <w:t>e</w:t>
      </w:r>
      <w:r w:rsidRPr="00AE6DDB">
        <w:rPr>
          <w:rFonts w:cs="Arial"/>
        </w:rPr>
        <w:t xml:space="preserve"> jest wymagane uzyskanie przez Wykonawcę</w:t>
      </w:r>
      <w:r w:rsidR="0059676C" w:rsidRPr="00AE6DDB">
        <w:rPr>
          <w:rFonts w:cs="Arial"/>
        </w:rPr>
        <w:t xml:space="preserve"> uprzedniej,</w:t>
      </w:r>
      <w:r w:rsidRPr="00AE6DDB">
        <w:rPr>
          <w:rFonts w:cs="Arial"/>
        </w:rPr>
        <w:t xml:space="preserve"> pisemnej zgody Zamawiającego. Przed udzieleniem takiej zgody Wykonawca zobowiązany jest przedstawić Zamawiającemu projekt umowy z Podwykonawcą w wersji elektronicznej, edytowalnej w programie MS Word wraz z częścią dokumentacji obejmującej ten zakres. Projekt umowy o podwykonawstwo powinien zawierać wszystkie istotne postanowienia umowy, wpływające na zakres odpowiedzialności Zamawiającego z tytułu zapłaty wynagrodzenia należnego Podwykonawcy od Wykonawcy, a w szczególności zawierać wysokość wynagrodzenia Podwykonawcy. Zgoda Zamawiającego zostanie udzielona wyłącznie w przypadku, gdy projekt umowy pomiędzy Podwykonawcą a Wykonawcą </w:t>
      </w:r>
      <w:r w:rsidR="008521E2" w:rsidRPr="00AE6DDB">
        <w:rPr>
          <w:rFonts w:cs="Arial"/>
        </w:rPr>
        <w:br/>
      </w:r>
      <w:r w:rsidRPr="00AE6DDB">
        <w:rPr>
          <w:rFonts w:cs="Arial"/>
        </w:rPr>
        <w:t xml:space="preserve">w sposób odpowiedni uwzględniać będzie postanowienia Umowy, w szczególności dotyczące terminów wykonywania prac, terminów </w:t>
      </w:r>
      <w:r w:rsidR="00A40818" w:rsidRPr="00AE6DDB">
        <w:rPr>
          <w:rFonts w:cs="Arial"/>
        </w:rPr>
        <w:t xml:space="preserve">odbiorów </w:t>
      </w:r>
      <w:r w:rsidR="00C56AE8" w:rsidRPr="00AE6DDB">
        <w:rPr>
          <w:rFonts w:cs="Arial"/>
        </w:rPr>
        <w:t xml:space="preserve">określonych </w:t>
      </w:r>
      <w:r w:rsidR="00C169B3" w:rsidRPr="00AE6DDB">
        <w:rPr>
          <w:rFonts w:cs="Arial"/>
        </w:rPr>
        <w:br/>
      </w:r>
      <w:r w:rsidR="00C56AE8" w:rsidRPr="00AE6DDB">
        <w:rPr>
          <w:rFonts w:cs="Arial"/>
        </w:rPr>
        <w:t xml:space="preserve">w </w:t>
      </w:r>
      <w:r w:rsidR="00A40818" w:rsidRPr="00AE6DDB">
        <w:rPr>
          <w:rFonts w:cs="Arial"/>
        </w:rPr>
        <w:t xml:space="preserve">Szczegółowym </w:t>
      </w:r>
      <w:r w:rsidR="00C56AE8" w:rsidRPr="00AE6DDB">
        <w:rPr>
          <w:rFonts w:cs="Arial"/>
        </w:rPr>
        <w:t>Harmonogramie Rzeczowo - Finansowym</w:t>
      </w:r>
      <w:r w:rsidRPr="00AE6DDB">
        <w:rPr>
          <w:rFonts w:cs="Arial"/>
        </w:rPr>
        <w:t xml:space="preserve">, zasad odpowiedzialności, a także warunków i zasad płatności Wynagrodzenia. Jeżeli Zamawiający w terminie </w:t>
      </w:r>
      <w:r w:rsidR="00F55260" w:rsidRPr="00AE6DDB">
        <w:rPr>
          <w:rFonts w:cs="Arial"/>
        </w:rPr>
        <w:br/>
      </w:r>
      <w:r w:rsidRPr="00AE6DDB">
        <w:rPr>
          <w:rFonts w:cs="Arial"/>
        </w:rPr>
        <w:t xml:space="preserve">14 dni od przedstawienia przez Wykonawcę projektu umowy z Podwykonawcą, wraz </w:t>
      </w:r>
      <w:r w:rsidR="00C169B3" w:rsidRPr="00AE6DDB">
        <w:rPr>
          <w:rFonts w:cs="Arial"/>
        </w:rPr>
        <w:br/>
      </w:r>
      <w:r w:rsidRPr="00AE6DDB">
        <w:rPr>
          <w:rFonts w:cs="Arial"/>
        </w:rPr>
        <w:t>z częścią dokumentacji dotyczącą wykonanych prac, nie</w:t>
      </w:r>
      <w:r w:rsidR="00473C33">
        <w:rPr>
          <w:rFonts w:cs="Arial"/>
        </w:rPr>
        <w:t xml:space="preserve"> zgłosi na piśmie sprzeciwu lub </w:t>
      </w:r>
      <w:r w:rsidRPr="00AE6DDB">
        <w:rPr>
          <w:rFonts w:cs="Arial"/>
        </w:rPr>
        <w:t>zastrzeżeń, uważa się, że wyraził zgodę na zawarcie umowy z Podwykonawcą.</w:t>
      </w:r>
    </w:p>
    <w:p w14:paraId="5CB4657F" w14:textId="22893BD7" w:rsidR="00EF779F" w:rsidRPr="00AE6DDB" w:rsidRDefault="00B51C11" w:rsidP="0079104E">
      <w:pPr>
        <w:tabs>
          <w:tab w:val="left" w:pos="567"/>
        </w:tabs>
        <w:spacing w:line="260" w:lineRule="exact"/>
        <w:ind w:left="540" w:hanging="540"/>
        <w:jc w:val="both"/>
        <w:rPr>
          <w:rFonts w:cs="Arial"/>
        </w:rPr>
      </w:pPr>
      <w:r w:rsidRPr="00AE6DDB">
        <w:rPr>
          <w:rFonts w:cs="Arial"/>
        </w:rPr>
        <w:t>3</w:t>
      </w:r>
      <w:r w:rsidR="00EF779F" w:rsidRPr="00AE6DDB">
        <w:rPr>
          <w:rFonts w:cs="Arial"/>
        </w:rPr>
        <w:t>.</w:t>
      </w:r>
      <w:r w:rsidR="00EF779F" w:rsidRPr="00AE6DDB">
        <w:rPr>
          <w:rFonts w:cs="Arial"/>
        </w:rPr>
        <w:tab/>
        <w:t>W przypadku gdy Wykonawca uzyskał od Podwykonawcy</w:t>
      </w:r>
      <w:r w:rsidR="00EF779F" w:rsidRPr="00AE6DDB" w:rsidDel="00221D3A">
        <w:rPr>
          <w:rFonts w:cs="Arial"/>
        </w:rPr>
        <w:t xml:space="preserve"> </w:t>
      </w:r>
      <w:r w:rsidR="00EF779F" w:rsidRPr="00AE6DDB">
        <w:rPr>
          <w:rFonts w:cs="Arial"/>
        </w:rPr>
        <w:t>jakiekolwiek zobowiązanie jakości lub niewadliwości w odniesieniu do wykonanych prac lub dostarczonych urządzeń albo dostarczonych materiałów, które rozc</w:t>
      </w:r>
      <w:r w:rsidR="00473C33">
        <w:rPr>
          <w:rFonts w:cs="Arial"/>
        </w:rPr>
        <w:t>iąga się poza okres rękojmi lub </w:t>
      </w:r>
      <w:r w:rsidR="00EF779F" w:rsidRPr="00AE6DDB">
        <w:rPr>
          <w:rFonts w:cs="Arial"/>
        </w:rPr>
        <w:t xml:space="preserve">gwarancji, Wykonawca przeniesie na rzecz Zamawiającego uprawnienia z tego tytułu za okres po wygaśnięciu odpowiednio rękojmi lub gwarancji wobec takiego podwykonawcy, nie później niż do dnia </w:t>
      </w:r>
      <w:r w:rsidR="008521E2" w:rsidRPr="00AE6DDB">
        <w:rPr>
          <w:rFonts w:cs="Arial"/>
        </w:rPr>
        <w:t>O</w:t>
      </w:r>
      <w:r w:rsidR="00EF779F" w:rsidRPr="00AE6DDB">
        <w:rPr>
          <w:rFonts w:cs="Arial"/>
        </w:rPr>
        <w:t xml:space="preserve">dbioru </w:t>
      </w:r>
      <w:r w:rsidR="008521E2" w:rsidRPr="00AE6DDB">
        <w:rPr>
          <w:rFonts w:cs="Arial"/>
        </w:rPr>
        <w:t>K</w:t>
      </w:r>
      <w:r w:rsidR="00EF779F" w:rsidRPr="00AE6DDB">
        <w:rPr>
          <w:rFonts w:cs="Arial"/>
        </w:rPr>
        <w:t>ońcowego.</w:t>
      </w:r>
    </w:p>
    <w:p w14:paraId="0FA690A8" w14:textId="77777777" w:rsidR="006672F5" w:rsidRPr="00AE6DDB" w:rsidRDefault="00B51C11" w:rsidP="0079104E">
      <w:pPr>
        <w:tabs>
          <w:tab w:val="left" w:pos="-720"/>
          <w:tab w:val="left" w:pos="540"/>
        </w:tabs>
        <w:suppressAutoHyphens/>
        <w:overflowPunct w:val="0"/>
        <w:autoSpaceDE w:val="0"/>
        <w:autoSpaceDN w:val="0"/>
        <w:adjustRightInd w:val="0"/>
        <w:spacing w:line="260" w:lineRule="exact"/>
        <w:ind w:left="540" w:hanging="540"/>
        <w:jc w:val="both"/>
        <w:textAlignment w:val="baseline"/>
        <w:rPr>
          <w:rFonts w:cs="Arial"/>
        </w:rPr>
      </w:pPr>
      <w:r w:rsidRPr="00AE6DDB">
        <w:rPr>
          <w:rFonts w:cs="Arial"/>
        </w:rPr>
        <w:t>4</w:t>
      </w:r>
      <w:r w:rsidR="00EF779F" w:rsidRPr="00AE6DDB">
        <w:rPr>
          <w:rFonts w:cs="Arial"/>
        </w:rPr>
        <w:t>.</w:t>
      </w:r>
      <w:r w:rsidR="00EF779F" w:rsidRPr="00AE6DDB">
        <w:rPr>
          <w:rFonts w:cs="Arial"/>
        </w:rPr>
        <w:tab/>
      </w:r>
      <w:r w:rsidR="006672F5" w:rsidRPr="00AE6DDB">
        <w:rPr>
          <w:rFonts w:cs="Arial"/>
        </w:rPr>
        <w:t xml:space="preserve">Dokonanie przez Zamawiającego zapłaty wynagrodzenia przysługującego Podwykonawcy od Wykonawcy skutkuje </w:t>
      </w:r>
      <w:r w:rsidR="002E6532" w:rsidRPr="00AE6DDB">
        <w:rPr>
          <w:rFonts w:cs="Arial"/>
        </w:rPr>
        <w:t xml:space="preserve">pomniejszeniem </w:t>
      </w:r>
      <w:r w:rsidR="006672F5" w:rsidRPr="00AE6DDB">
        <w:rPr>
          <w:rFonts w:cs="Arial"/>
        </w:rPr>
        <w:t>wierzytelności Wykonawcy wobec Zamawiającego do wysokości dokonanej przez Zamawiającego zapłaty.</w:t>
      </w:r>
    </w:p>
    <w:p w14:paraId="04083681" w14:textId="77777777" w:rsidR="006672F5" w:rsidRPr="00AE6DDB" w:rsidRDefault="006672F5" w:rsidP="0079104E">
      <w:pPr>
        <w:tabs>
          <w:tab w:val="left" w:pos="-720"/>
          <w:tab w:val="left" w:pos="540"/>
        </w:tabs>
        <w:suppressAutoHyphens/>
        <w:overflowPunct w:val="0"/>
        <w:autoSpaceDE w:val="0"/>
        <w:autoSpaceDN w:val="0"/>
        <w:adjustRightInd w:val="0"/>
        <w:spacing w:line="260" w:lineRule="exact"/>
        <w:ind w:left="540" w:hanging="540"/>
        <w:jc w:val="both"/>
        <w:textAlignment w:val="baseline"/>
        <w:rPr>
          <w:rFonts w:cs="Arial"/>
        </w:rPr>
      </w:pPr>
      <w:r w:rsidRPr="00AE6DDB">
        <w:rPr>
          <w:rFonts w:cs="Arial"/>
        </w:rPr>
        <w:lastRenderedPageBreak/>
        <w:t>5.</w:t>
      </w:r>
      <w:r w:rsidRPr="00AE6DDB">
        <w:rPr>
          <w:rFonts w:cs="Arial"/>
        </w:rPr>
        <w:tab/>
        <w:t>Wykonawca zobo</w:t>
      </w:r>
      <w:r w:rsidR="002151B8" w:rsidRPr="00AE6DDB">
        <w:rPr>
          <w:rFonts w:cs="Arial"/>
        </w:rPr>
        <w:t>wiązuje się do zamieszczenia w u</w:t>
      </w:r>
      <w:r w:rsidRPr="00AE6DDB">
        <w:rPr>
          <w:rFonts w:cs="Arial"/>
        </w:rPr>
        <w:t>mowie z Podwykonawcą robót budowlanych następujących klauzul umownych:</w:t>
      </w:r>
    </w:p>
    <w:p w14:paraId="4A1FB28D" w14:textId="1781DD9C" w:rsidR="006672F5" w:rsidRPr="00AE6DDB" w:rsidRDefault="006672F5" w:rsidP="0079104E">
      <w:pPr>
        <w:tabs>
          <w:tab w:val="left" w:pos="-720"/>
        </w:tabs>
        <w:suppressAutoHyphens/>
        <w:overflowPunct w:val="0"/>
        <w:autoSpaceDE w:val="0"/>
        <w:autoSpaceDN w:val="0"/>
        <w:adjustRightInd w:val="0"/>
        <w:spacing w:line="260" w:lineRule="exact"/>
        <w:ind w:left="1134" w:hanging="567"/>
        <w:jc w:val="both"/>
        <w:textAlignment w:val="baseline"/>
        <w:rPr>
          <w:rFonts w:cs="Arial"/>
        </w:rPr>
      </w:pPr>
      <w:r w:rsidRPr="00AE6DDB">
        <w:rPr>
          <w:rFonts w:cs="Arial"/>
        </w:rPr>
        <w:t>a)</w:t>
      </w:r>
      <w:r w:rsidRPr="00AE6DDB">
        <w:rPr>
          <w:rFonts w:cs="Arial"/>
        </w:rPr>
        <w:tab/>
        <w:t>zakres i okres odpowiedzialności Podwykonaw</w:t>
      </w:r>
      <w:r w:rsidR="00473C33">
        <w:rPr>
          <w:rFonts w:cs="Arial"/>
        </w:rPr>
        <w:t>cy za Wady wykonanych Robót nie </w:t>
      </w:r>
      <w:r w:rsidRPr="00AE6DDB">
        <w:rPr>
          <w:rFonts w:cs="Arial"/>
        </w:rPr>
        <w:t>będzie krótszy od zakresu i okresu odpowiedzialności Wykonawcy z tytułu gwarancji i rękojmi określonego w Umowie,</w:t>
      </w:r>
    </w:p>
    <w:p w14:paraId="3D11B433" w14:textId="77777777" w:rsidR="006672F5" w:rsidRPr="00AE6DDB" w:rsidRDefault="006672F5" w:rsidP="0079104E">
      <w:pPr>
        <w:tabs>
          <w:tab w:val="left" w:pos="-720"/>
          <w:tab w:val="left" w:pos="540"/>
        </w:tabs>
        <w:suppressAutoHyphens/>
        <w:overflowPunct w:val="0"/>
        <w:autoSpaceDE w:val="0"/>
        <w:autoSpaceDN w:val="0"/>
        <w:adjustRightInd w:val="0"/>
        <w:spacing w:line="260" w:lineRule="exact"/>
        <w:ind w:left="1134" w:hanging="567"/>
        <w:jc w:val="both"/>
        <w:textAlignment w:val="baseline"/>
        <w:rPr>
          <w:rFonts w:cs="Arial"/>
        </w:rPr>
      </w:pPr>
      <w:r w:rsidRPr="00AE6DDB">
        <w:rPr>
          <w:rFonts w:cs="Arial"/>
        </w:rPr>
        <w:t>b)</w:t>
      </w:r>
      <w:r w:rsidRPr="00AE6DDB">
        <w:rPr>
          <w:rFonts w:cs="Arial"/>
        </w:rPr>
        <w:tab/>
        <w:t>Podwykonawca nie może podzlecić wykonania Robót dalszemu podwykonawcy bez odrębnej pisemnej zgody Zamawiającego i Wykonawcy,</w:t>
      </w:r>
    </w:p>
    <w:p w14:paraId="6B3ACE5C" w14:textId="77777777" w:rsidR="006672F5" w:rsidRPr="00AE6DDB" w:rsidRDefault="006672F5" w:rsidP="0079104E">
      <w:pPr>
        <w:tabs>
          <w:tab w:val="left" w:pos="-720"/>
          <w:tab w:val="left" w:pos="540"/>
        </w:tabs>
        <w:suppressAutoHyphens/>
        <w:overflowPunct w:val="0"/>
        <w:autoSpaceDE w:val="0"/>
        <w:autoSpaceDN w:val="0"/>
        <w:adjustRightInd w:val="0"/>
        <w:spacing w:line="260" w:lineRule="exact"/>
        <w:ind w:left="1134" w:hanging="567"/>
        <w:jc w:val="both"/>
        <w:textAlignment w:val="baseline"/>
        <w:rPr>
          <w:rFonts w:cs="Arial"/>
        </w:rPr>
      </w:pPr>
      <w:r w:rsidRPr="00AE6DDB">
        <w:rPr>
          <w:rFonts w:cs="Arial"/>
        </w:rPr>
        <w:t>c)</w:t>
      </w:r>
      <w:r w:rsidRPr="00AE6DDB">
        <w:rPr>
          <w:rFonts w:cs="Arial"/>
        </w:rPr>
        <w:tab/>
        <w:t xml:space="preserve">zobowiązujących Podwykonawcę do pisemnego informowania Zamawiającego </w:t>
      </w:r>
      <w:r w:rsidR="008521E2" w:rsidRPr="00AE6DDB">
        <w:rPr>
          <w:rFonts w:cs="Arial"/>
        </w:rPr>
        <w:br/>
      </w:r>
      <w:r w:rsidRPr="00AE6DDB">
        <w:rPr>
          <w:rFonts w:cs="Arial"/>
        </w:rPr>
        <w:t>o każdej zaległej płatności Wykonawcy wobec Podwykonawcy w terminie 14 dni licząc od dnia powstania zaległości,</w:t>
      </w:r>
    </w:p>
    <w:p w14:paraId="4A0B845A" w14:textId="77777777" w:rsidR="006672F5" w:rsidRPr="00AE6DDB" w:rsidRDefault="006672F5" w:rsidP="0079104E">
      <w:pPr>
        <w:tabs>
          <w:tab w:val="left" w:pos="-720"/>
          <w:tab w:val="left" w:pos="540"/>
        </w:tabs>
        <w:suppressAutoHyphens/>
        <w:overflowPunct w:val="0"/>
        <w:autoSpaceDE w:val="0"/>
        <w:autoSpaceDN w:val="0"/>
        <w:adjustRightInd w:val="0"/>
        <w:spacing w:line="260" w:lineRule="exact"/>
        <w:ind w:left="1134" w:hanging="567"/>
        <w:jc w:val="both"/>
        <w:textAlignment w:val="baseline"/>
        <w:rPr>
          <w:rFonts w:cs="Arial"/>
        </w:rPr>
      </w:pPr>
      <w:r w:rsidRPr="00AE6DDB">
        <w:rPr>
          <w:rFonts w:cs="Arial"/>
        </w:rPr>
        <w:t>d)</w:t>
      </w:r>
      <w:r w:rsidRPr="00AE6DDB">
        <w:rPr>
          <w:rFonts w:cs="Arial"/>
        </w:rPr>
        <w:tab/>
        <w:t>zobowiązujących Podwykonawcę do udzielania pisemnych wyjaśnień Zamawiającemu, na każde jego pisemne żądanie, dotyczących prawidłowości wypłacania przez Wykonawcę wynagrodzenia, oraz przedkładania w tym zakresie odpowiednich dokumentów,</w:t>
      </w:r>
    </w:p>
    <w:p w14:paraId="36E13DF2" w14:textId="77777777" w:rsidR="006672F5" w:rsidRPr="00AE6DDB" w:rsidRDefault="006672F5" w:rsidP="0079104E">
      <w:pPr>
        <w:tabs>
          <w:tab w:val="left" w:pos="-720"/>
          <w:tab w:val="left" w:pos="540"/>
        </w:tabs>
        <w:suppressAutoHyphens/>
        <w:overflowPunct w:val="0"/>
        <w:autoSpaceDE w:val="0"/>
        <w:autoSpaceDN w:val="0"/>
        <w:adjustRightInd w:val="0"/>
        <w:spacing w:line="260" w:lineRule="exact"/>
        <w:ind w:left="1134" w:hanging="567"/>
        <w:jc w:val="both"/>
        <w:textAlignment w:val="baseline"/>
        <w:rPr>
          <w:rFonts w:cs="Arial"/>
        </w:rPr>
      </w:pPr>
      <w:r w:rsidRPr="00AE6DDB">
        <w:rPr>
          <w:rFonts w:cs="Arial"/>
        </w:rPr>
        <w:t>e)</w:t>
      </w:r>
      <w:r w:rsidRPr="00AE6DDB">
        <w:rPr>
          <w:rFonts w:cs="Arial"/>
        </w:rPr>
        <w:tab/>
        <w:t xml:space="preserve">zobowiązujących Podwykonawcę do jednoczesnego doręczania Zamawiającemu kopii wszystkich dokumentów kierowanych do Wykonawcy związanych </w:t>
      </w:r>
      <w:r w:rsidR="00B3043C" w:rsidRPr="00AE6DDB">
        <w:rPr>
          <w:rFonts w:cs="Arial"/>
        </w:rPr>
        <w:br/>
      </w:r>
      <w:r w:rsidRPr="00AE6DDB">
        <w:rPr>
          <w:rFonts w:cs="Arial"/>
        </w:rPr>
        <w:t>z nieterminowym regulowaniem wynagrodzenia,</w:t>
      </w:r>
    </w:p>
    <w:p w14:paraId="7A12512A" w14:textId="77777777" w:rsidR="006672F5" w:rsidRPr="00AE6DDB" w:rsidRDefault="006672F5" w:rsidP="0079104E">
      <w:pPr>
        <w:tabs>
          <w:tab w:val="left" w:pos="-720"/>
          <w:tab w:val="left" w:pos="540"/>
          <w:tab w:val="num" w:pos="1134"/>
        </w:tabs>
        <w:suppressAutoHyphens/>
        <w:overflowPunct w:val="0"/>
        <w:autoSpaceDE w:val="0"/>
        <w:autoSpaceDN w:val="0"/>
        <w:adjustRightInd w:val="0"/>
        <w:spacing w:line="260" w:lineRule="exact"/>
        <w:ind w:left="1134" w:hanging="567"/>
        <w:jc w:val="both"/>
        <w:textAlignment w:val="baseline"/>
        <w:rPr>
          <w:rFonts w:cs="Arial"/>
        </w:rPr>
      </w:pPr>
      <w:r w:rsidRPr="00AE6DDB">
        <w:rPr>
          <w:rFonts w:cs="Arial"/>
        </w:rPr>
        <w:t>f)</w:t>
      </w:r>
      <w:r w:rsidRPr="00AE6DDB">
        <w:rPr>
          <w:rFonts w:cs="Arial"/>
        </w:rPr>
        <w:tab/>
        <w:t>wymagających zgody Zamawiającego na cesję praw wynikających z umowy podwykonawstwa,</w:t>
      </w:r>
    </w:p>
    <w:p w14:paraId="2BC0B9CF" w14:textId="77777777" w:rsidR="006672F5" w:rsidRPr="00AE6DDB" w:rsidRDefault="006672F5" w:rsidP="0079104E">
      <w:pPr>
        <w:tabs>
          <w:tab w:val="left" w:pos="-720"/>
          <w:tab w:val="left" w:pos="540"/>
        </w:tabs>
        <w:suppressAutoHyphens/>
        <w:overflowPunct w:val="0"/>
        <w:autoSpaceDE w:val="0"/>
        <w:autoSpaceDN w:val="0"/>
        <w:adjustRightInd w:val="0"/>
        <w:spacing w:line="260" w:lineRule="exact"/>
        <w:ind w:left="1134" w:hanging="567"/>
        <w:jc w:val="both"/>
        <w:textAlignment w:val="baseline"/>
        <w:rPr>
          <w:rFonts w:cs="Arial"/>
        </w:rPr>
      </w:pPr>
      <w:r w:rsidRPr="00AE6DDB">
        <w:rPr>
          <w:rFonts w:cs="Arial"/>
        </w:rPr>
        <w:t>g)</w:t>
      </w:r>
      <w:r w:rsidRPr="00AE6DDB">
        <w:rPr>
          <w:rFonts w:cs="Arial"/>
        </w:rPr>
        <w:tab/>
        <w:t xml:space="preserve">zobowiązujące Podwykonawcę do zachowania trybu i warunków opisanych </w:t>
      </w:r>
      <w:r w:rsidRPr="00AE6DDB">
        <w:rPr>
          <w:rFonts w:cs="Arial"/>
        </w:rPr>
        <w:br/>
        <w:t>w niniejszym artykule przy zwieraniu umowy z dalszym podwykonawcą.</w:t>
      </w:r>
    </w:p>
    <w:p w14:paraId="1BA5164A" w14:textId="77777777" w:rsidR="008714ED" w:rsidRPr="00AE6DDB" w:rsidRDefault="008714ED" w:rsidP="0079104E">
      <w:pPr>
        <w:tabs>
          <w:tab w:val="left" w:pos="-720"/>
          <w:tab w:val="left" w:pos="540"/>
        </w:tabs>
        <w:suppressAutoHyphens/>
        <w:overflowPunct w:val="0"/>
        <w:autoSpaceDE w:val="0"/>
        <w:autoSpaceDN w:val="0"/>
        <w:adjustRightInd w:val="0"/>
        <w:spacing w:line="260" w:lineRule="exact"/>
        <w:jc w:val="both"/>
        <w:textAlignment w:val="baseline"/>
        <w:rPr>
          <w:rFonts w:cs="Arial"/>
          <w:color w:val="000000"/>
        </w:rPr>
      </w:pPr>
    </w:p>
    <w:p w14:paraId="2754D16D" w14:textId="3FC15C8D" w:rsidR="0056682F" w:rsidRDefault="00D875E4" w:rsidP="09518503">
      <w:pPr>
        <w:keepNext/>
        <w:overflowPunct w:val="0"/>
        <w:autoSpaceDE w:val="0"/>
        <w:autoSpaceDN w:val="0"/>
        <w:adjustRightInd w:val="0"/>
        <w:spacing w:line="260" w:lineRule="exact"/>
        <w:jc w:val="center"/>
        <w:outlineLvl w:val="0"/>
        <w:rPr>
          <w:rFonts w:cs="Arial"/>
          <w:b/>
          <w:bCs/>
        </w:rPr>
      </w:pPr>
      <w:bookmarkStart w:id="10" w:name="_Toc355857396"/>
      <w:r w:rsidRPr="09518503">
        <w:rPr>
          <w:rFonts w:cs="Arial"/>
          <w:b/>
          <w:bCs/>
        </w:rPr>
        <w:t xml:space="preserve">ARTYKUŁ 9. </w:t>
      </w:r>
      <w:r w:rsidR="00F30307" w:rsidRPr="09518503">
        <w:rPr>
          <w:rFonts w:cs="Arial"/>
          <w:b/>
          <w:bCs/>
        </w:rPr>
        <w:t>WYMAGANIA BEZPIECZEŃSTWA PRACY I OCHRONY ZDROWIA</w:t>
      </w:r>
      <w:bookmarkEnd w:id="10"/>
    </w:p>
    <w:p w14:paraId="78086230" w14:textId="77777777" w:rsidR="003A2CBB" w:rsidRPr="00AE6DDB" w:rsidRDefault="003A2CBB" w:rsidP="09518503">
      <w:pPr>
        <w:keepNext/>
        <w:overflowPunct w:val="0"/>
        <w:autoSpaceDE w:val="0"/>
        <w:autoSpaceDN w:val="0"/>
        <w:adjustRightInd w:val="0"/>
        <w:spacing w:line="260" w:lineRule="exact"/>
        <w:jc w:val="center"/>
        <w:outlineLvl w:val="0"/>
        <w:rPr>
          <w:rFonts w:cs="Arial"/>
          <w:b/>
          <w:bCs/>
        </w:rPr>
      </w:pPr>
    </w:p>
    <w:p w14:paraId="7BF31371" w14:textId="5E473527" w:rsidR="0056682F" w:rsidRPr="00AE6DDB" w:rsidRDefault="004F0128" w:rsidP="003B582B">
      <w:pPr>
        <w:widowControl w:val="0"/>
        <w:autoSpaceDE w:val="0"/>
        <w:autoSpaceDN w:val="0"/>
        <w:adjustRightInd w:val="0"/>
        <w:ind w:left="567" w:hanging="567"/>
        <w:jc w:val="both"/>
        <w:rPr>
          <w:rFonts w:cs="Arial"/>
        </w:rPr>
      </w:pPr>
      <w:r w:rsidRPr="00AE6DDB">
        <w:rPr>
          <w:rFonts w:cs="Arial"/>
        </w:rPr>
        <w:t>1.</w:t>
      </w:r>
      <w:r w:rsidRPr="00AE6DDB">
        <w:rPr>
          <w:rFonts w:cs="Arial"/>
        </w:rPr>
        <w:tab/>
      </w:r>
      <w:r w:rsidR="0056682F" w:rsidRPr="00AE6DDB">
        <w:rPr>
          <w:rFonts w:cs="Arial"/>
        </w:rPr>
        <w:t>W celu ochrony zdrowia i życia pracowników własnych jak i Zamawiającego, Wykonawca zobowiązuje się w szczególności do zachowania najwyższej dbałości w zakresie przestrzegania, w trakcie realizacji zadania, przepisów bezpieczeństwa i higieny pracy oraz ochrony przeciwpożarowej zgodnie z ustawą Kodeks Pracy oraz przepisami wykonawczymi, wydanymi na jej</w:t>
      </w:r>
      <w:r w:rsidR="00890E15" w:rsidRPr="00AE6DDB">
        <w:rPr>
          <w:rFonts w:cs="Arial"/>
        </w:rPr>
        <w:t xml:space="preserve"> podstawie oraz innymi mającymi zastosowanie </w:t>
      </w:r>
      <w:r w:rsidR="00C169B3" w:rsidRPr="00AE6DDB">
        <w:rPr>
          <w:rFonts w:cs="Arial"/>
        </w:rPr>
        <w:br/>
      </w:r>
      <w:r w:rsidR="007245E3" w:rsidRPr="00AE6DDB">
        <w:rPr>
          <w:rFonts w:cs="Arial"/>
        </w:rPr>
        <w:t>w trakcie realizacji prac.</w:t>
      </w:r>
    </w:p>
    <w:p w14:paraId="373DD5E1" w14:textId="322088FE" w:rsidR="0056682F" w:rsidRPr="00AE6DDB" w:rsidRDefault="00890E15" w:rsidP="003B582B">
      <w:pPr>
        <w:widowControl w:val="0"/>
        <w:autoSpaceDE w:val="0"/>
        <w:autoSpaceDN w:val="0"/>
        <w:adjustRightInd w:val="0"/>
        <w:ind w:left="567" w:hanging="567"/>
        <w:jc w:val="both"/>
        <w:rPr>
          <w:rFonts w:cs="Arial"/>
        </w:rPr>
      </w:pPr>
      <w:r w:rsidRPr="00AE6DDB">
        <w:rPr>
          <w:rFonts w:cs="Arial"/>
        </w:rPr>
        <w:t>2</w:t>
      </w:r>
      <w:r w:rsidR="0056682F" w:rsidRPr="00AE6DDB">
        <w:rPr>
          <w:rFonts w:cs="Arial"/>
        </w:rPr>
        <w:t>.</w:t>
      </w:r>
      <w:r w:rsidR="0056682F" w:rsidRPr="00AE6DDB">
        <w:rPr>
          <w:rFonts w:cs="Arial"/>
        </w:rPr>
        <w:tab/>
      </w:r>
      <w:r w:rsidR="000C751C" w:rsidRPr="00AE6DDB">
        <w:t>Wykonawca zapewni w trakcie wykonywania zadania przestrzeganie obowiązujących przepisów Ustawy Prawo Geologiczne i Górnicze</w:t>
      </w:r>
      <w:r w:rsidR="00EB3D37" w:rsidRPr="00AE6DDB">
        <w:t xml:space="preserve"> Ustaw w zakresie </w:t>
      </w:r>
      <w:r w:rsidR="003B7D0C" w:rsidRPr="00AE6DDB">
        <w:t>o</w:t>
      </w:r>
      <w:r w:rsidR="000C751C" w:rsidRPr="00AE6DDB">
        <w:t xml:space="preserve">chrony </w:t>
      </w:r>
      <w:r w:rsidR="003B7D0C" w:rsidRPr="00AE6DDB">
        <w:t>ś</w:t>
      </w:r>
      <w:r w:rsidR="000C751C" w:rsidRPr="00AE6DDB">
        <w:t>rodowiska oraz przepisów wykonawczych, wydany</w:t>
      </w:r>
      <w:r w:rsidR="003B7D0C" w:rsidRPr="00AE6DDB">
        <w:t>ch</w:t>
      </w:r>
      <w:r w:rsidR="000C751C" w:rsidRPr="00AE6DDB">
        <w:t xml:space="preserve"> na ich podstawie. Jednocześnie, w zakresie jaki nie wynika z obowiązujących przepisów prawa, w tym w szczególności powołanych </w:t>
      </w:r>
      <w:r w:rsidR="000C751C" w:rsidRPr="00650790">
        <w:t>powyżej, Wykonawca zobowiązuje się w związku z realizacją zadania do przestrzegania zasad i stosowania praktyk określonych w</w:t>
      </w:r>
      <w:r w:rsidR="007766A1" w:rsidRPr="00650790">
        <w:t xml:space="preserve"> </w:t>
      </w:r>
      <w:r w:rsidR="0071247C" w:rsidRPr="00650790">
        <w:t>Ogólnych</w:t>
      </w:r>
      <w:r w:rsidR="00097735" w:rsidRPr="00650790">
        <w:t xml:space="preserve"> </w:t>
      </w:r>
      <w:r w:rsidR="000E12A4" w:rsidRPr="00650790">
        <w:t xml:space="preserve">Zasadach Bezpieczeństwa QHSE dla Wykonawców </w:t>
      </w:r>
      <w:r w:rsidR="000C751C" w:rsidRPr="00650790">
        <w:t xml:space="preserve">Zamawiającego, zawartych w </w:t>
      </w:r>
      <w:r w:rsidR="00EF33F5" w:rsidRPr="00650790">
        <w:t>z</w:t>
      </w:r>
      <w:r w:rsidR="000C751C" w:rsidRPr="00650790">
        <w:t xml:space="preserve">ałączniku nr </w:t>
      </w:r>
      <w:r w:rsidR="00E73888" w:rsidRPr="00650790">
        <w:t xml:space="preserve">6 </w:t>
      </w:r>
      <w:r w:rsidR="00473C33" w:rsidRPr="00650790">
        <w:t>do Umowy oraz </w:t>
      </w:r>
      <w:r w:rsidR="000C751C" w:rsidRPr="00650790">
        <w:t>Ustaleniach Or</w:t>
      </w:r>
      <w:r w:rsidR="00682D39" w:rsidRPr="00650790">
        <w:t xml:space="preserve">ganizacyjnych zawartych </w:t>
      </w:r>
      <w:r w:rsidR="000C751C" w:rsidRPr="00650790">
        <w:t xml:space="preserve">w </w:t>
      </w:r>
      <w:r w:rsidR="00EF33F5" w:rsidRPr="00650790">
        <w:t>z</w:t>
      </w:r>
      <w:r w:rsidR="000C751C" w:rsidRPr="00650790">
        <w:t>ałączniku nr 4 do Umowy</w:t>
      </w:r>
      <w:r w:rsidR="000C751C" w:rsidRPr="00650790">
        <w:rPr>
          <w:rFonts w:cs="Arial"/>
        </w:rPr>
        <w:t>.</w:t>
      </w:r>
    </w:p>
    <w:p w14:paraId="5A42EE15" w14:textId="2534451D" w:rsidR="0056682F" w:rsidRPr="00AE6DDB" w:rsidRDefault="00890E15" w:rsidP="09518503">
      <w:pPr>
        <w:ind w:left="567" w:hanging="567"/>
        <w:jc w:val="both"/>
        <w:rPr>
          <w:rFonts w:cs="Arial"/>
          <w:b/>
          <w:bCs/>
          <w:sz w:val="16"/>
          <w:szCs w:val="16"/>
        </w:rPr>
      </w:pPr>
      <w:r w:rsidRPr="00AE6DDB">
        <w:rPr>
          <w:rFonts w:cs="Arial"/>
        </w:rPr>
        <w:t>3.</w:t>
      </w:r>
      <w:r w:rsidR="004F0128" w:rsidRPr="00AE6DDB">
        <w:rPr>
          <w:rFonts w:cs="Arial"/>
        </w:rPr>
        <w:tab/>
      </w:r>
      <w:r w:rsidR="0056682F" w:rsidRPr="00AE6DDB">
        <w:rPr>
          <w:rFonts w:cs="Arial"/>
        </w:rPr>
        <w:t>Ponadto, Wykonawca zobowiązuje się zapewnić przestrzeganie przep</w:t>
      </w:r>
      <w:r w:rsidR="00473C33">
        <w:rPr>
          <w:rFonts w:cs="Arial"/>
        </w:rPr>
        <w:t>isów prawa oraz </w:t>
      </w:r>
      <w:r w:rsidR="0056682F" w:rsidRPr="00AE6DDB">
        <w:rPr>
          <w:rFonts w:cs="Arial"/>
        </w:rPr>
        <w:t xml:space="preserve">wymagań określonych w </w:t>
      </w:r>
      <w:r w:rsidR="007766A1" w:rsidRPr="00AE6DDB">
        <w:rPr>
          <w:rFonts w:cs="Arial"/>
        </w:rPr>
        <w:t xml:space="preserve">ww. dokumentach </w:t>
      </w:r>
      <w:r w:rsidR="0056682F" w:rsidRPr="00AE6DDB">
        <w:rPr>
          <w:rFonts w:cs="Arial"/>
        </w:rPr>
        <w:t>Zamawiającego, przez swoich pracowników oraz osoby trzecie, działające na</w:t>
      </w:r>
      <w:r w:rsidR="00473C33">
        <w:rPr>
          <w:rFonts w:cs="Arial"/>
        </w:rPr>
        <w:t xml:space="preserve"> zlecenie Wykonawcy w związku z </w:t>
      </w:r>
      <w:r w:rsidR="0056682F" w:rsidRPr="00AE6DDB">
        <w:rPr>
          <w:rFonts w:cs="Arial"/>
        </w:rPr>
        <w:t>realizacją zadania.</w:t>
      </w:r>
    </w:p>
    <w:p w14:paraId="69F82ABA" w14:textId="77777777" w:rsidR="007711DF" w:rsidRPr="00AE6DDB" w:rsidRDefault="007711DF" w:rsidP="00F55260">
      <w:pPr>
        <w:pStyle w:val="Nagwek1"/>
        <w:spacing w:before="0" w:after="0"/>
        <w:ind w:firstLine="3"/>
        <w:rPr>
          <w:rFonts w:ascii="Arial" w:hAnsi="Arial" w:cs="Arial"/>
          <w:color w:val="000000"/>
          <w:sz w:val="22"/>
          <w:szCs w:val="22"/>
        </w:rPr>
      </w:pPr>
      <w:bookmarkStart w:id="11" w:name="_Toc355857397"/>
    </w:p>
    <w:p w14:paraId="296775A4" w14:textId="01327C30" w:rsidR="00BA2D94" w:rsidRDefault="00907A17" w:rsidP="00F55260">
      <w:pPr>
        <w:pStyle w:val="Nagwek1"/>
        <w:spacing w:before="0" w:after="0"/>
        <w:ind w:firstLine="3"/>
        <w:rPr>
          <w:rFonts w:ascii="Arial" w:hAnsi="Arial" w:cs="Arial"/>
          <w:color w:val="000000"/>
          <w:sz w:val="22"/>
          <w:szCs w:val="22"/>
        </w:rPr>
      </w:pPr>
      <w:r w:rsidRPr="00AE6DDB">
        <w:rPr>
          <w:rFonts w:ascii="Arial" w:hAnsi="Arial" w:cs="Arial"/>
          <w:color w:val="000000"/>
          <w:sz w:val="22"/>
          <w:szCs w:val="22"/>
        </w:rPr>
        <w:t xml:space="preserve">ARTYKUŁ 10. </w:t>
      </w:r>
      <w:r w:rsidR="00F35C6B" w:rsidRPr="00AE6DDB">
        <w:rPr>
          <w:rFonts w:ascii="Arial" w:hAnsi="Arial" w:cs="Arial"/>
          <w:color w:val="000000"/>
          <w:sz w:val="22"/>
          <w:szCs w:val="22"/>
        </w:rPr>
        <w:t>PRAWA NA DOBRACH NIEMATERIALNYCH</w:t>
      </w:r>
      <w:bookmarkEnd w:id="11"/>
    </w:p>
    <w:p w14:paraId="08D2F437" w14:textId="77777777" w:rsidR="003A2CBB" w:rsidRPr="00AE6DDB" w:rsidRDefault="003A2CBB" w:rsidP="00F55260">
      <w:pPr>
        <w:pStyle w:val="Nagwek1"/>
        <w:spacing w:before="0" w:after="0"/>
        <w:ind w:firstLine="3"/>
        <w:rPr>
          <w:rFonts w:ascii="Arial" w:hAnsi="Arial" w:cs="Arial"/>
          <w:color w:val="000000"/>
          <w:sz w:val="22"/>
          <w:szCs w:val="22"/>
        </w:rPr>
      </w:pPr>
    </w:p>
    <w:p w14:paraId="0118CC54" w14:textId="77777777" w:rsidR="00BA2D94" w:rsidRPr="00AE6DDB" w:rsidRDefault="00BA2D94" w:rsidP="00F55260">
      <w:pPr>
        <w:numPr>
          <w:ilvl w:val="0"/>
          <w:numId w:val="16"/>
        </w:numPr>
        <w:tabs>
          <w:tab w:val="left" w:pos="0"/>
        </w:tabs>
        <w:suppressAutoHyphens/>
        <w:overflowPunct w:val="0"/>
        <w:autoSpaceDE w:val="0"/>
        <w:autoSpaceDN w:val="0"/>
        <w:adjustRightInd w:val="0"/>
        <w:ind w:left="567" w:hanging="567"/>
        <w:jc w:val="both"/>
        <w:textAlignment w:val="baseline"/>
        <w:rPr>
          <w:rFonts w:cs="Arial"/>
          <w:color w:val="000000"/>
        </w:rPr>
      </w:pPr>
      <w:r w:rsidRPr="00AE6DDB">
        <w:rPr>
          <w:rFonts w:cs="Arial"/>
          <w:color w:val="000000"/>
        </w:rPr>
        <w:t xml:space="preserve">Wykonawca przenosi na Zamawiającego w ramach Wynagrodzenia, o którym mowa </w:t>
      </w:r>
      <w:r w:rsidR="00C75141" w:rsidRPr="00AE6DDB">
        <w:rPr>
          <w:rFonts w:cs="Arial"/>
          <w:color w:val="000000"/>
        </w:rPr>
        <w:br/>
      </w:r>
      <w:r w:rsidRPr="00AE6DDB">
        <w:rPr>
          <w:rFonts w:cs="Arial"/>
          <w:color w:val="000000"/>
        </w:rPr>
        <w:t xml:space="preserve">w </w:t>
      </w:r>
      <w:r w:rsidR="00907A17" w:rsidRPr="00AE6DDB">
        <w:rPr>
          <w:rFonts w:cs="Arial"/>
          <w:color w:val="000000"/>
        </w:rPr>
        <w:t>art.</w:t>
      </w:r>
      <w:r w:rsidR="00C75141" w:rsidRPr="00AE6DDB">
        <w:rPr>
          <w:rFonts w:cs="Arial"/>
          <w:color w:val="000000"/>
        </w:rPr>
        <w:t xml:space="preserve"> </w:t>
      </w:r>
      <w:r w:rsidR="00A36383" w:rsidRPr="00AE6DDB">
        <w:rPr>
          <w:rFonts w:cs="Arial"/>
          <w:color w:val="000000"/>
        </w:rPr>
        <w:t>6</w:t>
      </w:r>
      <w:r w:rsidR="00A80053" w:rsidRPr="00AE6DDB">
        <w:rPr>
          <w:rFonts w:cs="Arial"/>
          <w:color w:val="000000"/>
        </w:rPr>
        <w:t xml:space="preserve"> </w:t>
      </w:r>
      <w:r w:rsidRPr="00AE6DDB">
        <w:rPr>
          <w:rFonts w:cs="Arial"/>
          <w:color w:val="000000"/>
        </w:rPr>
        <w:t>ust</w:t>
      </w:r>
      <w:r w:rsidR="008521E2" w:rsidRPr="00AE6DDB">
        <w:rPr>
          <w:rFonts w:cs="Arial"/>
          <w:color w:val="000000"/>
        </w:rPr>
        <w:t>.</w:t>
      </w:r>
      <w:r w:rsidR="00F35C6B" w:rsidRPr="00AE6DDB">
        <w:rPr>
          <w:rFonts w:cs="Arial"/>
          <w:color w:val="000000"/>
        </w:rPr>
        <w:t xml:space="preserve"> </w:t>
      </w:r>
      <w:r w:rsidRPr="00AE6DDB">
        <w:rPr>
          <w:rFonts w:cs="Arial"/>
          <w:color w:val="000000"/>
        </w:rPr>
        <w:t>1 Umowy, autorskie prawa majątkowe do wszystkich utworów stworzonych przez Wykonawcę</w:t>
      </w:r>
      <w:r w:rsidR="004B6485" w:rsidRPr="00AE6DDB">
        <w:rPr>
          <w:rFonts w:cs="Arial"/>
          <w:color w:val="000000"/>
        </w:rPr>
        <w:t>,</w:t>
      </w:r>
      <w:r w:rsidR="00B75886" w:rsidRPr="00AE6DDB">
        <w:rPr>
          <w:rFonts w:cs="Arial"/>
          <w:color w:val="000000"/>
        </w:rPr>
        <w:t xml:space="preserve"> bądź</w:t>
      </w:r>
      <w:r w:rsidRPr="00AE6DDB">
        <w:rPr>
          <w:rFonts w:cs="Arial"/>
          <w:color w:val="000000"/>
        </w:rPr>
        <w:t xml:space="preserve"> </w:t>
      </w:r>
      <w:r w:rsidR="00D630B9" w:rsidRPr="00AE6DDB">
        <w:rPr>
          <w:rFonts w:cs="Arial"/>
        </w:rPr>
        <w:t>jego pracowników lub osoby trzecie</w:t>
      </w:r>
      <w:r w:rsidRPr="00AE6DDB">
        <w:rPr>
          <w:rFonts w:cs="Arial"/>
          <w:color w:val="000000"/>
        </w:rPr>
        <w:t xml:space="preserve"> na jego zlecenie </w:t>
      </w:r>
      <w:r w:rsidR="005156E5" w:rsidRPr="00AE6DDB">
        <w:rPr>
          <w:rFonts w:cs="Arial"/>
          <w:color w:val="000000"/>
        </w:rPr>
        <w:br/>
      </w:r>
      <w:r w:rsidRPr="00AE6DDB">
        <w:rPr>
          <w:rFonts w:cs="Arial"/>
          <w:color w:val="000000"/>
        </w:rPr>
        <w:t xml:space="preserve">w ramach wykonywania Umowy, w szczególności do </w:t>
      </w:r>
      <w:r w:rsidR="00C75141" w:rsidRPr="00AE6DDB">
        <w:rPr>
          <w:rFonts w:cs="Arial"/>
          <w:color w:val="000000"/>
        </w:rPr>
        <w:t>wykonanej, dokumentacji</w:t>
      </w:r>
      <w:r w:rsidRPr="00AE6DDB">
        <w:rPr>
          <w:rFonts w:cs="Arial"/>
          <w:color w:val="000000"/>
        </w:rPr>
        <w:t xml:space="preserve"> powykonawczej i wszelkich innych utworów</w:t>
      </w:r>
      <w:r w:rsidR="00750F62" w:rsidRPr="00AE6DDB">
        <w:rPr>
          <w:rFonts w:cs="Arial"/>
          <w:color w:val="000000"/>
        </w:rPr>
        <w:t>, w tym programów komputerowych,</w:t>
      </w:r>
      <w:r w:rsidRPr="00AE6DDB">
        <w:rPr>
          <w:rFonts w:cs="Arial"/>
          <w:color w:val="000000"/>
        </w:rPr>
        <w:t xml:space="preserve"> powstałych</w:t>
      </w:r>
      <w:r w:rsidR="00DF5121" w:rsidRPr="00AE6DDB">
        <w:rPr>
          <w:rFonts w:cs="Arial"/>
          <w:color w:val="000000"/>
        </w:rPr>
        <w:t xml:space="preserve"> </w:t>
      </w:r>
      <w:r w:rsidRPr="00AE6DDB">
        <w:rPr>
          <w:rFonts w:cs="Arial"/>
          <w:color w:val="000000"/>
        </w:rPr>
        <w:t>w ramach wykonywania przez Wykonawcę prac, na wszelkich aktualnie znanych polach eksploatacji, a w szczególności na następujących polach eksploatacji:</w:t>
      </w:r>
    </w:p>
    <w:p w14:paraId="2F636B63" w14:textId="4599E65B" w:rsidR="00BA2D94" w:rsidRPr="00AE6DDB" w:rsidRDefault="00BA2D94" w:rsidP="00F55260">
      <w:pPr>
        <w:numPr>
          <w:ilvl w:val="0"/>
          <w:numId w:val="15"/>
        </w:numPr>
        <w:tabs>
          <w:tab w:val="clear" w:pos="928"/>
          <w:tab w:val="num" w:pos="1134"/>
        </w:tabs>
        <w:ind w:left="1134" w:hanging="567"/>
        <w:jc w:val="both"/>
        <w:rPr>
          <w:rFonts w:cs="Arial"/>
          <w:color w:val="000000"/>
        </w:rPr>
      </w:pPr>
      <w:r w:rsidRPr="00AE6DDB">
        <w:rPr>
          <w:rFonts w:cs="Arial"/>
          <w:color w:val="000000"/>
        </w:rPr>
        <w:t xml:space="preserve">w zakresie utrwalania oraz zwielokrotniania utworów </w:t>
      </w:r>
      <w:r w:rsidR="004851F8" w:rsidRPr="00AE6DDB">
        <w:rPr>
          <w:rFonts w:cs="Arial"/>
          <w:color w:val="000000"/>
        </w:rPr>
        <w:t>–</w:t>
      </w:r>
      <w:r w:rsidRPr="00AE6DDB">
        <w:rPr>
          <w:rFonts w:cs="Arial"/>
          <w:color w:val="000000"/>
        </w:rPr>
        <w:t xml:space="preserve"> utrwalanie, zwielokrotnianie i wytwarzanie każdą możliwą techniką, w tym techniką drukarską, reprograficzną, </w:t>
      </w:r>
      <w:r w:rsidRPr="00AE6DDB">
        <w:rPr>
          <w:rFonts w:cs="Arial"/>
          <w:color w:val="000000"/>
        </w:rPr>
        <w:lastRenderedPageBreak/>
        <w:t xml:space="preserve">zapisu magnetycznego i optycznego, techniką cyfrową, wykonywania odbitek itd., w tym w formie plastycznej, fotograficznej, poligraficznej, zapisu w pamięci komputera lub na nośnikach komputerowych (magnetycznych, optycznych), zapisu audiowizualnego – w dowolnym standardzie, systemie i formacie, </w:t>
      </w:r>
      <w:r w:rsidR="00FD0BFB" w:rsidRPr="00AE6DDB">
        <w:rPr>
          <w:rFonts w:cs="Arial"/>
          <w:color w:val="000000"/>
        </w:rPr>
        <w:br/>
      </w:r>
      <w:r w:rsidRPr="00AE6DDB">
        <w:rPr>
          <w:rFonts w:cs="Arial"/>
          <w:color w:val="000000"/>
        </w:rPr>
        <w:t>w dowolnej liczbie egzemplarzy</w:t>
      </w:r>
      <w:r w:rsidR="003849E0" w:rsidRPr="00AE6DDB">
        <w:rPr>
          <w:rFonts w:cs="Arial"/>
          <w:color w:val="000000"/>
        </w:rPr>
        <w:t>;</w:t>
      </w:r>
    </w:p>
    <w:p w14:paraId="141B89A3" w14:textId="2A5626DE" w:rsidR="00BA2D94" w:rsidRPr="00AE6DDB" w:rsidRDefault="00BA2D94" w:rsidP="00F55260">
      <w:pPr>
        <w:numPr>
          <w:ilvl w:val="0"/>
          <w:numId w:val="15"/>
        </w:numPr>
        <w:tabs>
          <w:tab w:val="clear" w:pos="928"/>
          <w:tab w:val="num" w:pos="1134"/>
        </w:tabs>
        <w:ind w:left="1134" w:hanging="567"/>
        <w:jc w:val="both"/>
        <w:rPr>
          <w:rFonts w:cs="Arial"/>
          <w:color w:val="000000"/>
        </w:rPr>
      </w:pPr>
      <w:r w:rsidRPr="00AE6DDB">
        <w:rPr>
          <w:rFonts w:cs="Arial"/>
          <w:color w:val="000000"/>
        </w:rPr>
        <w:t>w zakresie obrotu oryginałem lub egzemplarzami</w:t>
      </w:r>
      <w:r w:rsidR="004851F8" w:rsidRPr="00AE6DDB">
        <w:rPr>
          <w:rFonts w:cs="Arial"/>
          <w:color w:val="000000"/>
        </w:rPr>
        <w:t xml:space="preserve"> – </w:t>
      </w:r>
      <w:r w:rsidRPr="00AE6DDB">
        <w:rPr>
          <w:rFonts w:cs="Arial"/>
          <w:color w:val="000000"/>
        </w:rPr>
        <w:t xml:space="preserve">wprowadzanie do obrotu, </w:t>
      </w:r>
      <w:r w:rsidR="003849E0" w:rsidRPr="00AE6DDB">
        <w:rPr>
          <w:rFonts w:cs="Arial"/>
          <w:color w:val="000000"/>
        </w:rPr>
        <w:br/>
      </w:r>
      <w:r w:rsidRPr="00AE6DDB">
        <w:rPr>
          <w:rFonts w:cs="Arial"/>
          <w:color w:val="000000"/>
        </w:rPr>
        <w:t xml:space="preserve">w tym publiczne wystawianie i udostępnianie za pośrednictwem środków masowego przekazu, egzemplarzy utworów utrwalonych i zwielokrotnionych </w:t>
      </w:r>
      <w:r w:rsidR="003849E0" w:rsidRPr="00AE6DDB">
        <w:rPr>
          <w:rFonts w:cs="Arial"/>
          <w:color w:val="000000"/>
        </w:rPr>
        <w:br/>
      </w:r>
      <w:r w:rsidRPr="00AE6DDB">
        <w:rPr>
          <w:rFonts w:cs="Arial"/>
          <w:color w:val="000000"/>
        </w:rPr>
        <w:t>w sposób określony powyżej, jak również użyczenie lub najem orygi</w:t>
      </w:r>
      <w:r w:rsidR="00A216D7">
        <w:rPr>
          <w:rFonts w:cs="Arial"/>
          <w:color w:val="000000"/>
        </w:rPr>
        <w:t>nału lub </w:t>
      </w:r>
      <w:r w:rsidRPr="00AE6DDB">
        <w:rPr>
          <w:rFonts w:cs="Arial"/>
          <w:color w:val="000000"/>
        </w:rPr>
        <w:t>egzemplarzy</w:t>
      </w:r>
      <w:r w:rsidR="003849E0" w:rsidRPr="00AE6DDB">
        <w:rPr>
          <w:rFonts w:cs="Arial"/>
          <w:color w:val="000000"/>
        </w:rPr>
        <w:t>;</w:t>
      </w:r>
    </w:p>
    <w:p w14:paraId="7F7BFAEE" w14:textId="1D73D484" w:rsidR="00BA2D94" w:rsidRPr="00AE6DDB" w:rsidRDefault="00BA2D94" w:rsidP="00F55260">
      <w:pPr>
        <w:numPr>
          <w:ilvl w:val="0"/>
          <w:numId w:val="15"/>
        </w:numPr>
        <w:tabs>
          <w:tab w:val="clear" w:pos="928"/>
          <w:tab w:val="num" w:pos="1134"/>
        </w:tabs>
        <w:ind w:left="1134" w:hanging="567"/>
        <w:jc w:val="both"/>
        <w:rPr>
          <w:rFonts w:cs="Arial"/>
          <w:color w:val="000000"/>
        </w:rPr>
      </w:pPr>
      <w:r w:rsidRPr="00AE6DDB">
        <w:rPr>
          <w:rFonts w:cs="Arial"/>
          <w:color w:val="000000"/>
        </w:rPr>
        <w:t xml:space="preserve">w zakresie rozpowszechniania utworów w sposób inny niż określony powyżej </w:t>
      </w:r>
      <w:r w:rsidR="00053C09" w:rsidRPr="00AE6DDB">
        <w:rPr>
          <w:rFonts w:cs="Arial"/>
          <w:color w:val="000000"/>
        </w:rPr>
        <w:t>–</w:t>
      </w:r>
      <w:r w:rsidRPr="00AE6DDB">
        <w:rPr>
          <w:rFonts w:cs="Arial"/>
          <w:color w:val="000000"/>
        </w:rPr>
        <w:t xml:space="preserve"> publiczne udostępnianie w szczególności na ogólnodostępnych wystawach, </w:t>
      </w:r>
      <w:r w:rsidR="00053C09" w:rsidRPr="00AE6DDB">
        <w:rPr>
          <w:rFonts w:cs="Arial"/>
          <w:color w:val="000000"/>
        </w:rPr>
        <w:br/>
      </w:r>
      <w:r w:rsidRPr="00AE6DDB">
        <w:rPr>
          <w:rFonts w:cs="Arial"/>
          <w:color w:val="000000"/>
        </w:rPr>
        <w:t xml:space="preserve">przy prezentacji i reklamie w mediach, utrwalanie na nośnikach elektronicznych, publikacja w takich formach wydawniczych jak książki, albumy, broszury, a także wystawienie, wyświetlenie, odtworzenie, nadawanie i remitowanie (w tym także </w:t>
      </w:r>
      <w:r w:rsidR="003849E0" w:rsidRPr="00AE6DDB">
        <w:rPr>
          <w:rFonts w:cs="Arial"/>
          <w:color w:val="000000"/>
        </w:rPr>
        <w:br/>
      </w:r>
      <w:r w:rsidRPr="00AE6DDB">
        <w:rPr>
          <w:rFonts w:cs="Arial"/>
          <w:color w:val="000000"/>
        </w:rPr>
        <w:t>w postaci makiet) oraz publiczne udostępnianie utworów w taki sposób aby każdy mógł mieć do nich dostęp w miejscu i czasie przez siebie wybranym</w:t>
      </w:r>
      <w:r w:rsidR="00A216D7">
        <w:rPr>
          <w:rFonts w:cs="Arial"/>
          <w:color w:val="000000"/>
        </w:rPr>
        <w:t xml:space="preserve"> oraz  </w:t>
      </w:r>
      <w:r w:rsidRPr="00AE6DDB">
        <w:rPr>
          <w:rFonts w:cs="Arial"/>
          <w:color w:val="000000"/>
        </w:rPr>
        <w:t>wyświetlanie utworów utrwalonych w formie zapisu audiowizualnego</w:t>
      </w:r>
      <w:r w:rsidR="003849E0" w:rsidRPr="00AE6DDB">
        <w:rPr>
          <w:rFonts w:cs="Arial"/>
          <w:color w:val="000000"/>
        </w:rPr>
        <w:t>;</w:t>
      </w:r>
    </w:p>
    <w:p w14:paraId="5256744F" w14:textId="77777777" w:rsidR="00BA2D94" w:rsidRPr="00AE6DDB" w:rsidRDefault="00BA2D94" w:rsidP="00EA5D90">
      <w:pPr>
        <w:numPr>
          <w:ilvl w:val="0"/>
          <w:numId w:val="15"/>
        </w:numPr>
        <w:tabs>
          <w:tab w:val="clear" w:pos="928"/>
          <w:tab w:val="num" w:pos="1134"/>
        </w:tabs>
        <w:spacing w:line="260" w:lineRule="exact"/>
        <w:ind w:left="1134" w:hanging="567"/>
        <w:jc w:val="both"/>
        <w:rPr>
          <w:rFonts w:cs="Arial"/>
          <w:color w:val="000000"/>
        </w:rPr>
      </w:pPr>
      <w:r w:rsidRPr="00AE6DDB">
        <w:rPr>
          <w:rFonts w:cs="Arial"/>
          <w:color w:val="000000"/>
        </w:rPr>
        <w:t>przekazywania utworów za pośrednictwem sieci komputerowych, w tym poprzez Internet – w dowolnym standardzie, systemie i formacie</w:t>
      </w:r>
      <w:r w:rsidR="00053C09" w:rsidRPr="00AE6DDB">
        <w:rPr>
          <w:rFonts w:cs="Arial"/>
          <w:color w:val="000000"/>
        </w:rPr>
        <w:t>;</w:t>
      </w:r>
    </w:p>
    <w:p w14:paraId="59B8D5E3" w14:textId="599CC332" w:rsidR="00BA2D94" w:rsidRPr="00AE6DDB" w:rsidRDefault="00BA2D94" w:rsidP="00EA5D90">
      <w:pPr>
        <w:numPr>
          <w:ilvl w:val="0"/>
          <w:numId w:val="15"/>
        </w:numPr>
        <w:tabs>
          <w:tab w:val="clear" w:pos="928"/>
          <w:tab w:val="num" w:pos="1134"/>
        </w:tabs>
        <w:spacing w:line="260" w:lineRule="exact"/>
        <w:ind w:left="1134" w:hanging="567"/>
        <w:jc w:val="both"/>
        <w:rPr>
          <w:rFonts w:cs="Arial"/>
          <w:color w:val="000000"/>
        </w:rPr>
      </w:pPr>
      <w:r w:rsidRPr="00AE6DDB">
        <w:rPr>
          <w:rFonts w:cs="Arial"/>
          <w:color w:val="000000"/>
        </w:rPr>
        <w:t>nadawania za pomocą wizji lub fonii przewo</w:t>
      </w:r>
      <w:r w:rsidR="00A216D7">
        <w:rPr>
          <w:rFonts w:cs="Arial"/>
          <w:color w:val="000000"/>
        </w:rPr>
        <w:t>dowej albo bezprzewodowej przez </w:t>
      </w:r>
      <w:r w:rsidRPr="00AE6DDB">
        <w:rPr>
          <w:rFonts w:cs="Arial"/>
          <w:color w:val="000000"/>
        </w:rPr>
        <w:t>stację naziemną lub za pośrednictwem</w:t>
      </w:r>
      <w:r w:rsidR="00A216D7">
        <w:rPr>
          <w:rFonts w:cs="Arial"/>
          <w:color w:val="000000"/>
        </w:rPr>
        <w:t xml:space="preserve"> satelity utworów utrwalonych w </w:t>
      </w:r>
      <w:r w:rsidRPr="00AE6DDB">
        <w:rPr>
          <w:rFonts w:cs="Arial"/>
          <w:color w:val="000000"/>
        </w:rPr>
        <w:t>formie zapisu audiowizualnego</w:t>
      </w:r>
      <w:r w:rsidR="00053C09" w:rsidRPr="00AE6DDB">
        <w:rPr>
          <w:rFonts w:cs="Arial"/>
          <w:color w:val="000000"/>
        </w:rPr>
        <w:t>;</w:t>
      </w:r>
    </w:p>
    <w:p w14:paraId="22F2417B" w14:textId="65650AC4" w:rsidR="00BA2D94" w:rsidRPr="00AE6DDB" w:rsidRDefault="00BA2D94" w:rsidP="00EA5D90">
      <w:pPr>
        <w:numPr>
          <w:ilvl w:val="0"/>
          <w:numId w:val="15"/>
        </w:numPr>
        <w:tabs>
          <w:tab w:val="clear" w:pos="928"/>
          <w:tab w:val="num" w:pos="1134"/>
        </w:tabs>
        <w:spacing w:line="260" w:lineRule="exact"/>
        <w:ind w:left="1134" w:hanging="567"/>
        <w:jc w:val="both"/>
        <w:rPr>
          <w:rFonts w:cs="Arial"/>
          <w:color w:val="000000"/>
        </w:rPr>
      </w:pPr>
      <w:r w:rsidRPr="00AE6DDB">
        <w:rPr>
          <w:rFonts w:cs="Arial"/>
          <w:color w:val="000000"/>
        </w:rPr>
        <w:t xml:space="preserve">wykonywania wszelkich prac, w tym budowania na podstawie utworów </w:t>
      </w:r>
      <w:r w:rsidR="007524A8" w:rsidRPr="00AE6DDB">
        <w:rPr>
          <w:rFonts w:cs="Arial"/>
          <w:color w:val="000000"/>
        </w:rPr>
        <w:br/>
      </w:r>
      <w:r w:rsidRPr="00AE6DDB">
        <w:rPr>
          <w:rFonts w:cs="Arial"/>
          <w:color w:val="000000"/>
        </w:rPr>
        <w:t xml:space="preserve">w nieograniczonych ilościach </w:t>
      </w:r>
      <w:proofErr w:type="spellStart"/>
      <w:r w:rsidRPr="00AE6DDB">
        <w:rPr>
          <w:rFonts w:cs="Arial"/>
          <w:color w:val="000000"/>
        </w:rPr>
        <w:t>wykorzystań</w:t>
      </w:r>
      <w:proofErr w:type="spellEnd"/>
      <w:r w:rsidRPr="00AE6DDB">
        <w:rPr>
          <w:rFonts w:cs="Arial"/>
          <w:color w:val="000000"/>
        </w:rPr>
        <w:t xml:space="preserve"> i miejscach wybranych,</w:t>
      </w:r>
      <w:r w:rsidR="007524A8" w:rsidRPr="00AE6DDB">
        <w:rPr>
          <w:rFonts w:cs="Arial"/>
          <w:color w:val="000000"/>
        </w:rPr>
        <w:br/>
      </w:r>
      <w:r w:rsidRPr="00AE6DDB">
        <w:rPr>
          <w:rFonts w:cs="Arial"/>
          <w:color w:val="000000"/>
        </w:rPr>
        <w:t>w szczególności nieograniczone wykorzystywanie utworów do budowy,</w:t>
      </w:r>
      <w:r w:rsidR="0001236A" w:rsidRPr="00AE6DDB">
        <w:rPr>
          <w:rFonts w:cs="Arial"/>
          <w:color w:val="000000"/>
        </w:rPr>
        <w:t xml:space="preserve"> </w:t>
      </w:r>
      <w:r w:rsidRPr="00AE6DDB">
        <w:rPr>
          <w:rFonts w:cs="Arial"/>
          <w:color w:val="000000"/>
        </w:rPr>
        <w:t>przebudowy lub rozbudowy</w:t>
      </w:r>
      <w:r w:rsidR="00053C09" w:rsidRPr="00AE6DDB">
        <w:rPr>
          <w:rFonts w:cs="Arial"/>
          <w:color w:val="000000"/>
        </w:rPr>
        <w:t>;</w:t>
      </w:r>
    </w:p>
    <w:p w14:paraId="42C6C142" w14:textId="77777777" w:rsidR="00BA2D94" w:rsidRPr="00AE6DDB" w:rsidRDefault="00BA2D94" w:rsidP="00F55260">
      <w:pPr>
        <w:numPr>
          <w:ilvl w:val="0"/>
          <w:numId w:val="15"/>
        </w:numPr>
        <w:tabs>
          <w:tab w:val="clear" w:pos="928"/>
          <w:tab w:val="num" w:pos="1134"/>
        </w:tabs>
        <w:ind w:left="1134" w:hanging="567"/>
        <w:jc w:val="both"/>
        <w:rPr>
          <w:rFonts w:cs="Arial"/>
          <w:color w:val="000000"/>
        </w:rPr>
      </w:pPr>
      <w:r w:rsidRPr="00AE6DDB">
        <w:rPr>
          <w:rFonts w:cs="Arial"/>
          <w:color w:val="000000"/>
        </w:rPr>
        <w:t xml:space="preserve">rozporządzania i korzystania z utworów zależnych w stosunku do utworów, </w:t>
      </w:r>
      <w:r w:rsidR="003849E0" w:rsidRPr="00AE6DDB">
        <w:rPr>
          <w:rFonts w:cs="Arial"/>
          <w:color w:val="000000"/>
        </w:rPr>
        <w:br/>
      </w:r>
      <w:r w:rsidRPr="00AE6DDB">
        <w:rPr>
          <w:rFonts w:cs="Arial"/>
          <w:color w:val="000000"/>
        </w:rPr>
        <w:t>w szczególności z wszelkich ich opracowań, adaptacji, tłumaczeń lub przeróbek</w:t>
      </w:r>
      <w:r w:rsidR="00053C09" w:rsidRPr="00AE6DDB">
        <w:rPr>
          <w:rFonts w:cs="Arial"/>
          <w:color w:val="000000"/>
        </w:rPr>
        <w:t>.</w:t>
      </w:r>
    </w:p>
    <w:p w14:paraId="5DF0D5F2" w14:textId="77777777" w:rsidR="009B3859" w:rsidRPr="00AE6DDB" w:rsidRDefault="00750F62" w:rsidP="00F55260">
      <w:pPr>
        <w:ind w:left="567"/>
        <w:jc w:val="both"/>
        <w:rPr>
          <w:rFonts w:cs="Arial"/>
        </w:rPr>
      </w:pPr>
      <w:r w:rsidRPr="00AE6DDB">
        <w:rPr>
          <w:rFonts w:cs="Arial"/>
        </w:rPr>
        <w:t>Bez uszczerbku dla powyższych postanowień, w</w:t>
      </w:r>
      <w:r w:rsidR="009B3859" w:rsidRPr="00AE6DDB">
        <w:rPr>
          <w:rFonts w:cs="Arial"/>
        </w:rPr>
        <w:t xml:space="preserve"> przypadku utworów będących programami komputerowymi, przeniesienie</w:t>
      </w:r>
      <w:r w:rsidRPr="00AE6DDB">
        <w:rPr>
          <w:rFonts w:cs="Arial"/>
        </w:rPr>
        <w:t xml:space="preserve"> obejmuje ponadto</w:t>
      </w:r>
      <w:r w:rsidR="009B3859" w:rsidRPr="00AE6DDB">
        <w:rPr>
          <w:rFonts w:cs="Arial"/>
        </w:rPr>
        <w:t xml:space="preserve"> autorski</w:t>
      </w:r>
      <w:r w:rsidRPr="00AE6DDB">
        <w:rPr>
          <w:rFonts w:cs="Arial"/>
        </w:rPr>
        <w:t>e</w:t>
      </w:r>
      <w:r w:rsidR="009B3859" w:rsidRPr="00AE6DDB">
        <w:rPr>
          <w:rFonts w:cs="Arial"/>
        </w:rPr>
        <w:t xml:space="preserve"> praw</w:t>
      </w:r>
      <w:r w:rsidRPr="00AE6DDB">
        <w:rPr>
          <w:rFonts w:cs="Arial"/>
        </w:rPr>
        <w:t>a</w:t>
      </w:r>
      <w:r w:rsidR="009B3859" w:rsidRPr="00AE6DDB">
        <w:rPr>
          <w:rFonts w:cs="Arial"/>
        </w:rPr>
        <w:t xml:space="preserve"> majątkow</w:t>
      </w:r>
      <w:r w:rsidRPr="00AE6DDB">
        <w:rPr>
          <w:rFonts w:cs="Arial"/>
        </w:rPr>
        <w:t>e</w:t>
      </w:r>
      <w:r w:rsidR="009B3859" w:rsidRPr="00AE6DDB">
        <w:rPr>
          <w:rFonts w:cs="Arial"/>
        </w:rPr>
        <w:t xml:space="preserve"> na następujących polach eksploatacji:</w:t>
      </w:r>
    </w:p>
    <w:p w14:paraId="7B4C7E00" w14:textId="77777777" w:rsidR="009B3859" w:rsidRPr="00AE6DDB" w:rsidRDefault="009B3859" w:rsidP="00F55260">
      <w:pPr>
        <w:tabs>
          <w:tab w:val="right" w:pos="284"/>
          <w:tab w:val="left" w:pos="408"/>
        </w:tabs>
        <w:autoSpaceDE w:val="0"/>
        <w:autoSpaceDN w:val="0"/>
        <w:adjustRightInd w:val="0"/>
        <w:ind w:left="1134" w:hanging="588"/>
        <w:jc w:val="both"/>
        <w:rPr>
          <w:rFonts w:cs="Arial"/>
        </w:rPr>
      </w:pPr>
      <w:r w:rsidRPr="00AE6DDB">
        <w:rPr>
          <w:rFonts w:cs="Arial"/>
        </w:rPr>
        <w:t>-</w:t>
      </w:r>
      <w:r w:rsidRPr="00AE6DDB">
        <w:rPr>
          <w:rFonts w:cs="Arial"/>
        </w:rPr>
        <w:tab/>
        <w:t xml:space="preserve">prawo do trwałego lub czasowego zwielokrotnienia programu komputerowego </w:t>
      </w:r>
      <w:r w:rsidR="00EB1DFF" w:rsidRPr="00AE6DDB">
        <w:rPr>
          <w:rFonts w:cs="Arial"/>
        </w:rPr>
        <w:br/>
      </w:r>
      <w:r w:rsidRPr="00AE6DDB">
        <w:rPr>
          <w:rFonts w:cs="Arial"/>
        </w:rPr>
        <w:t>w całości lub w części jakimikolwiek środkami i w jakiejkolwiek formie; w</w:t>
      </w:r>
      <w:r w:rsidR="00750F62" w:rsidRPr="00AE6DDB">
        <w:rPr>
          <w:rFonts w:cs="Arial"/>
        </w:rPr>
        <w:t xml:space="preserve"> tym </w:t>
      </w:r>
      <w:r w:rsidR="007C5F8A" w:rsidRPr="00AE6DDB">
        <w:rPr>
          <w:rFonts w:cs="Arial"/>
        </w:rPr>
        <w:br/>
      </w:r>
      <w:r w:rsidR="00750F62" w:rsidRPr="00AE6DDB">
        <w:rPr>
          <w:rFonts w:cs="Arial"/>
        </w:rPr>
        <w:t>w</w:t>
      </w:r>
      <w:r w:rsidRPr="00AE6DDB">
        <w:rPr>
          <w:rFonts w:cs="Arial"/>
        </w:rPr>
        <w:t xml:space="preserve"> zakresie, w którym dla wprowadzania, wyświetlania, stosowania, przekazywania i przechowywania programu komputerowego niezbędne jest jego zwielokrotnienie;</w:t>
      </w:r>
    </w:p>
    <w:p w14:paraId="408AC514" w14:textId="77777777" w:rsidR="009B3859" w:rsidRPr="00AE6DDB" w:rsidRDefault="009B3859" w:rsidP="00F55260">
      <w:pPr>
        <w:tabs>
          <w:tab w:val="right" w:pos="284"/>
          <w:tab w:val="left" w:pos="540"/>
        </w:tabs>
        <w:autoSpaceDE w:val="0"/>
        <w:autoSpaceDN w:val="0"/>
        <w:adjustRightInd w:val="0"/>
        <w:ind w:left="1134" w:hanging="588"/>
        <w:jc w:val="both"/>
        <w:rPr>
          <w:rFonts w:cs="Arial"/>
        </w:rPr>
      </w:pPr>
      <w:r w:rsidRPr="00AE6DDB">
        <w:rPr>
          <w:rFonts w:cs="Arial"/>
        </w:rPr>
        <w:t>-</w:t>
      </w:r>
      <w:r w:rsidRPr="00AE6DDB">
        <w:rPr>
          <w:rFonts w:cs="Arial"/>
        </w:rPr>
        <w:tab/>
        <w:t>prawo do tłumaczenia, przystosowywania, zmiany układu lub jakichkolwiek innych zmian w programie komputerowym, z zachowaniem praw osoby, która tych zmian dokonała;</w:t>
      </w:r>
    </w:p>
    <w:p w14:paraId="26B76C81" w14:textId="77777777" w:rsidR="00FC0B23" w:rsidRPr="00AE6DDB" w:rsidRDefault="00FC0B23" w:rsidP="00F55260">
      <w:pPr>
        <w:tabs>
          <w:tab w:val="right" w:pos="284"/>
          <w:tab w:val="left" w:pos="540"/>
        </w:tabs>
        <w:autoSpaceDE w:val="0"/>
        <w:autoSpaceDN w:val="0"/>
        <w:adjustRightInd w:val="0"/>
        <w:ind w:left="1134" w:hanging="588"/>
        <w:jc w:val="both"/>
        <w:rPr>
          <w:rFonts w:cs="Arial"/>
        </w:rPr>
      </w:pPr>
      <w:r w:rsidRPr="00AE6DDB">
        <w:rPr>
          <w:rFonts w:cs="Arial"/>
        </w:rPr>
        <w:t>-</w:t>
      </w:r>
      <w:r w:rsidRPr="00AE6DDB">
        <w:rPr>
          <w:rFonts w:cs="Arial"/>
          <w:b/>
        </w:rPr>
        <w:tab/>
      </w:r>
      <w:r w:rsidRPr="00AE6DDB">
        <w:rPr>
          <w:rFonts w:cs="Arial"/>
        </w:rPr>
        <w:t xml:space="preserve">prawo do odtwarzania struktury systemu programu komputerowego, badania </w:t>
      </w:r>
      <w:r w:rsidR="007C5F8A" w:rsidRPr="00AE6DDB">
        <w:rPr>
          <w:rFonts w:cs="Arial"/>
        </w:rPr>
        <w:br/>
      </w:r>
      <w:r w:rsidRPr="00AE6DDB">
        <w:rPr>
          <w:rFonts w:cs="Arial"/>
        </w:rPr>
        <w:t>i testowania funkcjonowania programu komputerowego, zwielokrotniania kodu programu komputerowego lub tłumaczenia jego formy;</w:t>
      </w:r>
    </w:p>
    <w:p w14:paraId="65CA5B57" w14:textId="77777777" w:rsidR="009B3859" w:rsidRPr="00AE6DDB" w:rsidRDefault="009B3859" w:rsidP="00F55260">
      <w:pPr>
        <w:tabs>
          <w:tab w:val="left" w:pos="408"/>
          <w:tab w:val="right" w:pos="540"/>
        </w:tabs>
        <w:autoSpaceDE w:val="0"/>
        <w:autoSpaceDN w:val="0"/>
        <w:adjustRightInd w:val="0"/>
        <w:ind w:left="1134" w:hanging="588"/>
        <w:jc w:val="both"/>
        <w:rPr>
          <w:rFonts w:cs="Arial"/>
        </w:rPr>
      </w:pPr>
      <w:r w:rsidRPr="00AE6DDB">
        <w:rPr>
          <w:rFonts w:cs="Arial"/>
        </w:rPr>
        <w:t>-</w:t>
      </w:r>
      <w:r w:rsidRPr="00AE6DDB">
        <w:rPr>
          <w:rFonts w:cs="Arial"/>
        </w:rPr>
        <w:tab/>
        <w:t>prawo do rozpowszechniania, w tym użyczenia lub najmu, programu komputerowego lub jego kopii.</w:t>
      </w:r>
    </w:p>
    <w:p w14:paraId="1F1F0794" w14:textId="392DDD24" w:rsidR="009B3859" w:rsidRPr="00AE6DDB" w:rsidRDefault="009B3859" w:rsidP="00F55260">
      <w:pPr>
        <w:ind w:left="567"/>
        <w:jc w:val="both"/>
        <w:rPr>
          <w:rFonts w:cs="Arial"/>
        </w:rPr>
      </w:pPr>
      <w:r w:rsidRPr="00AE6DDB">
        <w:rPr>
          <w:rFonts w:cs="Arial"/>
        </w:rPr>
        <w:t>Zamawiający nabywa własność nośników</w:t>
      </w:r>
      <w:r w:rsidR="00484D0D" w:rsidRPr="00AE6DDB">
        <w:rPr>
          <w:rFonts w:cs="Arial"/>
        </w:rPr>
        <w:t>,</w:t>
      </w:r>
      <w:r w:rsidRPr="00AE6DDB">
        <w:rPr>
          <w:rFonts w:cs="Arial"/>
        </w:rPr>
        <w:t xml:space="preserve"> na który</w:t>
      </w:r>
      <w:r w:rsidR="00A216D7">
        <w:rPr>
          <w:rFonts w:cs="Arial"/>
        </w:rPr>
        <w:t>ch są utrwalone dostarczane lub </w:t>
      </w:r>
      <w:r w:rsidRPr="00AE6DDB">
        <w:rPr>
          <w:rFonts w:cs="Arial"/>
        </w:rPr>
        <w:t>powstałe utwory, z chwilą odbioru utworów.</w:t>
      </w:r>
    </w:p>
    <w:p w14:paraId="04726C9F" w14:textId="38646A88" w:rsidR="00BA2D94" w:rsidRPr="00AE6DDB" w:rsidRDefault="00BA2D94" w:rsidP="00F55260">
      <w:pPr>
        <w:numPr>
          <w:ilvl w:val="0"/>
          <w:numId w:val="16"/>
        </w:numPr>
        <w:ind w:left="567" w:hanging="567"/>
        <w:jc w:val="both"/>
        <w:rPr>
          <w:rFonts w:cs="Arial"/>
          <w:color w:val="000000"/>
        </w:rPr>
      </w:pPr>
      <w:r w:rsidRPr="00AE6DDB">
        <w:rPr>
          <w:rFonts w:cs="Arial"/>
          <w:color w:val="000000"/>
        </w:rPr>
        <w:t xml:space="preserve">Przejście na Zamawiającego autorskich praw majątkowych do utworów, określonych </w:t>
      </w:r>
      <w:r w:rsidR="003849E0" w:rsidRPr="00AE6DDB">
        <w:rPr>
          <w:rFonts w:cs="Arial"/>
          <w:color w:val="000000"/>
        </w:rPr>
        <w:br/>
      </w:r>
      <w:r w:rsidRPr="00AE6DDB">
        <w:rPr>
          <w:rFonts w:cs="Arial"/>
          <w:color w:val="000000"/>
        </w:rPr>
        <w:t>w ustępie poprzedzającym, następuje z chwilą ich u</w:t>
      </w:r>
      <w:r w:rsidR="00A216D7">
        <w:rPr>
          <w:rFonts w:cs="Arial"/>
          <w:color w:val="000000"/>
        </w:rPr>
        <w:t>trwalenia w dowolny sposób oraz </w:t>
      </w:r>
      <w:r w:rsidRPr="00AE6DDB">
        <w:rPr>
          <w:rFonts w:cs="Arial"/>
          <w:color w:val="000000"/>
        </w:rPr>
        <w:t xml:space="preserve">dowolną techniką. </w:t>
      </w:r>
    </w:p>
    <w:p w14:paraId="34BDB78D" w14:textId="77777777" w:rsidR="00BA2D94" w:rsidRPr="00AE6DDB" w:rsidRDefault="00BA2D94" w:rsidP="00F55260">
      <w:pPr>
        <w:numPr>
          <w:ilvl w:val="0"/>
          <w:numId w:val="16"/>
        </w:numPr>
        <w:ind w:left="567" w:hanging="567"/>
        <w:jc w:val="both"/>
        <w:rPr>
          <w:rFonts w:cs="Arial"/>
          <w:color w:val="000000"/>
        </w:rPr>
      </w:pPr>
      <w:r w:rsidRPr="00AE6DDB">
        <w:rPr>
          <w:rFonts w:cs="Arial"/>
          <w:color w:val="000000"/>
        </w:rPr>
        <w:t>Własność egzemplarzy utworów przechodzi na Zamawiającego z chwilą nabycia do nich autorskich praw majątkowych.</w:t>
      </w:r>
    </w:p>
    <w:p w14:paraId="6D376101" w14:textId="0BEE69B9" w:rsidR="00BA2D94" w:rsidRPr="00AE6DDB" w:rsidRDefault="00BA2D94" w:rsidP="00F55260">
      <w:pPr>
        <w:numPr>
          <w:ilvl w:val="0"/>
          <w:numId w:val="16"/>
        </w:numPr>
        <w:ind w:left="567" w:hanging="567"/>
        <w:jc w:val="both"/>
        <w:rPr>
          <w:rFonts w:cs="Arial"/>
          <w:color w:val="000000"/>
        </w:rPr>
      </w:pPr>
      <w:r w:rsidRPr="00AE6DDB">
        <w:rPr>
          <w:rFonts w:cs="Arial"/>
          <w:color w:val="000000"/>
        </w:rPr>
        <w:t xml:space="preserve">Wykonawca w ramach Wynagrodzenia, o którym mowa w </w:t>
      </w:r>
      <w:r w:rsidR="00907A17" w:rsidRPr="00AE6DDB">
        <w:rPr>
          <w:rFonts w:cs="Arial"/>
          <w:color w:val="000000"/>
        </w:rPr>
        <w:t xml:space="preserve">art. </w:t>
      </w:r>
      <w:r w:rsidR="00A36383" w:rsidRPr="00AE6DDB">
        <w:rPr>
          <w:rFonts w:cs="Arial"/>
          <w:color w:val="000000"/>
        </w:rPr>
        <w:t>6</w:t>
      </w:r>
      <w:r w:rsidR="00A80053" w:rsidRPr="00AE6DDB">
        <w:rPr>
          <w:rFonts w:cs="Arial"/>
          <w:color w:val="000000"/>
        </w:rPr>
        <w:t xml:space="preserve"> </w:t>
      </w:r>
      <w:r w:rsidRPr="00AE6DDB">
        <w:rPr>
          <w:rFonts w:cs="Arial"/>
          <w:color w:val="000000"/>
        </w:rPr>
        <w:t>ust</w:t>
      </w:r>
      <w:r w:rsidR="00E977A0" w:rsidRPr="00AE6DDB">
        <w:rPr>
          <w:rFonts w:cs="Arial"/>
          <w:color w:val="000000"/>
        </w:rPr>
        <w:t>.</w:t>
      </w:r>
      <w:r w:rsidR="003849E0" w:rsidRPr="00AE6DDB">
        <w:rPr>
          <w:rFonts w:cs="Arial"/>
          <w:color w:val="000000"/>
        </w:rPr>
        <w:t xml:space="preserve"> </w:t>
      </w:r>
      <w:r w:rsidRPr="00AE6DDB">
        <w:rPr>
          <w:rFonts w:cs="Arial"/>
          <w:color w:val="000000"/>
        </w:rPr>
        <w:t>1 Umowy, upoważnia Zamawiającego do wyłącznego wykonywa</w:t>
      </w:r>
      <w:r w:rsidR="00D51DEB">
        <w:rPr>
          <w:rFonts w:cs="Arial"/>
          <w:color w:val="000000"/>
        </w:rPr>
        <w:t>nia wszelkich praw zależnych do </w:t>
      </w:r>
      <w:r w:rsidRPr="00AE6DDB">
        <w:rPr>
          <w:rFonts w:cs="Arial"/>
          <w:color w:val="000000"/>
        </w:rPr>
        <w:t>utworów, o których mowa w ust</w:t>
      </w:r>
      <w:r w:rsidR="003849E0" w:rsidRPr="00AE6DDB">
        <w:rPr>
          <w:rFonts w:cs="Arial"/>
          <w:color w:val="000000"/>
        </w:rPr>
        <w:t xml:space="preserve">ępie </w:t>
      </w:r>
      <w:r w:rsidRPr="00AE6DDB">
        <w:rPr>
          <w:rFonts w:cs="Arial"/>
          <w:color w:val="000000"/>
        </w:rPr>
        <w:t xml:space="preserve">1 niniejszego </w:t>
      </w:r>
      <w:r w:rsidR="00907A17" w:rsidRPr="00AE6DDB">
        <w:rPr>
          <w:rFonts w:cs="Arial"/>
          <w:color w:val="000000"/>
        </w:rPr>
        <w:t>artykułu</w:t>
      </w:r>
      <w:r w:rsidR="00D51DEB">
        <w:rPr>
          <w:rFonts w:cs="Arial"/>
          <w:color w:val="000000"/>
        </w:rPr>
        <w:t xml:space="preserve">, w tym w szczególności </w:t>
      </w:r>
      <w:r w:rsidR="00D51DEB">
        <w:rPr>
          <w:rFonts w:cs="Arial"/>
          <w:color w:val="000000"/>
        </w:rPr>
        <w:lastRenderedPageBreak/>
        <w:t>do </w:t>
      </w:r>
      <w:r w:rsidRPr="00AE6DDB">
        <w:rPr>
          <w:rFonts w:cs="Arial"/>
          <w:color w:val="000000"/>
        </w:rPr>
        <w:t>rozporządzania i korzystania z opracowań, tłumaczeń, i przeróbek wszelkich utworów powstałych w ramach wykonywania Umowy.</w:t>
      </w:r>
    </w:p>
    <w:p w14:paraId="009159D4" w14:textId="77777777" w:rsidR="00BA2D94" w:rsidRPr="00AE6DDB" w:rsidRDefault="00BA2D94" w:rsidP="00F55260">
      <w:pPr>
        <w:numPr>
          <w:ilvl w:val="0"/>
          <w:numId w:val="16"/>
        </w:numPr>
        <w:ind w:left="567" w:hanging="567"/>
        <w:jc w:val="both"/>
        <w:rPr>
          <w:rFonts w:cs="Arial"/>
          <w:color w:val="000000"/>
        </w:rPr>
      </w:pPr>
      <w:r w:rsidRPr="00AE6DDB">
        <w:rPr>
          <w:rFonts w:cs="Arial"/>
          <w:color w:val="000000"/>
        </w:rPr>
        <w:t xml:space="preserve">Wykonawca oświadcza i zapewnia, iż korzystanie przez Zamawiającego z utworów, </w:t>
      </w:r>
      <w:r w:rsidR="003849E0" w:rsidRPr="00AE6DDB">
        <w:rPr>
          <w:rFonts w:cs="Arial"/>
          <w:color w:val="000000"/>
        </w:rPr>
        <w:br/>
      </w:r>
      <w:r w:rsidRPr="00AE6DDB">
        <w:rPr>
          <w:rFonts w:cs="Arial"/>
          <w:color w:val="000000"/>
        </w:rPr>
        <w:t>o których mowa w ust</w:t>
      </w:r>
      <w:r w:rsidR="003849E0" w:rsidRPr="00AE6DDB">
        <w:rPr>
          <w:rFonts w:cs="Arial"/>
          <w:color w:val="000000"/>
        </w:rPr>
        <w:t xml:space="preserve">ępie </w:t>
      </w:r>
      <w:r w:rsidRPr="00AE6DDB">
        <w:rPr>
          <w:rFonts w:cs="Arial"/>
          <w:color w:val="000000"/>
        </w:rPr>
        <w:t xml:space="preserve">1 niniejszego </w:t>
      </w:r>
      <w:r w:rsidR="00907A17" w:rsidRPr="00AE6DDB">
        <w:rPr>
          <w:rFonts w:cs="Arial"/>
          <w:color w:val="000000"/>
        </w:rPr>
        <w:t xml:space="preserve">artykułu </w:t>
      </w:r>
      <w:r w:rsidRPr="00AE6DDB">
        <w:rPr>
          <w:rFonts w:cs="Arial"/>
          <w:color w:val="000000"/>
        </w:rPr>
        <w:t xml:space="preserve">nie naruszy jakichkolwiek praw osób trzecich. </w:t>
      </w:r>
    </w:p>
    <w:p w14:paraId="632FD43C" w14:textId="7040B904" w:rsidR="00DA1514" w:rsidRPr="00AE6DDB" w:rsidRDefault="00BA2D94" w:rsidP="00F55260">
      <w:pPr>
        <w:numPr>
          <w:ilvl w:val="0"/>
          <w:numId w:val="16"/>
        </w:numPr>
        <w:ind w:left="567" w:hanging="567"/>
        <w:jc w:val="both"/>
        <w:rPr>
          <w:rFonts w:cs="Arial"/>
        </w:rPr>
      </w:pPr>
      <w:r w:rsidRPr="00AE6DDB">
        <w:rPr>
          <w:rFonts w:cs="Arial"/>
          <w:color w:val="000000"/>
        </w:rPr>
        <w:t>Wykonawca niniejszym zobowiązuje się inkorporować do wszelkich umów zawieranych z twórcami wszelkich utworów, o których mowa w ust</w:t>
      </w:r>
      <w:r w:rsidR="003849E0" w:rsidRPr="00AE6DDB">
        <w:rPr>
          <w:rFonts w:cs="Arial"/>
          <w:color w:val="000000"/>
        </w:rPr>
        <w:t xml:space="preserve">ępie </w:t>
      </w:r>
      <w:r w:rsidRPr="00AE6DDB">
        <w:rPr>
          <w:rFonts w:cs="Arial"/>
          <w:color w:val="000000"/>
        </w:rPr>
        <w:t xml:space="preserve">1 niniejszego </w:t>
      </w:r>
      <w:r w:rsidR="00907A17" w:rsidRPr="00AE6DDB">
        <w:rPr>
          <w:rFonts w:cs="Arial"/>
          <w:color w:val="000000"/>
        </w:rPr>
        <w:t>artykułu</w:t>
      </w:r>
      <w:r w:rsidRPr="00AE6DDB">
        <w:rPr>
          <w:rFonts w:cs="Arial"/>
          <w:color w:val="000000"/>
        </w:rPr>
        <w:t xml:space="preserve">, postanowienie, w którym twórcy ci zobowiążą się do trwałego niewykonywania przysługujących im autorskich praw osobistych do tychże utworów i jednocześnie nieodwołalnie upoważnią Zamawiającego do wyłącznego wykonywania wszelkich autorskich praw osobistych oraz do udzielania dalszych uprawnień w zakresie wykonywania autorskich praw osobistych do przedmiotowych utworów. Równocześnie Wykonawca niniejszym nieodwołalnie upoważnia Zamawiającego do wyłącznego </w:t>
      </w:r>
      <w:r w:rsidRPr="00AE6DDB">
        <w:rPr>
          <w:rFonts w:cs="Arial"/>
        </w:rPr>
        <w:t xml:space="preserve">wykonywania wszelkich przysługujących mu autorskich praw osobistych do utworów, </w:t>
      </w:r>
      <w:r w:rsidR="00E977A0" w:rsidRPr="00AE6DDB">
        <w:rPr>
          <w:rFonts w:cs="Arial"/>
        </w:rPr>
        <w:br/>
      </w:r>
      <w:r w:rsidRPr="00AE6DDB">
        <w:rPr>
          <w:rFonts w:cs="Arial"/>
        </w:rPr>
        <w:t>o których mowa w ust</w:t>
      </w:r>
      <w:r w:rsidR="003849E0" w:rsidRPr="00AE6DDB">
        <w:rPr>
          <w:rFonts w:cs="Arial"/>
        </w:rPr>
        <w:t xml:space="preserve">ępie </w:t>
      </w:r>
      <w:r w:rsidRPr="00AE6DDB">
        <w:rPr>
          <w:rFonts w:cs="Arial"/>
        </w:rPr>
        <w:t>1</w:t>
      </w:r>
      <w:r w:rsidR="00885CD0" w:rsidRPr="00AE6DDB">
        <w:rPr>
          <w:rFonts w:cs="Arial"/>
        </w:rPr>
        <w:t xml:space="preserve"> </w:t>
      </w:r>
      <w:r w:rsidRPr="00AE6DDB">
        <w:rPr>
          <w:rFonts w:cs="Arial"/>
        </w:rPr>
        <w:t xml:space="preserve">niniejszego </w:t>
      </w:r>
      <w:r w:rsidR="00907A17" w:rsidRPr="00AE6DDB">
        <w:rPr>
          <w:rFonts w:cs="Arial"/>
        </w:rPr>
        <w:t>artykułu</w:t>
      </w:r>
      <w:r w:rsidRPr="00AE6DDB">
        <w:rPr>
          <w:rFonts w:cs="Arial"/>
        </w:rPr>
        <w:t>, oraz do udzielania dalszych upoważnień w tym zakresie oraz Wykonawca zo</w:t>
      </w:r>
      <w:r w:rsidR="009F424E">
        <w:rPr>
          <w:rFonts w:cs="Arial"/>
        </w:rPr>
        <w:t>bowiązuje się nieodwołalnie nie </w:t>
      </w:r>
      <w:r w:rsidRPr="00AE6DDB">
        <w:rPr>
          <w:rFonts w:cs="Arial"/>
        </w:rPr>
        <w:t>wykonywać autorskich praw osobistych do tychże utworów.</w:t>
      </w:r>
    </w:p>
    <w:p w14:paraId="29B70E6D" w14:textId="362D778D" w:rsidR="00A40ED9" w:rsidRPr="00AE6DDB" w:rsidRDefault="00A40ED9" w:rsidP="00F55260">
      <w:pPr>
        <w:numPr>
          <w:ilvl w:val="0"/>
          <w:numId w:val="16"/>
        </w:numPr>
        <w:ind w:left="567" w:hanging="567"/>
        <w:jc w:val="both"/>
        <w:rPr>
          <w:rFonts w:cs="Arial"/>
          <w:color w:val="000000"/>
        </w:rPr>
      </w:pPr>
      <w:r w:rsidRPr="00AE6DDB">
        <w:rPr>
          <w:rFonts w:cs="Arial"/>
          <w:color w:val="000000"/>
        </w:rPr>
        <w:t>W przypadku użycia do wykonania Umowy patentu na</w:t>
      </w:r>
      <w:r w:rsidR="00662541">
        <w:rPr>
          <w:rFonts w:cs="Arial"/>
          <w:color w:val="000000"/>
        </w:rPr>
        <w:t xml:space="preserve"> wynalazek, prawa ochronnego na </w:t>
      </w:r>
      <w:r w:rsidRPr="00AE6DDB">
        <w:rPr>
          <w:rFonts w:cs="Arial"/>
          <w:color w:val="000000"/>
        </w:rPr>
        <w:t xml:space="preserve">wzór użytkowy, prawa z rejestracji wzoru przemysłowego lub prawa z rejestracji topografii układu scalonego w rozumieniu ustawy z dnia 30 czerwca 2000 roku – Prawo własności przemysłowej (Dz. U. z 2020 r. poz. 286 z </w:t>
      </w:r>
      <w:proofErr w:type="spellStart"/>
      <w:r w:rsidRPr="00AE6DDB">
        <w:rPr>
          <w:rFonts w:cs="Arial"/>
          <w:color w:val="000000"/>
        </w:rPr>
        <w:t>późn</w:t>
      </w:r>
      <w:proofErr w:type="spellEnd"/>
      <w:r w:rsidRPr="00AE6DDB">
        <w:rPr>
          <w:rFonts w:cs="Arial"/>
          <w:color w:val="000000"/>
        </w:rPr>
        <w:t>. zm.), powstałych w wykonaniu Umowy lub na potrzeby realizacji Inwestycji lub istniejących w dacie jej zawarcia, do których prawa przysługują Wykonawcy, Wykonawca udziela Zamawiającemu z chwilą odbioru licencji:</w:t>
      </w:r>
    </w:p>
    <w:p w14:paraId="6EB13D58" w14:textId="0EFF052C" w:rsidR="00A40ED9" w:rsidRPr="00AE6DDB" w:rsidRDefault="00A40ED9" w:rsidP="00081936">
      <w:pPr>
        <w:numPr>
          <w:ilvl w:val="3"/>
          <w:numId w:val="35"/>
        </w:numPr>
        <w:tabs>
          <w:tab w:val="clear" w:pos="1701"/>
          <w:tab w:val="num" w:pos="2046"/>
        </w:tabs>
        <w:ind w:left="1134" w:hanging="567"/>
        <w:jc w:val="both"/>
        <w:rPr>
          <w:rFonts w:cs="Arial"/>
          <w:color w:val="000000"/>
        </w:rPr>
      </w:pPr>
      <w:r w:rsidRPr="00AE6DDB">
        <w:rPr>
          <w:rFonts w:cs="Arial"/>
          <w:color w:val="000000"/>
        </w:rPr>
        <w:t>na wykorzystanie prawa własności przemy</w:t>
      </w:r>
      <w:r w:rsidR="00662541">
        <w:rPr>
          <w:rFonts w:cs="Arial"/>
          <w:color w:val="000000"/>
        </w:rPr>
        <w:t>słowej w zakresie niezbędnym do </w:t>
      </w:r>
      <w:r w:rsidRPr="00AE6DDB">
        <w:rPr>
          <w:rFonts w:cs="Arial"/>
          <w:color w:val="000000"/>
        </w:rPr>
        <w:t>eksploatacji, remontów i modernizacji Inwestycji,</w:t>
      </w:r>
    </w:p>
    <w:p w14:paraId="208B3954" w14:textId="77777777" w:rsidR="00A40ED9" w:rsidRPr="00AE6DDB" w:rsidRDefault="00A40ED9" w:rsidP="00081936">
      <w:pPr>
        <w:numPr>
          <w:ilvl w:val="3"/>
          <w:numId w:val="35"/>
        </w:numPr>
        <w:tabs>
          <w:tab w:val="clear" w:pos="1701"/>
          <w:tab w:val="num" w:pos="2046"/>
        </w:tabs>
        <w:ind w:left="1134" w:hanging="567"/>
        <w:jc w:val="both"/>
        <w:rPr>
          <w:rFonts w:cs="Arial"/>
          <w:color w:val="000000"/>
        </w:rPr>
      </w:pPr>
      <w:r w:rsidRPr="00AE6DDB">
        <w:rPr>
          <w:rFonts w:cs="Arial"/>
          <w:color w:val="000000"/>
        </w:rPr>
        <w:t xml:space="preserve">na czas nieokreślony, </w:t>
      </w:r>
    </w:p>
    <w:p w14:paraId="182315C6" w14:textId="77777777" w:rsidR="00A40ED9" w:rsidRPr="00AE6DDB" w:rsidRDefault="00A40ED9" w:rsidP="00081936">
      <w:pPr>
        <w:numPr>
          <w:ilvl w:val="3"/>
          <w:numId w:val="35"/>
        </w:numPr>
        <w:tabs>
          <w:tab w:val="clear" w:pos="1701"/>
          <w:tab w:val="num" w:pos="2046"/>
        </w:tabs>
        <w:ind w:left="1134" w:hanging="567"/>
        <w:jc w:val="both"/>
        <w:rPr>
          <w:rFonts w:cs="Arial"/>
          <w:color w:val="000000"/>
        </w:rPr>
      </w:pPr>
      <w:r w:rsidRPr="00AE6DDB">
        <w:rPr>
          <w:rFonts w:cs="Arial"/>
          <w:color w:val="000000"/>
        </w:rPr>
        <w:t>niewyłącznej,</w:t>
      </w:r>
    </w:p>
    <w:p w14:paraId="150700A2" w14:textId="20789D36" w:rsidR="00A40ED9" w:rsidRPr="00AE6DDB" w:rsidRDefault="00A40ED9" w:rsidP="00081936">
      <w:pPr>
        <w:numPr>
          <w:ilvl w:val="3"/>
          <w:numId w:val="35"/>
        </w:numPr>
        <w:tabs>
          <w:tab w:val="clear" w:pos="1701"/>
          <w:tab w:val="num" w:pos="2046"/>
        </w:tabs>
        <w:ind w:left="1134" w:hanging="567"/>
        <w:jc w:val="both"/>
        <w:rPr>
          <w:rFonts w:cs="Arial"/>
          <w:color w:val="000000"/>
        </w:rPr>
      </w:pPr>
      <w:r w:rsidRPr="00AE6DDB">
        <w:rPr>
          <w:rFonts w:cs="Arial"/>
          <w:color w:val="000000"/>
        </w:rPr>
        <w:t>uprawniającej do udzielania sublicencji na dalsze korzystanie z licencjonowanego rozwiązania, przez osoby trzecie, którymi Zamawiający będzie posługiwał się przy wykonywaniu Umowy, realizacji Inwestycji i j</w:t>
      </w:r>
      <w:r w:rsidR="00662541">
        <w:rPr>
          <w:rFonts w:cs="Arial"/>
          <w:color w:val="000000"/>
        </w:rPr>
        <w:t>ej eksploatacji, w zakresie nie </w:t>
      </w:r>
      <w:r w:rsidRPr="00AE6DDB">
        <w:rPr>
          <w:rFonts w:cs="Arial"/>
          <w:color w:val="000000"/>
        </w:rPr>
        <w:t>mniejszym niż zakres licencji udzielonej Zamawiającemu,</w:t>
      </w:r>
    </w:p>
    <w:p w14:paraId="48B00711" w14:textId="77777777" w:rsidR="00A40ED9" w:rsidRPr="00AE6DDB" w:rsidRDefault="00A40ED9" w:rsidP="00081936">
      <w:pPr>
        <w:numPr>
          <w:ilvl w:val="3"/>
          <w:numId w:val="35"/>
        </w:numPr>
        <w:tabs>
          <w:tab w:val="clear" w:pos="1701"/>
          <w:tab w:val="num" w:pos="2046"/>
        </w:tabs>
        <w:ind w:left="1134" w:hanging="567"/>
        <w:jc w:val="both"/>
        <w:rPr>
          <w:rFonts w:cs="Arial"/>
          <w:color w:val="000000"/>
        </w:rPr>
      </w:pPr>
      <w:r w:rsidRPr="00AE6DDB">
        <w:rPr>
          <w:rFonts w:cs="Arial"/>
          <w:color w:val="000000"/>
        </w:rPr>
        <w:t>uprawniającej do samodzielnego rozwijania licencjonowanych rozwiązań i tworzenia na ich podstawie dalszych rozwiązań, do których wyłączne prawa będą przysługiwać Zamawiającemu lub osobom trzecim, którymi będzie się posługiwał przy eksploatacji, remontach i modernizacji Inwestycji,</w:t>
      </w:r>
    </w:p>
    <w:p w14:paraId="240BE434" w14:textId="77777777" w:rsidR="00A40ED9" w:rsidRPr="00AE6DDB" w:rsidRDefault="00A40ED9" w:rsidP="00081936">
      <w:pPr>
        <w:numPr>
          <w:ilvl w:val="3"/>
          <w:numId w:val="35"/>
        </w:numPr>
        <w:tabs>
          <w:tab w:val="clear" w:pos="1701"/>
          <w:tab w:val="num" w:pos="2046"/>
        </w:tabs>
        <w:ind w:left="1134" w:hanging="567"/>
        <w:jc w:val="both"/>
        <w:rPr>
          <w:rFonts w:cs="Arial"/>
          <w:color w:val="000000"/>
        </w:rPr>
      </w:pPr>
      <w:r w:rsidRPr="00AE6DDB">
        <w:rPr>
          <w:rFonts w:cs="Arial"/>
          <w:color w:val="000000"/>
        </w:rPr>
        <w:t>bez możliwości wypowiedzenia przez Wykonawcę.</w:t>
      </w:r>
    </w:p>
    <w:p w14:paraId="773E6E3D" w14:textId="25AE4B01" w:rsidR="00A40ED9" w:rsidRPr="00AE6DDB" w:rsidRDefault="00A40ED9" w:rsidP="00F55260">
      <w:pPr>
        <w:pStyle w:val="Nagwek3"/>
        <w:keepNext w:val="0"/>
        <w:numPr>
          <w:ilvl w:val="0"/>
          <w:numId w:val="16"/>
        </w:numPr>
        <w:tabs>
          <w:tab w:val="num" w:pos="2160"/>
        </w:tabs>
        <w:spacing w:before="0" w:after="0"/>
        <w:ind w:left="567" w:hanging="567"/>
        <w:jc w:val="both"/>
        <w:rPr>
          <w:b w:val="0"/>
          <w:bCs w:val="0"/>
          <w:color w:val="000000"/>
          <w:sz w:val="22"/>
          <w:szCs w:val="22"/>
        </w:rPr>
      </w:pPr>
      <w:r w:rsidRPr="00AE6DDB">
        <w:rPr>
          <w:b w:val="0"/>
          <w:bCs w:val="0"/>
          <w:color w:val="000000"/>
          <w:sz w:val="22"/>
          <w:szCs w:val="22"/>
        </w:rPr>
        <w:t>Wykonawca nabędzie od osób trzecich, którym pierwotnie lub pochodnie przysługują prawa do rozwiązań powstałych lub dostarczanych w wykonaniu Umowy lub na potrzeby realizacji Inwestycji, prawa, o których mowa w artykule 10 ust.</w:t>
      </w:r>
      <w:r w:rsidR="00C169B3" w:rsidRPr="00AE6DDB">
        <w:rPr>
          <w:b w:val="0"/>
          <w:bCs w:val="0"/>
          <w:color w:val="000000"/>
          <w:sz w:val="22"/>
          <w:szCs w:val="22"/>
        </w:rPr>
        <w:t xml:space="preserve"> </w:t>
      </w:r>
      <w:r w:rsidRPr="00AE6DDB">
        <w:rPr>
          <w:b w:val="0"/>
          <w:bCs w:val="0"/>
          <w:color w:val="000000"/>
          <w:sz w:val="22"/>
          <w:szCs w:val="22"/>
        </w:rPr>
        <w:t xml:space="preserve">7, w takim zakresie </w:t>
      </w:r>
      <w:r w:rsidR="00C169B3" w:rsidRPr="00AE6DDB">
        <w:rPr>
          <w:b w:val="0"/>
          <w:bCs w:val="0"/>
          <w:color w:val="000000"/>
          <w:sz w:val="22"/>
          <w:szCs w:val="22"/>
        </w:rPr>
        <w:br/>
      </w:r>
      <w:r w:rsidRPr="00AE6DDB">
        <w:rPr>
          <w:b w:val="0"/>
          <w:bCs w:val="0"/>
          <w:color w:val="000000"/>
          <w:sz w:val="22"/>
          <w:szCs w:val="22"/>
        </w:rPr>
        <w:t>w jakim są one następnie przedmiotem dalszego przeniesienia na rzecz Zamawiającego.</w:t>
      </w:r>
      <w:bookmarkStart w:id="12" w:name="_Ref350167439"/>
    </w:p>
    <w:p w14:paraId="311801B6" w14:textId="77777777" w:rsidR="00A40ED9" w:rsidRPr="00AE6DDB" w:rsidRDefault="00A40ED9" w:rsidP="00F55260">
      <w:pPr>
        <w:pStyle w:val="Nagwek3"/>
        <w:keepNext w:val="0"/>
        <w:numPr>
          <w:ilvl w:val="0"/>
          <w:numId w:val="16"/>
        </w:numPr>
        <w:tabs>
          <w:tab w:val="num" w:pos="2160"/>
        </w:tabs>
        <w:spacing w:before="0" w:after="0"/>
        <w:ind w:left="567" w:hanging="567"/>
        <w:jc w:val="both"/>
        <w:rPr>
          <w:b w:val="0"/>
          <w:bCs w:val="0"/>
          <w:color w:val="000000"/>
          <w:sz w:val="22"/>
          <w:szCs w:val="22"/>
        </w:rPr>
      </w:pPr>
      <w:r w:rsidRPr="00AE6DDB">
        <w:rPr>
          <w:b w:val="0"/>
          <w:bCs w:val="0"/>
          <w:color w:val="000000"/>
          <w:sz w:val="22"/>
          <w:szCs w:val="22"/>
        </w:rPr>
        <w:t>W przypadku zamiaru wykorzystania przy realizacji Inwestycji rozwiązań osób trzecich, do których Wykonawcy nie przysługują prawa mogące być przedmiotem przeniesienia na Zamawiającego i których to praw Wykonawca nie jest w stanie nabyć:</w:t>
      </w:r>
      <w:bookmarkEnd w:id="12"/>
    </w:p>
    <w:p w14:paraId="01067E29" w14:textId="77777777" w:rsidR="00A40ED9" w:rsidRPr="00AE6DDB" w:rsidRDefault="00A40ED9" w:rsidP="00081936">
      <w:pPr>
        <w:pStyle w:val="Akapitzlist"/>
        <w:numPr>
          <w:ilvl w:val="0"/>
          <w:numId w:val="36"/>
        </w:numPr>
        <w:tabs>
          <w:tab w:val="num" w:pos="2880"/>
        </w:tabs>
        <w:spacing w:after="0" w:line="240" w:lineRule="auto"/>
        <w:ind w:left="1134" w:hanging="567"/>
        <w:jc w:val="both"/>
        <w:rPr>
          <w:rFonts w:ascii="Arial" w:eastAsia="Times New Roman" w:hAnsi="Arial" w:cs="Arial"/>
          <w:color w:val="000000"/>
          <w:lang w:eastAsia="pl-PL"/>
        </w:rPr>
      </w:pPr>
      <w:bookmarkStart w:id="13" w:name="_Ref350167342"/>
      <w:r w:rsidRPr="00AE6DDB">
        <w:rPr>
          <w:rFonts w:ascii="Arial" w:eastAsia="Times New Roman" w:hAnsi="Arial" w:cs="Arial"/>
          <w:color w:val="000000"/>
          <w:lang w:eastAsia="pl-PL"/>
        </w:rPr>
        <w:t>Wykonawca powiadomi Zamawiającego o zamiarze zastosowania takich rozwiązań w celu uzyskania jego zgody, wyznaczając ku temu rozsądny termin, nie krótszy niż 14 dni,</w:t>
      </w:r>
      <w:bookmarkEnd w:id="13"/>
    </w:p>
    <w:p w14:paraId="7122929B" w14:textId="360BAB82" w:rsidR="00A40ED9" w:rsidRPr="00AE6DDB" w:rsidRDefault="00A40ED9" w:rsidP="00081936">
      <w:pPr>
        <w:pStyle w:val="Akapitzlist"/>
        <w:numPr>
          <w:ilvl w:val="0"/>
          <w:numId w:val="36"/>
        </w:numPr>
        <w:tabs>
          <w:tab w:val="num" w:pos="2880"/>
        </w:tabs>
        <w:spacing w:after="0" w:line="240" w:lineRule="auto"/>
        <w:ind w:left="1134" w:hanging="567"/>
        <w:jc w:val="both"/>
        <w:rPr>
          <w:rFonts w:ascii="Arial" w:eastAsia="Times New Roman" w:hAnsi="Arial" w:cs="Arial"/>
          <w:color w:val="000000"/>
          <w:lang w:eastAsia="pl-PL"/>
        </w:rPr>
      </w:pPr>
      <w:r w:rsidRPr="00AE6DDB">
        <w:rPr>
          <w:rFonts w:ascii="Arial" w:eastAsia="Times New Roman" w:hAnsi="Arial" w:cs="Arial"/>
          <w:color w:val="000000"/>
          <w:lang w:eastAsia="pl-PL"/>
        </w:rPr>
        <w:t xml:space="preserve">przed upływem terminu wskazanego w artykule </w:t>
      </w:r>
      <w:r w:rsidR="00C169B3" w:rsidRPr="00AE6DDB">
        <w:rPr>
          <w:rFonts w:ascii="Arial" w:eastAsia="Times New Roman" w:hAnsi="Arial" w:cs="Arial"/>
          <w:color w:val="000000"/>
          <w:lang w:eastAsia="pl-PL"/>
        </w:rPr>
        <w:t>10</w:t>
      </w:r>
      <w:r w:rsidR="0052010B" w:rsidRPr="00AE6DDB">
        <w:rPr>
          <w:rFonts w:ascii="Arial" w:eastAsia="Times New Roman" w:hAnsi="Arial" w:cs="Arial"/>
          <w:color w:val="000000"/>
          <w:lang w:eastAsia="pl-PL"/>
        </w:rPr>
        <w:t xml:space="preserve"> ust.</w:t>
      </w:r>
      <w:r w:rsidR="00C169B3" w:rsidRPr="00AE6DDB">
        <w:rPr>
          <w:rFonts w:ascii="Arial" w:eastAsia="Times New Roman" w:hAnsi="Arial" w:cs="Arial"/>
          <w:color w:val="000000"/>
          <w:lang w:eastAsia="pl-PL"/>
        </w:rPr>
        <w:t xml:space="preserve"> </w:t>
      </w:r>
      <w:r w:rsidR="0052010B" w:rsidRPr="00AE6DDB">
        <w:rPr>
          <w:rFonts w:ascii="Arial" w:eastAsia="Times New Roman" w:hAnsi="Arial" w:cs="Arial"/>
          <w:color w:val="000000"/>
          <w:lang w:eastAsia="pl-PL"/>
        </w:rPr>
        <w:t xml:space="preserve">9 </w:t>
      </w:r>
      <w:r w:rsidRPr="00AE6DDB">
        <w:rPr>
          <w:rFonts w:ascii="Arial" w:eastAsia="Times New Roman" w:hAnsi="Arial" w:cs="Arial"/>
          <w:color w:val="000000"/>
          <w:lang w:eastAsia="pl-PL"/>
        </w:rPr>
        <w:t>a), Zamawiający może zażądać dostarczenia dodatkowych dokumentów i informacji dotyczących rozwiązania, które Wykonawca ma zamiar wykorzystać, a w takim wypadku termin do wyrażenia zgody biegnie na nowo od dnia d</w:t>
      </w:r>
      <w:r w:rsidR="00662541">
        <w:rPr>
          <w:rFonts w:ascii="Arial" w:eastAsia="Times New Roman" w:hAnsi="Arial" w:cs="Arial"/>
          <w:color w:val="000000"/>
          <w:lang w:eastAsia="pl-PL"/>
        </w:rPr>
        <w:t>ostarczenia tych informacji lub </w:t>
      </w:r>
      <w:r w:rsidRPr="00AE6DDB">
        <w:rPr>
          <w:rFonts w:ascii="Arial" w:eastAsia="Times New Roman" w:hAnsi="Arial" w:cs="Arial"/>
          <w:color w:val="000000"/>
          <w:lang w:eastAsia="pl-PL"/>
        </w:rPr>
        <w:t>dokumentów albo oświadczenia o niem</w:t>
      </w:r>
      <w:r w:rsidR="00662541">
        <w:rPr>
          <w:rFonts w:ascii="Arial" w:eastAsia="Times New Roman" w:hAnsi="Arial" w:cs="Arial"/>
          <w:color w:val="000000"/>
          <w:lang w:eastAsia="pl-PL"/>
        </w:rPr>
        <w:t>ożliwości ich dostarczenia wraz z </w:t>
      </w:r>
      <w:r w:rsidRPr="00AE6DDB">
        <w:rPr>
          <w:rFonts w:ascii="Arial" w:eastAsia="Times New Roman" w:hAnsi="Arial" w:cs="Arial"/>
          <w:color w:val="000000"/>
          <w:lang w:eastAsia="pl-PL"/>
        </w:rPr>
        <w:t>podaniem przyczyny,</w:t>
      </w:r>
    </w:p>
    <w:p w14:paraId="565F287D" w14:textId="77777777" w:rsidR="00A40ED9" w:rsidRPr="00AE6DDB" w:rsidRDefault="00A40ED9" w:rsidP="00081936">
      <w:pPr>
        <w:pStyle w:val="Akapitzlist"/>
        <w:numPr>
          <w:ilvl w:val="0"/>
          <w:numId w:val="36"/>
        </w:numPr>
        <w:tabs>
          <w:tab w:val="num" w:pos="2880"/>
        </w:tabs>
        <w:spacing w:after="0" w:line="240" w:lineRule="auto"/>
        <w:ind w:left="1134" w:hanging="567"/>
        <w:jc w:val="both"/>
        <w:rPr>
          <w:rFonts w:ascii="Arial" w:eastAsia="Times New Roman" w:hAnsi="Arial" w:cs="Arial"/>
          <w:color w:val="000000"/>
          <w:lang w:eastAsia="pl-PL"/>
        </w:rPr>
      </w:pPr>
      <w:r w:rsidRPr="00AE6DDB">
        <w:rPr>
          <w:rFonts w:ascii="Arial" w:eastAsia="Times New Roman" w:hAnsi="Arial" w:cs="Arial"/>
          <w:color w:val="000000"/>
          <w:lang w:eastAsia="pl-PL"/>
        </w:rPr>
        <w:t xml:space="preserve">Zamawiający nie będzie w sposób nieuzasadniony odmawiał udzielenia zgody, o ile Wykonawca należycie wykaże, że zasadność wykorzystania przy realizacji </w:t>
      </w:r>
      <w:r w:rsidRPr="00AE6DDB">
        <w:rPr>
          <w:rFonts w:ascii="Arial" w:eastAsia="Times New Roman" w:hAnsi="Arial" w:cs="Arial"/>
          <w:color w:val="000000"/>
          <w:lang w:eastAsia="pl-PL"/>
        </w:rPr>
        <w:lastRenderedPageBreak/>
        <w:t>Inwestycji takich rozwiązań jest uzasadniona nieistnieniem rozwiązań substytucyjnych lub nadmiernymi kosztami związanymi z pozyskaniem uprawnień na korzystanie z nich, a jednocześnie, że z perspektywy potrzeb realizacji Inwestycji i jej eksploatacji, cele te zostaną w pełni osiągnięte przy zastosowaniu tych rozwiązań.</w:t>
      </w:r>
    </w:p>
    <w:p w14:paraId="1BA1233F" w14:textId="5751532F" w:rsidR="00A40ED9" w:rsidRPr="00AE6DDB" w:rsidRDefault="00A40ED9" w:rsidP="00F55260">
      <w:pPr>
        <w:pStyle w:val="Nagwek3"/>
        <w:keepNext w:val="0"/>
        <w:numPr>
          <w:ilvl w:val="0"/>
          <w:numId w:val="16"/>
        </w:numPr>
        <w:tabs>
          <w:tab w:val="num" w:pos="2160"/>
        </w:tabs>
        <w:spacing w:before="0" w:after="0"/>
        <w:ind w:left="567" w:hanging="567"/>
        <w:jc w:val="both"/>
        <w:rPr>
          <w:b w:val="0"/>
          <w:bCs w:val="0"/>
          <w:color w:val="000000"/>
          <w:sz w:val="22"/>
          <w:szCs w:val="22"/>
        </w:rPr>
      </w:pPr>
      <w:bookmarkStart w:id="14" w:name="_Ref350167552"/>
      <w:r w:rsidRPr="00AE6DDB">
        <w:rPr>
          <w:b w:val="0"/>
          <w:bCs w:val="0"/>
          <w:color w:val="000000"/>
          <w:sz w:val="22"/>
          <w:szCs w:val="22"/>
        </w:rPr>
        <w:t>W przypadku gdy Zamawiający udzieli Wykonawcy zgody, o której mowa w artykule 10 ust.</w:t>
      </w:r>
      <w:r w:rsidR="00FD0BFB" w:rsidRPr="00AE6DDB">
        <w:rPr>
          <w:b w:val="0"/>
          <w:bCs w:val="0"/>
          <w:color w:val="000000"/>
          <w:sz w:val="22"/>
          <w:szCs w:val="22"/>
        </w:rPr>
        <w:t xml:space="preserve"> </w:t>
      </w:r>
      <w:r w:rsidRPr="00AE6DDB">
        <w:rPr>
          <w:b w:val="0"/>
          <w:bCs w:val="0"/>
          <w:color w:val="000000"/>
          <w:sz w:val="22"/>
          <w:szCs w:val="22"/>
        </w:rPr>
        <w:t>9, Wykonawca może wykorzystać przy realizacji Inwestycji rozwiązania osób trzecich, do których Wykonawcy nie przysługują prawa wyłączne mogące być przedmiotem przeniesienia na Zamawiającego, przy łącznym spełnieniu poniższych warunków:</w:t>
      </w:r>
      <w:bookmarkEnd w:id="14"/>
    </w:p>
    <w:p w14:paraId="0FD1E794" w14:textId="0288D8D0" w:rsidR="00A40ED9" w:rsidRPr="00AE6DDB" w:rsidRDefault="00A40ED9" w:rsidP="00F55260">
      <w:pPr>
        <w:pStyle w:val="Akapitzlist"/>
        <w:numPr>
          <w:ilvl w:val="3"/>
          <w:numId w:val="16"/>
        </w:numPr>
        <w:tabs>
          <w:tab w:val="num" w:pos="1134"/>
        </w:tabs>
        <w:spacing w:line="240" w:lineRule="auto"/>
        <w:ind w:left="1134" w:hanging="567"/>
        <w:jc w:val="both"/>
        <w:rPr>
          <w:rFonts w:ascii="Arial" w:hAnsi="Arial" w:cs="Arial"/>
          <w:color w:val="000000"/>
        </w:rPr>
      </w:pPr>
      <w:r w:rsidRPr="00AE6DDB">
        <w:rPr>
          <w:rFonts w:ascii="Arial" w:hAnsi="Arial" w:cs="Arial"/>
          <w:color w:val="000000"/>
        </w:rPr>
        <w:t>uprawniony z praw do rozwiązań udzieli Zamawia</w:t>
      </w:r>
      <w:r w:rsidR="00744D2E">
        <w:rPr>
          <w:rFonts w:ascii="Arial" w:hAnsi="Arial" w:cs="Arial"/>
          <w:color w:val="000000"/>
        </w:rPr>
        <w:t>jącemu pełnej licencji na </w:t>
      </w:r>
      <w:r w:rsidRPr="00AE6DDB">
        <w:rPr>
          <w:rFonts w:ascii="Arial" w:hAnsi="Arial" w:cs="Arial"/>
          <w:color w:val="000000"/>
        </w:rPr>
        <w:t>korzystanie z rozwiązań albo licencji ograniczonej do korzystania z rozwiązań – w zakresie który nie będzie ograniczał Zamawiającego w stosowaniu rozwiązań przy realizacji i eksploatacji Inwestycji,</w:t>
      </w:r>
    </w:p>
    <w:p w14:paraId="02ADDB62" w14:textId="77777777" w:rsidR="00A40ED9" w:rsidRPr="00AE6DDB" w:rsidRDefault="00A40ED9" w:rsidP="00F55260">
      <w:pPr>
        <w:pStyle w:val="Akapitzlist"/>
        <w:numPr>
          <w:ilvl w:val="3"/>
          <w:numId w:val="16"/>
        </w:numPr>
        <w:tabs>
          <w:tab w:val="num" w:pos="1134"/>
        </w:tabs>
        <w:spacing w:line="240" w:lineRule="auto"/>
        <w:ind w:left="1134" w:hanging="567"/>
        <w:jc w:val="both"/>
        <w:rPr>
          <w:rFonts w:ascii="Arial" w:eastAsia="Times New Roman" w:hAnsi="Arial" w:cs="Arial"/>
          <w:color w:val="000000"/>
          <w:lang w:eastAsia="pl-PL"/>
        </w:rPr>
      </w:pPr>
      <w:r w:rsidRPr="00AE6DDB">
        <w:rPr>
          <w:rFonts w:ascii="Arial" w:eastAsia="Times New Roman" w:hAnsi="Arial" w:cs="Arial"/>
          <w:color w:val="000000"/>
          <w:lang w:eastAsia="pl-PL"/>
        </w:rPr>
        <w:t>udzielenie licencji nastąpi na cały czas trwania praw wyłącznych, a w przypadku udzielenia praw do korzystania z rozwiązań nieujawnionych publicznie i chronionych na zasadzie tajemnicy przedsiębiorstwa, na cały czas trwania stanu zachowania ich w poufności, przy jednoczesnym braku możliwości wypowiedzenia tej licencji albo przy zastrzeżeniu innego rozwiązania prawnego mającego analogiczny skutek,</w:t>
      </w:r>
    </w:p>
    <w:p w14:paraId="62C5DE12" w14:textId="330D52CC" w:rsidR="00A40ED9" w:rsidRPr="00AE6DDB" w:rsidRDefault="00A40ED9" w:rsidP="00F55260">
      <w:pPr>
        <w:pStyle w:val="Akapitzlist"/>
        <w:numPr>
          <w:ilvl w:val="3"/>
          <w:numId w:val="16"/>
        </w:numPr>
        <w:tabs>
          <w:tab w:val="num" w:pos="1134"/>
        </w:tabs>
        <w:spacing w:line="240" w:lineRule="auto"/>
        <w:ind w:left="1134" w:hanging="567"/>
        <w:jc w:val="both"/>
        <w:rPr>
          <w:rFonts w:ascii="Arial" w:eastAsia="Times New Roman" w:hAnsi="Arial" w:cs="Arial"/>
          <w:color w:val="000000"/>
          <w:lang w:eastAsia="pl-PL"/>
        </w:rPr>
      </w:pPr>
      <w:r w:rsidRPr="00AE6DDB">
        <w:rPr>
          <w:rFonts w:ascii="Arial" w:eastAsia="Times New Roman" w:hAnsi="Arial" w:cs="Arial"/>
          <w:color w:val="000000"/>
          <w:lang w:eastAsia="pl-PL"/>
        </w:rPr>
        <w:t>udzielona licencja będzie miała charakter wyłączny</w:t>
      </w:r>
      <w:r w:rsidR="00662541">
        <w:rPr>
          <w:rFonts w:ascii="Arial" w:eastAsia="Times New Roman" w:hAnsi="Arial" w:cs="Arial"/>
          <w:color w:val="000000"/>
          <w:lang w:eastAsia="pl-PL"/>
        </w:rPr>
        <w:t xml:space="preserve"> na terytorium Polski, chyba że </w:t>
      </w:r>
      <w:r w:rsidRPr="00AE6DDB">
        <w:rPr>
          <w:rFonts w:ascii="Arial" w:eastAsia="Times New Roman" w:hAnsi="Arial" w:cs="Arial"/>
          <w:color w:val="000000"/>
          <w:lang w:eastAsia="pl-PL"/>
        </w:rPr>
        <w:t>korzystanie z rozwiązania przez inne podmioty na terenie Polski, w tym w szczególności przez uprawnionego z praw do rozwiązania oraz konkurentów Zamawiającego, nie będzie miało wpływu na istnienie, lub nie spowoduje zaistnienia przewagi konkurencyjnej tych podmiotów względem Zamawiającego,</w:t>
      </w:r>
    </w:p>
    <w:p w14:paraId="5BE53D78" w14:textId="77777777" w:rsidR="00A40ED9" w:rsidRPr="00AE6DDB" w:rsidRDefault="00A40ED9" w:rsidP="00F55260">
      <w:pPr>
        <w:pStyle w:val="Akapitzlist"/>
        <w:numPr>
          <w:ilvl w:val="3"/>
          <w:numId w:val="16"/>
        </w:numPr>
        <w:tabs>
          <w:tab w:val="num" w:pos="1134"/>
        </w:tabs>
        <w:spacing w:line="240" w:lineRule="auto"/>
        <w:ind w:left="1134" w:hanging="567"/>
        <w:jc w:val="both"/>
        <w:rPr>
          <w:rFonts w:ascii="Arial" w:eastAsia="Times New Roman" w:hAnsi="Arial" w:cs="Arial"/>
          <w:color w:val="000000"/>
          <w:lang w:eastAsia="pl-PL"/>
        </w:rPr>
      </w:pPr>
      <w:r w:rsidRPr="00AE6DDB">
        <w:rPr>
          <w:rFonts w:ascii="Arial" w:eastAsia="Times New Roman" w:hAnsi="Arial" w:cs="Arial"/>
          <w:color w:val="000000"/>
          <w:lang w:eastAsia="pl-PL"/>
        </w:rPr>
        <w:t>udzielona licencja będzie uprawniać do udzielania sublicencji na dalsze korzystanie z licencjonowanego rozwiązania, co najmniej przez osoby trzecie, którymi Zamawiający będzie posługiwał się przy wykonywaniu Umowy, realizacji Inwestycji i jej eksploatacji, w zakresie nie mniejszym niż zakres licencji udzielonej Zamawiającemu,</w:t>
      </w:r>
    </w:p>
    <w:p w14:paraId="047408C7" w14:textId="03861FC9" w:rsidR="00A40ED9" w:rsidRPr="00AE6DDB" w:rsidRDefault="00A40ED9" w:rsidP="00F55260">
      <w:pPr>
        <w:pStyle w:val="Akapitzlist"/>
        <w:numPr>
          <w:ilvl w:val="3"/>
          <w:numId w:val="16"/>
        </w:numPr>
        <w:tabs>
          <w:tab w:val="num" w:pos="1134"/>
        </w:tabs>
        <w:spacing w:line="240" w:lineRule="auto"/>
        <w:ind w:left="1134" w:hanging="567"/>
        <w:jc w:val="both"/>
        <w:rPr>
          <w:rFonts w:ascii="Arial" w:eastAsia="Times New Roman" w:hAnsi="Arial" w:cs="Arial"/>
          <w:color w:val="000000"/>
          <w:lang w:eastAsia="pl-PL"/>
        </w:rPr>
      </w:pPr>
      <w:r w:rsidRPr="00AE6DDB">
        <w:rPr>
          <w:rFonts w:ascii="Arial" w:eastAsia="Times New Roman" w:hAnsi="Arial" w:cs="Arial"/>
          <w:color w:val="000000"/>
          <w:lang w:eastAsia="pl-PL"/>
        </w:rPr>
        <w:t>udzielona licencja będzie uprawniała do samodzielnego rozwijania licencjonowanych rozwiązań i tworzenia na ich p</w:t>
      </w:r>
      <w:r w:rsidR="00662541">
        <w:rPr>
          <w:rFonts w:ascii="Arial" w:eastAsia="Times New Roman" w:hAnsi="Arial" w:cs="Arial"/>
          <w:color w:val="000000"/>
          <w:lang w:eastAsia="pl-PL"/>
        </w:rPr>
        <w:t>odstawie dalszych rozwiązań, do </w:t>
      </w:r>
      <w:r w:rsidRPr="00AE6DDB">
        <w:rPr>
          <w:rFonts w:ascii="Arial" w:eastAsia="Times New Roman" w:hAnsi="Arial" w:cs="Arial"/>
          <w:color w:val="000000"/>
          <w:lang w:eastAsia="pl-PL"/>
        </w:rPr>
        <w:t>których wyłączne prawa będą przysługiwać Zamawiającemu lub osobom trzecim, którymi będzie się posługiwał przy stosowaniu licencjonowanych rozwiązań,</w:t>
      </w:r>
    </w:p>
    <w:p w14:paraId="72816825" w14:textId="1DE6ED26" w:rsidR="00A40ED9" w:rsidRPr="00AE6DDB" w:rsidRDefault="00A40ED9" w:rsidP="00F55260">
      <w:pPr>
        <w:pStyle w:val="Akapitzlist"/>
        <w:numPr>
          <w:ilvl w:val="3"/>
          <w:numId w:val="16"/>
        </w:numPr>
        <w:tabs>
          <w:tab w:val="num" w:pos="1134"/>
        </w:tabs>
        <w:spacing w:after="0" w:line="240" w:lineRule="auto"/>
        <w:ind w:left="1134" w:hanging="567"/>
        <w:jc w:val="both"/>
        <w:rPr>
          <w:rFonts w:ascii="Arial" w:eastAsia="Times New Roman" w:hAnsi="Arial" w:cs="Arial"/>
          <w:color w:val="000000"/>
          <w:lang w:eastAsia="pl-PL"/>
        </w:rPr>
      </w:pPr>
      <w:r w:rsidRPr="00AE6DDB">
        <w:rPr>
          <w:rFonts w:ascii="Arial" w:eastAsia="Times New Roman" w:hAnsi="Arial" w:cs="Arial"/>
          <w:color w:val="000000"/>
          <w:lang w:eastAsia="pl-PL"/>
        </w:rPr>
        <w:t>całkowite wynagrodzenie tytułem udzielenia licencji zostanie uiszczone przez Wykonawcę, w ramach Wynagrod</w:t>
      </w:r>
      <w:r w:rsidR="00662541">
        <w:rPr>
          <w:rFonts w:ascii="Arial" w:eastAsia="Times New Roman" w:hAnsi="Arial" w:cs="Arial"/>
          <w:color w:val="000000"/>
          <w:lang w:eastAsia="pl-PL"/>
        </w:rPr>
        <w:t>zenia, a uprawniony w prawie do </w:t>
      </w:r>
      <w:r w:rsidRPr="00AE6DDB">
        <w:rPr>
          <w:rFonts w:ascii="Arial" w:eastAsia="Times New Roman" w:hAnsi="Arial" w:cs="Arial"/>
          <w:color w:val="000000"/>
          <w:lang w:eastAsia="pl-PL"/>
        </w:rPr>
        <w:t>licencjonowanych rozwiązań złoży względem Zamawiającego oświadczenie o zrzeczeniu się względem niego jakichkolwiek roszczeń z tego tytułu.</w:t>
      </w:r>
    </w:p>
    <w:p w14:paraId="698559EF" w14:textId="49AB8405" w:rsidR="00A40ED9" w:rsidRPr="00AE6DDB" w:rsidRDefault="00A40ED9" w:rsidP="00F55260">
      <w:pPr>
        <w:pStyle w:val="Nagwek3"/>
        <w:keepNext w:val="0"/>
        <w:numPr>
          <w:ilvl w:val="0"/>
          <w:numId w:val="16"/>
        </w:numPr>
        <w:tabs>
          <w:tab w:val="num" w:pos="2160"/>
        </w:tabs>
        <w:spacing w:before="0" w:after="0"/>
        <w:ind w:left="567" w:hanging="567"/>
        <w:jc w:val="both"/>
        <w:rPr>
          <w:b w:val="0"/>
          <w:bCs w:val="0"/>
          <w:color w:val="000000"/>
          <w:sz w:val="22"/>
          <w:szCs w:val="22"/>
        </w:rPr>
      </w:pPr>
      <w:r w:rsidRPr="00AE6DDB">
        <w:rPr>
          <w:b w:val="0"/>
          <w:bCs w:val="0"/>
          <w:color w:val="000000"/>
          <w:sz w:val="22"/>
          <w:szCs w:val="22"/>
        </w:rPr>
        <w:t xml:space="preserve">W przypadku gdy Zamawiający udzieli Wykonawcy zgody, o której mowa w artykule </w:t>
      </w:r>
      <w:r w:rsidR="00C169B3" w:rsidRPr="00AE6DDB">
        <w:rPr>
          <w:b w:val="0"/>
          <w:bCs w:val="0"/>
          <w:color w:val="000000"/>
          <w:sz w:val="22"/>
          <w:szCs w:val="22"/>
        </w:rPr>
        <w:br/>
      </w:r>
      <w:r w:rsidRPr="00AE6DDB">
        <w:rPr>
          <w:b w:val="0"/>
          <w:bCs w:val="0"/>
          <w:color w:val="000000"/>
          <w:sz w:val="22"/>
          <w:szCs w:val="22"/>
        </w:rPr>
        <w:t>10 ust.</w:t>
      </w:r>
      <w:r w:rsidR="00FD0BFB" w:rsidRPr="00AE6DDB">
        <w:rPr>
          <w:b w:val="0"/>
          <w:bCs w:val="0"/>
          <w:color w:val="000000"/>
          <w:sz w:val="22"/>
          <w:szCs w:val="22"/>
        </w:rPr>
        <w:t xml:space="preserve"> </w:t>
      </w:r>
      <w:r w:rsidRPr="00AE6DDB">
        <w:rPr>
          <w:b w:val="0"/>
          <w:bCs w:val="0"/>
          <w:color w:val="000000"/>
          <w:sz w:val="22"/>
          <w:szCs w:val="22"/>
        </w:rPr>
        <w:t>9, Wykonawca może wykorzystać przy realizacji Inwestycji rozwiązania w prawach do których przysługuje mu jedynie udział, przy łącznym spełnieniu poniższych warunków:</w:t>
      </w:r>
    </w:p>
    <w:p w14:paraId="3BD827D3" w14:textId="77777777" w:rsidR="00A40ED9" w:rsidRPr="00AE6DDB" w:rsidRDefault="00A40ED9" w:rsidP="00F55260">
      <w:pPr>
        <w:numPr>
          <w:ilvl w:val="3"/>
          <w:numId w:val="16"/>
        </w:numPr>
        <w:tabs>
          <w:tab w:val="num" w:pos="2046"/>
        </w:tabs>
        <w:ind w:left="1134" w:hanging="567"/>
        <w:jc w:val="both"/>
        <w:rPr>
          <w:rFonts w:cs="Arial"/>
          <w:color w:val="000000"/>
        </w:rPr>
      </w:pPr>
      <w:r w:rsidRPr="00AE6DDB">
        <w:rPr>
          <w:rFonts w:cs="Arial"/>
          <w:color w:val="000000"/>
        </w:rPr>
        <w:t>Wykonawca i współuprawniony udzielą Zamawiającemu licencji na zasadach określonych powyżej, w ramach Wynagrodzenia,</w:t>
      </w:r>
    </w:p>
    <w:p w14:paraId="6E7CA91C" w14:textId="0BE674DB" w:rsidR="00A40ED9" w:rsidRPr="00AE6DDB" w:rsidRDefault="00A40ED9" w:rsidP="00F55260">
      <w:pPr>
        <w:numPr>
          <w:ilvl w:val="3"/>
          <w:numId w:val="16"/>
        </w:numPr>
        <w:tabs>
          <w:tab w:val="num" w:pos="2046"/>
        </w:tabs>
        <w:ind w:left="1134" w:hanging="567"/>
        <w:jc w:val="both"/>
        <w:rPr>
          <w:rFonts w:cs="Arial"/>
          <w:color w:val="000000"/>
        </w:rPr>
      </w:pPr>
      <w:r w:rsidRPr="00AE6DDB">
        <w:rPr>
          <w:rFonts w:cs="Arial"/>
          <w:color w:val="000000"/>
        </w:rPr>
        <w:t>wynagrodzenie twórców rozwiązania zostało już w pełni zapłacone, a w przypadku gdyby nadal było należne, Wykonawc</w:t>
      </w:r>
      <w:r w:rsidR="00662541">
        <w:rPr>
          <w:rFonts w:cs="Arial"/>
          <w:color w:val="000000"/>
        </w:rPr>
        <w:t>a i współuprawniony w prawie do </w:t>
      </w:r>
      <w:r w:rsidRPr="00AE6DDB">
        <w:rPr>
          <w:rFonts w:cs="Arial"/>
          <w:color w:val="000000"/>
        </w:rPr>
        <w:t>rozwiązania zwolnią Zamawiającego z obowiązku świadczenia na rzecz twórców rozwiązania z powyższego tytułu, jak ró</w:t>
      </w:r>
      <w:r w:rsidR="00662541">
        <w:rPr>
          <w:rFonts w:cs="Arial"/>
          <w:color w:val="000000"/>
        </w:rPr>
        <w:t>wnież z obowiązku spełnienia na </w:t>
      </w:r>
      <w:r w:rsidRPr="00AE6DDB">
        <w:rPr>
          <w:rFonts w:cs="Arial"/>
          <w:color w:val="000000"/>
        </w:rPr>
        <w:t>ich rzecz jakichkolwiek innych świadczeń, i będą ponosić względem Zamawiającego solidarną odpowiedzialność za to, że twórcy rozwiązania nie będą od Zamawiającego dochodzić jakichkolwiek takich roszczeń, ani żądać spełnienia jakichkolwiek świadczeń z tego tytułu,</w:t>
      </w:r>
    </w:p>
    <w:p w14:paraId="3F7080BF" w14:textId="175582E4" w:rsidR="00A40ED9" w:rsidRPr="00AE6DDB" w:rsidRDefault="00A40ED9" w:rsidP="00F55260">
      <w:pPr>
        <w:numPr>
          <w:ilvl w:val="3"/>
          <w:numId w:val="16"/>
        </w:numPr>
        <w:tabs>
          <w:tab w:val="num" w:pos="2046"/>
        </w:tabs>
        <w:ind w:left="1134" w:hanging="567"/>
        <w:jc w:val="both"/>
        <w:rPr>
          <w:rFonts w:cs="Arial"/>
          <w:color w:val="000000"/>
        </w:rPr>
      </w:pPr>
      <w:r w:rsidRPr="00AE6DDB">
        <w:rPr>
          <w:rFonts w:cs="Arial"/>
          <w:color w:val="000000"/>
        </w:rPr>
        <w:t>współuprawnionemu w prawie do rozwiązania nie będzie przysłu</w:t>
      </w:r>
      <w:r w:rsidR="00662541">
        <w:rPr>
          <w:rFonts w:cs="Arial"/>
          <w:color w:val="000000"/>
        </w:rPr>
        <w:t>giwać prawo do </w:t>
      </w:r>
      <w:r w:rsidRPr="00AE6DDB">
        <w:rPr>
          <w:rFonts w:cs="Arial"/>
          <w:color w:val="000000"/>
        </w:rPr>
        <w:t xml:space="preserve">udziału w korzyściach uzyskiwanych z tytułu stosowania rozwiązania przez </w:t>
      </w:r>
      <w:r w:rsidRPr="00AE6DDB">
        <w:rPr>
          <w:rFonts w:cs="Arial"/>
          <w:color w:val="000000"/>
        </w:rPr>
        <w:lastRenderedPageBreak/>
        <w:t xml:space="preserve">Zamawiającego, ani jakiekolwiek inne świadczenie z tego tytułu, </w:t>
      </w:r>
      <w:r w:rsidR="00FD0BFB" w:rsidRPr="00AE6DDB">
        <w:rPr>
          <w:rFonts w:cs="Arial"/>
          <w:color w:val="000000"/>
        </w:rPr>
        <w:br/>
      </w:r>
      <w:r w:rsidRPr="00AE6DDB">
        <w:rPr>
          <w:rFonts w:cs="Arial"/>
          <w:color w:val="000000"/>
        </w:rPr>
        <w:t>i współuprawniony w prawie do rozwiązania zrzeknie się względem Zamawiającego jakichkolwiek roszczeń z powyższego tytułu</w:t>
      </w:r>
      <w:r w:rsidR="00FD0BFB" w:rsidRPr="00AE6DDB">
        <w:rPr>
          <w:rFonts w:cs="Arial"/>
          <w:color w:val="000000"/>
        </w:rPr>
        <w:t>.</w:t>
      </w:r>
    </w:p>
    <w:p w14:paraId="0CD6306E" w14:textId="77777777" w:rsidR="00FC0B23" w:rsidRPr="00AE6DDB" w:rsidRDefault="00FC0B23" w:rsidP="00F55260">
      <w:pPr>
        <w:numPr>
          <w:ilvl w:val="0"/>
          <w:numId w:val="16"/>
        </w:numPr>
        <w:tabs>
          <w:tab w:val="left" w:pos="1418"/>
        </w:tabs>
        <w:ind w:left="567" w:hanging="567"/>
        <w:jc w:val="both"/>
        <w:rPr>
          <w:rFonts w:cs="Arial"/>
        </w:rPr>
      </w:pPr>
      <w:r w:rsidRPr="00AE6DDB">
        <w:rPr>
          <w:rFonts w:cs="Arial"/>
        </w:rPr>
        <w:t>Wykonawca zobowiązany jest do przekazania, w ramach Wynagrodzenia, o którym mowa w art. 6 ust. 1 Umowy, wszystkich licencji od uprawnionych podmiotów umożliwiających korzystanie przez Zamawiającego z programów komputerowych. Dokumenty licencyjne powinny być dostarczone w języku polskim. W przypadku dokumentów licencyjnych w języku obcym, Wykonawca dostarczy również tłumaczenie licencji na język polski przez tłumacza przysięgłego. Licencje na dostarczane oprogramowanie nie mogą zawierać ograniczeń:</w:t>
      </w:r>
    </w:p>
    <w:p w14:paraId="100CAD87" w14:textId="77777777" w:rsidR="00FC0B23" w:rsidRPr="00AE6DDB" w:rsidRDefault="00FC0B23" w:rsidP="00F55260">
      <w:pPr>
        <w:tabs>
          <w:tab w:val="left" w:pos="1418"/>
        </w:tabs>
        <w:ind w:left="567"/>
        <w:jc w:val="both"/>
        <w:rPr>
          <w:rFonts w:cs="Arial"/>
        </w:rPr>
      </w:pPr>
      <w:r w:rsidRPr="00AE6DDB">
        <w:rPr>
          <w:rFonts w:cs="Arial"/>
        </w:rPr>
        <w:t>1) co do czasu korzystania z oprogramowania (licencja bezterminowa),</w:t>
      </w:r>
    </w:p>
    <w:p w14:paraId="5169C50C" w14:textId="13E34F79" w:rsidR="00FC0B23" w:rsidRPr="00AE6DDB" w:rsidRDefault="00FC0B23" w:rsidP="00F55260">
      <w:pPr>
        <w:tabs>
          <w:tab w:val="left" w:pos="1418"/>
        </w:tabs>
        <w:ind w:left="567"/>
        <w:jc w:val="both"/>
        <w:rPr>
          <w:rFonts w:cs="Arial"/>
        </w:rPr>
      </w:pPr>
      <w:r w:rsidRPr="00AE6DDB">
        <w:rPr>
          <w:rFonts w:cs="Arial"/>
        </w:rPr>
        <w:t>2) co do terytorium administracyjnego kraju, na którym li</w:t>
      </w:r>
      <w:r w:rsidR="00662541">
        <w:rPr>
          <w:rFonts w:cs="Arial"/>
        </w:rPr>
        <w:t>cencjobiorca jest uprawniony do </w:t>
      </w:r>
      <w:r w:rsidRPr="00AE6DDB">
        <w:rPr>
          <w:rFonts w:cs="Arial"/>
        </w:rPr>
        <w:t>korzystania z oprogramowania.</w:t>
      </w:r>
    </w:p>
    <w:p w14:paraId="25AAE8BD" w14:textId="413CFB05" w:rsidR="00DC7753" w:rsidRPr="00AE6DDB" w:rsidRDefault="00BA2D94" w:rsidP="09518503">
      <w:pPr>
        <w:numPr>
          <w:ilvl w:val="0"/>
          <w:numId w:val="16"/>
        </w:numPr>
        <w:ind w:left="567" w:hanging="567"/>
        <w:jc w:val="both"/>
        <w:rPr>
          <w:rFonts w:cs="Arial"/>
          <w:color w:val="000000"/>
        </w:rPr>
      </w:pPr>
      <w:r w:rsidRPr="00AE6DDB">
        <w:rPr>
          <w:rFonts w:cs="Arial"/>
          <w:color w:val="000000"/>
        </w:rPr>
        <w:t xml:space="preserve">W przypadku zgłoszenia Zamawiającemu przez osoby trzecie roszczeń z tytułu naruszenia ich praw do utworów i innych chronionych prawem rezultatów, rozwiązań </w:t>
      </w:r>
      <w:r w:rsidR="003849E0" w:rsidRPr="00AE6DDB">
        <w:rPr>
          <w:rFonts w:cs="Arial"/>
          <w:color w:val="000000"/>
        </w:rPr>
        <w:br/>
      </w:r>
      <w:r w:rsidRPr="00AE6DDB">
        <w:rPr>
          <w:rFonts w:cs="Arial"/>
          <w:color w:val="000000"/>
        </w:rPr>
        <w:t>i technologii, wskazanych w ust</w:t>
      </w:r>
      <w:r w:rsidR="003849E0" w:rsidRPr="00AE6DDB">
        <w:rPr>
          <w:rFonts w:cs="Arial"/>
          <w:color w:val="000000"/>
        </w:rPr>
        <w:t xml:space="preserve">ępie </w:t>
      </w:r>
      <w:r w:rsidRPr="00AE6DDB">
        <w:rPr>
          <w:rFonts w:cs="Arial"/>
          <w:color w:val="000000"/>
        </w:rPr>
        <w:t>1</w:t>
      </w:r>
      <w:r w:rsidR="000F4599" w:rsidRPr="00AE6DDB">
        <w:rPr>
          <w:rFonts w:cs="Arial"/>
          <w:color w:val="000000"/>
        </w:rPr>
        <w:t>,</w:t>
      </w:r>
      <w:r w:rsidRPr="00AE6DDB">
        <w:rPr>
          <w:rFonts w:cs="Arial"/>
          <w:color w:val="000000"/>
        </w:rPr>
        <w:t xml:space="preserve"> ust</w:t>
      </w:r>
      <w:r w:rsidR="003849E0" w:rsidRPr="00AE6DDB">
        <w:rPr>
          <w:rFonts w:cs="Arial"/>
          <w:color w:val="000000"/>
        </w:rPr>
        <w:t>ępie</w:t>
      </w:r>
      <w:r w:rsidRPr="00AE6DDB">
        <w:rPr>
          <w:rFonts w:cs="Arial"/>
          <w:color w:val="000000"/>
        </w:rPr>
        <w:t xml:space="preserve"> 7</w:t>
      </w:r>
      <w:r w:rsidR="000F4599" w:rsidRPr="00AE6DDB">
        <w:rPr>
          <w:rFonts w:cs="Arial"/>
          <w:color w:val="000000"/>
        </w:rPr>
        <w:t xml:space="preserve"> i ustępie 12</w:t>
      </w:r>
      <w:r w:rsidRPr="00AE6DDB">
        <w:rPr>
          <w:rFonts w:cs="Arial"/>
          <w:color w:val="000000"/>
        </w:rPr>
        <w:t xml:space="preserve"> niniejszego </w:t>
      </w:r>
      <w:r w:rsidR="00907A17" w:rsidRPr="00AE6DDB">
        <w:rPr>
          <w:rFonts w:cs="Arial"/>
          <w:color w:val="000000"/>
        </w:rPr>
        <w:t>artykułu</w:t>
      </w:r>
      <w:r w:rsidRPr="00AE6DDB">
        <w:rPr>
          <w:rFonts w:cs="Arial"/>
          <w:color w:val="000000"/>
        </w:rPr>
        <w:t>, Wykonawca zwolni Zamawiającego od odpowiedzialności powstałej w związku z używaniem wyżej wymienionych utworów i innych chronionych prawem rezultatów, rozwiązań i technologii.</w:t>
      </w:r>
    </w:p>
    <w:p w14:paraId="5B76CDE6" w14:textId="77777777" w:rsidR="00B87CA5" w:rsidRPr="00AE6DDB" w:rsidRDefault="00B87CA5" w:rsidP="00B87CA5">
      <w:pPr>
        <w:ind w:left="567"/>
        <w:jc w:val="both"/>
        <w:rPr>
          <w:rFonts w:cs="Arial"/>
          <w:iCs/>
          <w:color w:val="000000"/>
        </w:rPr>
      </w:pPr>
    </w:p>
    <w:p w14:paraId="52E6B281" w14:textId="332D7951" w:rsidR="00BA2D94" w:rsidRDefault="00907A17" w:rsidP="09518503">
      <w:pPr>
        <w:tabs>
          <w:tab w:val="num" w:pos="540"/>
        </w:tabs>
        <w:spacing w:line="260" w:lineRule="exact"/>
        <w:jc w:val="center"/>
        <w:rPr>
          <w:rFonts w:cs="Arial"/>
          <w:b/>
          <w:bCs/>
          <w:color w:val="000000"/>
        </w:rPr>
      </w:pPr>
      <w:r w:rsidRPr="09518503">
        <w:rPr>
          <w:rFonts w:cs="Arial"/>
          <w:b/>
          <w:bCs/>
          <w:color w:val="000000"/>
        </w:rPr>
        <w:t xml:space="preserve">ARTYKUŁ 11. </w:t>
      </w:r>
      <w:r w:rsidR="004851F8" w:rsidRPr="09518503">
        <w:rPr>
          <w:rFonts w:cs="Arial"/>
          <w:b/>
          <w:bCs/>
          <w:color w:val="000000"/>
        </w:rPr>
        <w:t>GWARANCJA WYKONANYCH PRAC I URZĄDZEŃ</w:t>
      </w:r>
    </w:p>
    <w:p w14:paraId="7293E753" w14:textId="77777777" w:rsidR="003A2CBB" w:rsidRPr="00AE6DDB" w:rsidRDefault="003A2CBB" w:rsidP="09518503">
      <w:pPr>
        <w:tabs>
          <w:tab w:val="num" w:pos="540"/>
        </w:tabs>
        <w:spacing w:line="260" w:lineRule="exact"/>
        <w:jc w:val="center"/>
        <w:rPr>
          <w:rFonts w:cs="Arial"/>
          <w:b/>
          <w:bCs/>
          <w:color w:val="000000"/>
        </w:rPr>
      </w:pPr>
    </w:p>
    <w:p w14:paraId="7C08507F" w14:textId="212D3B1A" w:rsidR="009C2AF6" w:rsidRPr="00AE6DDB" w:rsidRDefault="00BA2D94" w:rsidP="009C2AF6">
      <w:pPr>
        <w:pStyle w:val="Nagwek4"/>
        <w:keepNext w:val="0"/>
        <w:numPr>
          <w:ilvl w:val="0"/>
          <w:numId w:val="7"/>
        </w:numPr>
        <w:tabs>
          <w:tab w:val="clear" w:pos="357"/>
          <w:tab w:val="left" w:pos="540"/>
          <w:tab w:val="num" w:pos="567"/>
          <w:tab w:val="left" w:pos="1260"/>
        </w:tabs>
        <w:spacing w:before="0" w:after="0" w:line="260" w:lineRule="exact"/>
        <w:ind w:left="567" w:hanging="567"/>
        <w:jc w:val="both"/>
        <w:rPr>
          <w:rFonts w:ascii="Arial" w:hAnsi="Arial" w:cs="Arial"/>
          <w:color w:val="000000"/>
          <w:sz w:val="22"/>
          <w:szCs w:val="22"/>
        </w:rPr>
      </w:pPr>
      <w:r w:rsidRPr="00AE6DDB">
        <w:rPr>
          <w:rFonts w:ascii="Arial" w:hAnsi="Arial" w:cs="Arial"/>
          <w:b w:val="0"/>
          <w:bCs w:val="0"/>
          <w:color w:val="000000"/>
          <w:sz w:val="22"/>
          <w:szCs w:val="22"/>
        </w:rPr>
        <w:t xml:space="preserve">Wykonawca udziela Zamawiającemu gwarancji jakości na </w:t>
      </w:r>
      <w:r w:rsidR="002151B8" w:rsidRPr="00AE6DDB">
        <w:rPr>
          <w:rFonts w:ascii="Arial" w:hAnsi="Arial" w:cs="Arial"/>
          <w:b w:val="0"/>
          <w:bCs w:val="0"/>
          <w:color w:val="000000"/>
          <w:sz w:val="22"/>
          <w:szCs w:val="22"/>
        </w:rPr>
        <w:t>przedmiot Umowy</w:t>
      </w:r>
      <w:r w:rsidR="00515F6C" w:rsidRPr="00AE6DDB">
        <w:rPr>
          <w:rFonts w:ascii="Arial" w:hAnsi="Arial" w:cs="Arial"/>
          <w:b w:val="0"/>
          <w:bCs w:val="0"/>
          <w:color w:val="000000"/>
          <w:sz w:val="22"/>
          <w:szCs w:val="22"/>
        </w:rPr>
        <w:t xml:space="preserve"> </w:t>
      </w:r>
      <w:r w:rsidR="000E12A4" w:rsidRPr="00AE6DDB">
        <w:rPr>
          <w:rFonts w:ascii="Arial" w:hAnsi="Arial" w:cs="Arial"/>
          <w:b w:val="0"/>
          <w:bCs w:val="0"/>
          <w:color w:val="000000"/>
          <w:sz w:val="22"/>
          <w:szCs w:val="22"/>
        </w:rPr>
        <w:t xml:space="preserve">w tym również na sporządzoną dokumentację odbiorową </w:t>
      </w:r>
      <w:r w:rsidR="00515F6C" w:rsidRPr="00AE6DDB">
        <w:rPr>
          <w:rFonts w:ascii="Arial" w:hAnsi="Arial" w:cs="Arial"/>
          <w:b w:val="0"/>
          <w:bCs w:val="0"/>
          <w:color w:val="000000"/>
          <w:sz w:val="22"/>
          <w:szCs w:val="22"/>
        </w:rPr>
        <w:t xml:space="preserve">na warunkach określonych </w:t>
      </w:r>
      <w:r w:rsidR="00FD0BFB" w:rsidRPr="00AE6DDB">
        <w:rPr>
          <w:rFonts w:ascii="Arial" w:hAnsi="Arial" w:cs="Arial"/>
          <w:b w:val="0"/>
          <w:bCs w:val="0"/>
          <w:color w:val="000000"/>
          <w:sz w:val="22"/>
          <w:szCs w:val="22"/>
        </w:rPr>
        <w:br/>
      </w:r>
      <w:r w:rsidR="00515F6C" w:rsidRPr="00AE6DDB">
        <w:rPr>
          <w:rFonts w:ascii="Arial" w:hAnsi="Arial" w:cs="Arial"/>
          <w:b w:val="0"/>
          <w:bCs w:val="0"/>
          <w:color w:val="000000"/>
          <w:sz w:val="22"/>
          <w:szCs w:val="22"/>
        </w:rPr>
        <w:t xml:space="preserve">w Umowie oraz gwarantuje, że Inwestycja będzie wolna od wad. Okres trwania </w:t>
      </w:r>
      <w:r w:rsidR="009C2AF6" w:rsidRPr="00AE6DDB">
        <w:rPr>
          <w:rFonts w:ascii="Arial" w:hAnsi="Arial" w:cs="Arial"/>
          <w:b w:val="0"/>
          <w:bCs w:val="0"/>
          <w:color w:val="000000"/>
          <w:sz w:val="22"/>
          <w:szCs w:val="22"/>
        </w:rPr>
        <w:br/>
      </w:r>
      <w:r w:rsidR="00515F6C" w:rsidRPr="00AE6DDB">
        <w:rPr>
          <w:rFonts w:ascii="Arial" w:hAnsi="Arial" w:cs="Arial"/>
          <w:b w:val="0"/>
          <w:bCs w:val="0"/>
          <w:color w:val="000000"/>
          <w:sz w:val="22"/>
          <w:szCs w:val="22"/>
        </w:rPr>
        <w:t xml:space="preserve">odpowiedzialności Wykonawcy za wady w odniesieniu do </w:t>
      </w:r>
      <w:r w:rsidR="00217C11" w:rsidRPr="00AE6DDB">
        <w:rPr>
          <w:rFonts w:ascii="Arial" w:hAnsi="Arial" w:cs="Arial"/>
          <w:color w:val="000000"/>
          <w:sz w:val="22"/>
          <w:szCs w:val="22"/>
        </w:rPr>
        <w:t>przedmiotu Umowy</w:t>
      </w:r>
      <w:r w:rsidRPr="00AE6DDB">
        <w:rPr>
          <w:rFonts w:ascii="Arial" w:hAnsi="Arial" w:cs="Arial"/>
          <w:color w:val="000000"/>
          <w:sz w:val="22"/>
          <w:szCs w:val="22"/>
        </w:rPr>
        <w:t xml:space="preserve"> </w:t>
      </w:r>
      <w:r w:rsidR="00515F6C" w:rsidRPr="00AE6DDB">
        <w:rPr>
          <w:rFonts w:ascii="Arial" w:hAnsi="Arial" w:cs="Arial"/>
          <w:color w:val="000000"/>
          <w:sz w:val="22"/>
          <w:szCs w:val="22"/>
        </w:rPr>
        <w:t>wynosi</w:t>
      </w:r>
      <w:r w:rsidRPr="00AE6DDB">
        <w:rPr>
          <w:rFonts w:ascii="Arial" w:hAnsi="Arial" w:cs="Arial"/>
          <w:color w:val="000000"/>
          <w:sz w:val="22"/>
          <w:szCs w:val="22"/>
        </w:rPr>
        <w:t xml:space="preserve"> </w:t>
      </w:r>
    </w:p>
    <w:p w14:paraId="775AF21A" w14:textId="666D2643" w:rsidR="00BA2D94" w:rsidRPr="00AE6DDB" w:rsidRDefault="00554BEE" w:rsidP="009C2AF6">
      <w:pPr>
        <w:pStyle w:val="Nagwek4"/>
        <w:tabs>
          <w:tab w:val="left" w:pos="540"/>
          <w:tab w:val="left" w:pos="1260"/>
        </w:tabs>
        <w:spacing w:before="0" w:after="0" w:line="260" w:lineRule="exact"/>
        <w:ind w:left="567"/>
        <w:jc w:val="both"/>
        <w:rPr>
          <w:rFonts w:ascii="Arial" w:hAnsi="Arial" w:cs="Arial"/>
          <w:b w:val="0"/>
          <w:bCs w:val="0"/>
          <w:color w:val="000000"/>
          <w:sz w:val="22"/>
          <w:szCs w:val="22"/>
        </w:rPr>
      </w:pPr>
      <w:r w:rsidRPr="00AE6DDB">
        <w:rPr>
          <w:rFonts w:ascii="Arial" w:hAnsi="Arial" w:cs="Arial"/>
          <w:color w:val="000000"/>
          <w:sz w:val="22"/>
          <w:szCs w:val="22"/>
        </w:rPr>
        <w:t>24</w:t>
      </w:r>
      <w:r w:rsidR="005373A0" w:rsidRPr="00AE6DDB">
        <w:rPr>
          <w:rFonts w:ascii="Arial" w:hAnsi="Arial" w:cs="Arial"/>
          <w:color w:val="000000"/>
          <w:sz w:val="22"/>
          <w:szCs w:val="22"/>
        </w:rPr>
        <w:t xml:space="preserve"> </w:t>
      </w:r>
      <w:r w:rsidR="00BA2D94" w:rsidRPr="00AE6DDB">
        <w:rPr>
          <w:rFonts w:ascii="Arial" w:hAnsi="Arial" w:cs="Arial"/>
          <w:color w:val="000000"/>
          <w:sz w:val="22"/>
          <w:szCs w:val="22"/>
        </w:rPr>
        <w:t>miesi</w:t>
      </w:r>
      <w:r w:rsidRPr="00AE6DDB">
        <w:rPr>
          <w:rFonts w:ascii="Arial" w:hAnsi="Arial" w:cs="Arial"/>
          <w:color w:val="000000"/>
          <w:sz w:val="22"/>
          <w:szCs w:val="22"/>
        </w:rPr>
        <w:t>ą</w:t>
      </w:r>
      <w:r w:rsidR="00BA2D94" w:rsidRPr="00AE6DDB">
        <w:rPr>
          <w:rFonts w:ascii="Arial" w:hAnsi="Arial" w:cs="Arial"/>
          <w:color w:val="000000"/>
          <w:sz w:val="22"/>
          <w:szCs w:val="22"/>
        </w:rPr>
        <w:t>c</w:t>
      </w:r>
      <w:r w:rsidRPr="00AE6DDB">
        <w:rPr>
          <w:rFonts w:ascii="Arial" w:hAnsi="Arial" w:cs="Arial"/>
          <w:color w:val="000000"/>
          <w:sz w:val="22"/>
          <w:szCs w:val="22"/>
        </w:rPr>
        <w:t>e</w:t>
      </w:r>
      <w:r w:rsidR="00BA2D94" w:rsidRPr="00AE6DDB">
        <w:rPr>
          <w:rFonts w:ascii="Arial" w:hAnsi="Arial" w:cs="Arial"/>
          <w:color w:val="000000"/>
          <w:sz w:val="22"/>
          <w:szCs w:val="22"/>
        </w:rPr>
        <w:t xml:space="preserve"> </w:t>
      </w:r>
      <w:r w:rsidR="00BA2D94" w:rsidRPr="00AE6DDB">
        <w:rPr>
          <w:rFonts w:ascii="Arial" w:hAnsi="Arial" w:cs="Arial"/>
          <w:b w:val="0"/>
          <w:bCs w:val="0"/>
          <w:color w:val="000000"/>
          <w:sz w:val="22"/>
          <w:szCs w:val="22"/>
        </w:rPr>
        <w:t xml:space="preserve">od daty podpisania bezusterkowego </w:t>
      </w:r>
      <w:r w:rsidR="001F338F" w:rsidRPr="00AE6DDB">
        <w:rPr>
          <w:rFonts w:ascii="Arial" w:hAnsi="Arial" w:cs="Arial"/>
          <w:b w:val="0"/>
          <w:bCs w:val="0"/>
          <w:color w:val="000000"/>
          <w:sz w:val="22"/>
          <w:szCs w:val="22"/>
        </w:rPr>
        <w:t xml:space="preserve">Protokołu </w:t>
      </w:r>
      <w:r w:rsidR="00AC12EB" w:rsidRPr="00AE6DDB">
        <w:rPr>
          <w:rFonts w:ascii="Arial" w:hAnsi="Arial" w:cs="Arial"/>
          <w:b w:val="0"/>
          <w:bCs w:val="0"/>
          <w:color w:val="000000"/>
          <w:sz w:val="22"/>
          <w:szCs w:val="22"/>
        </w:rPr>
        <w:t>Odbioru Końcowego Inwestycji.</w:t>
      </w:r>
    </w:p>
    <w:p w14:paraId="1444B118" w14:textId="63679E54" w:rsidR="000F4599" w:rsidRPr="00AE6DDB" w:rsidRDefault="000F4599" w:rsidP="09518503">
      <w:pPr>
        <w:ind w:left="567" w:hanging="567"/>
        <w:jc w:val="both"/>
        <w:rPr>
          <w:b/>
          <w:bCs/>
        </w:rPr>
      </w:pPr>
      <w:r w:rsidRPr="00AE6DDB">
        <w:t>2.</w:t>
      </w:r>
      <w:r w:rsidRPr="00AE6DDB">
        <w:tab/>
      </w:r>
      <w:r w:rsidRPr="09518503">
        <w:rPr>
          <w:b/>
          <w:bCs/>
        </w:rPr>
        <w:t>Materiały, urządzenia i wyposażenie</w:t>
      </w:r>
      <w:r w:rsidR="006F4171" w:rsidRPr="09518503">
        <w:rPr>
          <w:b/>
          <w:bCs/>
        </w:rPr>
        <w:t xml:space="preserve"> </w:t>
      </w:r>
      <w:r w:rsidRPr="00AE6DDB">
        <w:t xml:space="preserve">będą objęte gwarancją jakości zgodnie </w:t>
      </w:r>
      <w:r w:rsidR="00BF52FD" w:rsidRPr="00AE6DDB">
        <w:br/>
      </w:r>
      <w:r w:rsidRPr="00AE6DDB">
        <w:t xml:space="preserve">z okresem gwarancyjnym określonym przez ich producenta/ jednak okres ten </w:t>
      </w:r>
      <w:r w:rsidRPr="09518503">
        <w:rPr>
          <w:b/>
          <w:bCs/>
        </w:rPr>
        <w:t xml:space="preserve">nie może być krótszy niż 24 miesiące </w:t>
      </w:r>
      <w:r w:rsidRPr="00AE6DDB">
        <w:rPr>
          <w:b/>
          <w:bCs/>
        </w:rPr>
        <w:t xml:space="preserve">od daty podpisania bezusterkowego </w:t>
      </w:r>
      <w:r w:rsidRPr="09518503">
        <w:rPr>
          <w:b/>
          <w:bCs/>
        </w:rPr>
        <w:t xml:space="preserve">Protokołu Odbioru Końcowego Zadania. </w:t>
      </w:r>
    </w:p>
    <w:p w14:paraId="57AFCF36" w14:textId="62777EFD" w:rsidR="00BA2D94" w:rsidRPr="00AE6DDB" w:rsidRDefault="009370BD" w:rsidP="0079104E">
      <w:pPr>
        <w:spacing w:line="260" w:lineRule="exact"/>
        <w:ind w:left="567" w:hanging="567"/>
        <w:jc w:val="both"/>
        <w:rPr>
          <w:rFonts w:cs="Arial"/>
          <w:color w:val="000000"/>
        </w:rPr>
      </w:pPr>
      <w:r w:rsidRPr="00AE6DDB">
        <w:rPr>
          <w:rFonts w:cs="Arial"/>
          <w:color w:val="000000"/>
        </w:rPr>
        <w:t>3</w:t>
      </w:r>
      <w:r w:rsidR="00FE37DA" w:rsidRPr="00AE6DDB">
        <w:rPr>
          <w:rFonts w:cs="Arial"/>
          <w:color w:val="000000"/>
        </w:rPr>
        <w:t>.</w:t>
      </w:r>
      <w:r w:rsidR="00FE37DA" w:rsidRPr="00AE6DDB">
        <w:rPr>
          <w:rFonts w:cs="Arial"/>
          <w:color w:val="000000"/>
        </w:rPr>
        <w:tab/>
      </w:r>
      <w:r w:rsidR="00BA2D94" w:rsidRPr="00AE6DDB">
        <w:rPr>
          <w:rFonts w:cs="Arial"/>
          <w:color w:val="000000"/>
        </w:rPr>
        <w:t>Zamawiający pisemnie (dopuszcza się także drogę faksową i elektroniczną) zawiadomi Wykonawcę o każdorazowym ujawnieniu się wady przedmiotu Umowy i wyznaczy Wykonawcy odpowiedni termin na ich usunięcie, każdorazowo nie dłuższy niż 7 dni kalendarzowych. W razie nieusunięcia wady w</w:t>
      </w:r>
      <w:r w:rsidR="007852A3" w:rsidRPr="00AE6DDB">
        <w:rPr>
          <w:rFonts w:cs="Arial"/>
          <w:color w:val="000000"/>
        </w:rPr>
        <w:t xml:space="preserve"> </w:t>
      </w:r>
      <w:r w:rsidR="00BA2D94" w:rsidRPr="00AE6DDB">
        <w:rPr>
          <w:rFonts w:cs="Arial"/>
          <w:color w:val="000000"/>
        </w:rPr>
        <w:t>terminie wyznaczonym przez Zamawiającego lub nieprzystąpienia do usuwania wady, Zamawiający uprawniony będzie, bez upoważnienia sądowego, zlecić usunięcie wady dowolnemu innemu podmiotowi czy osobie, na koszt i ryzyko Wyk</w:t>
      </w:r>
      <w:r w:rsidR="00662541">
        <w:rPr>
          <w:rFonts w:cs="Arial"/>
          <w:color w:val="000000"/>
        </w:rPr>
        <w:t>onawcy, przy czym nie zwolni to </w:t>
      </w:r>
      <w:r w:rsidR="00BA2D94" w:rsidRPr="00AE6DDB">
        <w:rPr>
          <w:rFonts w:cs="Arial"/>
          <w:color w:val="000000"/>
        </w:rPr>
        <w:t xml:space="preserve">Wykonawcy z odpowiedzialności </w:t>
      </w:r>
      <w:r w:rsidR="006672F5" w:rsidRPr="00AE6DDB">
        <w:rPr>
          <w:rFonts w:cs="Arial"/>
          <w:color w:val="000000"/>
        </w:rPr>
        <w:t>n</w:t>
      </w:r>
      <w:r w:rsidR="00BA2D94" w:rsidRPr="00AE6DDB">
        <w:rPr>
          <w:rFonts w:cs="Arial"/>
          <w:color w:val="000000"/>
        </w:rPr>
        <w:t>a zasadzie ryzyka za prawidłowość usunięcia takiej wady przez inny podmiot lub osobę oraz z rękojmi za wady przedmiotu Umowy w tym zakresie.</w:t>
      </w:r>
    </w:p>
    <w:p w14:paraId="0EAD2BCD" w14:textId="77777777" w:rsidR="00BA2D94" w:rsidRPr="00AE6DDB" w:rsidRDefault="009370BD" w:rsidP="0079104E">
      <w:pPr>
        <w:widowControl w:val="0"/>
        <w:suppressAutoHyphens/>
        <w:spacing w:line="260" w:lineRule="exact"/>
        <w:ind w:left="567" w:hanging="567"/>
        <w:jc w:val="both"/>
        <w:rPr>
          <w:rFonts w:cs="Arial"/>
          <w:color w:val="000000"/>
        </w:rPr>
      </w:pPr>
      <w:r w:rsidRPr="09518503">
        <w:rPr>
          <w:rFonts w:cs="Arial"/>
          <w:color w:val="000000"/>
        </w:rPr>
        <w:t>4</w:t>
      </w:r>
      <w:r w:rsidR="00FE37DA" w:rsidRPr="09518503">
        <w:rPr>
          <w:rFonts w:cs="Arial"/>
          <w:color w:val="000000"/>
        </w:rPr>
        <w:t>.</w:t>
      </w:r>
      <w:r w:rsidR="000C70AE" w:rsidRPr="00AE6DDB">
        <w:rPr>
          <w:rFonts w:cs="Arial"/>
          <w:bCs/>
          <w:color w:val="000000"/>
        </w:rPr>
        <w:tab/>
      </w:r>
      <w:r w:rsidR="00BA2D94" w:rsidRPr="09518503">
        <w:rPr>
          <w:rFonts w:cs="Arial"/>
          <w:color w:val="000000"/>
        </w:rPr>
        <w:t>Zamawiający</w:t>
      </w:r>
      <w:r w:rsidR="00BA2D94" w:rsidRPr="00AE6DDB">
        <w:rPr>
          <w:rFonts w:cs="Arial"/>
          <w:color w:val="000000"/>
        </w:rPr>
        <w:t xml:space="preserve"> może realizować uprawnienia z tytułu rękojmi za wady lub z tytułu gwarancji wedle swojego uznania.</w:t>
      </w:r>
    </w:p>
    <w:p w14:paraId="24762181" w14:textId="77777777" w:rsidR="00BA2D94" w:rsidRPr="00AE6DDB" w:rsidRDefault="009370BD" w:rsidP="0079104E">
      <w:pPr>
        <w:widowControl w:val="0"/>
        <w:suppressAutoHyphens/>
        <w:spacing w:line="260" w:lineRule="exact"/>
        <w:ind w:left="567" w:hanging="567"/>
        <w:jc w:val="both"/>
        <w:rPr>
          <w:rFonts w:cs="Arial"/>
          <w:color w:val="000000"/>
        </w:rPr>
      </w:pPr>
      <w:r w:rsidRPr="00AE6DDB">
        <w:rPr>
          <w:rFonts w:cs="Arial"/>
          <w:color w:val="000000"/>
        </w:rPr>
        <w:t>5</w:t>
      </w:r>
      <w:r w:rsidR="00BA2D94" w:rsidRPr="00AE6DDB">
        <w:rPr>
          <w:rFonts w:cs="Arial"/>
          <w:color w:val="000000"/>
        </w:rPr>
        <w:t>.</w:t>
      </w:r>
      <w:r w:rsidR="00BA2D94" w:rsidRPr="00AE6DDB">
        <w:rPr>
          <w:rFonts w:cs="Arial"/>
          <w:color w:val="000000"/>
        </w:rPr>
        <w:tab/>
        <w:t xml:space="preserve">Strony ustalają, że Wykonawca w formie pisemnej ustosunkuje się do każdej wady, przedmiotu Umowy zgłoszonej przez Zamawiającego, w terminie 2 dni roboczych, </w:t>
      </w:r>
      <w:r w:rsidR="00053C09" w:rsidRPr="00AE6DDB">
        <w:rPr>
          <w:rFonts w:cs="Arial"/>
          <w:color w:val="000000"/>
        </w:rPr>
        <w:br/>
      </w:r>
      <w:r w:rsidR="006672F5" w:rsidRPr="00AE6DDB">
        <w:rPr>
          <w:rFonts w:cs="Arial"/>
        </w:rPr>
        <w:t>od otrzymania zawiadomienia, o którym mowa w ust</w:t>
      </w:r>
      <w:r w:rsidR="00E977A0" w:rsidRPr="00AE6DDB">
        <w:rPr>
          <w:rFonts w:cs="Arial"/>
        </w:rPr>
        <w:t>ępie</w:t>
      </w:r>
      <w:r w:rsidR="006672F5" w:rsidRPr="00AE6DDB">
        <w:rPr>
          <w:rFonts w:cs="Arial"/>
        </w:rPr>
        <w:t xml:space="preserve"> </w:t>
      </w:r>
      <w:r w:rsidR="00633BD8" w:rsidRPr="00AE6DDB">
        <w:rPr>
          <w:rFonts w:cs="Arial"/>
        </w:rPr>
        <w:t>3</w:t>
      </w:r>
      <w:r w:rsidR="003249C9" w:rsidRPr="00AE6DDB">
        <w:rPr>
          <w:rFonts w:cs="Arial"/>
        </w:rPr>
        <w:t xml:space="preserve"> </w:t>
      </w:r>
      <w:r w:rsidR="00BA2D94" w:rsidRPr="00AE6DDB">
        <w:rPr>
          <w:rFonts w:cs="Arial"/>
          <w:color w:val="000000"/>
        </w:rPr>
        <w:t>przy czym za termin ustosunkowania się przez Wykonawcę do wady, awarii czy usterki uważa się dzień spisania protokołu stwierdzenia wady i rozpoczęcia usuwania wady, awarii czy usterki przez Wykonawcę.</w:t>
      </w:r>
    </w:p>
    <w:p w14:paraId="62F01705" w14:textId="77777777" w:rsidR="00BA2D94" w:rsidRPr="00AE6DDB" w:rsidRDefault="009370BD" w:rsidP="0079104E">
      <w:pPr>
        <w:widowControl w:val="0"/>
        <w:suppressAutoHyphens/>
        <w:spacing w:line="260" w:lineRule="exact"/>
        <w:ind w:left="567" w:hanging="567"/>
        <w:jc w:val="both"/>
        <w:rPr>
          <w:rFonts w:cs="Arial"/>
          <w:color w:val="000000"/>
        </w:rPr>
      </w:pPr>
      <w:r w:rsidRPr="00AE6DDB">
        <w:rPr>
          <w:rFonts w:cs="Arial"/>
          <w:color w:val="000000"/>
        </w:rPr>
        <w:t>6</w:t>
      </w:r>
      <w:r w:rsidR="00BA2D94" w:rsidRPr="00AE6DDB">
        <w:rPr>
          <w:rFonts w:cs="Arial"/>
          <w:color w:val="000000"/>
        </w:rPr>
        <w:t>.</w:t>
      </w:r>
      <w:r w:rsidR="00BA2D94" w:rsidRPr="00AE6DDB">
        <w:rPr>
          <w:rFonts w:cs="Arial"/>
          <w:color w:val="000000"/>
        </w:rPr>
        <w:tab/>
        <w:t xml:space="preserve">Niezgłoszenie Zamawiającemu odmowy uwzględnienia zgłoszenia wady w terminie </w:t>
      </w:r>
      <w:r w:rsidR="00EB1DFF" w:rsidRPr="00AE6DDB">
        <w:rPr>
          <w:rFonts w:cs="Arial"/>
          <w:color w:val="000000"/>
        </w:rPr>
        <w:br/>
      </w:r>
      <w:r w:rsidR="00BA2D94" w:rsidRPr="00AE6DDB">
        <w:rPr>
          <w:rFonts w:cs="Arial"/>
          <w:color w:val="000000"/>
        </w:rPr>
        <w:t>2 dni roboczych od daty zawiadomienia, o jakim mowa w ust</w:t>
      </w:r>
      <w:r w:rsidR="003849E0" w:rsidRPr="00AE6DDB">
        <w:rPr>
          <w:rFonts w:cs="Arial"/>
          <w:color w:val="000000"/>
        </w:rPr>
        <w:t xml:space="preserve">ępie </w:t>
      </w:r>
      <w:r w:rsidR="00A26A14" w:rsidRPr="00AE6DDB">
        <w:rPr>
          <w:rFonts w:cs="Arial"/>
          <w:color w:val="000000"/>
        </w:rPr>
        <w:t xml:space="preserve">3 </w:t>
      </w:r>
      <w:r w:rsidR="00BA2D94" w:rsidRPr="00AE6DDB">
        <w:rPr>
          <w:rFonts w:cs="Arial"/>
          <w:color w:val="000000"/>
        </w:rPr>
        <w:t>powyżej oznacza uznanie w całości zasadności reklamacji przez Wykonawcę.</w:t>
      </w:r>
    </w:p>
    <w:p w14:paraId="2FB00DC2" w14:textId="77777777" w:rsidR="00BA2D94" w:rsidRPr="00AE6DDB" w:rsidRDefault="009370BD" w:rsidP="0079104E">
      <w:pPr>
        <w:widowControl w:val="0"/>
        <w:suppressAutoHyphens/>
        <w:spacing w:line="260" w:lineRule="exact"/>
        <w:ind w:left="567" w:hanging="567"/>
        <w:jc w:val="both"/>
        <w:rPr>
          <w:rFonts w:cs="Arial"/>
          <w:color w:val="000000"/>
        </w:rPr>
      </w:pPr>
      <w:r w:rsidRPr="00AE6DDB">
        <w:rPr>
          <w:rFonts w:cs="Arial"/>
          <w:color w:val="000000"/>
        </w:rPr>
        <w:t>7</w:t>
      </w:r>
      <w:r w:rsidR="00BA2D94" w:rsidRPr="00AE6DDB">
        <w:rPr>
          <w:rFonts w:cs="Arial"/>
          <w:color w:val="000000"/>
        </w:rPr>
        <w:t>.</w:t>
      </w:r>
      <w:r w:rsidR="00BA2D94" w:rsidRPr="00AE6DDB">
        <w:rPr>
          <w:rFonts w:cs="Arial"/>
          <w:color w:val="000000"/>
        </w:rPr>
        <w:tab/>
        <w:t xml:space="preserve">Za datę usunięcia wady uważa się protokolarne, w formie pisemnej pod rygorem </w:t>
      </w:r>
      <w:r w:rsidR="00BA2D94" w:rsidRPr="00AE6DDB">
        <w:rPr>
          <w:rFonts w:cs="Arial"/>
          <w:color w:val="000000"/>
        </w:rPr>
        <w:lastRenderedPageBreak/>
        <w:t>nieważności, przyjęcie naprawy przez Zamawiającego.</w:t>
      </w:r>
    </w:p>
    <w:p w14:paraId="100C9762" w14:textId="77777777" w:rsidR="00BA2D94" w:rsidRPr="00AE6DDB" w:rsidRDefault="009370BD" w:rsidP="0079104E">
      <w:pPr>
        <w:spacing w:line="260" w:lineRule="exact"/>
        <w:ind w:left="567" w:hanging="567"/>
        <w:jc w:val="both"/>
        <w:rPr>
          <w:rFonts w:cs="Arial"/>
          <w:color w:val="000000"/>
        </w:rPr>
      </w:pPr>
      <w:r w:rsidRPr="00AE6DDB">
        <w:rPr>
          <w:rFonts w:cs="Arial"/>
          <w:color w:val="000000"/>
        </w:rPr>
        <w:t>8</w:t>
      </w:r>
      <w:r w:rsidR="000C70AE" w:rsidRPr="00AE6DDB">
        <w:rPr>
          <w:rFonts w:cs="Arial"/>
          <w:color w:val="000000"/>
        </w:rPr>
        <w:t>.</w:t>
      </w:r>
      <w:r w:rsidR="000C70AE" w:rsidRPr="00AE6DDB">
        <w:rPr>
          <w:rFonts w:cs="Arial"/>
          <w:color w:val="000000"/>
        </w:rPr>
        <w:tab/>
      </w:r>
      <w:r w:rsidR="00BA61B7" w:rsidRPr="00AE6DDB">
        <w:rPr>
          <w:rFonts w:cs="Arial"/>
          <w:color w:val="000000"/>
        </w:rPr>
        <w:t>Wszelkie koszty związane z wykonaniem obowiązków wynikających z udzielonej przez Wykonawcę gwarancji jakości ponosi Wykonawca.</w:t>
      </w:r>
    </w:p>
    <w:p w14:paraId="4E183E27" w14:textId="5A7A54CF" w:rsidR="0058259A" w:rsidRPr="00AE6DDB" w:rsidRDefault="009370BD" w:rsidP="0079104E">
      <w:pPr>
        <w:spacing w:line="260" w:lineRule="exact"/>
        <w:ind w:left="567" w:hanging="567"/>
        <w:jc w:val="both"/>
        <w:rPr>
          <w:rFonts w:cs="Arial"/>
          <w:color w:val="000000"/>
        </w:rPr>
      </w:pPr>
      <w:r w:rsidRPr="00AE6DDB">
        <w:rPr>
          <w:rFonts w:cs="Arial"/>
          <w:color w:val="000000"/>
        </w:rPr>
        <w:t>9</w:t>
      </w:r>
      <w:r w:rsidR="00BA61B7" w:rsidRPr="00AE6DDB">
        <w:rPr>
          <w:rFonts w:cs="Arial"/>
          <w:color w:val="000000"/>
        </w:rPr>
        <w:t>.</w:t>
      </w:r>
      <w:r w:rsidR="00BA61B7" w:rsidRPr="00AE6DDB">
        <w:rPr>
          <w:rFonts w:cs="Arial"/>
          <w:color w:val="000000"/>
        </w:rPr>
        <w:tab/>
        <w:t>O ile będzie to konieczne, Wykonawca zdemontuje na własne ryzyko i koszt Urządzenia, Wyposażenie, części Instalacji, które są wadliwe, jeżeli Wady ujawnią się w ciągu terminu określonego w gwarancji jakości i dostarczy Urządzenie, Wy</w:t>
      </w:r>
      <w:r w:rsidR="00672E3E">
        <w:rPr>
          <w:rFonts w:cs="Arial"/>
          <w:color w:val="000000"/>
        </w:rPr>
        <w:t>posażenie lub </w:t>
      </w:r>
      <w:r w:rsidR="00BA61B7" w:rsidRPr="00AE6DDB">
        <w:rPr>
          <w:rFonts w:cs="Arial"/>
          <w:color w:val="000000"/>
        </w:rPr>
        <w:t xml:space="preserve">części Instalacji do miejsca wskazanego w gwarancji, chyba że Wada powinna być usunięta w miejscu, w którym Urządzenie, Wyposażenie, część Instalacji znajduje się </w:t>
      </w:r>
      <w:r w:rsidR="00BC21D6" w:rsidRPr="00AE6DDB">
        <w:rPr>
          <w:rFonts w:cs="Arial"/>
          <w:color w:val="000000"/>
        </w:rPr>
        <w:br/>
      </w:r>
      <w:r w:rsidR="00BA61B7" w:rsidRPr="00AE6DDB">
        <w:rPr>
          <w:rFonts w:cs="Arial"/>
          <w:color w:val="000000"/>
        </w:rPr>
        <w:t>w chwili ujawnienia Wady.</w:t>
      </w:r>
    </w:p>
    <w:p w14:paraId="131536D0" w14:textId="2311DC20" w:rsidR="0099733D" w:rsidRPr="00AE6DDB" w:rsidRDefault="009370BD" w:rsidP="0079104E">
      <w:pPr>
        <w:spacing w:line="260" w:lineRule="exact"/>
        <w:ind w:left="567" w:hanging="567"/>
        <w:jc w:val="both"/>
        <w:rPr>
          <w:rFonts w:cs="Arial"/>
          <w:color w:val="000000"/>
        </w:rPr>
      </w:pPr>
      <w:r w:rsidRPr="00AE6DDB">
        <w:rPr>
          <w:rFonts w:cs="Arial"/>
        </w:rPr>
        <w:t>10</w:t>
      </w:r>
      <w:r w:rsidR="008665FA" w:rsidRPr="00AE6DDB">
        <w:rPr>
          <w:rFonts w:cs="Arial"/>
        </w:rPr>
        <w:t>.</w:t>
      </w:r>
      <w:r w:rsidR="008665FA" w:rsidRPr="00AE6DDB">
        <w:rPr>
          <w:rFonts w:cs="Arial"/>
        </w:rPr>
        <w:tab/>
      </w:r>
      <w:r w:rsidR="004D5FF4" w:rsidRPr="00AE6DDB">
        <w:rPr>
          <w:rFonts w:cs="Arial"/>
        </w:rPr>
        <w:t xml:space="preserve">Wykonawca w okresie gwarancji jest zobowiązany do przeprowadzania na swój koszt </w:t>
      </w:r>
      <w:r w:rsidR="004D5FF4" w:rsidRPr="00AE6DDB">
        <w:rPr>
          <w:rFonts w:cs="Arial"/>
        </w:rPr>
        <w:br/>
        <w:t>i ryzyko wszelkich wymaganych przeglądów</w:t>
      </w:r>
      <w:r w:rsidR="00E21B60" w:rsidRPr="00AE6DDB">
        <w:rPr>
          <w:rFonts w:cs="Arial"/>
        </w:rPr>
        <w:t xml:space="preserve"> okresowych Urządzeń i Instalacji zgodnie </w:t>
      </w:r>
      <w:r w:rsidR="00BC21D6" w:rsidRPr="00AE6DDB">
        <w:rPr>
          <w:rFonts w:cs="Arial"/>
        </w:rPr>
        <w:br/>
      </w:r>
      <w:r w:rsidR="00E21B60" w:rsidRPr="00AE6DDB">
        <w:rPr>
          <w:rFonts w:cs="Arial"/>
        </w:rPr>
        <w:t xml:space="preserve">z DTR producenta oraz </w:t>
      </w:r>
      <w:r w:rsidR="0078025C" w:rsidRPr="00AE6DDB">
        <w:rPr>
          <w:rFonts w:cs="Arial"/>
        </w:rPr>
        <w:t>instrukcjami eksploatacji i normatywami Zamawiającego</w:t>
      </w:r>
      <w:r w:rsidR="004D5FF4" w:rsidRPr="00AE6DDB">
        <w:rPr>
          <w:rFonts w:cs="Arial"/>
        </w:rPr>
        <w:t>,</w:t>
      </w:r>
      <w:r w:rsidR="0078025C" w:rsidRPr="00AE6DDB">
        <w:rPr>
          <w:rFonts w:cs="Arial"/>
        </w:rPr>
        <w:t xml:space="preserve"> </w:t>
      </w:r>
      <w:r w:rsidR="007C16FE" w:rsidRPr="00AE6DDB">
        <w:rPr>
          <w:rFonts w:cs="Arial"/>
        </w:rPr>
        <w:br/>
      </w:r>
      <w:r w:rsidR="0078025C" w:rsidRPr="00AE6DDB">
        <w:rPr>
          <w:rFonts w:cs="Arial"/>
        </w:rPr>
        <w:t>a także wykonania</w:t>
      </w:r>
      <w:r w:rsidR="004D5FF4" w:rsidRPr="00AE6DDB">
        <w:rPr>
          <w:rFonts w:cs="Arial"/>
        </w:rPr>
        <w:t xml:space="preserve"> sprawdzeń czy regulacji przedmiotu Umowy.</w:t>
      </w:r>
      <w:r w:rsidR="00E20A63" w:rsidRPr="00AE6DDB">
        <w:rPr>
          <w:rFonts w:cs="Arial"/>
        </w:rPr>
        <w:t xml:space="preserve"> </w:t>
      </w:r>
      <w:r w:rsidR="00E20A63" w:rsidRPr="09518503">
        <w:rPr>
          <w:color w:val="000000"/>
        </w:rPr>
        <w:t>Wykonawca na dzień odbioru technicznego przedstawi harmonogram o</w:t>
      </w:r>
      <w:r w:rsidR="00662541">
        <w:rPr>
          <w:color w:val="000000"/>
        </w:rPr>
        <w:t>raz zakres przewidywanych w/w </w:t>
      </w:r>
      <w:r w:rsidR="00E20A63" w:rsidRPr="09518503">
        <w:rPr>
          <w:color w:val="000000"/>
        </w:rPr>
        <w:t>czynności.</w:t>
      </w:r>
      <w:r w:rsidR="0078025C" w:rsidRPr="00AE6DDB">
        <w:t xml:space="preserve"> </w:t>
      </w:r>
      <w:r w:rsidR="0078025C" w:rsidRPr="09518503">
        <w:rPr>
          <w:color w:val="000000"/>
        </w:rPr>
        <w:t>W okresie gwarancji wykonanie prz</w:t>
      </w:r>
      <w:r w:rsidR="00662541">
        <w:rPr>
          <w:color w:val="000000"/>
        </w:rPr>
        <w:t>eglądów okresowych i związane z </w:t>
      </w:r>
      <w:r w:rsidR="0078025C" w:rsidRPr="09518503">
        <w:rPr>
          <w:color w:val="000000"/>
        </w:rPr>
        <w:t>nimi koszty (również materiały eksploatacyjne) ponosił będzie Wykonawca.</w:t>
      </w:r>
    </w:p>
    <w:p w14:paraId="2FE47878" w14:textId="77777777" w:rsidR="00BA61B7" w:rsidRPr="00AE6DDB" w:rsidRDefault="004D5FF4" w:rsidP="0079104E">
      <w:pPr>
        <w:spacing w:line="260" w:lineRule="exact"/>
        <w:ind w:left="567" w:hanging="567"/>
        <w:jc w:val="both"/>
        <w:rPr>
          <w:rFonts w:cs="Arial"/>
          <w:color w:val="000000"/>
        </w:rPr>
      </w:pPr>
      <w:r w:rsidRPr="00AE6DDB">
        <w:rPr>
          <w:rFonts w:cs="Arial"/>
          <w:color w:val="000000"/>
        </w:rPr>
        <w:t>1</w:t>
      </w:r>
      <w:r w:rsidR="009370BD" w:rsidRPr="00AE6DDB">
        <w:rPr>
          <w:rFonts w:cs="Arial"/>
          <w:color w:val="000000"/>
        </w:rPr>
        <w:t>1</w:t>
      </w:r>
      <w:r w:rsidR="00145955" w:rsidRPr="00AE6DDB">
        <w:rPr>
          <w:rFonts w:cs="Arial"/>
          <w:color w:val="000000"/>
        </w:rPr>
        <w:t>.</w:t>
      </w:r>
      <w:r w:rsidR="00145955" w:rsidRPr="00AE6DDB">
        <w:rPr>
          <w:rFonts w:cs="Arial"/>
          <w:color w:val="000000"/>
        </w:rPr>
        <w:tab/>
        <w:t>Na żądanie Zamawiającego Wykonawca przekaże Zamawiającemu dokumenty gwarancji jakości producenta na Instalacje, Urządzenia, Materiały i Wyposażenie otrzymane przez Wykonawcę od poddostawców.</w:t>
      </w:r>
    </w:p>
    <w:p w14:paraId="6AEE6231" w14:textId="4D96AD4A" w:rsidR="00BA2D94" w:rsidRPr="00AE6DDB" w:rsidRDefault="00252E72" w:rsidP="0079104E">
      <w:pPr>
        <w:spacing w:line="260" w:lineRule="exact"/>
        <w:ind w:left="567" w:hanging="567"/>
        <w:jc w:val="both"/>
        <w:rPr>
          <w:rFonts w:cs="Arial"/>
          <w:color w:val="000000"/>
        </w:rPr>
      </w:pPr>
      <w:r w:rsidRPr="00AE6DDB">
        <w:rPr>
          <w:rFonts w:cs="Arial"/>
          <w:color w:val="000000"/>
        </w:rPr>
        <w:t>1</w:t>
      </w:r>
      <w:r w:rsidR="009370BD" w:rsidRPr="00AE6DDB">
        <w:rPr>
          <w:rFonts w:cs="Arial"/>
          <w:color w:val="000000"/>
        </w:rPr>
        <w:t>2</w:t>
      </w:r>
      <w:r w:rsidR="000C70AE" w:rsidRPr="00AE6DDB">
        <w:rPr>
          <w:rFonts w:cs="Arial"/>
          <w:color w:val="000000"/>
        </w:rPr>
        <w:t>.</w:t>
      </w:r>
      <w:r w:rsidR="000C70AE" w:rsidRPr="00AE6DDB">
        <w:rPr>
          <w:rFonts w:cs="Arial"/>
          <w:color w:val="000000"/>
        </w:rPr>
        <w:tab/>
      </w:r>
      <w:r w:rsidR="00BA2D94" w:rsidRPr="00AE6DDB">
        <w:rPr>
          <w:rFonts w:cs="Arial"/>
          <w:color w:val="000000"/>
        </w:rPr>
        <w:t>Wykonawca nie może powierzyć wykonania prac wynikających z ciążących na nim obowiązków gwarancyjnych podwykonawcom (w ruchu zakładu gó</w:t>
      </w:r>
      <w:r w:rsidR="00744469">
        <w:rPr>
          <w:rFonts w:cs="Arial"/>
          <w:color w:val="000000"/>
        </w:rPr>
        <w:t>rniczego), którzy nie </w:t>
      </w:r>
      <w:r w:rsidR="00BA2D94" w:rsidRPr="00AE6DDB">
        <w:rPr>
          <w:rFonts w:cs="Arial"/>
          <w:color w:val="000000"/>
        </w:rPr>
        <w:t>podpisali załącznika nr 4 do Umowy „</w:t>
      </w:r>
      <w:r w:rsidR="00C4434B" w:rsidRPr="00AE6DDB">
        <w:rPr>
          <w:rFonts w:cs="Arial"/>
          <w:color w:val="000000"/>
        </w:rPr>
        <w:t>Ustalenia organizacyjne stron w zakresie prowadzenia i nadzorowania prac inwestycyjnych w związku z uregulowaniami prawnymi wynikającymi z Ustawy Prawo Geologiczne i Górnicze z dnia 9 czerwca 2011 roku</w:t>
      </w:r>
      <w:r w:rsidR="00BA2D94" w:rsidRPr="00AE6DDB">
        <w:rPr>
          <w:rFonts w:cs="Arial"/>
          <w:color w:val="000000"/>
        </w:rPr>
        <w:t>”.</w:t>
      </w:r>
    </w:p>
    <w:p w14:paraId="5639E065" w14:textId="442BA714" w:rsidR="00BA2D94" w:rsidRPr="00AE6DDB" w:rsidRDefault="00252E72" w:rsidP="0079104E">
      <w:pPr>
        <w:spacing w:line="260" w:lineRule="exact"/>
        <w:ind w:left="567" w:hanging="567"/>
        <w:jc w:val="both"/>
        <w:rPr>
          <w:rFonts w:cs="Arial"/>
          <w:color w:val="000000"/>
        </w:rPr>
      </w:pPr>
      <w:r w:rsidRPr="00AE6DDB">
        <w:rPr>
          <w:rFonts w:cs="Arial"/>
          <w:color w:val="000000"/>
        </w:rPr>
        <w:t>1</w:t>
      </w:r>
      <w:r w:rsidR="009370BD" w:rsidRPr="00AE6DDB">
        <w:rPr>
          <w:rFonts w:cs="Arial"/>
          <w:color w:val="000000"/>
        </w:rPr>
        <w:t>3</w:t>
      </w:r>
      <w:r w:rsidR="000C70AE" w:rsidRPr="00AE6DDB">
        <w:rPr>
          <w:rFonts w:cs="Arial"/>
          <w:color w:val="000000"/>
        </w:rPr>
        <w:t>.</w:t>
      </w:r>
      <w:r w:rsidR="000C70AE" w:rsidRPr="00AE6DDB">
        <w:rPr>
          <w:rFonts w:cs="Arial"/>
          <w:color w:val="000000"/>
        </w:rPr>
        <w:tab/>
      </w:r>
      <w:r w:rsidR="00BA2D94" w:rsidRPr="00AE6DDB">
        <w:rPr>
          <w:rFonts w:cs="Arial"/>
          <w:color w:val="000000"/>
        </w:rPr>
        <w:t xml:space="preserve">Strony postanawiają, że okres odpowiedzialności Wykonawcy z tytułu rękojmi za wady przedmiotu Umowy nie upłynie wcześniej niż </w:t>
      </w:r>
      <w:r w:rsidR="005961D2" w:rsidRPr="09518503">
        <w:rPr>
          <w:rFonts w:cs="Arial"/>
          <w:color w:val="000000"/>
        </w:rPr>
        <w:t>24</w:t>
      </w:r>
      <w:r w:rsidR="00BA2D94" w:rsidRPr="09518503">
        <w:rPr>
          <w:rFonts w:cs="Arial"/>
          <w:color w:val="000000"/>
        </w:rPr>
        <w:t xml:space="preserve"> miesi</w:t>
      </w:r>
      <w:r w:rsidR="00BC21D6" w:rsidRPr="09518503">
        <w:rPr>
          <w:rFonts w:cs="Arial"/>
          <w:color w:val="000000"/>
        </w:rPr>
        <w:t>ące</w:t>
      </w:r>
      <w:r w:rsidR="00BA2D94" w:rsidRPr="09518503">
        <w:rPr>
          <w:rFonts w:cs="Arial"/>
          <w:color w:val="000000"/>
        </w:rPr>
        <w:t xml:space="preserve"> od daty podpisania </w:t>
      </w:r>
      <w:r w:rsidR="001F338F" w:rsidRPr="00AE6DDB">
        <w:rPr>
          <w:rFonts w:cs="Arial"/>
          <w:color w:val="000000"/>
        </w:rPr>
        <w:t xml:space="preserve">Protokołu </w:t>
      </w:r>
      <w:r w:rsidR="00BA2D94" w:rsidRPr="00AE6DDB">
        <w:rPr>
          <w:rFonts w:cs="Arial"/>
          <w:color w:val="000000"/>
        </w:rPr>
        <w:t xml:space="preserve">Odbioru Końcowego Inwestycji, zgodnie z </w:t>
      </w:r>
      <w:r w:rsidR="00907A17" w:rsidRPr="00AE6DDB">
        <w:rPr>
          <w:rFonts w:cs="Arial"/>
          <w:color w:val="000000"/>
        </w:rPr>
        <w:t>art.</w:t>
      </w:r>
      <w:r w:rsidR="00BA2D94" w:rsidRPr="00AE6DDB">
        <w:rPr>
          <w:rFonts w:cs="Arial"/>
          <w:color w:val="000000"/>
        </w:rPr>
        <w:t xml:space="preserve"> </w:t>
      </w:r>
      <w:r w:rsidR="00A36383" w:rsidRPr="00AE6DDB">
        <w:rPr>
          <w:rFonts w:cs="Arial"/>
          <w:color w:val="000000"/>
        </w:rPr>
        <w:t>7</w:t>
      </w:r>
      <w:r w:rsidR="00EB1F07" w:rsidRPr="00AE6DDB">
        <w:rPr>
          <w:rFonts w:cs="Arial"/>
          <w:color w:val="000000"/>
        </w:rPr>
        <w:t xml:space="preserve"> </w:t>
      </w:r>
      <w:r w:rsidR="00BA2D94" w:rsidRPr="00AE6DDB">
        <w:rPr>
          <w:rFonts w:cs="Arial"/>
          <w:color w:val="000000"/>
        </w:rPr>
        <w:t>Umowy.</w:t>
      </w:r>
    </w:p>
    <w:p w14:paraId="331E2889" w14:textId="77777777" w:rsidR="00C26642" w:rsidRPr="00AE6DDB" w:rsidRDefault="00C26642" w:rsidP="00C26642">
      <w:pPr>
        <w:spacing w:line="260" w:lineRule="exact"/>
        <w:ind w:left="567" w:hanging="567"/>
        <w:jc w:val="both"/>
        <w:rPr>
          <w:rFonts w:cs="Arial"/>
          <w:color w:val="000000"/>
        </w:rPr>
      </w:pPr>
      <w:r w:rsidRPr="00AE6DDB">
        <w:rPr>
          <w:rFonts w:cs="Arial"/>
          <w:color w:val="000000"/>
        </w:rPr>
        <w:t>14.</w:t>
      </w:r>
      <w:r w:rsidRPr="00AE6DDB">
        <w:rPr>
          <w:rFonts w:cs="Arial"/>
          <w:color w:val="000000"/>
        </w:rPr>
        <w:tab/>
        <w:t>Zamawiający może dochodzić roszczeń z tytułu gwarancji lub rękojmi także po upływie okresów gwarancji lub rękojmi, jeżeli wady lub usterki ujawnią się przed ich upływem.</w:t>
      </w:r>
    </w:p>
    <w:p w14:paraId="0562606E" w14:textId="77777777" w:rsidR="008F474C" w:rsidRPr="00AE6DDB" w:rsidRDefault="008F474C" w:rsidP="0079104E">
      <w:pPr>
        <w:spacing w:line="260" w:lineRule="exact"/>
        <w:rPr>
          <w:rFonts w:cs="Arial"/>
          <w:b/>
          <w:bCs/>
        </w:rPr>
      </w:pPr>
    </w:p>
    <w:p w14:paraId="2A1A185B" w14:textId="0C244DED" w:rsidR="006D6E6C" w:rsidRDefault="00907A17" w:rsidP="0079104E">
      <w:pPr>
        <w:spacing w:line="260" w:lineRule="exact"/>
        <w:jc w:val="center"/>
        <w:rPr>
          <w:rFonts w:cs="Arial"/>
          <w:b/>
          <w:bCs/>
        </w:rPr>
      </w:pPr>
      <w:r w:rsidRPr="00AE6DDB">
        <w:rPr>
          <w:rFonts w:cs="Arial"/>
          <w:b/>
          <w:bCs/>
        </w:rPr>
        <w:t xml:space="preserve">ARTYKUŁ 12. </w:t>
      </w:r>
      <w:r w:rsidR="003849E0" w:rsidRPr="00AE6DDB">
        <w:rPr>
          <w:rFonts w:cs="Arial"/>
          <w:b/>
          <w:bCs/>
        </w:rPr>
        <w:t>ZABEZPIECZENIE NALEŻYTEGO WYKONANIA UMOWY</w:t>
      </w:r>
    </w:p>
    <w:p w14:paraId="67CE2ED9" w14:textId="77777777" w:rsidR="003A2CBB" w:rsidRPr="00AE6DDB" w:rsidRDefault="003A2CBB" w:rsidP="0079104E">
      <w:pPr>
        <w:spacing w:line="260" w:lineRule="exact"/>
        <w:jc w:val="center"/>
        <w:rPr>
          <w:rFonts w:cs="Arial"/>
          <w:b/>
          <w:bCs/>
        </w:rPr>
      </w:pPr>
    </w:p>
    <w:p w14:paraId="46251DF8" w14:textId="2BFF4AB2" w:rsidR="00092B1C" w:rsidRPr="00AE6DDB" w:rsidRDefault="00092B1C" w:rsidP="0079104E">
      <w:pPr>
        <w:autoSpaceDE w:val="0"/>
        <w:spacing w:line="260" w:lineRule="exact"/>
        <w:ind w:left="567" w:hanging="567"/>
        <w:jc w:val="both"/>
        <w:rPr>
          <w:rFonts w:cs="Arial"/>
          <w:color w:val="000000"/>
        </w:rPr>
      </w:pPr>
      <w:r w:rsidRPr="00AE6DDB">
        <w:rPr>
          <w:rFonts w:cs="Arial"/>
          <w:color w:val="000000"/>
        </w:rPr>
        <w:t>1</w:t>
      </w:r>
      <w:r w:rsidR="001010C1" w:rsidRPr="00AE6DDB">
        <w:rPr>
          <w:rFonts w:cs="Arial"/>
          <w:color w:val="000000"/>
        </w:rPr>
        <w:t>.</w:t>
      </w:r>
      <w:r w:rsidR="003849E0" w:rsidRPr="00AE6DDB">
        <w:rPr>
          <w:rFonts w:cs="Arial"/>
          <w:color w:val="000000"/>
        </w:rPr>
        <w:tab/>
      </w:r>
      <w:r w:rsidR="00011FA7" w:rsidRPr="00AE6DDB">
        <w:rPr>
          <w:rFonts w:cs="Arial"/>
          <w:color w:val="000000"/>
        </w:rPr>
        <w:t xml:space="preserve">Nie później niż do </w:t>
      </w:r>
      <w:r w:rsidR="008327F1" w:rsidRPr="00AE6DDB">
        <w:rPr>
          <w:rFonts w:cs="Arial"/>
          <w:color w:val="000000"/>
        </w:rPr>
        <w:t xml:space="preserve">7 dni od </w:t>
      </w:r>
      <w:r w:rsidR="00011FA7" w:rsidRPr="00AE6DDB">
        <w:rPr>
          <w:rFonts w:cs="Arial"/>
          <w:color w:val="000000"/>
        </w:rPr>
        <w:t xml:space="preserve">dnia </w:t>
      </w:r>
      <w:r w:rsidR="00E977A0" w:rsidRPr="00AE6DDB">
        <w:rPr>
          <w:rFonts w:cs="Arial"/>
          <w:color w:val="000000"/>
        </w:rPr>
        <w:t>zawarcia</w:t>
      </w:r>
      <w:r w:rsidR="00011FA7" w:rsidRPr="00AE6DDB">
        <w:rPr>
          <w:rFonts w:cs="Arial"/>
          <w:color w:val="000000"/>
        </w:rPr>
        <w:t xml:space="preserve"> Umowy Wykonawca przedłoży Zamawiającemu Zabezpieczenie Należytego Wykonania Umowy, </w:t>
      </w:r>
      <w:r w:rsidRPr="00AE6DDB">
        <w:rPr>
          <w:rFonts w:cs="Arial"/>
          <w:color w:val="000000"/>
        </w:rPr>
        <w:t xml:space="preserve">na okres wykonywania Umowy, do dnia upływającego 30 dni od dnia podpisania </w:t>
      </w:r>
      <w:r w:rsidR="001F338F" w:rsidRPr="00AE6DDB">
        <w:rPr>
          <w:rFonts w:cs="Arial"/>
          <w:color w:val="000000"/>
        </w:rPr>
        <w:t xml:space="preserve">Protokołu </w:t>
      </w:r>
      <w:r w:rsidRPr="00AE6DDB">
        <w:rPr>
          <w:rFonts w:cs="Arial"/>
          <w:color w:val="000000"/>
        </w:rPr>
        <w:t xml:space="preserve">Odbioru Końcowego Inwestycji zgodnie z </w:t>
      </w:r>
      <w:r w:rsidR="00907A17" w:rsidRPr="00AE6DDB">
        <w:rPr>
          <w:rFonts w:cs="Arial"/>
          <w:color w:val="000000"/>
        </w:rPr>
        <w:t>art.</w:t>
      </w:r>
      <w:r w:rsidRPr="00AE6DDB">
        <w:rPr>
          <w:rFonts w:cs="Arial"/>
          <w:color w:val="000000"/>
        </w:rPr>
        <w:t xml:space="preserve"> </w:t>
      </w:r>
      <w:r w:rsidR="00A36383" w:rsidRPr="00AE6DDB">
        <w:rPr>
          <w:rFonts w:cs="Arial"/>
          <w:color w:val="000000"/>
        </w:rPr>
        <w:t>7</w:t>
      </w:r>
      <w:r w:rsidR="00EB1F07" w:rsidRPr="00AE6DDB">
        <w:rPr>
          <w:rFonts w:cs="Arial"/>
          <w:color w:val="000000"/>
        </w:rPr>
        <w:t xml:space="preserve"> </w:t>
      </w:r>
      <w:r w:rsidRPr="00AE6DDB">
        <w:rPr>
          <w:rFonts w:cs="Arial"/>
          <w:color w:val="000000"/>
        </w:rPr>
        <w:t xml:space="preserve">Umowy, </w:t>
      </w:r>
      <w:r w:rsidRPr="09518503">
        <w:rPr>
          <w:rFonts w:cs="Arial"/>
          <w:b/>
          <w:bCs/>
          <w:color w:val="000000"/>
        </w:rPr>
        <w:t xml:space="preserve">w wysokości </w:t>
      </w:r>
      <w:r w:rsidR="00487D21">
        <w:rPr>
          <w:rFonts w:cs="Arial"/>
          <w:b/>
          <w:bCs/>
          <w:color w:val="000000"/>
        </w:rPr>
        <w:t>6</w:t>
      </w:r>
      <w:r w:rsidRPr="09518503">
        <w:rPr>
          <w:rFonts w:cs="Arial"/>
          <w:b/>
          <w:bCs/>
          <w:color w:val="000000"/>
        </w:rPr>
        <w:t xml:space="preserve">% </w:t>
      </w:r>
      <w:r w:rsidR="00EA73F8" w:rsidRPr="09518503">
        <w:rPr>
          <w:rFonts w:cs="Arial"/>
          <w:b/>
          <w:bCs/>
          <w:color w:val="000000"/>
        </w:rPr>
        <w:t xml:space="preserve">całkowitego </w:t>
      </w:r>
      <w:r w:rsidR="00B75886" w:rsidRPr="09518503">
        <w:rPr>
          <w:rFonts w:cs="Arial"/>
          <w:b/>
          <w:bCs/>
          <w:color w:val="000000"/>
        </w:rPr>
        <w:t>w</w:t>
      </w:r>
      <w:r w:rsidRPr="09518503">
        <w:rPr>
          <w:rFonts w:cs="Arial"/>
          <w:b/>
          <w:bCs/>
          <w:color w:val="000000"/>
        </w:rPr>
        <w:t xml:space="preserve">ynagrodzenia brutto </w:t>
      </w:r>
      <w:r w:rsidR="00E977A0" w:rsidRPr="09518503">
        <w:rPr>
          <w:rFonts w:cs="Arial"/>
          <w:b/>
          <w:bCs/>
          <w:color w:val="000000"/>
        </w:rPr>
        <w:t>(</w:t>
      </w:r>
      <w:r w:rsidR="00C4434B" w:rsidRPr="09518503">
        <w:rPr>
          <w:rFonts w:cs="Arial"/>
          <w:b/>
          <w:bCs/>
          <w:color w:val="000000"/>
        </w:rPr>
        <w:t>tj. ………. zł</w:t>
      </w:r>
      <w:r w:rsidR="00E977A0" w:rsidRPr="09518503">
        <w:rPr>
          <w:rFonts w:cs="Arial"/>
          <w:b/>
          <w:bCs/>
          <w:color w:val="000000"/>
        </w:rPr>
        <w:t>)</w:t>
      </w:r>
      <w:r w:rsidR="00C4434B" w:rsidRPr="09518503">
        <w:rPr>
          <w:rFonts w:cs="Arial"/>
          <w:b/>
          <w:bCs/>
          <w:color w:val="000000"/>
        </w:rPr>
        <w:t xml:space="preserve"> </w:t>
      </w:r>
      <w:r w:rsidRPr="09518503">
        <w:rPr>
          <w:rFonts w:cs="Arial"/>
          <w:color w:val="000000"/>
        </w:rPr>
        <w:t>w</w:t>
      </w:r>
      <w:r w:rsidRPr="00AE6DDB">
        <w:rPr>
          <w:rFonts w:cs="Arial"/>
          <w:color w:val="000000"/>
        </w:rPr>
        <w:t xml:space="preserve"> jednej z opisanych niżej form:</w:t>
      </w:r>
    </w:p>
    <w:p w14:paraId="18FB94CE" w14:textId="6EE6676E" w:rsidR="00092B1C" w:rsidRPr="00AE6DDB" w:rsidRDefault="00092B1C" w:rsidP="00272177">
      <w:pPr>
        <w:numPr>
          <w:ilvl w:val="1"/>
          <w:numId w:val="8"/>
        </w:numPr>
        <w:tabs>
          <w:tab w:val="clear" w:pos="912"/>
          <w:tab w:val="num" w:pos="1134"/>
        </w:tabs>
        <w:spacing w:line="260" w:lineRule="exact"/>
        <w:ind w:left="1134" w:hanging="425"/>
        <w:jc w:val="both"/>
        <w:rPr>
          <w:rFonts w:cs="Arial"/>
          <w:color w:val="000000"/>
        </w:rPr>
      </w:pPr>
      <w:r w:rsidRPr="00AE6DDB">
        <w:rPr>
          <w:rFonts w:cs="Arial"/>
          <w:color w:val="000000"/>
        </w:rPr>
        <w:t>nieodwołalnej, bezwarunkowej, płatnej na pierwsze żądanie gwarancji bankowej lub ubezpieczeniowej o treści uzgodnionej z Zamawiającym, wystawionej przez renomowany podmiot zaakceptowany przez Zamawiającego której beneficjentem będzie Zamawiający i którą Wykonawca złoży w Dziale Finansow</w:t>
      </w:r>
      <w:r w:rsidR="00542418" w:rsidRPr="00AE6DDB">
        <w:rPr>
          <w:rFonts w:cs="Arial"/>
          <w:color w:val="000000"/>
        </w:rPr>
        <w:t>ym</w:t>
      </w:r>
      <w:r w:rsidRPr="00AE6DDB">
        <w:rPr>
          <w:rFonts w:cs="Arial"/>
          <w:color w:val="000000"/>
        </w:rPr>
        <w:t xml:space="preserve"> </w:t>
      </w:r>
      <w:r w:rsidR="0080093F" w:rsidRPr="00AE6DDB">
        <w:rPr>
          <w:rFonts w:cs="Arial"/>
          <w:color w:val="000000"/>
        </w:rPr>
        <w:br/>
      </w:r>
      <w:r w:rsidR="004C74D9" w:rsidRPr="00AE6DDB">
        <w:rPr>
          <w:rFonts w:cs="Arial"/>
          <w:color w:val="000000"/>
        </w:rPr>
        <w:t>ORLEN</w:t>
      </w:r>
      <w:r w:rsidR="00F06065" w:rsidRPr="00AE6DDB">
        <w:rPr>
          <w:rFonts w:cs="Arial"/>
          <w:color w:val="000000"/>
        </w:rPr>
        <w:t xml:space="preserve"> S.A. – </w:t>
      </w:r>
      <w:r w:rsidRPr="00AE6DDB">
        <w:rPr>
          <w:rFonts w:cs="Arial"/>
          <w:color w:val="000000"/>
        </w:rPr>
        <w:t>Oddział</w:t>
      </w:r>
      <w:r w:rsidR="00F06065" w:rsidRPr="00AE6DDB">
        <w:rPr>
          <w:rFonts w:cs="Arial"/>
          <w:color w:val="000000"/>
        </w:rPr>
        <w:t xml:space="preserve"> PGNiG</w:t>
      </w:r>
      <w:r w:rsidRPr="00AE6DDB">
        <w:rPr>
          <w:rFonts w:cs="Arial"/>
          <w:color w:val="000000"/>
        </w:rPr>
        <w:t xml:space="preserve"> w Sanoku, lub </w:t>
      </w:r>
    </w:p>
    <w:p w14:paraId="068850EC" w14:textId="5B561ABF" w:rsidR="00092B1C" w:rsidRPr="00AE6DDB" w:rsidRDefault="00092B1C" w:rsidP="0079104E">
      <w:pPr>
        <w:pStyle w:val="Tekstpodstawowy"/>
        <w:tabs>
          <w:tab w:val="left" w:pos="1276"/>
        </w:tabs>
        <w:spacing w:after="0" w:line="260" w:lineRule="exact"/>
        <w:ind w:left="1134" w:hanging="425"/>
        <w:jc w:val="both"/>
        <w:rPr>
          <w:rFonts w:cs="Arial"/>
          <w:color w:val="000000"/>
        </w:rPr>
      </w:pPr>
      <w:r w:rsidRPr="00AE6DDB">
        <w:rPr>
          <w:rFonts w:cs="Arial"/>
          <w:color w:val="000000"/>
        </w:rPr>
        <w:t>b)</w:t>
      </w:r>
      <w:r w:rsidRPr="00AE6DDB">
        <w:rPr>
          <w:rFonts w:cs="Arial"/>
          <w:color w:val="000000"/>
        </w:rPr>
        <w:tab/>
        <w:t xml:space="preserve">pieniądzu – kwota winna zostać wpłacona na rachunek </w:t>
      </w:r>
      <w:r w:rsidR="00F06065" w:rsidRPr="00AE6DDB">
        <w:rPr>
          <w:rFonts w:cs="Arial"/>
          <w:color w:val="000000"/>
        </w:rPr>
        <w:t xml:space="preserve">w Banku PEKAO SA </w:t>
      </w:r>
      <w:r w:rsidR="003B03C5" w:rsidRPr="00AE6DDB">
        <w:rPr>
          <w:rFonts w:cs="Arial"/>
          <w:color w:val="000000"/>
        </w:rPr>
        <w:br/>
      </w:r>
      <w:r w:rsidRPr="00AE6DDB">
        <w:rPr>
          <w:rFonts w:cs="Arial"/>
          <w:color w:val="000000"/>
        </w:rPr>
        <w:t xml:space="preserve">nr </w:t>
      </w:r>
      <w:r w:rsidR="00EF1A36" w:rsidRPr="09518503">
        <w:rPr>
          <w:rFonts w:cs="Arial"/>
          <w:b/>
          <w:bCs/>
          <w:color w:val="000000"/>
        </w:rPr>
        <w:t>51 1240 6003 1111 0000 4940 5440</w:t>
      </w:r>
      <w:r w:rsidRPr="00AE6DDB">
        <w:rPr>
          <w:rFonts w:cs="Arial"/>
          <w:color w:val="000000"/>
        </w:rPr>
        <w:t xml:space="preserve"> z adno</w:t>
      </w:r>
      <w:r w:rsidR="002151B8" w:rsidRPr="00AE6DDB">
        <w:rPr>
          <w:rFonts w:cs="Arial"/>
          <w:color w:val="000000"/>
        </w:rPr>
        <w:t>tacją „ZNWU na czas realizacji U</w:t>
      </w:r>
      <w:r w:rsidRPr="00AE6DDB">
        <w:rPr>
          <w:rFonts w:cs="Arial"/>
          <w:color w:val="000000"/>
        </w:rPr>
        <w:t xml:space="preserve">mowy </w:t>
      </w:r>
      <w:r w:rsidR="00FE37DA" w:rsidRPr="09518503">
        <w:rPr>
          <w:rFonts w:cs="Arial"/>
          <w:b/>
          <w:bCs/>
          <w:color w:val="000000"/>
        </w:rPr>
        <w:t>nr</w:t>
      </w:r>
      <w:r w:rsidR="00D51FE5" w:rsidRPr="09518503">
        <w:rPr>
          <w:rFonts w:cs="Arial"/>
          <w:b/>
          <w:bCs/>
          <w:color w:val="000000"/>
        </w:rPr>
        <w:t>:</w:t>
      </w:r>
      <w:r w:rsidR="00EE4C27" w:rsidRPr="09518503">
        <w:rPr>
          <w:rFonts w:cs="Arial"/>
          <w:b/>
          <w:bCs/>
          <w:color w:val="000000"/>
        </w:rPr>
        <w:t xml:space="preserve"> </w:t>
      </w:r>
      <w:r w:rsidR="00D51FE5" w:rsidRPr="09518503">
        <w:rPr>
          <w:rFonts w:cs="Arial"/>
          <w:b/>
          <w:bCs/>
          <w:color w:val="000000"/>
        </w:rPr>
        <w:t>……………….</w:t>
      </w:r>
      <w:r w:rsidR="00E977A0" w:rsidRPr="09518503">
        <w:rPr>
          <w:rFonts w:cs="Arial"/>
          <w:b/>
          <w:bCs/>
          <w:color w:val="000000"/>
        </w:rPr>
        <w:t xml:space="preserve"> </w:t>
      </w:r>
      <w:r w:rsidR="002D5CA4" w:rsidRPr="09518503">
        <w:rPr>
          <w:rFonts w:cs="Arial"/>
          <w:b/>
          <w:bCs/>
        </w:rPr>
        <w:t>„</w:t>
      </w:r>
      <w:r w:rsidR="00672E3E">
        <w:rPr>
          <w:rFonts w:cs="Arial"/>
          <w:b/>
          <w:bCs/>
        </w:rPr>
        <w:t>Budowa gazociągu i światłowodu łączącego odwierty Wierzchosławice – 5 z odwiertem Gosławice</w:t>
      </w:r>
      <w:r w:rsidR="00744469">
        <w:rPr>
          <w:rFonts w:cs="Arial"/>
          <w:b/>
          <w:bCs/>
        </w:rPr>
        <w:t xml:space="preserve"> -1 – KRNiGZ Tarnów I – roboty </w:t>
      </w:r>
      <w:r w:rsidR="00672E3E">
        <w:rPr>
          <w:rFonts w:cs="Arial"/>
          <w:b/>
          <w:bCs/>
        </w:rPr>
        <w:t xml:space="preserve"> budowlano - montażowe</w:t>
      </w:r>
      <w:r w:rsidR="00933168" w:rsidRPr="09518503">
        <w:rPr>
          <w:rFonts w:cs="Arial"/>
          <w:b/>
          <w:bCs/>
        </w:rPr>
        <w:t>”</w:t>
      </w:r>
      <w:r w:rsidRPr="00AE6DDB">
        <w:rPr>
          <w:rFonts w:cs="Arial"/>
          <w:color w:val="000000"/>
        </w:rPr>
        <w:t>.</w:t>
      </w:r>
    </w:p>
    <w:p w14:paraId="3695160C" w14:textId="2F03DCC6" w:rsidR="00092B1C" w:rsidRPr="00AE6DDB" w:rsidRDefault="00092B1C" w:rsidP="0079104E">
      <w:pPr>
        <w:spacing w:line="260" w:lineRule="exact"/>
        <w:ind w:left="567" w:hanging="567"/>
        <w:jc w:val="both"/>
        <w:rPr>
          <w:rFonts w:cs="Arial"/>
        </w:rPr>
      </w:pPr>
      <w:r w:rsidRPr="00AE6DDB">
        <w:rPr>
          <w:rFonts w:cs="Arial"/>
          <w:color w:val="000000"/>
        </w:rPr>
        <w:t>2.</w:t>
      </w:r>
      <w:r w:rsidRPr="00AE6DDB">
        <w:rPr>
          <w:rFonts w:cs="Arial"/>
          <w:color w:val="000000"/>
        </w:rPr>
        <w:tab/>
        <w:t xml:space="preserve">Niedostarczenie przez Wykonawcę Zabezpieczenia w formie i treści określonej </w:t>
      </w:r>
      <w:r w:rsidR="00A3473B" w:rsidRPr="00AE6DDB">
        <w:rPr>
          <w:rFonts w:cs="Arial"/>
          <w:color w:val="000000"/>
        </w:rPr>
        <w:br/>
      </w:r>
      <w:r w:rsidRPr="00AE6DDB">
        <w:rPr>
          <w:rFonts w:cs="Arial"/>
          <w:color w:val="000000"/>
        </w:rPr>
        <w:t>w ust</w:t>
      </w:r>
      <w:r w:rsidR="00A3473B" w:rsidRPr="00AE6DDB">
        <w:rPr>
          <w:rFonts w:cs="Arial"/>
          <w:color w:val="000000"/>
        </w:rPr>
        <w:t xml:space="preserve">ępie </w:t>
      </w:r>
      <w:r w:rsidRPr="00AE6DDB">
        <w:rPr>
          <w:rFonts w:cs="Arial"/>
          <w:color w:val="000000"/>
        </w:rPr>
        <w:t xml:space="preserve">1 powyżej, lub też utrata ważności Zabezpieczenia w całości lub części, będzie stanowiło wystarczającą podstawę do odstąpienia od Umowy przez Zamawiającego </w:t>
      </w:r>
      <w:r w:rsidR="00BF52FD" w:rsidRPr="00AE6DDB">
        <w:rPr>
          <w:rFonts w:cs="Arial"/>
          <w:color w:val="000000"/>
        </w:rPr>
        <w:br/>
      </w:r>
      <w:r w:rsidRPr="00AE6DDB">
        <w:rPr>
          <w:rFonts w:cs="Arial"/>
          <w:color w:val="000000"/>
        </w:rPr>
        <w:t xml:space="preserve">w całości z przyczyn, za które odpowiedzialność ponosi Wykonawca. </w:t>
      </w:r>
    </w:p>
    <w:p w14:paraId="47797BA0" w14:textId="62CC64B4" w:rsidR="00675E6C" w:rsidRPr="00AE6DDB" w:rsidRDefault="007245E3" w:rsidP="00675E6C">
      <w:pPr>
        <w:pStyle w:val="Tekstpodstawowy"/>
        <w:tabs>
          <w:tab w:val="left" w:pos="1276"/>
        </w:tabs>
        <w:spacing w:after="0" w:line="260" w:lineRule="exact"/>
        <w:ind w:left="567" w:hanging="567"/>
        <w:jc w:val="both"/>
        <w:rPr>
          <w:rFonts w:cs="Arial"/>
          <w:color w:val="000000"/>
        </w:rPr>
      </w:pPr>
      <w:r w:rsidRPr="00AE6DDB">
        <w:rPr>
          <w:rFonts w:cs="Arial"/>
        </w:rPr>
        <w:lastRenderedPageBreak/>
        <w:tab/>
      </w:r>
      <w:r w:rsidR="00675E6C" w:rsidRPr="00AE6DDB">
        <w:rPr>
          <w:rFonts w:cs="Arial"/>
        </w:rPr>
        <w:t xml:space="preserve">Odstąpienie od Umowy przez Zamawiającego może nastąpić w terminie wskazanym </w:t>
      </w:r>
      <w:r w:rsidR="00675E6C" w:rsidRPr="00AE6DDB">
        <w:rPr>
          <w:rFonts w:cs="Arial"/>
        </w:rPr>
        <w:br/>
        <w:t>w art. 13 ust. 3 Umowy</w:t>
      </w:r>
      <w:r w:rsidR="00675E6C" w:rsidRPr="00AE6DDB">
        <w:rPr>
          <w:rFonts w:cs="Arial"/>
          <w:color w:val="000000"/>
        </w:rPr>
        <w:t>.</w:t>
      </w:r>
    </w:p>
    <w:p w14:paraId="107B9990" w14:textId="056BEF0E" w:rsidR="00D61275" w:rsidRPr="00AE6DDB" w:rsidRDefault="00092B1C" w:rsidP="0079104E">
      <w:pPr>
        <w:spacing w:line="260" w:lineRule="exact"/>
        <w:ind w:left="567" w:hanging="567"/>
        <w:jc w:val="both"/>
        <w:rPr>
          <w:rFonts w:cs="Arial"/>
          <w:color w:val="000000"/>
        </w:rPr>
      </w:pPr>
      <w:r w:rsidRPr="00AE6DDB">
        <w:rPr>
          <w:rFonts w:cs="Arial"/>
          <w:color w:val="000000"/>
        </w:rPr>
        <w:t>3.</w:t>
      </w:r>
      <w:r w:rsidRPr="00AE6DDB">
        <w:rPr>
          <w:rFonts w:cs="Arial"/>
          <w:color w:val="000000"/>
        </w:rPr>
        <w:tab/>
        <w:t xml:space="preserve">W ciągu 7 dni od dnia podpisania </w:t>
      </w:r>
      <w:r w:rsidR="001F338F" w:rsidRPr="00AE6DDB">
        <w:rPr>
          <w:rFonts w:cs="Arial"/>
          <w:color w:val="000000"/>
        </w:rPr>
        <w:t xml:space="preserve">Protokołu </w:t>
      </w:r>
      <w:r w:rsidRPr="00AE6DDB">
        <w:rPr>
          <w:rFonts w:cs="Arial"/>
          <w:color w:val="000000"/>
        </w:rPr>
        <w:t xml:space="preserve">Odbioru Końcowego Inwestycji zgodnie </w:t>
      </w:r>
      <w:r w:rsidR="00A3473B" w:rsidRPr="00AE6DDB">
        <w:rPr>
          <w:rFonts w:cs="Arial"/>
          <w:color w:val="000000"/>
        </w:rPr>
        <w:br/>
      </w:r>
      <w:r w:rsidRPr="00AE6DDB">
        <w:rPr>
          <w:rFonts w:cs="Arial"/>
          <w:color w:val="000000"/>
        </w:rPr>
        <w:t xml:space="preserve">z </w:t>
      </w:r>
      <w:r w:rsidR="00335153" w:rsidRPr="00AE6DDB">
        <w:rPr>
          <w:rFonts w:cs="Arial"/>
          <w:color w:val="000000"/>
        </w:rPr>
        <w:t>art.</w:t>
      </w:r>
      <w:r w:rsidRPr="00AE6DDB">
        <w:rPr>
          <w:rFonts w:cs="Arial"/>
          <w:color w:val="000000"/>
        </w:rPr>
        <w:t xml:space="preserve"> </w:t>
      </w:r>
      <w:r w:rsidR="00A36383" w:rsidRPr="00AE6DDB">
        <w:rPr>
          <w:rFonts w:cs="Arial"/>
          <w:color w:val="000000"/>
        </w:rPr>
        <w:t>7</w:t>
      </w:r>
      <w:r w:rsidR="00EB1F07" w:rsidRPr="00AE6DDB">
        <w:rPr>
          <w:rFonts w:cs="Arial"/>
          <w:color w:val="000000"/>
        </w:rPr>
        <w:t xml:space="preserve"> </w:t>
      </w:r>
      <w:r w:rsidRPr="00AE6DDB">
        <w:rPr>
          <w:rFonts w:cs="Arial"/>
          <w:color w:val="000000"/>
        </w:rPr>
        <w:t xml:space="preserve">Umowy, Wykonawca zobowiązany jest przekazać Zamawiającemu zabezpieczenie gwarancji jakości </w:t>
      </w:r>
      <w:r w:rsidR="009A7FC0" w:rsidRPr="00AE6DDB">
        <w:rPr>
          <w:rFonts w:cs="Arial"/>
          <w:color w:val="000000"/>
        </w:rPr>
        <w:t xml:space="preserve">oraz rękojmi </w:t>
      </w:r>
      <w:r w:rsidRPr="00AE6DDB">
        <w:rPr>
          <w:rFonts w:cs="Arial"/>
          <w:color w:val="000000"/>
        </w:rPr>
        <w:t>w wysokości</w:t>
      </w:r>
      <w:r w:rsidRPr="09518503">
        <w:rPr>
          <w:rFonts w:cs="Arial"/>
          <w:b/>
          <w:bCs/>
          <w:color w:val="000000"/>
        </w:rPr>
        <w:t xml:space="preserve"> </w:t>
      </w:r>
      <w:r w:rsidR="000F0BC5" w:rsidRPr="09518503">
        <w:rPr>
          <w:rFonts w:cs="Arial"/>
          <w:b/>
          <w:bCs/>
          <w:color w:val="000000"/>
        </w:rPr>
        <w:t xml:space="preserve">30% </w:t>
      </w:r>
      <w:r w:rsidR="00214146" w:rsidRPr="09518503">
        <w:rPr>
          <w:rFonts w:cs="Arial"/>
          <w:b/>
          <w:bCs/>
          <w:color w:val="000000"/>
        </w:rPr>
        <w:t>Z</w:t>
      </w:r>
      <w:r w:rsidR="000F0BC5" w:rsidRPr="09518503">
        <w:rPr>
          <w:rFonts w:cs="Arial"/>
          <w:b/>
          <w:bCs/>
          <w:color w:val="000000"/>
        </w:rPr>
        <w:t xml:space="preserve">abezpieczenia </w:t>
      </w:r>
      <w:r w:rsidR="00214146" w:rsidRPr="09518503">
        <w:rPr>
          <w:rFonts w:cs="Arial"/>
          <w:b/>
          <w:bCs/>
          <w:color w:val="000000"/>
        </w:rPr>
        <w:t>N</w:t>
      </w:r>
      <w:r w:rsidR="000F0BC5" w:rsidRPr="09518503">
        <w:rPr>
          <w:rFonts w:cs="Arial"/>
          <w:b/>
          <w:bCs/>
          <w:color w:val="000000"/>
        </w:rPr>
        <w:t xml:space="preserve">ależytego </w:t>
      </w:r>
      <w:r w:rsidR="00214146" w:rsidRPr="09518503">
        <w:rPr>
          <w:rFonts w:cs="Arial"/>
          <w:b/>
          <w:bCs/>
          <w:color w:val="000000"/>
        </w:rPr>
        <w:t>W</w:t>
      </w:r>
      <w:r w:rsidR="000F0BC5" w:rsidRPr="09518503">
        <w:rPr>
          <w:rFonts w:cs="Arial"/>
          <w:b/>
          <w:bCs/>
          <w:color w:val="000000"/>
        </w:rPr>
        <w:t xml:space="preserve">ykonania </w:t>
      </w:r>
      <w:r w:rsidR="00214146" w:rsidRPr="09518503">
        <w:rPr>
          <w:rFonts w:cs="Arial"/>
          <w:b/>
          <w:bCs/>
          <w:color w:val="000000"/>
        </w:rPr>
        <w:t>U</w:t>
      </w:r>
      <w:r w:rsidR="00FE37DA" w:rsidRPr="09518503">
        <w:rPr>
          <w:rFonts w:cs="Arial"/>
          <w:b/>
          <w:bCs/>
          <w:color w:val="000000"/>
        </w:rPr>
        <w:t>mowy</w:t>
      </w:r>
      <w:r w:rsidRPr="00AE6DDB">
        <w:rPr>
          <w:rFonts w:cs="Arial"/>
          <w:color w:val="000000"/>
        </w:rPr>
        <w:t xml:space="preserve">, </w:t>
      </w:r>
      <w:r w:rsidR="000F0BC5" w:rsidRPr="00AE6DDB">
        <w:rPr>
          <w:rFonts w:cs="Arial"/>
          <w:color w:val="000000"/>
        </w:rPr>
        <w:t xml:space="preserve">o którym mowa w ust. 1 niniejszego artykułu, </w:t>
      </w:r>
      <w:r w:rsidRPr="00AE6DDB">
        <w:rPr>
          <w:rFonts w:cs="Arial"/>
          <w:color w:val="000000"/>
        </w:rPr>
        <w:t xml:space="preserve">ważne przez okres, w jakim przysługiwać będą Zamawiającemu uprawnienia z tytułu udzielonej przez Wykonawcę gwarancji jakości </w:t>
      </w:r>
      <w:r w:rsidR="009A7FC0" w:rsidRPr="00AE6DDB">
        <w:rPr>
          <w:rFonts w:cs="Arial"/>
          <w:color w:val="000000"/>
        </w:rPr>
        <w:t xml:space="preserve">i rękojmi </w:t>
      </w:r>
      <w:r w:rsidRPr="00AE6DDB">
        <w:rPr>
          <w:rFonts w:cs="Arial"/>
          <w:color w:val="000000"/>
        </w:rPr>
        <w:t xml:space="preserve">przedmiotu Umowy, określony w </w:t>
      </w:r>
      <w:r w:rsidR="00335153" w:rsidRPr="00AE6DDB">
        <w:rPr>
          <w:rFonts w:cs="Arial"/>
          <w:color w:val="000000"/>
        </w:rPr>
        <w:t>art.</w:t>
      </w:r>
      <w:r w:rsidRPr="00AE6DDB">
        <w:rPr>
          <w:rFonts w:cs="Arial"/>
          <w:color w:val="000000"/>
        </w:rPr>
        <w:t xml:space="preserve"> </w:t>
      </w:r>
      <w:r w:rsidR="00A80053" w:rsidRPr="00AE6DDB">
        <w:rPr>
          <w:rFonts w:cs="Arial"/>
          <w:color w:val="000000"/>
        </w:rPr>
        <w:t>1</w:t>
      </w:r>
      <w:r w:rsidR="001570F3" w:rsidRPr="00AE6DDB">
        <w:rPr>
          <w:rFonts w:cs="Arial"/>
          <w:color w:val="000000"/>
        </w:rPr>
        <w:t>1</w:t>
      </w:r>
      <w:r w:rsidR="00A80053" w:rsidRPr="00AE6DDB">
        <w:rPr>
          <w:rFonts w:cs="Arial"/>
          <w:color w:val="000000"/>
        </w:rPr>
        <w:t xml:space="preserve"> </w:t>
      </w:r>
      <w:r w:rsidRPr="00AE6DDB">
        <w:rPr>
          <w:rFonts w:cs="Arial"/>
          <w:color w:val="000000"/>
        </w:rPr>
        <w:t>ust</w:t>
      </w:r>
      <w:r w:rsidR="00E977A0" w:rsidRPr="00AE6DDB">
        <w:rPr>
          <w:rFonts w:cs="Arial"/>
          <w:color w:val="000000"/>
        </w:rPr>
        <w:t>.</w:t>
      </w:r>
      <w:r w:rsidR="00A3473B" w:rsidRPr="00AE6DDB">
        <w:rPr>
          <w:rFonts w:cs="Arial"/>
          <w:color w:val="000000"/>
        </w:rPr>
        <w:t xml:space="preserve"> </w:t>
      </w:r>
      <w:r w:rsidR="003B03C5" w:rsidRPr="00AE6DDB">
        <w:rPr>
          <w:rFonts w:cs="Arial"/>
          <w:color w:val="000000"/>
        </w:rPr>
        <w:t>1 Umowy,</w:t>
      </w:r>
      <w:r w:rsidRPr="00AE6DDB">
        <w:rPr>
          <w:rFonts w:cs="Arial"/>
          <w:color w:val="000000"/>
        </w:rPr>
        <w:t xml:space="preserve"> przedłużony o 30 dni.</w:t>
      </w:r>
      <w:r w:rsidR="00D51FE5" w:rsidRPr="00AE6DDB">
        <w:rPr>
          <w:rFonts w:cs="Arial"/>
        </w:rPr>
        <w:t xml:space="preserve"> Do form w jakiej </w:t>
      </w:r>
      <w:r w:rsidR="00073E23" w:rsidRPr="00AE6DDB">
        <w:rPr>
          <w:rFonts w:cs="Arial"/>
        </w:rPr>
        <w:t xml:space="preserve">zabezpieczenie </w:t>
      </w:r>
      <w:r w:rsidR="00D51FE5" w:rsidRPr="00AE6DDB">
        <w:rPr>
          <w:rFonts w:cs="Arial"/>
        </w:rPr>
        <w:t>gwarancji jakości</w:t>
      </w:r>
      <w:r w:rsidR="00073E23" w:rsidRPr="00AE6DDB">
        <w:rPr>
          <w:rFonts w:cs="Arial"/>
        </w:rPr>
        <w:t xml:space="preserve"> i rękojmi</w:t>
      </w:r>
      <w:r w:rsidR="00D51FE5" w:rsidRPr="00AE6DDB">
        <w:rPr>
          <w:rFonts w:cs="Arial"/>
        </w:rPr>
        <w:t xml:space="preserve"> winn</w:t>
      </w:r>
      <w:r w:rsidR="00073E23" w:rsidRPr="00AE6DDB">
        <w:rPr>
          <w:rFonts w:cs="Arial"/>
        </w:rPr>
        <w:t xml:space="preserve">o </w:t>
      </w:r>
      <w:r w:rsidR="00D51FE5" w:rsidRPr="00AE6DDB">
        <w:rPr>
          <w:rFonts w:cs="Arial"/>
        </w:rPr>
        <w:t>być udzielona stosuje się odpowiednio ust. 1</w:t>
      </w:r>
      <w:r w:rsidRPr="00AE6DDB">
        <w:rPr>
          <w:rFonts w:cs="Arial"/>
          <w:color w:val="000000"/>
        </w:rPr>
        <w:t xml:space="preserve">. </w:t>
      </w:r>
    </w:p>
    <w:p w14:paraId="70BEDC90" w14:textId="24321FB3" w:rsidR="00092B1C" w:rsidRPr="00AE6DDB" w:rsidRDefault="00092B1C" w:rsidP="0079104E">
      <w:pPr>
        <w:spacing w:line="260" w:lineRule="exact"/>
        <w:ind w:left="567"/>
        <w:jc w:val="both"/>
        <w:rPr>
          <w:rFonts w:cs="Arial"/>
          <w:color w:val="000000"/>
        </w:rPr>
      </w:pPr>
      <w:r w:rsidRPr="00AE6DDB">
        <w:rPr>
          <w:rFonts w:cs="Arial"/>
          <w:color w:val="000000"/>
        </w:rPr>
        <w:t>W przypadku gdy Wykonawca nie ustanowi wymaganego zabezpieczenia z tytułu gwarancji jakości</w:t>
      </w:r>
      <w:r w:rsidR="00EB6B73" w:rsidRPr="00AE6DDB">
        <w:rPr>
          <w:rFonts w:cs="Arial"/>
          <w:color w:val="000000"/>
        </w:rPr>
        <w:t xml:space="preserve"> i rękojmi</w:t>
      </w:r>
      <w:r w:rsidRPr="00AE6DDB">
        <w:rPr>
          <w:rFonts w:cs="Arial"/>
          <w:color w:val="000000"/>
        </w:rPr>
        <w:t xml:space="preserve">, Zamawiający będzie uprawniony zatrzymać odpowiednią kwotę z ustanowionego Zabezpieczenia Należytego Wykonania Umowy, o którym mowa </w:t>
      </w:r>
      <w:r w:rsidR="004851F8" w:rsidRPr="00AE6DDB">
        <w:rPr>
          <w:rFonts w:cs="Arial"/>
          <w:color w:val="000000"/>
        </w:rPr>
        <w:br/>
      </w:r>
      <w:r w:rsidRPr="00AE6DDB">
        <w:rPr>
          <w:rFonts w:cs="Arial"/>
          <w:color w:val="000000"/>
        </w:rPr>
        <w:t>w ust</w:t>
      </w:r>
      <w:r w:rsidR="004851F8" w:rsidRPr="00AE6DDB">
        <w:rPr>
          <w:rFonts w:cs="Arial"/>
          <w:color w:val="000000"/>
        </w:rPr>
        <w:t>ępie</w:t>
      </w:r>
      <w:r w:rsidRPr="00AE6DDB">
        <w:rPr>
          <w:rFonts w:cs="Arial"/>
          <w:color w:val="000000"/>
        </w:rPr>
        <w:t xml:space="preserve"> 1 powyżej lub potrąci ją z Wynagrodzenia. </w:t>
      </w:r>
    </w:p>
    <w:p w14:paraId="65206371" w14:textId="77777777" w:rsidR="00092B1C" w:rsidRPr="00AE6DDB" w:rsidRDefault="00092B1C" w:rsidP="0079104E">
      <w:pPr>
        <w:spacing w:line="260" w:lineRule="exact"/>
        <w:ind w:left="567" w:hanging="567"/>
        <w:jc w:val="both"/>
        <w:rPr>
          <w:rFonts w:cs="Arial"/>
          <w:color w:val="000000"/>
        </w:rPr>
      </w:pPr>
      <w:r w:rsidRPr="00AE6DDB">
        <w:rPr>
          <w:rFonts w:cs="Arial"/>
          <w:color w:val="000000"/>
        </w:rPr>
        <w:t>4.</w:t>
      </w:r>
      <w:r w:rsidRPr="00AE6DDB">
        <w:rPr>
          <w:rFonts w:cs="Arial"/>
          <w:color w:val="000000"/>
        </w:rPr>
        <w:tab/>
        <w:t xml:space="preserve">Zamawiający dopuszcza, wedle swojego uznania, zmianę formy zabezpieczenia </w:t>
      </w:r>
      <w:r w:rsidR="00A3473B" w:rsidRPr="00AE6DDB">
        <w:rPr>
          <w:rFonts w:cs="Arial"/>
          <w:color w:val="000000"/>
        </w:rPr>
        <w:br/>
      </w:r>
      <w:r w:rsidRPr="00AE6DDB">
        <w:rPr>
          <w:rFonts w:cs="Arial"/>
          <w:color w:val="000000"/>
        </w:rPr>
        <w:t xml:space="preserve">w trakcie trwania </w:t>
      </w:r>
      <w:r w:rsidR="00B4029E" w:rsidRPr="00AE6DDB">
        <w:rPr>
          <w:rFonts w:cs="Arial"/>
          <w:color w:val="000000"/>
        </w:rPr>
        <w:t xml:space="preserve">Umowy </w:t>
      </w:r>
      <w:r w:rsidRPr="00AE6DDB">
        <w:rPr>
          <w:rFonts w:cs="Arial"/>
          <w:color w:val="000000"/>
        </w:rPr>
        <w:t>na pisemny wniosek Wykonawcy.</w:t>
      </w:r>
    </w:p>
    <w:p w14:paraId="2693CBE1" w14:textId="77777777" w:rsidR="00337899" w:rsidRPr="00AE6DDB" w:rsidRDefault="00092B1C" w:rsidP="0079104E">
      <w:pPr>
        <w:spacing w:line="260" w:lineRule="exact"/>
        <w:ind w:left="567" w:hanging="567"/>
        <w:jc w:val="both"/>
        <w:rPr>
          <w:rFonts w:cs="Arial"/>
          <w:color w:val="000000"/>
        </w:rPr>
      </w:pPr>
      <w:r w:rsidRPr="00AE6DDB">
        <w:rPr>
          <w:rFonts w:cs="Arial"/>
          <w:color w:val="000000"/>
        </w:rPr>
        <w:t>5.</w:t>
      </w:r>
      <w:r w:rsidRPr="00AE6DDB">
        <w:rPr>
          <w:rFonts w:cs="Arial"/>
          <w:color w:val="000000"/>
        </w:rPr>
        <w:tab/>
        <w:t xml:space="preserve">W wypadku skorzystania przez Zamawiającego z zabezpieczeń, o których mowa </w:t>
      </w:r>
      <w:r w:rsidR="004851F8" w:rsidRPr="00AE6DDB">
        <w:rPr>
          <w:rFonts w:cs="Arial"/>
          <w:color w:val="000000"/>
        </w:rPr>
        <w:br/>
      </w:r>
      <w:r w:rsidRPr="00AE6DDB">
        <w:rPr>
          <w:rFonts w:cs="Arial"/>
          <w:color w:val="000000"/>
        </w:rPr>
        <w:t>w ust</w:t>
      </w:r>
      <w:r w:rsidR="00A3473B" w:rsidRPr="00AE6DDB">
        <w:rPr>
          <w:rFonts w:cs="Arial"/>
          <w:color w:val="000000"/>
        </w:rPr>
        <w:t xml:space="preserve">ępach </w:t>
      </w:r>
      <w:r w:rsidRPr="00AE6DDB">
        <w:rPr>
          <w:rFonts w:cs="Arial"/>
          <w:color w:val="000000"/>
        </w:rPr>
        <w:t xml:space="preserve">1 i 3 powyżej, Wykonawca ma obowiązek ustanowić nowe, względnie uzupełnić dotychczasowe zabezpieczenia o pobraną przez Zamawiającego kwotę, </w:t>
      </w:r>
      <w:r w:rsidR="004851F8" w:rsidRPr="00AE6DDB">
        <w:rPr>
          <w:rFonts w:cs="Arial"/>
          <w:color w:val="000000"/>
        </w:rPr>
        <w:br/>
      </w:r>
      <w:r w:rsidRPr="00AE6DDB">
        <w:rPr>
          <w:rFonts w:cs="Arial"/>
          <w:color w:val="000000"/>
        </w:rPr>
        <w:t>w terminie 3 (trzech) dni.</w:t>
      </w:r>
    </w:p>
    <w:p w14:paraId="27763388" w14:textId="7CA3BF9F" w:rsidR="00DC7753" w:rsidRPr="00AE6DDB" w:rsidRDefault="00092B1C" w:rsidP="00DC7753">
      <w:pPr>
        <w:spacing w:line="260" w:lineRule="exact"/>
        <w:ind w:left="567" w:hanging="567"/>
        <w:jc w:val="both"/>
        <w:rPr>
          <w:rFonts w:cs="Arial"/>
          <w:color w:val="000000"/>
        </w:rPr>
      </w:pPr>
      <w:bookmarkStart w:id="15" w:name="_Toc355857398"/>
      <w:r w:rsidRPr="00AE6DDB">
        <w:rPr>
          <w:rFonts w:cs="Arial"/>
          <w:color w:val="000000"/>
        </w:rPr>
        <w:t>6.</w:t>
      </w:r>
      <w:r w:rsidR="00512FB5" w:rsidRPr="00AE6DDB">
        <w:rPr>
          <w:rFonts w:cs="Arial"/>
          <w:color w:val="000000"/>
        </w:rPr>
        <w:tab/>
      </w:r>
      <w:r w:rsidRPr="00AE6DDB">
        <w:rPr>
          <w:rFonts w:cs="Arial"/>
          <w:color w:val="000000"/>
        </w:rPr>
        <w:t>W wypadku zagrożenia utraty ważności zabezpieczeń, o których mowa w ust</w:t>
      </w:r>
      <w:r w:rsidR="00A3473B" w:rsidRPr="00AE6DDB">
        <w:rPr>
          <w:rFonts w:cs="Arial"/>
          <w:color w:val="000000"/>
        </w:rPr>
        <w:t xml:space="preserve">ępach </w:t>
      </w:r>
      <w:r w:rsidR="004851F8" w:rsidRPr="00AE6DDB">
        <w:rPr>
          <w:rFonts w:cs="Arial"/>
          <w:color w:val="000000"/>
        </w:rPr>
        <w:br/>
      </w:r>
      <w:r w:rsidRPr="00AE6DDB">
        <w:rPr>
          <w:rFonts w:cs="Arial"/>
          <w:color w:val="000000"/>
        </w:rPr>
        <w:t>1 i 3 powyżej lub nieuzupełnienia tychże zabezpieczeń zgodnie z ust</w:t>
      </w:r>
      <w:r w:rsidR="00A3473B" w:rsidRPr="00AE6DDB">
        <w:rPr>
          <w:rFonts w:cs="Arial"/>
          <w:color w:val="000000"/>
        </w:rPr>
        <w:t>ęp</w:t>
      </w:r>
      <w:r w:rsidR="001F338F" w:rsidRPr="00AE6DDB">
        <w:rPr>
          <w:rFonts w:cs="Arial"/>
          <w:color w:val="000000"/>
        </w:rPr>
        <w:t>em</w:t>
      </w:r>
      <w:r w:rsidR="00A3473B" w:rsidRPr="00AE6DDB">
        <w:rPr>
          <w:rFonts w:cs="Arial"/>
          <w:color w:val="000000"/>
        </w:rPr>
        <w:t xml:space="preserve"> </w:t>
      </w:r>
      <w:r w:rsidRPr="00AE6DDB">
        <w:rPr>
          <w:rFonts w:cs="Arial"/>
          <w:color w:val="000000"/>
        </w:rPr>
        <w:t xml:space="preserve">5 powyżej, Zamawiający będzie uprawniony pobrać całą sumę gwarancyjną i uzyska na niej kaucję umowną, do czasu wywiązania się przez Wykonawcę z jego zobowiązań, </w:t>
      </w:r>
      <w:r w:rsidR="00A3473B" w:rsidRPr="00AE6DDB">
        <w:rPr>
          <w:rFonts w:cs="Arial"/>
          <w:color w:val="000000"/>
        </w:rPr>
        <w:br/>
      </w:r>
      <w:r w:rsidRPr="00AE6DDB">
        <w:rPr>
          <w:rFonts w:cs="Arial"/>
          <w:color w:val="000000"/>
        </w:rPr>
        <w:t xml:space="preserve">o których mowa w niniejszym </w:t>
      </w:r>
      <w:r w:rsidR="00335153" w:rsidRPr="00AE6DDB">
        <w:rPr>
          <w:rFonts w:cs="Arial"/>
          <w:color w:val="000000"/>
        </w:rPr>
        <w:t>artykule</w:t>
      </w:r>
      <w:r w:rsidRPr="00AE6DDB">
        <w:rPr>
          <w:rFonts w:cs="Arial"/>
          <w:color w:val="000000"/>
        </w:rPr>
        <w:t>.</w:t>
      </w:r>
      <w:bookmarkStart w:id="16" w:name="_Toc355857400"/>
      <w:bookmarkEnd w:id="15"/>
    </w:p>
    <w:p w14:paraId="53A15554" w14:textId="77777777" w:rsidR="00DC7753" w:rsidRPr="00AE6DDB" w:rsidRDefault="00DC7753" w:rsidP="00DC7753">
      <w:pPr>
        <w:spacing w:line="260" w:lineRule="exact"/>
        <w:ind w:left="567" w:hanging="567"/>
        <w:jc w:val="both"/>
        <w:rPr>
          <w:rFonts w:cs="Arial"/>
          <w:b/>
        </w:rPr>
      </w:pPr>
    </w:p>
    <w:p w14:paraId="6D983B7E" w14:textId="450CEDDC" w:rsidR="006D6E6C" w:rsidRDefault="00335153" w:rsidP="09518503">
      <w:pPr>
        <w:keepNext/>
        <w:overflowPunct w:val="0"/>
        <w:autoSpaceDE w:val="0"/>
        <w:autoSpaceDN w:val="0"/>
        <w:adjustRightInd w:val="0"/>
        <w:spacing w:line="260" w:lineRule="exact"/>
        <w:jc w:val="center"/>
        <w:outlineLvl w:val="0"/>
        <w:rPr>
          <w:rFonts w:cs="Arial"/>
          <w:b/>
          <w:bCs/>
        </w:rPr>
      </w:pPr>
      <w:r w:rsidRPr="09518503">
        <w:rPr>
          <w:rFonts w:cs="Arial"/>
          <w:b/>
          <w:bCs/>
        </w:rPr>
        <w:t xml:space="preserve">ARTYKUŁ 13. </w:t>
      </w:r>
      <w:r w:rsidR="00A3473B" w:rsidRPr="09518503">
        <w:rPr>
          <w:rFonts w:cs="Arial"/>
          <w:b/>
          <w:bCs/>
        </w:rPr>
        <w:t>ROZWIĄZANIE I ODSTĄPIENIE OD UMOWY</w:t>
      </w:r>
      <w:bookmarkEnd w:id="16"/>
    </w:p>
    <w:p w14:paraId="1C0DDD47" w14:textId="77777777" w:rsidR="003A2CBB" w:rsidRPr="00AE6DDB" w:rsidRDefault="003A2CBB" w:rsidP="09518503">
      <w:pPr>
        <w:keepNext/>
        <w:overflowPunct w:val="0"/>
        <w:autoSpaceDE w:val="0"/>
        <w:autoSpaceDN w:val="0"/>
        <w:adjustRightInd w:val="0"/>
        <w:spacing w:line="260" w:lineRule="exact"/>
        <w:jc w:val="center"/>
        <w:outlineLvl w:val="0"/>
        <w:rPr>
          <w:rFonts w:cs="Arial"/>
          <w:b/>
          <w:bCs/>
        </w:rPr>
      </w:pPr>
    </w:p>
    <w:p w14:paraId="042F4EE2" w14:textId="6812E906" w:rsidR="003C5A65" w:rsidRPr="00AE6DDB" w:rsidRDefault="003C5A65" w:rsidP="003C5A65">
      <w:pPr>
        <w:numPr>
          <w:ilvl w:val="0"/>
          <w:numId w:val="9"/>
        </w:numPr>
        <w:tabs>
          <w:tab w:val="clear" w:pos="357"/>
          <w:tab w:val="num" w:pos="540"/>
          <w:tab w:val="num" w:pos="567"/>
          <w:tab w:val="num" w:pos="897"/>
        </w:tabs>
        <w:spacing w:line="240" w:lineRule="exact"/>
        <w:ind w:left="540" w:hanging="540"/>
        <w:jc w:val="both"/>
        <w:rPr>
          <w:rFonts w:cs="Arial"/>
        </w:rPr>
      </w:pPr>
      <w:r w:rsidRPr="00AE6DDB">
        <w:rPr>
          <w:rFonts w:cs="Arial"/>
        </w:rPr>
        <w:t>Zamawiającemu przysługuje prawo odstąpienia od Umowy w razie wystąpienia istotnej zmiany okoliczności powodującej, że wykonanie Umowy</w:t>
      </w:r>
      <w:r w:rsidR="007142CF">
        <w:rPr>
          <w:rFonts w:cs="Arial"/>
        </w:rPr>
        <w:t xml:space="preserve"> jest nadmiernie utrudnione lub </w:t>
      </w:r>
      <w:r w:rsidRPr="00AE6DDB">
        <w:rPr>
          <w:rFonts w:cs="Arial"/>
        </w:rPr>
        <w:t xml:space="preserve">nie leży w interesie Zamawiającego. </w:t>
      </w:r>
    </w:p>
    <w:p w14:paraId="25F1DC31" w14:textId="77777777" w:rsidR="003C5A65" w:rsidRPr="00AE6DDB" w:rsidRDefault="003C5A65" w:rsidP="003C5A65">
      <w:pPr>
        <w:spacing w:line="240" w:lineRule="exact"/>
        <w:ind w:left="567" w:hanging="567"/>
        <w:jc w:val="both"/>
      </w:pPr>
      <w:r w:rsidRPr="00AE6DDB">
        <w:rPr>
          <w:rFonts w:cs="Arial"/>
        </w:rPr>
        <w:t>2.</w:t>
      </w:r>
      <w:r w:rsidRPr="00AE6DDB">
        <w:rPr>
          <w:rFonts w:cs="Arial"/>
          <w:sz w:val="20"/>
        </w:rPr>
        <w:tab/>
      </w:r>
      <w:r w:rsidRPr="00AE6DDB">
        <w:rPr>
          <w:rFonts w:cs="Arial"/>
        </w:rPr>
        <w:t>Zamawiający może również odstąpić od Umowy (w całości lub części wedle własnego wyboru) z przyczyn leżących po stronie Wykonawcy w sytuacji, gdy:</w:t>
      </w:r>
    </w:p>
    <w:p w14:paraId="4A98FE18" w14:textId="7D864613" w:rsidR="003C5A65" w:rsidRPr="00AE6DDB" w:rsidRDefault="003C5A65" w:rsidP="09518503">
      <w:pPr>
        <w:widowControl w:val="0"/>
        <w:shd w:val="clear" w:color="auto" w:fill="FFFFFF" w:themeFill="background1"/>
        <w:tabs>
          <w:tab w:val="num" w:pos="1134"/>
        </w:tabs>
        <w:autoSpaceDE w:val="0"/>
        <w:autoSpaceDN w:val="0"/>
        <w:adjustRightInd w:val="0"/>
        <w:spacing w:line="260" w:lineRule="exact"/>
        <w:ind w:left="1134" w:hanging="567"/>
        <w:jc w:val="both"/>
        <w:rPr>
          <w:rFonts w:cs="Arial"/>
          <w:spacing w:val="-5"/>
        </w:rPr>
      </w:pPr>
      <w:r w:rsidRPr="00AE6DDB">
        <w:rPr>
          <w:rFonts w:cs="Arial"/>
          <w:spacing w:val="-5"/>
        </w:rPr>
        <w:t>a)</w:t>
      </w:r>
      <w:r w:rsidRPr="00AE6DDB">
        <w:rPr>
          <w:rFonts w:cs="Arial"/>
          <w:spacing w:val="-5"/>
        </w:rPr>
        <w:tab/>
        <w:t>Wykonawca tak dalece opóźnia się z wykonaniem Umowy, że jej terminowe wykonanie nie jest prawdopodobne;</w:t>
      </w:r>
    </w:p>
    <w:p w14:paraId="6A58C4B2" w14:textId="7D3C9C02" w:rsidR="003C5A65" w:rsidRPr="00AE6DDB" w:rsidRDefault="003C5A65" w:rsidP="09518503">
      <w:pPr>
        <w:widowControl w:val="0"/>
        <w:shd w:val="clear" w:color="auto" w:fill="FFFFFF" w:themeFill="background1"/>
        <w:autoSpaceDE w:val="0"/>
        <w:autoSpaceDN w:val="0"/>
        <w:adjustRightInd w:val="0"/>
        <w:spacing w:line="260" w:lineRule="exact"/>
        <w:ind w:left="1134" w:hanging="567"/>
        <w:jc w:val="both"/>
        <w:rPr>
          <w:rFonts w:cs="Arial"/>
        </w:rPr>
      </w:pPr>
      <w:r w:rsidRPr="00AE6DDB">
        <w:rPr>
          <w:rFonts w:cs="Arial"/>
        </w:rPr>
        <w:t>b)</w:t>
      </w:r>
      <w:r w:rsidRPr="00AE6DDB">
        <w:rPr>
          <w:rFonts w:cs="Arial"/>
        </w:rPr>
        <w:tab/>
        <w:t xml:space="preserve">gdy w stosunku do Wykonawcy zachodzą przesłanki wszczęcia postępowania </w:t>
      </w:r>
      <w:r w:rsidR="007967FC" w:rsidRPr="00AE6DDB">
        <w:rPr>
          <w:rFonts w:cs="Arial"/>
        </w:rPr>
        <w:t>restrukturyzacyjnego</w:t>
      </w:r>
      <w:r w:rsidRPr="00AE6DDB">
        <w:rPr>
          <w:rFonts w:cs="Arial"/>
        </w:rPr>
        <w:t>, upadłościowego lub zostanie wsz</w:t>
      </w:r>
      <w:r w:rsidR="00B87CA5" w:rsidRPr="00AE6DDB">
        <w:rPr>
          <w:rFonts w:cs="Arial"/>
        </w:rPr>
        <w:t>częte postępowanie likwidacyjne;</w:t>
      </w:r>
    </w:p>
    <w:p w14:paraId="6A7EC2AB" w14:textId="77777777" w:rsidR="003C5A65" w:rsidRPr="00AE6DDB" w:rsidRDefault="003C5A65" w:rsidP="09518503">
      <w:pPr>
        <w:widowControl w:val="0"/>
        <w:shd w:val="clear" w:color="auto" w:fill="FFFFFF" w:themeFill="background1"/>
        <w:autoSpaceDE w:val="0"/>
        <w:autoSpaceDN w:val="0"/>
        <w:adjustRightInd w:val="0"/>
        <w:spacing w:line="260" w:lineRule="exact"/>
        <w:ind w:left="1134" w:hanging="567"/>
        <w:jc w:val="both"/>
        <w:rPr>
          <w:rFonts w:cs="Arial"/>
          <w:spacing w:val="-5"/>
        </w:rPr>
      </w:pPr>
      <w:r w:rsidRPr="00AE6DDB">
        <w:rPr>
          <w:rFonts w:cs="Arial"/>
          <w:spacing w:val="-5"/>
        </w:rPr>
        <w:t>c)</w:t>
      </w:r>
      <w:r w:rsidRPr="00AE6DDB">
        <w:rPr>
          <w:rFonts w:cs="Arial"/>
          <w:spacing w:val="-5"/>
        </w:rPr>
        <w:tab/>
        <w:t>gdy Wykonawca wykonuje Umowę nienależycie lub jej nie wykonuje w jakiejkolwiek części;</w:t>
      </w:r>
    </w:p>
    <w:p w14:paraId="1BFF0A71" w14:textId="77777777" w:rsidR="003C5A65" w:rsidRPr="00AE6DDB" w:rsidRDefault="003C5A65" w:rsidP="09518503">
      <w:pPr>
        <w:widowControl w:val="0"/>
        <w:shd w:val="clear" w:color="auto" w:fill="FFFFFF" w:themeFill="background1"/>
        <w:autoSpaceDE w:val="0"/>
        <w:autoSpaceDN w:val="0"/>
        <w:adjustRightInd w:val="0"/>
        <w:spacing w:line="260" w:lineRule="exact"/>
        <w:ind w:left="1134" w:hanging="567"/>
        <w:jc w:val="both"/>
        <w:rPr>
          <w:rFonts w:cs="Arial"/>
          <w:spacing w:val="-5"/>
        </w:rPr>
      </w:pPr>
      <w:r w:rsidRPr="00AE6DDB">
        <w:rPr>
          <w:rFonts w:cs="Arial"/>
          <w:spacing w:val="-5"/>
        </w:rPr>
        <w:t>d)</w:t>
      </w:r>
      <w:r w:rsidRPr="00AE6DDB">
        <w:rPr>
          <w:rFonts w:cs="Arial"/>
          <w:spacing w:val="-5"/>
        </w:rPr>
        <w:tab/>
        <w:t>gdy Wykonawca nie wypełnia swoich obowiązków wynikających z Umowy lub wypełnia jej nienależycie;</w:t>
      </w:r>
    </w:p>
    <w:p w14:paraId="22404F3E" w14:textId="5A2DB2D0" w:rsidR="003C5A65" w:rsidRPr="00AE6DDB" w:rsidRDefault="003C5A65" w:rsidP="003C5A65">
      <w:pPr>
        <w:tabs>
          <w:tab w:val="num" w:pos="1134"/>
        </w:tabs>
        <w:spacing w:line="240" w:lineRule="exact"/>
        <w:ind w:left="1134" w:hanging="567"/>
        <w:jc w:val="both"/>
        <w:rPr>
          <w:rFonts w:cs="Arial"/>
        </w:rPr>
      </w:pPr>
      <w:r w:rsidRPr="00AE6DDB">
        <w:rPr>
          <w:rFonts w:cs="Arial"/>
        </w:rPr>
        <w:t>e)</w:t>
      </w:r>
      <w:r w:rsidRPr="00AE6DDB">
        <w:rPr>
          <w:rFonts w:cs="Arial"/>
        </w:rPr>
        <w:tab/>
        <w:t>Wykonawca nie wykonuje uzasadnionych poleceń Zamawiającego w zakresie zgo</w:t>
      </w:r>
      <w:r w:rsidR="00B87CA5" w:rsidRPr="00AE6DDB">
        <w:rPr>
          <w:rFonts w:cs="Arial"/>
        </w:rPr>
        <w:t>dnego z Umową wykonywania Umowy.</w:t>
      </w:r>
    </w:p>
    <w:p w14:paraId="73E45CF1" w14:textId="5ABF0972" w:rsidR="003B03C5" w:rsidRPr="00AE6DDB" w:rsidRDefault="003C5A65" w:rsidP="003B03C5">
      <w:pPr>
        <w:tabs>
          <w:tab w:val="num" w:pos="567"/>
          <w:tab w:val="left" w:pos="1080"/>
        </w:tabs>
        <w:spacing w:line="260" w:lineRule="exact"/>
        <w:ind w:left="567" w:hanging="567"/>
        <w:jc w:val="both"/>
        <w:rPr>
          <w:rFonts w:cs="Arial"/>
        </w:rPr>
      </w:pPr>
      <w:r w:rsidRPr="00AE6DDB">
        <w:rPr>
          <w:rFonts w:cs="Arial"/>
        </w:rPr>
        <w:t>3.</w:t>
      </w:r>
      <w:r w:rsidRPr="00AE6DDB">
        <w:rPr>
          <w:rFonts w:cs="Arial"/>
        </w:rPr>
        <w:tab/>
        <w:t>Prawo do odstąpienia od Umowy, o którym mowa w ust</w:t>
      </w:r>
      <w:r w:rsidR="007142CF">
        <w:rPr>
          <w:rFonts w:cs="Arial"/>
        </w:rPr>
        <w:t>. 1 i 2 może być wykonane przez </w:t>
      </w:r>
      <w:r w:rsidR="004F2D85" w:rsidRPr="00AE6DDB">
        <w:rPr>
          <w:rFonts w:cs="Arial"/>
        </w:rPr>
        <w:t>Z</w:t>
      </w:r>
      <w:r w:rsidR="00530A03" w:rsidRPr="00AE6DDB">
        <w:rPr>
          <w:rFonts w:cs="Arial"/>
        </w:rPr>
        <w:t>amawiającego</w:t>
      </w:r>
      <w:r w:rsidRPr="00AE6DDB">
        <w:rPr>
          <w:rFonts w:cs="Arial"/>
        </w:rPr>
        <w:t xml:space="preserve"> w formie pisemnej w terminie 6 miesięcy od chwili powzięcia przez </w:t>
      </w:r>
      <w:r w:rsidR="00530A03" w:rsidRPr="00AE6DDB">
        <w:rPr>
          <w:rFonts w:cs="Arial"/>
        </w:rPr>
        <w:t>Zamawiającego</w:t>
      </w:r>
      <w:r w:rsidRPr="00AE6DDB">
        <w:rPr>
          <w:rFonts w:cs="Arial"/>
        </w:rPr>
        <w:t xml:space="preserve"> wiadomości o okoliczności stan</w:t>
      </w:r>
      <w:r w:rsidR="007142CF">
        <w:rPr>
          <w:rFonts w:cs="Arial"/>
        </w:rPr>
        <w:t>owiącej podstawę odstąpienia od </w:t>
      </w:r>
      <w:r w:rsidRPr="00AE6DDB">
        <w:rPr>
          <w:rFonts w:cs="Arial"/>
        </w:rPr>
        <w:t>Umowy, nie później niż do upływu terminu gwarancji</w:t>
      </w:r>
      <w:r w:rsidR="009379B4" w:rsidRPr="00AE6DDB">
        <w:rPr>
          <w:rFonts w:cs="Arial"/>
        </w:rPr>
        <w:t>.</w:t>
      </w:r>
    </w:p>
    <w:p w14:paraId="3DAA7DD0" w14:textId="77777777" w:rsidR="006B0437" w:rsidRPr="00AE6DDB" w:rsidRDefault="003C5A65" w:rsidP="000A507A">
      <w:pPr>
        <w:tabs>
          <w:tab w:val="num" w:pos="567"/>
          <w:tab w:val="left" w:pos="1080"/>
        </w:tabs>
        <w:spacing w:line="260" w:lineRule="exact"/>
        <w:ind w:left="567" w:hanging="567"/>
        <w:jc w:val="center"/>
        <w:rPr>
          <w:rFonts w:cs="Arial"/>
        </w:rPr>
      </w:pPr>
      <w:r w:rsidRPr="00AE6DDB">
        <w:rPr>
          <w:rFonts w:cs="Arial"/>
        </w:rPr>
        <w:tab/>
      </w:r>
      <w:bookmarkStart w:id="17" w:name="_Toc355857402"/>
    </w:p>
    <w:p w14:paraId="64215881" w14:textId="732CCE54" w:rsidR="006D6E6C" w:rsidRDefault="00936FC4" w:rsidP="09518503">
      <w:pPr>
        <w:tabs>
          <w:tab w:val="num" w:pos="567"/>
          <w:tab w:val="left" w:pos="1080"/>
        </w:tabs>
        <w:spacing w:line="260" w:lineRule="exact"/>
        <w:ind w:left="567" w:hanging="567"/>
        <w:jc w:val="center"/>
        <w:rPr>
          <w:rFonts w:cs="Arial"/>
          <w:b/>
          <w:bCs/>
        </w:rPr>
      </w:pPr>
      <w:r w:rsidRPr="09518503">
        <w:rPr>
          <w:rFonts w:cs="Arial"/>
          <w:b/>
          <w:bCs/>
        </w:rPr>
        <w:t xml:space="preserve">ARTYKUŁ 14. </w:t>
      </w:r>
      <w:r w:rsidR="00D27E34" w:rsidRPr="09518503">
        <w:rPr>
          <w:rFonts w:cs="Arial"/>
          <w:b/>
          <w:bCs/>
        </w:rPr>
        <w:t>KARY UMOWNE</w:t>
      </w:r>
      <w:bookmarkEnd w:id="17"/>
    </w:p>
    <w:p w14:paraId="18F472B7" w14:textId="77777777" w:rsidR="003A2CBB" w:rsidRPr="00AE6DDB" w:rsidRDefault="003A2CBB" w:rsidP="09518503">
      <w:pPr>
        <w:tabs>
          <w:tab w:val="num" w:pos="567"/>
          <w:tab w:val="left" w:pos="1080"/>
        </w:tabs>
        <w:spacing w:line="260" w:lineRule="exact"/>
        <w:ind w:left="567" w:hanging="567"/>
        <w:jc w:val="center"/>
        <w:rPr>
          <w:rFonts w:cs="Arial"/>
          <w:b/>
          <w:bCs/>
        </w:rPr>
      </w:pPr>
    </w:p>
    <w:p w14:paraId="6E4D4725" w14:textId="77777777" w:rsidR="00215990" w:rsidRPr="00AE6DDB" w:rsidRDefault="00215990" w:rsidP="00EA5D90">
      <w:pPr>
        <w:numPr>
          <w:ilvl w:val="0"/>
          <w:numId w:val="10"/>
        </w:numPr>
        <w:tabs>
          <w:tab w:val="clear" w:pos="357"/>
          <w:tab w:val="num" w:pos="567"/>
        </w:tabs>
        <w:overflowPunct w:val="0"/>
        <w:spacing w:line="260" w:lineRule="exact"/>
        <w:ind w:left="567" w:hanging="567"/>
        <w:jc w:val="both"/>
        <w:rPr>
          <w:rFonts w:cs="Arial"/>
          <w:color w:val="000000"/>
        </w:rPr>
      </w:pPr>
      <w:r w:rsidRPr="00AE6DDB">
        <w:rPr>
          <w:rFonts w:cs="Arial"/>
          <w:color w:val="000000"/>
        </w:rPr>
        <w:t xml:space="preserve">Wykonawca zapłaci Zamawiającemu kary umowne: </w:t>
      </w:r>
    </w:p>
    <w:p w14:paraId="25AF4111" w14:textId="48C09359" w:rsidR="009B3859" w:rsidRPr="00AE6DDB" w:rsidRDefault="00BC35C1" w:rsidP="00EA5D90">
      <w:pPr>
        <w:numPr>
          <w:ilvl w:val="0"/>
          <w:numId w:val="11"/>
        </w:numPr>
        <w:tabs>
          <w:tab w:val="clear" w:pos="905"/>
          <w:tab w:val="num" w:pos="1134"/>
          <w:tab w:val="left" w:pos="1418"/>
        </w:tabs>
        <w:overflowPunct w:val="0"/>
        <w:spacing w:line="260" w:lineRule="exact"/>
        <w:ind w:left="1134" w:hanging="567"/>
        <w:jc w:val="both"/>
        <w:rPr>
          <w:rFonts w:cs="Arial"/>
          <w:color w:val="000000"/>
        </w:rPr>
      </w:pPr>
      <w:r w:rsidRPr="00AE6DDB">
        <w:rPr>
          <w:rFonts w:cs="Arial"/>
          <w:color w:val="000000"/>
        </w:rPr>
        <w:t xml:space="preserve">za </w:t>
      </w:r>
      <w:r w:rsidR="000F4599" w:rsidRPr="00AE6DDB">
        <w:rPr>
          <w:rFonts w:cs="Arial"/>
          <w:color w:val="000000"/>
        </w:rPr>
        <w:t>zwłok</w:t>
      </w:r>
      <w:r w:rsidRPr="00AE6DDB">
        <w:rPr>
          <w:rFonts w:cs="Arial"/>
          <w:color w:val="000000"/>
        </w:rPr>
        <w:t>ę</w:t>
      </w:r>
      <w:r w:rsidR="000F4599" w:rsidRPr="00AE6DDB">
        <w:rPr>
          <w:rFonts w:cs="Arial"/>
          <w:color w:val="000000"/>
        </w:rPr>
        <w:t xml:space="preserve"> </w:t>
      </w:r>
      <w:r w:rsidR="009B3859" w:rsidRPr="00AE6DDB">
        <w:rPr>
          <w:rFonts w:cs="Arial"/>
          <w:color w:val="000000"/>
        </w:rPr>
        <w:t xml:space="preserve">w wykonaniu przedmiotu Umowy </w:t>
      </w:r>
      <w:r w:rsidR="00C56AE8" w:rsidRPr="00AE6DDB">
        <w:rPr>
          <w:rFonts w:cs="Arial"/>
          <w:color w:val="000000"/>
        </w:rPr>
        <w:t xml:space="preserve">(za poszczególne elementy wskazane </w:t>
      </w:r>
      <w:r w:rsidR="00C26642" w:rsidRPr="00AE6DDB">
        <w:rPr>
          <w:rFonts w:cs="Arial"/>
          <w:color w:val="000000"/>
        </w:rPr>
        <w:br/>
      </w:r>
      <w:r w:rsidR="00C56AE8" w:rsidRPr="00AE6DDB">
        <w:rPr>
          <w:rFonts w:cs="Arial"/>
          <w:color w:val="000000"/>
        </w:rPr>
        <w:t xml:space="preserve">w </w:t>
      </w:r>
      <w:r w:rsidR="00A40818" w:rsidRPr="00AE6DDB">
        <w:rPr>
          <w:rFonts w:cs="Arial"/>
          <w:color w:val="000000"/>
        </w:rPr>
        <w:t xml:space="preserve">Szczegółowym </w:t>
      </w:r>
      <w:r w:rsidR="00C56AE8" w:rsidRPr="00AE6DDB">
        <w:rPr>
          <w:rFonts w:cs="Arial"/>
          <w:color w:val="000000"/>
        </w:rPr>
        <w:t xml:space="preserve">Harmonogramie Rzeczowo - Finansowym - załącznik nr </w:t>
      </w:r>
      <w:r w:rsidR="00B6597E" w:rsidRPr="00AE6DDB">
        <w:rPr>
          <w:rFonts w:cs="Arial"/>
          <w:color w:val="000000"/>
        </w:rPr>
        <w:t>5</w:t>
      </w:r>
      <w:r w:rsidR="004F2D85" w:rsidRPr="00AE6DDB">
        <w:rPr>
          <w:rFonts w:cs="Arial"/>
          <w:color w:val="000000"/>
        </w:rPr>
        <w:t xml:space="preserve"> </w:t>
      </w:r>
      <w:r w:rsidR="007142CF">
        <w:rPr>
          <w:rFonts w:cs="Arial"/>
          <w:color w:val="000000"/>
        </w:rPr>
        <w:lastRenderedPageBreak/>
        <w:t>do </w:t>
      </w:r>
      <w:r w:rsidR="00C56AE8" w:rsidRPr="00AE6DDB">
        <w:rPr>
          <w:rFonts w:cs="Arial"/>
          <w:color w:val="000000"/>
        </w:rPr>
        <w:t xml:space="preserve">Umowy) - </w:t>
      </w:r>
      <w:r w:rsidR="009B3859" w:rsidRPr="00AE6DDB">
        <w:rPr>
          <w:rFonts w:cs="Arial"/>
          <w:color w:val="000000"/>
        </w:rPr>
        <w:t xml:space="preserve">w wysokości 0,1% </w:t>
      </w:r>
      <w:r w:rsidR="00714480" w:rsidRPr="00AE6DDB">
        <w:rPr>
          <w:rFonts w:cs="Arial"/>
          <w:color w:val="000000"/>
        </w:rPr>
        <w:t xml:space="preserve">całkowitego </w:t>
      </w:r>
      <w:r w:rsidR="009B3859" w:rsidRPr="00AE6DDB">
        <w:rPr>
          <w:rFonts w:cs="Arial"/>
          <w:color w:val="000000"/>
        </w:rPr>
        <w:t xml:space="preserve">Wynagrodzenia umownego netto, </w:t>
      </w:r>
      <w:r w:rsidR="00B349F2" w:rsidRPr="00AE6DDB">
        <w:rPr>
          <w:rFonts w:cs="Arial"/>
          <w:color w:val="000000"/>
        </w:rPr>
        <w:br/>
      </w:r>
      <w:r w:rsidR="009B3859" w:rsidRPr="00AE6DDB">
        <w:rPr>
          <w:rFonts w:cs="Arial"/>
          <w:color w:val="000000"/>
        </w:rPr>
        <w:t xml:space="preserve">o którym mowa w </w:t>
      </w:r>
      <w:r w:rsidR="00936FC4" w:rsidRPr="00AE6DDB">
        <w:rPr>
          <w:rFonts w:cs="Arial"/>
          <w:color w:val="000000"/>
        </w:rPr>
        <w:t>art.</w:t>
      </w:r>
      <w:r w:rsidR="009B3859" w:rsidRPr="00AE6DDB">
        <w:rPr>
          <w:rFonts w:cs="Arial"/>
          <w:color w:val="000000"/>
        </w:rPr>
        <w:t xml:space="preserve"> </w:t>
      </w:r>
      <w:r w:rsidR="001570F3" w:rsidRPr="00AE6DDB">
        <w:rPr>
          <w:rFonts w:cs="Arial"/>
          <w:color w:val="000000"/>
        </w:rPr>
        <w:t>6</w:t>
      </w:r>
      <w:r w:rsidR="009B3859" w:rsidRPr="00AE6DDB">
        <w:rPr>
          <w:rFonts w:cs="Arial"/>
          <w:color w:val="000000"/>
        </w:rPr>
        <w:t xml:space="preserve"> ust</w:t>
      </w:r>
      <w:r w:rsidR="00E977A0" w:rsidRPr="00AE6DDB">
        <w:rPr>
          <w:rFonts w:cs="Arial"/>
          <w:color w:val="000000"/>
        </w:rPr>
        <w:t>.</w:t>
      </w:r>
      <w:r w:rsidR="009B3859" w:rsidRPr="00AE6DDB">
        <w:rPr>
          <w:rFonts w:cs="Arial"/>
          <w:color w:val="000000"/>
        </w:rPr>
        <w:t xml:space="preserve"> 1 Umowy</w:t>
      </w:r>
      <w:r w:rsidR="00A967E4" w:rsidRPr="00AE6DDB">
        <w:rPr>
          <w:rFonts w:cs="Arial"/>
          <w:color w:val="000000"/>
        </w:rPr>
        <w:t xml:space="preserve"> </w:t>
      </w:r>
      <w:r w:rsidR="009B3859" w:rsidRPr="00AE6DDB">
        <w:rPr>
          <w:rFonts w:cs="Arial"/>
          <w:color w:val="000000"/>
        </w:rPr>
        <w:t xml:space="preserve">za każdy dzień </w:t>
      </w:r>
      <w:r w:rsidR="000F4599" w:rsidRPr="00AE6DDB">
        <w:rPr>
          <w:rFonts w:cs="Arial"/>
          <w:color w:val="000000"/>
        </w:rPr>
        <w:t>zwłoki</w:t>
      </w:r>
      <w:r w:rsidR="009B3859" w:rsidRPr="00AE6DDB">
        <w:rPr>
          <w:rFonts w:cs="Arial"/>
          <w:color w:val="000000"/>
        </w:rPr>
        <w:t xml:space="preserve">, a po upływie 10 dni opóźnienia w wysokości 0,2 % </w:t>
      </w:r>
      <w:r w:rsidR="00714480" w:rsidRPr="00AE6DDB">
        <w:rPr>
          <w:rFonts w:cs="Arial"/>
          <w:color w:val="000000"/>
        </w:rPr>
        <w:t xml:space="preserve">całkowitego </w:t>
      </w:r>
      <w:r w:rsidR="009B3859" w:rsidRPr="00AE6DDB">
        <w:rPr>
          <w:rFonts w:cs="Arial"/>
          <w:color w:val="000000"/>
        </w:rPr>
        <w:t xml:space="preserve">Wynagrodzenia umownego netto, </w:t>
      </w:r>
      <w:r w:rsidR="00B349F2" w:rsidRPr="00AE6DDB">
        <w:rPr>
          <w:rFonts w:cs="Arial"/>
          <w:color w:val="000000"/>
        </w:rPr>
        <w:br/>
      </w:r>
      <w:r w:rsidR="009B3859" w:rsidRPr="00AE6DDB">
        <w:rPr>
          <w:rFonts w:cs="Arial"/>
          <w:color w:val="000000"/>
        </w:rPr>
        <w:t xml:space="preserve">o którym mowa w </w:t>
      </w:r>
      <w:r w:rsidR="00936FC4" w:rsidRPr="00AE6DDB">
        <w:rPr>
          <w:rFonts w:cs="Arial"/>
          <w:color w:val="000000"/>
        </w:rPr>
        <w:t>art.</w:t>
      </w:r>
      <w:r w:rsidR="009B3859" w:rsidRPr="00AE6DDB">
        <w:rPr>
          <w:rFonts w:cs="Arial"/>
          <w:color w:val="000000"/>
        </w:rPr>
        <w:t xml:space="preserve"> </w:t>
      </w:r>
      <w:r w:rsidR="001570F3" w:rsidRPr="00AE6DDB">
        <w:rPr>
          <w:rFonts w:cs="Arial"/>
          <w:color w:val="000000"/>
        </w:rPr>
        <w:t>6</w:t>
      </w:r>
      <w:r w:rsidR="009B3859" w:rsidRPr="00AE6DDB">
        <w:rPr>
          <w:rFonts w:cs="Arial"/>
          <w:color w:val="000000"/>
        </w:rPr>
        <w:t xml:space="preserve"> ust</w:t>
      </w:r>
      <w:r w:rsidR="00E977A0" w:rsidRPr="00AE6DDB">
        <w:rPr>
          <w:rFonts w:cs="Arial"/>
          <w:color w:val="000000"/>
        </w:rPr>
        <w:t>.</w:t>
      </w:r>
      <w:r w:rsidR="009B3859" w:rsidRPr="00AE6DDB">
        <w:rPr>
          <w:rFonts w:cs="Arial"/>
          <w:color w:val="000000"/>
        </w:rPr>
        <w:t xml:space="preserve"> 1 Umowy, za każdy dzień </w:t>
      </w:r>
      <w:r w:rsidR="000F4599" w:rsidRPr="00AE6DDB">
        <w:rPr>
          <w:rFonts w:cs="Arial"/>
          <w:color w:val="000000"/>
        </w:rPr>
        <w:t>zwłoki</w:t>
      </w:r>
      <w:r w:rsidR="009B3859" w:rsidRPr="00AE6DDB">
        <w:rPr>
          <w:rFonts w:cs="Arial"/>
          <w:color w:val="000000"/>
        </w:rPr>
        <w:t>;</w:t>
      </w:r>
    </w:p>
    <w:p w14:paraId="4F5FEEEF" w14:textId="24D7483F" w:rsidR="009B3859" w:rsidRPr="00AE6DDB" w:rsidRDefault="00BC35C1" w:rsidP="00EA5D90">
      <w:pPr>
        <w:numPr>
          <w:ilvl w:val="0"/>
          <w:numId w:val="11"/>
        </w:numPr>
        <w:tabs>
          <w:tab w:val="clear" w:pos="905"/>
          <w:tab w:val="num" w:pos="1134"/>
        </w:tabs>
        <w:overflowPunct w:val="0"/>
        <w:spacing w:line="260" w:lineRule="exact"/>
        <w:ind w:left="1134" w:hanging="567"/>
        <w:jc w:val="both"/>
        <w:rPr>
          <w:rFonts w:cs="Arial"/>
          <w:color w:val="000000"/>
        </w:rPr>
      </w:pPr>
      <w:r w:rsidRPr="00AE6DDB">
        <w:rPr>
          <w:rFonts w:cs="Arial"/>
          <w:color w:val="000000"/>
        </w:rPr>
        <w:t xml:space="preserve">za </w:t>
      </w:r>
      <w:r w:rsidR="000F4599" w:rsidRPr="00AE6DDB">
        <w:rPr>
          <w:rFonts w:cs="Arial"/>
          <w:color w:val="000000"/>
        </w:rPr>
        <w:t>zwłok</w:t>
      </w:r>
      <w:r w:rsidRPr="00AE6DDB">
        <w:rPr>
          <w:rFonts w:cs="Arial"/>
          <w:color w:val="000000"/>
        </w:rPr>
        <w:t>ę</w:t>
      </w:r>
      <w:r w:rsidR="009B3859" w:rsidRPr="00AE6DDB">
        <w:rPr>
          <w:rFonts w:cs="Arial"/>
          <w:color w:val="000000"/>
        </w:rPr>
        <w:t xml:space="preserve"> w usunięciu wad przedmiotu Umowy w ramach gwarancji </w:t>
      </w:r>
      <w:r w:rsidR="00E977A0" w:rsidRPr="00AE6DDB">
        <w:rPr>
          <w:rFonts w:cs="Arial"/>
          <w:color w:val="000000"/>
        </w:rPr>
        <w:br/>
      </w:r>
      <w:r w:rsidR="009B3859" w:rsidRPr="00AE6DDB">
        <w:rPr>
          <w:rFonts w:cs="Arial"/>
          <w:color w:val="000000"/>
        </w:rPr>
        <w:t xml:space="preserve">w wysokości 0,1 % </w:t>
      </w:r>
      <w:r w:rsidR="00714480" w:rsidRPr="00AE6DDB">
        <w:rPr>
          <w:rFonts w:cs="Arial"/>
          <w:color w:val="000000"/>
        </w:rPr>
        <w:t xml:space="preserve">całkowitego </w:t>
      </w:r>
      <w:r w:rsidR="009B3859" w:rsidRPr="00AE6DDB">
        <w:rPr>
          <w:rFonts w:cs="Arial"/>
          <w:color w:val="000000"/>
        </w:rPr>
        <w:t>Wynagrodzenia umownego netto</w:t>
      </w:r>
      <w:r w:rsidR="00F1078A" w:rsidRPr="00AE6DDB">
        <w:rPr>
          <w:rFonts w:cs="Arial"/>
          <w:color w:val="000000"/>
        </w:rPr>
        <w:t xml:space="preserve">, o którym mowa </w:t>
      </w:r>
      <w:r w:rsidR="00345699" w:rsidRPr="00AE6DDB">
        <w:rPr>
          <w:rFonts w:cs="Arial"/>
          <w:color w:val="000000"/>
        </w:rPr>
        <w:br/>
      </w:r>
      <w:r w:rsidR="00F1078A" w:rsidRPr="00AE6DDB">
        <w:rPr>
          <w:rFonts w:cs="Arial"/>
          <w:color w:val="000000"/>
        </w:rPr>
        <w:t>w art. 6 ust. 1 Umowy</w:t>
      </w:r>
      <w:r w:rsidR="00A967E4" w:rsidRPr="00AE6DDB">
        <w:rPr>
          <w:rFonts w:cs="Arial"/>
          <w:color w:val="000000"/>
        </w:rPr>
        <w:t xml:space="preserve"> </w:t>
      </w:r>
      <w:r w:rsidR="009B3859" w:rsidRPr="00AE6DDB">
        <w:rPr>
          <w:rFonts w:cs="Arial"/>
          <w:color w:val="000000"/>
        </w:rPr>
        <w:t xml:space="preserve">za każdy dzień </w:t>
      </w:r>
      <w:r w:rsidR="000F4599" w:rsidRPr="00AE6DDB">
        <w:rPr>
          <w:rFonts w:cs="Arial"/>
          <w:color w:val="000000"/>
        </w:rPr>
        <w:t xml:space="preserve">zwłoki </w:t>
      </w:r>
      <w:r w:rsidR="009B3859" w:rsidRPr="00AE6DDB">
        <w:rPr>
          <w:rFonts w:cs="Arial"/>
          <w:color w:val="000000"/>
        </w:rPr>
        <w:t>li</w:t>
      </w:r>
      <w:r w:rsidR="007142CF">
        <w:rPr>
          <w:rFonts w:cs="Arial"/>
          <w:color w:val="000000"/>
        </w:rPr>
        <w:t>czonego od dnia wyznaczonego na </w:t>
      </w:r>
      <w:r w:rsidR="009B3859" w:rsidRPr="00AE6DDB">
        <w:rPr>
          <w:rFonts w:cs="Arial"/>
          <w:color w:val="000000"/>
        </w:rPr>
        <w:t xml:space="preserve">usunięcie wad zgodnie z </w:t>
      </w:r>
      <w:r w:rsidR="00936FC4" w:rsidRPr="00AE6DDB">
        <w:rPr>
          <w:rFonts w:cs="Arial"/>
          <w:color w:val="000000"/>
        </w:rPr>
        <w:t xml:space="preserve">art. </w:t>
      </w:r>
      <w:r w:rsidR="009B3859" w:rsidRPr="00AE6DDB">
        <w:rPr>
          <w:rFonts w:cs="Arial"/>
          <w:color w:val="000000"/>
        </w:rPr>
        <w:t>1</w:t>
      </w:r>
      <w:r w:rsidR="001570F3" w:rsidRPr="00AE6DDB">
        <w:rPr>
          <w:rFonts w:cs="Arial"/>
          <w:color w:val="000000"/>
        </w:rPr>
        <w:t>1</w:t>
      </w:r>
      <w:r w:rsidR="009B3859" w:rsidRPr="00AE6DDB">
        <w:rPr>
          <w:rFonts w:cs="Arial"/>
          <w:color w:val="000000"/>
        </w:rPr>
        <w:t xml:space="preserve"> ust</w:t>
      </w:r>
      <w:r w:rsidR="00E977A0" w:rsidRPr="00AE6DDB">
        <w:rPr>
          <w:rFonts w:cs="Arial"/>
          <w:color w:val="000000"/>
        </w:rPr>
        <w:t>.</w:t>
      </w:r>
      <w:r w:rsidR="009B3859" w:rsidRPr="00AE6DDB">
        <w:rPr>
          <w:rFonts w:cs="Arial"/>
          <w:color w:val="000000"/>
        </w:rPr>
        <w:t xml:space="preserve"> </w:t>
      </w:r>
      <w:r w:rsidR="00B612A8" w:rsidRPr="00AE6DDB">
        <w:rPr>
          <w:rFonts w:cs="Arial"/>
          <w:color w:val="000000"/>
        </w:rPr>
        <w:t xml:space="preserve">3 </w:t>
      </w:r>
      <w:r w:rsidR="009B3859" w:rsidRPr="00AE6DDB">
        <w:rPr>
          <w:rFonts w:cs="Arial"/>
          <w:color w:val="000000"/>
        </w:rPr>
        <w:t xml:space="preserve">Umowy, a po upływie 10 dni </w:t>
      </w:r>
      <w:r w:rsidR="000F4599" w:rsidRPr="00AE6DDB">
        <w:rPr>
          <w:rFonts w:cs="Arial"/>
          <w:color w:val="000000"/>
        </w:rPr>
        <w:t>zwłoki</w:t>
      </w:r>
      <w:r w:rsidR="009B3859" w:rsidRPr="00AE6DDB">
        <w:rPr>
          <w:rFonts w:cs="Arial"/>
          <w:color w:val="000000"/>
        </w:rPr>
        <w:t xml:space="preserve"> </w:t>
      </w:r>
      <w:r w:rsidR="00C26642" w:rsidRPr="00AE6DDB">
        <w:rPr>
          <w:rFonts w:cs="Arial"/>
          <w:color w:val="000000"/>
        </w:rPr>
        <w:br/>
      </w:r>
      <w:r w:rsidR="009B3859" w:rsidRPr="00AE6DDB">
        <w:rPr>
          <w:rFonts w:cs="Arial"/>
          <w:color w:val="000000"/>
        </w:rPr>
        <w:t xml:space="preserve">w wysokości 0,2% </w:t>
      </w:r>
      <w:r w:rsidR="00714480" w:rsidRPr="00AE6DDB">
        <w:rPr>
          <w:rFonts w:cs="Arial"/>
          <w:color w:val="000000"/>
        </w:rPr>
        <w:t xml:space="preserve">całkowitego </w:t>
      </w:r>
      <w:r w:rsidR="009B3859" w:rsidRPr="00AE6DDB">
        <w:rPr>
          <w:rFonts w:cs="Arial"/>
          <w:color w:val="000000"/>
        </w:rPr>
        <w:t xml:space="preserve">Wynagrodzenia umownego netto, o którym mowa w </w:t>
      </w:r>
      <w:r w:rsidR="00936FC4" w:rsidRPr="00AE6DDB">
        <w:rPr>
          <w:rFonts w:cs="Arial"/>
          <w:color w:val="000000"/>
        </w:rPr>
        <w:t>art.</w:t>
      </w:r>
      <w:r w:rsidR="009B3859" w:rsidRPr="00AE6DDB">
        <w:rPr>
          <w:rFonts w:cs="Arial"/>
          <w:color w:val="000000"/>
        </w:rPr>
        <w:t xml:space="preserve"> </w:t>
      </w:r>
      <w:r w:rsidR="001570F3" w:rsidRPr="00AE6DDB">
        <w:rPr>
          <w:rFonts w:cs="Arial"/>
          <w:color w:val="000000"/>
        </w:rPr>
        <w:t>6</w:t>
      </w:r>
      <w:r w:rsidR="009B3859" w:rsidRPr="00AE6DDB">
        <w:rPr>
          <w:rFonts w:cs="Arial"/>
          <w:color w:val="000000"/>
        </w:rPr>
        <w:t xml:space="preserve"> ust</w:t>
      </w:r>
      <w:r w:rsidR="00E977A0" w:rsidRPr="00AE6DDB">
        <w:rPr>
          <w:rFonts w:cs="Arial"/>
          <w:color w:val="000000"/>
        </w:rPr>
        <w:t>.</w:t>
      </w:r>
      <w:r w:rsidR="009B3859" w:rsidRPr="00AE6DDB">
        <w:rPr>
          <w:rFonts w:cs="Arial"/>
          <w:color w:val="000000"/>
        </w:rPr>
        <w:t xml:space="preserve"> 1 Umowy, za każdy dzień </w:t>
      </w:r>
      <w:r w:rsidR="000F4599" w:rsidRPr="00AE6DDB">
        <w:rPr>
          <w:rFonts w:cs="Arial"/>
          <w:color w:val="000000"/>
        </w:rPr>
        <w:t>zwłoki</w:t>
      </w:r>
      <w:r w:rsidR="009B3859" w:rsidRPr="00AE6DDB">
        <w:rPr>
          <w:rFonts w:cs="Arial"/>
          <w:color w:val="000000"/>
        </w:rPr>
        <w:t>;</w:t>
      </w:r>
    </w:p>
    <w:p w14:paraId="2E5E24C9" w14:textId="576EE9D8" w:rsidR="009B3859" w:rsidRPr="00AE6DDB" w:rsidRDefault="009B3859" w:rsidP="00EA5D90">
      <w:pPr>
        <w:numPr>
          <w:ilvl w:val="0"/>
          <w:numId w:val="11"/>
        </w:numPr>
        <w:tabs>
          <w:tab w:val="clear" w:pos="905"/>
          <w:tab w:val="num" w:pos="1134"/>
        </w:tabs>
        <w:overflowPunct w:val="0"/>
        <w:spacing w:line="260" w:lineRule="exact"/>
        <w:ind w:left="1134" w:hanging="567"/>
        <w:jc w:val="both"/>
        <w:rPr>
          <w:rFonts w:cs="Arial"/>
          <w:color w:val="000000"/>
        </w:rPr>
      </w:pPr>
      <w:r w:rsidRPr="00AE6DDB">
        <w:rPr>
          <w:rFonts w:cs="Arial"/>
          <w:color w:val="000000"/>
        </w:rPr>
        <w:t xml:space="preserve">w przypadku odstąpienia przez Zamawiającego od Umowy </w:t>
      </w:r>
      <w:r w:rsidR="00B44847" w:rsidRPr="00AE6DDB">
        <w:rPr>
          <w:rFonts w:cs="Arial"/>
        </w:rPr>
        <w:t>lub rozwiązania przez Zamawiającego Umowy bez wypowiedzenia</w:t>
      </w:r>
      <w:r w:rsidR="00B44847" w:rsidRPr="00AE6DDB">
        <w:rPr>
          <w:rFonts w:cs="Arial"/>
          <w:color w:val="000000"/>
        </w:rPr>
        <w:t xml:space="preserve"> </w:t>
      </w:r>
      <w:r w:rsidRPr="00AE6DDB">
        <w:rPr>
          <w:rFonts w:cs="Arial"/>
          <w:color w:val="000000"/>
        </w:rPr>
        <w:t xml:space="preserve">z przyczyn leżących po stronie Wykonawcy, Wykonawca zapłaci Zamawiającemu karę umowną w wysokości 10% </w:t>
      </w:r>
      <w:r w:rsidR="00714480" w:rsidRPr="00AE6DDB">
        <w:rPr>
          <w:rFonts w:cs="Arial"/>
          <w:color w:val="000000"/>
        </w:rPr>
        <w:t xml:space="preserve">całkowitego </w:t>
      </w:r>
      <w:r w:rsidRPr="00AE6DDB">
        <w:rPr>
          <w:rFonts w:cs="Arial"/>
          <w:color w:val="000000"/>
        </w:rPr>
        <w:t xml:space="preserve">Wynagrodzenia umownego netto, o którym mowa w </w:t>
      </w:r>
      <w:r w:rsidR="00936FC4" w:rsidRPr="00AE6DDB">
        <w:rPr>
          <w:rFonts w:cs="Arial"/>
          <w:color w:val="000000"/>
        </w:rPr>
        <w:t>art.</w:t>
      </w:r>
      <w:r w:rsidRPr="00AE6DDB">
        <w:rPr>
          <w:rFonts w:cs="Arial"/>
          <w:color w:val="000000"/>
        </w:rPr>
        <w:t xml:space="preserve"> </w:t>
      </w:r>
      <w:r w:rsidR="001570F3" w:rsidRPr="00AE6DDB">
        <w:rPr>
          <w:rFonts w:cs="Arial"/>
          <w:color w:val="000000"/>
        </w:rPr>
        <w:t>6</w:t>
      </w:r>
      <w:r w:rsidRPr="00AE6DDB">
        <w:rPr>
          <w:rFonts w:cs="Arial"/>
          <w:color w:val="000000"/>
        </w:rPr>
        <w:t xml:space="preserve"> ust</w:t>
      </w:r>
      <w:r w:rsidR="00E977A0" w:rsidRPr="00AE6DDB">
        <w:rPr>
          <w:rFonts w:cs="Arial"/>
          <w:color w:val="000000"/>
        </w:rPr>
        <w:t>.</w:t>
      </w:r>
      <w:r w:rsidRPr="00AE6DDB">
        <w:rPr>
          <w:rFonts w:cs="Arial"/>
          <w:color w:val="000000"/>
        </w:rPr>
        <w:t xml:space="preserve"> 1 Umowy;</w:t>
      </w:r>
    </w:p>
    <w:p w14:paraId="6CB60450" w14:textId="4E81ADDC" w:rsidR="009B3859" w:rsidRPr="00AE6DDB" w:rsidRDefault="003C5A65" w:rsidP="0079104E">
      <w:pPr>
        <w:overflowPunct w:val="0"/>
        <w:spacing w:line="260" w:lineRule="exact"/>
        <w:ind w:left="1134" w:hanging="567"/>
        <w:jc w:val="both"/>
        <w:rPr>
          <w:rFonts w:cs="Arial"/>
          <w:color w:val="000000"/>
        </w:rPr>
      </w:pPr>
      <w:r w:rsidRPr="00AE6DDB">
        <w:rPr>
          <w:rFonts w:cs="Arial"/>
          <w:color w:val="000000"/>
        </w:rPr>
        <w:t>d</w:t>
      </w:r>
      <w:r w:rsidR="009B3859" w:rsidRPr="00AE6DDB">
        <w:rPr>
          <w:rFonts w:cs="Arial"/>
          <w:color w:val="000000"/>
        </w:rPr>
        <w:t>)</w:t>
      </w:r>
      <w:r w:rsidR="009B3859" w:rsidRPr="00AE6DDB">
        <w:rPr>
          <w:rFonts w:cs="Arial"/>
          <w:color w:val="000000"/>
        </w:rPr>
        <w:tab/>
        <w:t>w przypadku naruszenia przez Wykon</w:t>
      </w:r>
      <w:r w:rsidR="007142CF">
        <w:rPr>
          <w:rFonts w:cs="Arial"/>
          <w:color w:val="000000"/>
        </w:rPr>
        <w:t>awcę postanowień Umowy, w tym w </w:t>
      </w:r>
      <w:r w:rsidR="009B3859" w:rsidRPr="00AE6DDB">
        <w:rPr>
          <w:rFonts w:cs="Arial"/>
          <w:color w:val="000000"/>
        </w:rPr>
        <w:t>szczególności</w:t>
      </w:r>
      <w:r w:rsidRPr="00AE6DDB">
        <w:rPr>
          <w:rFonts w:cs="Arial"/>
        </w:rPr>
        <w:t xml:space="preserve"> </w:t>
      </w:r>
      <w:r w:rsidRPr="00AE6DDB">
        <w:rPr>
          <w:rFonts w:cs="Arial"/>
          <w:color w:val="000000"/>
        </w:rPr>
        <w:t>praw na dobrach niematerialnych (</w:t>
      </w:r>
      <w:r w:rsidR="00761877" w:rsidRPr="00AE6DDB">
        <w:rPr>
          <w:rFonts w:cs="Arial"/>
          <w:color w:val="000000"/>
        </w:rPr>
        <w:t>art.</w:t>
      </w:r>
      <w:r w:rsidR="00B87CA5" w:rsidRPr="00AE6DDB">
        <w:rPr>
          <w:rFonts w:cs="Arial"/>
          <w:color w:val="000000"/>
        </w:rPr>
        <w:t xml:space="preserve"> </w:t>
      </w:r>
      <w:r w:rsidRPr="00AE6DDB">
        <w:rPr>
          <w:rFonts w:cs="Arial"/>
          <w:color w:val="000000"/>
        </w:rPr>
        <w:t>10) lub</w:t>
      </w:r>
      <w:r w:rsidR="009B3859" w:rsidRPr="00AE6DDB">
        <w:rPr>
          <w:rFonts w:cs="Arial"/>
          <w:color w:val="000000"/>
        </w:rPr>
        <w:t xml:space="preserve"> postanowień dotyczących ustanowienia i utrzymywania zabezpieczenia zgodnie z </w:t>
      </w:r>
      <w:r w:rsidR="00936FC4" w:rsidRPr="00AE6DDB">
        <w:rPr>
          <w:rFonts w:cs="Arial"/>
          <w:color w:val="000000"/>
        </w:rPr>
        <w:t>art.</w:t>
      </w:r>
      <w:r w:rsidR="009B3859" w:rsidRPr="00AE6DDB">
        <w:rPr>
          <w:rFonts w:cs="Arial"/>
          <w:color w:val="000000"/>
        </w:rPr>
        <w:t xml:space="preserve"> 1</w:t>
      </w:r>
      <w:r w:rsidR="001570F3" w:rsidRPr="00AE6DDB">
        <w:rPr>
          <w:rFonts w:cs="Arial"/>
          <w:color w:val="000000"/>
        </w:rPr>
        <w:t>2</w:t>
      </w:r>
      <w:r w:rsidR="009B3859" w:rsidRPr="00AE6DDB">
        <w:rPr>
          <w:rFonts w:cs="Arial"/>
          <w:color w:val="000000"/>
        </w:rPr>
        <w:t xml:space="preserve"> Umowy, </w:t>
      </w:r>
      <w:r w:rsidR="0041601B" w:rsidRPr="00AE6DDB">
        <w:rPr>
          <w:rFonts w:cs="Arial"/>
          <w:color w:val="000000"/>
        </w:rPr>
        <w:t>obowiązków zgodnie z art. 3 ust. 1</w:t>
      </w:r>
      <w:r w:rsidR="00F55611" w:rsidRPr="00AE6DDB">
        <w:rPr>
          <w:rFonts w:cs="Arial"/>
          <w:color w:val="000000"/>
        </w:rPr>
        <w:t>7</w:t>
      </w:r>
      <w:r w:rsidR="00182533" w:rsidRPr="00AE6DDB">
        <w:rPr>
          <w:rFonts w:cs="Arial"/>
          <w:color w:val="000000"/>
        </w:rPr>
        <w:t xml:space="preserve"> i 1</w:t>
      </w:r>
      <w:r w:rsidR="00F55611" w:rsidRPr="00AE6DDB">
        <w:rPr>
          <w:rFonts w:cs="Arial"/>
          <w:color w:val="000000"/>
        </w:rPr>
        <w:t>9</w:t>
      </w:r>
      <w:r w:rsidR="0041601B" w:rsidRPr="00AE6DDB">
        <w:rPr>
          <w:rFonts w:cs="Arial"/>
          <w:color w:val="000000"/>
        </w:rPr>
        <w:t xml:space="preserve">, </w:t>
      </w:r>
      <w:r w:rsidR="009B3859" w:rsidRPr="00AE6DDB">
        <w:rPr>
          <w:rFonts w:cs="Arial"/>
          <w:color w:val="000000"/>
        </w:rPr>
        <w:t>ustanowienia i utrzymywan</w:t>
      </w:r>
      <w:r w:rsidR="00F52A32" w:rsidRPr="00AE6DDB">
        <w:rPr>
          <w:rFonts w:cs="Arial"/>
          <w:color w:val="000000"/>
        </w:rPr>
        <w:t>ia ubezpi</w:t>
      </w:r>
      <w:r w:rsidR="004226F3" w:rsidRPr="00AE6DDB">
        <w:rPr>
          <w:rFonts w:cs="Arial"/>
          <w:color w:val="000000"/>
        </w:rPr>
        <w:t xml:space="preserve">eczenia zgodnie z </w:t>
      </w:r>
      <w:r w:rsidR="00936FC4" w:rsidRPr="00AE6DDB">
        <w:rPr>
          <w:rFonts w:cs="Arial"/>
          <w:color w:val="000000"/>
        </w:rPr>
        <w:t>art.</w:t>
      </w:r>
      <w:r w:rsidR="004226F3" w:rsidRPr="00AE6DDB">
        <w:rPr>
          <w:rFonts w:cs="Arial"/>
          <w:color w:val="000000"/>
        </w:rPr>
        <w:t xml:space="preserve"> 1</w:t>
      </w:r>
      <w:r w:rsidR="001570F3" w:rsidRPr="00AE6DDB">
        <w:rPr>
          <w:rFonts w:cs="Arial"/>
          <w:color w:val="000000"/>
        </w:rPr>
        <w:t>5</w:t>
      </w:r>
      <w:r w:rsidR="009B3859" w:rsidRPr="00AE6DDB">
        <w:rPr>
          <w:rFonts w:cs="Arial"/>
          <w:color w:val="000000"/>
        </w:rPr>
        <w:t xml:space="preserve"> Umowy, Wykonawca zapłaci Zamawiającemu karę umowną w wysokości 10%</w:t>
      </w:r>
      <w:r w:rsidR="00A967E4" w:rsidRPr="00AE6DDB">
        <w:rPr>
          <w:rFonts w:cs="Arial"/>
          <w:color w:val="000000"/>
        </w:rPr>
        <w:t xml:space="preserve"> </w:t>
      </w:r>
      <w:r w:rsidR="00714480" w:rsidRPr="00AE6DDB">
        <w:rPr>
          <w:rFonts w:cs="Arial"/>
          <w:color w:val="000000"/>
        </w:rPr>
        <w:t xml:space="preserve">całkowitego </w:t>
      </w:r>
      <w:r w:rsidR="009B3859" w:rsidRPr="00AE6DDB">
        <w:rPr>
          <w:rFonts w:cs="Arial"/>
          <w:color w:val="000000"/>
        </w:rPr>
        <w:t>Wynagrodzenia umownego netto,</w:t>
      </w:r>
      <w:r w:rsidR="00B349F2" w:rsidRPr="00AE6DDB">
        <w:rPr>
          <w:rFonts w:cs="Arial"/>
          <w:color w:val="000000"/>
        </w:rPr>
        <w:br/>
      </w:r>
      <w:r w:rsidR="009B3859" w:rsidRPr="00AE6DDB">
        <w:rPr>
          <w:rFonts w:cs="Arial"/>
          <w:color w:val="000000"/>
        </w:rPr>
        <w:t>o którym mowa</w:t>
      </w:r>
      <w:r w:rsidR="00D61275" w:rsidRPr="00AE6DDB">
        <w:rPr>
          <w:rFonts w:cs="Arial"/>
          <w:color w:val="000000"/>
        </w:rPr>
        <w:t xml:space="preserve"> </w:t>
      </w:r>
      <w:r w:rsidR="009B3859" w:rsidRPr="00AE6DDB">
        <w:rPr>
          <w:rFonts w:cs="Arial"/>
          <w:color w:val="000000"/>
        </w:rPr>
        <w:t xml:space="preserve">w </w:t>
      </w:r>
      <w:r w:rsidR="00936FC4" w:rsidRPr="00AE6DDB">
        <w:rPr>
          <w:rFonts w:cs="Arial"/>
          <w:color w:val="000000"/>
        </w:rPr>
        <w:t>art.</w:t>
      </w:r>
      <w:r w:rsidR="009B3859" w:rsidRPr="00AE6DDB">
        <w:rPr>
          <w:rFonts w:cs="Arial"/>
          <w:color w:val="000000"/>
        </w:rPr>
        <w:t xml:space="preserve"> </w:t>
      </w:r>
      <w:r w:rsidR="001570F3" w:rsidRPr="00AE6DDB">
        <w:rPr>
          <w:rFonts w:cs="Arial"/>
          <w:color w:val="000000"/>
        </w:rPr>
        <w:t>6</w:t>
      </w:r>
      <w:r w:rsidR="009B3859" w:rsidRPr="00AE6DDB">
        <w:rPr>
          <w:rFonts w:cs="Arial"/>
          <w:color w:val="000000"/>
        </w:rPr>
        <w:t xml:space="preserve"> ust</w:t>
      </w:r>
      <w:r w:rsidR="00E977A0" w:rsidRPr="00AE6DDB">
        <w:rPr>
          <w:rFonts w:cs="Arial"/>
          <w:color w:val="000000"/>
        </w:rPr>
        <w:t>.</w:t>
      </w:r>
      <w:r w:rsidR="009B3859" w:rsidRPr="00AE6DDB">
        <w:rPr>
          <w:rFonts w:cs="Arial"/>
          <w:color w:val="000000"/>
        </w:rPr>
        <w:t xml:space="preserve"> 1 Umowy, za każdy przypadek naruszenia;</w:t>
      </w:r>
    </w:p>
    <w:p w14:paraId="1DD07457" w14:textId="546FAD37" w:rsidR="009B3859" w:rsidRPr="00AE6DDB" w:rsidRDefault="003C5A65" w:rsidP="0079104E">
      <w:pPr>
        <w:overflowPunct w:val="0"/>
        <w:spacing w:line="260" w:lineRule="exact"/>
        <w:ind w:left="1134" w:hanging="567"/>
        <w:jc w:val="both"/>
        <w:rPr>
          <w:rFonts w:cs="Arial"/>
          <w:color w:val="000000"/>
        </w:rPr>
      </w:pPr>
      <w:r w:rsidRPr="00AE6DDB">
        <w:rPr>
          <w:rFonts w:cs="Arial"/>
          <w:color w:val="000000"/>
        </w:rPr>
        <w:t>e</w:t>
      </w:r>
      <w:r w:rsidR="009B3859" w:rsidRPr="00AE6DDB">
        <w:rPr>
          <w:rFonts w:cs="Arial"/>
          <w:color w:val="000000"/>
        </w:rPr>
        <w:t>)</w:t>
      </w:r>
      <w:r w:rsidR="009B3859" w:rsidRPr="00AE6DDB">
        <w:rPr>
          <w:rFonts w:cs="Arial"/>
          <w:color w:val="000000"/>
        </w:rPr>
        <w:tab/>
        <w:t xml:space="preserve">w przypadku wykonania całości lub części przedmiotu Umowy przy udziale podwykonawców bez uzyskania akceptacji Zamawiającego o której mowa </w:t>
      </w:r>
      <w:r w:rsidR="00232F48" w:rsidRPr="00AE6DDB">
        <w:rPr>
          <w:rFonts w:cs="Arial"/>
          <w:color w:val="000000"/>
        </w:rPr>
        <w:br/>
      </w:r>
      <w:r w:rsidR="009B3859" w:rsidRPr="00AE6DDB">
        <w:rPr>
          <w:rFonts w:cs="Arial"/>
          <w:color w:val="000000"/>
        </w:rPr>
        <w:t xml:space="preserve">w </w:t>
      </w:r>
      <w:r w:rsidR="00936FC4" w:rsidRPr="00AE6DDB">
        <w:rPr>
          <w:rFonts w:cs="Arial"/>
          <w:color w:val="000000"/>
        </w:rPr>
        <w:t>art.</w:t>
      </w:r>
      <w:r w:rsidR="009B3859" w:rsidRPr="00AE6DDB">
        <w:rPr>
          <w:rFonts w:cs="Arial"/>
          <w:color w:val="000000"/>
        </w:rPr>
        <w:t xml:space="preserve"> </w:t>
      </w:r>
      <w:r w:rsidR="001570F3" w:rsidRPr="00AE6DDB">
        <w:rPr>
          <w:rFonts w:cs="Arial"/>
          <w:color w:val="000000"/>
        </w:rPr>
        <w:t>8</w:t>
      </w:r>
      <w:r w:rsidR="009B3859" w:rsidRPr="00AE6DDB">
        <w:rPr>
          <w:rFonts w:cs="Arial"/>
          <w:color w:val="000000"/>
        </w:rPr>
        <w:t xml:space="preserve"> ust</w:t>
      </w:r>
      <w:r w:rsidR="00E977A0" w:rsidRPr="00AE6DDB">
        <w:rPr>
          <w:rFonts w:cs="Arial"/>
          <w:color w:val="000000"/>
        </w:rPr>
        <w:t>.</w:t>
      </w:r>
      <w:r w:rsidR="009B3859" w:rsidRPr="00AE6DDB">
        <w:rPr>
          <w:rFonts w:cs="Arial"/>
          <w:color w:val="000000"/>
        </w:rPr>
        <w:t xml:space="preserve"> 2 Umowy, Wykonawca zapłaci karę umowną na rzecz Zamawiającego w wysokości </w:t>
      </w:r>
      <w:r w:rsidR="00CA7F85" w:rsidRPr="00AE6DDB">
        <w:rPr>
          <w:rFonts w:cs="Arial"/>
          <w:color w:val="000000"/>
        </w:rPr>
        <w:t>5</w:t>
      </w:r>
      <w:r w:rsidR="005156E5" w:rsidRPr="00AE6DDB">
        <w:rPr>
          <w:rFonts w:cs="Arial"/>
          <w:color w:val="000000"/>
        </w:rPr>
        <w:t xml:space="preserve"> 000,00 zł</w:t>
      </w:r>
      <w:r w:rsidR="009B3859" w:rsidRPr="00AE6DDB">
        <w:rPr>
          <w:rFonts w:cs="Arial"/>
          <w:color w:val="000000"/>
        </w:rPr>
        <w:t xml:space="preserve"> za każdy przypadek naruszenia</w:t>
      </w:r>
      <w:r w:rsidR="00B87CA5" w:rsidRPr="00AE6DDB">
        <w:rPr>
          <w:rFonts w:cs="Arial"/>
          <w:color w:val="000000"/>
        </w:rPr>
        <w:t>.</w:t>
      </w:r>
    </w:p>
    <w:p w14:paraId="610BEA12" w14:textId="7E25158C" w:rsidR="0067451C" w:rsidRPr="00AE6DDB" w:rsidRDefault="00215990" w:rsidP="0079104E">
      <w:pPr>
        <w:widowControl w:val="0"/>
        <w:suppressAutoHyphens/>
        <w:spacing w:line="260" w:lineRule="exact"/>
        <w:ind w:left="567" w:hanging="567"/>
        <w:jc w:val="both"/>
        <w:textAlignment w:val="baseline"/>
        <w:rPr>
          <w:rFonts w:cs="Arial"/>
          <w:color w:val="000000"/>
        </w:rPr>
      </w:pPr>
      <w:r w:rsidRPr="00AE6DDB">
        <w:rPr>
          <w:rFonts w:cs="Arial"/>
          <w:color w:val="000000"/>
        </w:rPr>
        <w:t>2.</w:t>
      </w:r>
      <w:r w:rsidR="0094377F" w:rsidRPr="00AE6DDB">
        <w:rPr>
          <w:rFonts w:cs="Arial"/>
          <w:color w:val="000000"/>
        </w:rPr>
        <w:tab/>
      </w:r>
      <w:r w:rsidRPr="00AE6DDB">
        <w:rPr>
          <w:rFonts w:cs="Arial"/>
          <w:color w:val="000000"/>
        </w:rPr>
        <w:t>Niezależnie od innych uprawnień przewidzianych Umową, Zamawiający</w:t>
      </w:r>
      <w:r w:rsidRPr="00AE6DDB">
        <w:rPr>
          <w:rFonts w:cs="Arial"/>
          <w:color w:val="000000"/>
          <w:spacing w:val="-1"/>
        </w:rPr>
        <w:t xml:space="preserve"> jest uprawniony </w:t>
      </w:r>
      <w:r w:rsidRPr="00AE6DDB">
        <w:rPr>
          <w:rFonts w:cs="Arial"/>
          <w:color w:val="000000"/>
        </w:rPr>
        <w:t xml:space="preserve">dokonać </w:t>
      </w:r>
      <w:r w:rsidRPr="00AE6DDB">
        <w:rPr>
          <w:rFonts w:cs="Arial"/>
          <w:color w:val="000000"/>
          <w:spacing w:val="-3"/>
        </w:rPr>
        <w:t xml:space="preserve">potrącenia naliczonej kary umownej z jakąkolwiek należnością Wykonawcy wynikającą z </w:t>
      </w:r>
      <w:r w:rsidRPr="00AE6DDB">
        <w:rPr>
          <w:rFonts w:cs="Arial"/>
          <w:color w:val="000000"/>
          <w:spacing w:val="-4"/>
        </w:rPr>
        <w:t xml:space="preserve">Umowy jak również celem pokrycia naliczonych kar umownych </w:t>
      </w:r>
      <w:r w:rsidRPr="00AE6DDB">
        <w:rPr>
          <w:rFonts w:cs="Arial"/>
          <w:color w:val="000000"/>
        </w:rPr>
        <w:t xml:space="preserve">Zamawiający uprawniony jest wykorzystać zabezpieczania, o których mowa w </w:t>
      </w:r>
      <w:r w:rsidR="00F003A5" w:rsidRPr="00AE6DDB">
        <w:rPr>
          <w:rFonts w:cs="Arial"/>
          <w:color w:val="000000"/>
        </w:rPr>
        <w:t>art.</w:t>
      </w:r>
      <w:r w:rsidRPr="00AE6DDB">
        <w:rPr>
          <w:rFonts w:cs="Arial"/>
          <w:color w:val="000000"/>
        </w:rPr>
        <w:t xml:space="preserve"> </w:t>
      </w:r>
      <w:r w:rsidR="00A80053" w:rsidRPr="00AE6DDB">
        <w:rPr>
          <w:rFonts w:cs="Arial"/>
          <w:color w:val="000000"/>
        </w:rPr>
        <w:t>1</w:t>
      </w:r>
      <w:r w:rsidR="001570F3" w:rsidRPr="00AE6DDB">
        <w:rPr>
          <w:rFonts w:cs="Arial"/>
          <w:color w:val="000000"/>
        </w:rPr>
        <w:t>2</w:t>
      </w:r>
      <w:r w:rsidR="00A80053" w:rsidRPr="00AE6DDB">
        <w:rPr>
          <w:rFonts w:cs="Arial"/>
          <w:color w:val="000000"/>
        </w:rPr>
        <w:t xml:space="preserve"> </w:t>
      </w:r>
      <w:r w:rsidRPr="00AE6DDB">
        <w:rPr>
          <w:rFonts w:cs="Arial"/>
          <w:color w:val="000000"/>
        </w:rPr>
        <w:t>Umowy.</w:t>
      </w:r>
    </w:p>
    <w:p w14:paraId="211FA4C9" w14:textId="77777777" w:rsidR="00215990" w:rsidRPr="00AE6DDB" w:rsidRDefault="00215990" w:rsidP="00D32B27">
      <w:pPr>
        <w:widowControl w:val="0"/>
        <w:suppressAutoHyphens/>
        <w:spacing w:line="260" w:lineRule="exact"/>
        <w:ind w:left="567" w:hanging="567"/>
        <w:jc w:val="both"/>
        <w:textAlignment w:val="baseline"/>
        <w:rPr>
          <w:rFonts w:cs="Arial"/>
          <w:color w:val="000000"/>
        </w:rPr>
      </w:pPr>
      <w:r w:rsidRPr="00AE6DDB">
        <w:rPr>
          <w:rFonts w:cs="Arial"/>
          <w:color w:val="000000"/>
        </w:rPr>
        <w:t>3.</w:t>
      </w:r>
      <w:r w:rsidRPr="00AE6DDB">
        <w:rPr>
          <w:rFonts w:cs="Arial"/>
          <w:color w:val="000000"/>
        </w:rPr>
        <w:tab/>
        <w:t xml:space="preserve">Zamawiający jest uprawniony do żądania od Wykonawcy odszkodowania przewyższającego wysokość wszelkich kar umownych zastrzeżonych w Umowie, </w:t>
      </w:r>
      <w:r w:rsidR="00232F48" w:rsidRPr="00AE6DDB">
        <w:rPr>
          <w:rFonts w:cs="Arial"/>
          <w:color w:val="000000"/>
        </w:rPr>
        <w:br/>
      </w:r>
      <w:r w:rsidRPr="00AE6DDB">
        <w:rPr>
          <w:rFonts w:cs="Arial"/>
          <w:color w:val="000000"/>
        </w:rPr>
        <w:t>o ile nie pokrywają one szkody w pełnej wysokości.</w:t>
      </w:r>
    </w:p>
    <w:p w14:paraId="56016A3E" w14:textId="77777777" w:rsidR="00215990" w:rsidRPr="00AE6DDB" w:rsidRDefault="00215990" w:rsidP="00D32B27">
      <w:pPr>
        <w:widowControl w:val="0"/>
        <w:suppressAutoHyphens/>
        <w:spacing w:line="260" w:lineRule="exact"/>
        <w:ind w:left="567" w:hanging="567"/>
        <w:jc w:val="both"/>
        <w:textAlignment w:val="baseline"/>
        <w:rPr>
          <w:rFonts w:cs="Arial"/>
          <w:color w:val="000000"/>
        </w:rPr>
      </w:pPr>
      <w:r w:rsidRPr="00AE6DDB">
        <w:rPr>
          <w:rFonts w:cs="Arial"/>
          <w:color w:val="000000"/>
        </w:rPr>
        <w:t>4.</w:t>
      </w:r>
      <w:r w:rsidRPr="00AE6DDB">
        <w:rPr>
          <w:rFonts w:cs="Arial"/>
          <w:color w:val="000000"/>
        </w:rPr>
        <w:tab/>
        <w:t>Kary umowne określone w ust</w:t>
      </w:r>
      <w:r w:rsidR="0079493E" w:rsidRPr="00AE6DDB">
        <w:rPr>
          <w:rFonts w:cs="Arial"/>
          <w:color w:val="000000"/>
        </w:rPr>
        <w:t>ępie</w:t>
      </w:r>
      <w:r w:rsidRPr="00AE6DDB">
        <w:rPr>
          <w:rFonts w:cs="Arial"/>
          <w:color w:val="000000"/>
        </w:rPr>
        <w:t xml:space="preserve"> 1 powyżej będą płatne przez Wykonawcę w terminie 7 dni </w:t>
      </w:r>
      <w:r w:rsidRPr="00AE6DDB">
        <w:rPr>
          <w:rFonts w:cs="Arial"/>
        </w:rPr>
        <w:t xml:space="preserve">od </w:t>
      </w:r>
      <w:r w:rsidR="002853D5" w:rsidRPr="00AE6DDB">
        <w:rPr>
          <w:rFonts w:cs="Arial"/>
        </w:rPr>
        <w:t>otrzymania noty obciążeniowej wraz z wezwaniem Zamawiającego do ich zapłaty</w:t>
      </w:r>
      <w:r w:rsidRPr="00AE6DDB">
        <w:rPr>
          <w:rFonts w:cs="Arial"/>
        </w:rPr>
        <w:t xml:space="preserve">. </w:t>
      </w:r>
    </w:p>
    <w:p w14:paraId="0F55A158" w14:textId="6A0F87AD" w:rsidR="00215990" w:rsidRPr="00AE6DDB" w:rsidRDefault="00215990" w:rsidP="00D32B27">
      <w:pPr>
        <w:widowControl w:val="0"/>
        <w:suppressAutoHyphens/>
        <w:spacing w:line="260" w:lineRule="exact"/>
        <w:ind w:left="567" w:hanging="567"/>
        <w:jc w:val="both"/>
        <w:textAlignment w:val="baseline"/>
        <w:rPr>
          <w:rFonts w:cs="Arial"/>
          <w:color w:val="000000"/>
        </w:rPr>
      </w:pPr>
      <w:r w:rsidRPr="00AE6DDB">
        <w:rPr>
          <w:rFonts w:cs="Arial"/>
          <w:color w:val="000000"/>
        </w:rPr>
        <w:t>5</w:t>
      </w:r>
      <w:r w:rsidRPr="09518503">
        <w:rPr>
          <w:rFonts w:cs="Arial"/>
          <w:color w:val="000000"/>
        </w:rPr>
        <w:t>.</w:t>
      </w:r>
      <w:r w:rsidR="000C70AE" w:rsidRPr="00AE6DDB">
        <w:rPr>
          <w:rFonts w:cs="Arial"/>
          <w:b/>
          <w:color w:val="000000"/>
        </w:rPr>
        <w:tab/>
      </w:r>
      <w:r w:rsidRPr="00AE6DDB">
        <w:rPr>
          <w:rFonts w:cs="Arial"/>
          <w:color w:val="000000"/>
        </w:rPr>
        <w:t>Odstąpienie od Umowy nie uchyla obowiązku zapłaty kar umownych, jeśli podstawy ich naliczenia powstały przed odstąpieniem od Umowy. Kary umowne mogą być naliczane kumulatywnie.</w:t>
      </w:r>
    </w:p>
    <w:p w14:paraId="0C22C8B4" w14:textId="04A9ACFA" w:rsidR="004F6864" w:rsidRPr="00AE6DDB" w:rsidRDefault="00871065" w:rsidP="00D32B27">
      <w:pPr>
        <w:widowControl w:val="0"/>
        <w:suppressAutoHyphens/>
        <w:spacing w:line="260" w:lineRule="exact"/>
        <w:ind w:left="567" w:hanging="567"/>
        <w:jc w:val="both"/>
        <w:textAlignment w:val="baseline"/>
        <w:rPr>
          <w:rFonts w:cs="Arial"/>
          <w:color w:val="000000"/>
        </w:rPr>
      </w:pPr>
      <w:r w:rsidRPr="00AE6DDB">
        <w:rPr>
          <w:rFonts w:cs="Arial"/>
          <w:color w:val="000000"/>
        </w:rPr>
        <w:t>6.</w:t>
      </w:r>
      <w:r w:rsidRPr="00AE6DDB">
        <w:rPr>
          <w:rFonts w:cs="Arial"/>
          <w:color w:val="000000"/>
        </w:rPr>
        <w:tab/>
      </w:r>
      <w:r w:rsidR="00215990" w:rsidRPr="00AE6DDB">
        <w:rPr>
          <w:rFonts w:cs="Arial"/>
          <w:color w:val="000000"/>
        </w:rPr>
        <w:t>Łączna wysokość kar umownych nie może przekroczyć</w:t>
      </w:r>
      <w:r w:rsidR="00255632">
        <w:rPr>
          <w:rFonts w:cs="Arial"/>
          <w:color w:val="000000"/>
        </w:rPr>
        <w:t xml:space="preserve"> 30 </w:t>
      </w:r>
      <w:r w:rsidR="004F2D85" w:rsidRPr="00AE6DDB">
        <w:rPr>
          <w:rFonts w:cs="Arial"/>
          <w:color w:val="000000"/>
        </w:rPr>
        <w:t xml:space="preserve">% </w:t>
      </w:r>
      <w:r w:rsidR="00714480" w:rsidRPr="00AE6DDB">
        <w:rPr>
          <w:rFonts w:cs="Arial"/>
          <w:color w:val="000000"/>
        </w:rPr>
        <w:t xml:space="preserve">całkowitego </w:t>
      </w:r>
      <w:r w:rsidR="00215990" w:rsidRPr="00AE6DDB">
        <w:rPr>
          <w:rFonts w:cs="Arial"/>
          <w:color w:val="000000"/>
        </w:rPr>
        <w:t>Wynagrodzenia netto</w:t>
      </w:r>
      <w:r w:rsidR="00B6597E" w:rsidRPr="00AE6DDB">
        <w:rPr>
          <w:rFonts w:cs="Arial"/>
          <w:color w:val="000000"/>
        </w:rPr>
        <w:t>,</w:t>
      </w:r>
      <w:r w:rsidR="00B6597E" w:rsidRPr="1AF4C035">
        <w:rPr>
          <w:rFonts w:eastAsia="MS Mincho" w:cs="Arial"/>
          <w:lang w:eastAsia="en-US"/>
        </w:rPr>
        <w:t xml:space="preserve"> o któr</w:t>
      </w:r>
      <w:r w:rsidR="00B6597E" w:rsidRPr="00AE6DDB">
        <w:rPr>
          <w:rFonts w:eastAsia="MS Mincho" w:cs="Arial"/>
          <w:lang w:eastAsia="en-US"/>
        </w:rPr>
        <w:t>ym</w:t>
      </w:r>
      <w:r w:rsidR="00B6597E" w:rsidRPr="1AF4C035">
        <w:rPr>
          <w:rFonts w:eastAsia="MS Mincho" w:cs="Arial"/>
          <w:lang w:eastAsia="en-US"/>
        </w:rPr>
        <w:t xml:space="preserve"> mowa w</w:t>
      </w:r>
      <w:r w:rsidR="00B6597E" w:rsidRPr="00AE6DDB">
        <w:rPr>
          <w:rFonts w:eastAsia="MS Mincho" w:cs="Arial"/>
          <w:lang w:eastAsia="en-US"/>
        </w:rPr>
        <w:t xml:space="preserve"> art. 6 </w:t>
      </w:r>
      <w:r w:rsidR="00B6597E" w:rsidRPr="1AF4C035">
        <w:rPr>
          <w:rFonts w:eastAsia="MS Mincho" w:cs="Arial"/>
          <w:lang w:eastAsia="en-US"/>
        </w:rPr>
        <w:t>ust. 1 Umowy.</w:t>
      </w:r>
    </w:p>
    <w:p w14:paraId="22C0FBF8" w14:textId="4B83C293" w:rsidR="00C130A4" w:rsidRPr="00AE6DDB" w:rsidRDefault="004F6864" w:rsidP="00D32B27">
      <w:pPr>
        <w:widowControl w:val="0"/>
        <w:suppressAutoHyphens/>
        <w:spacing w:line="260" w:lineRule="exact"/>
        <w:ind w:left="567" w:hanging="567"/>
        <w:jc w:val="both"/>
        <w:textAlignment w:val="baseline"/>
        <w:rPr>
          <w:rFonts w:cs="Arial"/>
          <w:color w:val="000000"/>
        </w:rPr>
      </w:pPr>
      <w:r w:rsidRPr="00AE6DDB">
        <w:rPr>
          <w:rFonts w:cs="Arial"/>
          <w:color w:val="000000"/>
        </w:rPr>
        <w:t>7</w:t>
      </w:r>
      <w:r w:rsidR="00871065" w:rsidRPr="00AE6DDB">
        <w:rPr>
          <w:rFonts w:cs="Arial"/>
          <w:color w:val="000000"/>
        </w:rPr>
        <w:t>.</w:t>
      </w:r>
      <w:r w:rsidR="004847EF" w:rsidRPr="00AE6DDB">
        <w:rPr>
          <w:rFonts w:cs="Arial"/>
          <w:color w:val="000000"/>
        </w:rPr>
        <w:tab/>
        <w:t xml:space="preserve">Strony w drodze pisemnego porozumienia </w:t>
      </w:r>
      <w:r w:rsidR="003C5A65" w:rsidRPr="00AE6DDB">
        <w:rPr>
          <w:rFonts w:cs="Arial"/>
          <w:color w:val="000000"/>
        </w:rPr>
        <w:t xml:space="preserve">w uzasadnionych przypadkach </w:t>
      </w:r>
      <w:r w:rsidR="004847EF" w:rsidRPr="00AE6DDB">
        <w:rPr>
          <w:rFonts w:cs="Arial"/>
          <w:color w:val="000000"/>
        </w:rPr>
        <w:t>mogą odstąpić od naliczania kar umownych.</w:t>
      </w:r>
    </w:p>
    <w:p w14:paraId="5EBE3645" w14:textId="77777777" w:rsidR="000A507A" w:rsidRPr="00AE6DDB" w:rsidRDefault="000A507A" w:rsidP="3312184D">
      <w:pPr>
        <w:spacing w:line="260" w:lineRule="exact"/>
        <w:rPr>
          <w:rFonts w:cs="Arial"/>
          <w:b/>
          <w:bCs/>
        </w:rPr>
      </w:pPr>
    </w:p>
    <w:p w14:paraId="11382DE7" w14:textId="39422BA1" w:rsidR="00C41B52" w:rsidRPr="003A2CBB" w:rsidRDefault="00F003A5" w:rsidP="3312184D">
      <w:pPr>
        <w:spacing w:line="260" w:lineRule="exact"/>
        <w:jc w:val="center"/>
        <w:rPr>
          <w:rFonts w:cs="Arial"/>
          <w:b/>
          <w:bCs/>
        </w:rPr>
      </w:pPr>
      <w:r w:rsidRPr="003A2CBB">
        <w:rPr>
          <w:rFonts w:cs="Arial"/>
          <w:b/>
          <w:bCs/>
        </w:rPr>
        <w:t xml:space="preserve">ARTYKUŁ 15. </w:t>
      </w:r>
      <w:r w:rsidR="006D17F5" w:rsidRPr="003A2CBB">
        <w:rPr>
          <w:rFonts w:cs="Arial"/>
          <w:b/>
          <w:bCs/>
        </w:rPr>
        <w:t>UBEZPIECZENIE</w:t>
      </w:r>
    </w:p>
    <w:p w14:paraId="3A909CB3" w14:textId="77777777" w:rsidR="003A2CBB" w:rsidRPr="00247521" w:rsidRDefault="003A2CBB" w:rsidP="3312184D">
      <w:pPr>
        <w:spacing w:line="260" w:lineRule="exact"/>
        <w:jc w:val="center"/>
        <w:rPr>
          <w:rFonts w:cs="Arial"/>
          <w:b/>
          <w:bCs/>
          <w:highlight w:val="yellow"/>
        </w:rPr>
      </w:pPr>
    </w:p>
    <w:p w14:paraId="3A4878F8" w14:textId="2F451106" w:rsidR="7682623F" w:rsidRPr="003A2CBB" w:rsidRDefault="7682623F" w:rsidP="003A2CBB">
      <w:pPr>
        <w:pStyle w:val="Akapitzlist"/>
        <w:numPr>
          <w:ilvl w:val="1"/>
          <w:numId w:val="4"/>
        </w:numPr>
        <w:ind w:left="360"/>
        <w:jc w:val="both"/>
        <w:rPr>
          <w:rFonts w:ascii="Arial" w:hAnsi="Arial" w:cs="Arial"/>
        </w:rPr>
      </w:pPr>
      <w:r w:rsidRPr="003A2CBB">
        <w:rPr>
          <w:rFonts w:ascii="Arial" w:eastAsia="Arial" w:hAnsi="Arial" w:cs="Arial"/>
        </w:rPr>
        <w:t xml:space="preserve">Wykonawca zobowiązany jest do zawarcia i utrzymania w mocy ubezpieczenia odpowiedzialności cywilnej (Ubezpieczenie OC). Warunki takiego ubezpieczenia są następujące:    </w:t>
      </w:r>
    </w:p>
    <w:p w14:paraId="08DFE5F7" w14:textId="6CB89A12" w:rsidR="7682623F" w:rsidRPr="003A2CBB" w:rsidRDefault="7682623F" w:rsidP="003A2CBB">
      <w:pPr>
        <w:pStyle w:val="Akapitzlist"/>
        <w:numPr>
          <w:ilvl w:val="0"/>
          <w:numId w:val="3"/>
        </w:numPr>
        <w:spacing w:after="0"/>
        <w:ind w:left="927"/>
        <w:jc w:val="both"/>
        <w:rPr>
          <w:rFonts w:ascii="Arial" w:hAnsi="Arial" w:cs="Arial"/>
        </w:rPr>
      </w:pPr>
      <w:r w:rsidRPr="003A2CBB">
        <w:rPr>
          <w:rFonts w:ascii="Arial" w:eastAsia="Arial" w:hAnsi="Arial" w:cs="Arial"/>
          <w:b/>
          <w:bCs/>
        </w:rPr>
        <w:t>Ubezpieczony</w:t>
      </w:r>
    </w:p>
    <w:p w14:paraId="4519C828" w14:textId="6887BD57" w:rsidR="7682623F" w:rsidRPr="003A2CBB" w:rsidRDefault="7682623F" w:rsidP="003A2CBB">
      <w:pPr>
        <w:ind w:firstLine="567"/>
        <w:jc w:val="both"/>
        <w:rPr>
          <w:rFonts w:cs="Arial"/>
        </w:rPr>
      </w:pPr>
      <w:r w:rsidRPr="003A2CBB">
        <w:rPr>
          <w:rFonts w:eastAsia="Arial" w:cs="Arial"/>
        </w:rPr>
        <w:t>Ubezpieczonym będzie Wykonawca.</w:t>
      </w:r>
    </w:p>
    <w:p w14:paraId="62BB531C" w14:textId="17761627" w:rsidR="7682623F" w:rsidRPr="003A2CBB" w:rsidRDefault="7682623F" w:rsidP="003A2CBB">
      <w:pPr>
        <w:pStyle w:val="Akapitzlist"/>
        <w:numPr>
          <w:ilvl w:val="0"/>
          <w:numId w:val="3"/>
        </w:numPr>
        <w:spacing w:after="0"/>
        <w:ind w:left="927"/>
        <w:jc w:val="both"/>
        <w:rPr>
          <w:rFonts w:ascii="Arial" w:hAnsi="Arial" w:cs="Arial"/>
        </w:rPr>
      </w:pPr>
      <w:r w:rsidRPr="003A2CBB">
        <w:rPr>
          <w:rFonts w:ascii="Arial" w:eastAsia="Arial" w:hAnsi="Arial" w:cs="Arial"/>
          <w:b/>
          <w:bCs/>
        </w:rPr>
        <w:t>Okres ubezpieczenia</w:t>
      </w:r>
    </w:p>
    <w:p w14:paraId="7A49865E" w14:textId="1568F1D6" w:rsidR="7682623F" w:rsidRPr="003A2CBB" w:rsidRDefault="7682623F" w:rsidP="003A2CBB">
      <w:pPr>
        <w:ind w:left="567"/>
        <w:jc w:val="both"/>
        <w:rPr>
          <w:rFonts w:cs="Arial"/>
        </w:rPr>
      </w:pPr>
      <w:r w:rsidRPr="003A2CBB">
        <w:rPr>
          <w:rFonts w:eastAsia="Arial" w:cs="Arial"/>
        </w:rPr>
        <w:lastRenderedPageBreak/>
        <w:t>Okres ubezpieczenia będzie obejmował okres trwania Kontraktu. Wykonawca jest zobowiązany do zawarcia przed dniem wygaśnięcia ubezpieczenia umowy ubezpieczeniowej na kolejny okres w taki sposób, aby przez cały czas obowiązywania Kontraktu trwała nieprzerwanie ochrona ubezpieczeniowa. Warunki kolejnych umów ubezpieczenia powinny spełniać wymagania Kontraktu.</w:t>
      </w:r>
    </w:p>
    <w:p w14:paraId="47E5BDDA" w14:textId="4D49D09F" w:rsidR="7682623F" w:rsidRPr="003A2CBB" w:rsidRDefault="7682623F" w:rsidP="003A2CBB">
      <w:pPr>
        <w:pStyle w:val="Akapitzlist"/>
        <w:numPr>
          <w:ilvl w:val="0"/>
          <w:numId w:val="3"/>
        </w:numPr>
        <w:spacing w:after="0"/>
        <w:ind w:left="927"/>
        <w:jc w:val="both"/>
        <w:rPr>
          <w:rFonts w:ascii="Arial" w:hAnsi="Arial" w:cs="Arial"/>
        </w:rPr>
      </w:pPr>
      <w:r w:rsidRPr="003A2CBB">
        <w:rPr>
          <w:rFonts w:ascii="Arial" w:eastAsia="Arial" w:hAnsi="Arial" w:cs="Arial"/>
          <w:b/>
          <w:bCs/>
        </w:rPr>
        <w:t>Przedmiot ubezpieczenia</w:t>
      </w:r>
    </w:p>
    <w:p w14:paraId="2B02C8A2" w14:textId="35DAE569" w:rsidR="7682623F" w:rsidRPr="003A2CBB" w:rsidRDefault="7682623F" w:rsidP="003A2CBB">
      <w:pPr>
        <w:ind w:left="601"/>
        <w:jc w:val="both"/>
        <w:rPr>
          <w:rFonts w:cs="Arial"/>
        </w:rPr>
      </w:pPr>
      <w:r w:rsidRPr="003A2CBB">
        <w:rPr>
          <w:rFonts w:eastAsia="Arial" w:cs="Arial"/>
        </w:rPr>
        <w:t>Odpowiedzialność cywilna ubezpieczonych</w:t>
      </w:r>
      <w:r w:rsidR="003A2CBB">
        <w:rPr>
          <w:rFonts w:eastAsia="Arial" w:cs="Arial"/>
        </w:rPr>
        <w:t xml:space="preserve"> za szkody powstałe w związku z </w:t>
      </w:r>
      <w:r w:rsidRPr="003A2CBB">
        <w:rPr>
          <w:rFonts w:eastAsia="Arial" w:cs="Arial"/>
        </w:rPr>
        <w:t>wykonywaniem prac objętych Kontraktem.</w:t>
      </w:r>
    </w:p>
    <w:p w14:paraId="201EC422" w14:textId="23850D1B" w:rsidR="7682623F" w:rsidRPr="003A2CBB" w:rsidRDefault="7682623F" w:rsidP="003A2CBB">
      <w:pPr>
        <w:pStyle w:val="Akapitzlist"/>
        <w:numPr>
          <w:ilvl w:val="0"/>
          <w:numId w:val="3"/>
        </w:numPr>
        <w:spacing w:after="0"/>
        <w:ind w:left="927"/>
        <w:jc w:val="both"/>
        <w:rPr>
          <w:rFonts w:ascii="Arial" w:hAnsi="Arial" w:cs="Arial"/>
        </w:rPr>
      </w:pPr>
      <w:r w:rsidRPr="003A2CBB">
        <w:rPr>
          <w:rFonts w:ascii="Arial" w:eastAsia="Arial" w:hAnsi="Arial" w:cs="Arial"/>
          <w:b/>
          <w:bCs/>
        </w:rPr>
        <w:t>Suma gwarancyjna</w:t>
      </w:r>
    </w:p>
    <w:p w14:paraId="42479B59" w14:textId="38ADDEF1" w:rsidR="7682623F" w:rsidRPr="003A2CBB" w:rsidRDefault="7682623F" w:rsidP="003A2CBB">
      <w:pPr>
        <w:ind w:left="567"/>
        <w:jc w:val="both"/>
        <w:rPr>
          <w:rFonts w:cs="Arial"/>
        </w:rPr>
      </w:pPr>
      <w:r w:rsidRPr="003A2CBB">
        <w:rPr>
          <w:rFonts w:eastAsia="Arial" w:cs="Arial"/>
        </w:rPr>
        <w:t>Suma gwarancyjna musi odpowiadać wysokości możliwych roszczeń z tytułu potencjalnych szkód, jakie mogą powstać w związku z realizacją prac i nie powinna być niższa niż wartość Kontraktu, chyba że w Kontrakcie wprowadzono inne uzgodnienia w tej kwestii. Bez względu na powyższe postanowienia minimalna suma gwarancyjna nie może być niższa niż 500.000 zł na jeden i wszystkie wypadki w okresie ubezpieczenia</w:t>
      </w:r>
    </w:p>
    <w:p w14:paraId="5277DA17" w14:textId="716AC0D4" w:rsidR="7682623F" w:rsidRPr="003A2CBB" w:rsidRDefault="7682623F" w:rsidP="003A2CBB">
      <w:pPr>
        <w:pStyle w:val="Akapitzlist"/>
        <w:numPr>
          <w:ilvl w:val="0"/>
          <w:numId w:val="3"/>
        </w:numPr>
        <w:spacing w:after="0"/>
        <w:ind w:left="927"/>
        <w:rPr>
          <w:rFonts w:ascii="Arial" w:hAnsi="Arial" w:cs="Arial"/>
        </w:rPr>
      </w:pPr>
      <w:r w:rsidRPr="003A2CBB">
        <w:rPr>
          <w:rFonts w:ascii="Arial" w:eastAsia="Arial" w:hAnsi="Arial" w:cs="Arial"/>
          <w:b/>
          <w:bCs/>
        </w:rPr>
        <w:t>Zakres ubezpieczenia</w:t>
      </w:r>
    </w:p>
    <w:p w14:paraId="56E075F1" w14:textId="723C4F78" w:rsidR="7682623F" w:rsidRPr="003A2CBB" w:rsidRDefault="7682623F" w:rsidP="007930D1">
      <w:pPr>
        <w:ind w:left="600"/>
        <w:rPr>
          <w:rFonts w:cs="Arial"/>
        </w:rPr>
      </w:pPr>
      <w:r w:rsidRPr="003A2CBB">
        <w:rPr>
          <w:rFonts w:eastAsia="Arial" w:cs="Arial"/>
        </w:rPr>
        <w:t>Ubezpieczenie będzie obejmowało zakresem odpowiedzialność za szkody:</w:t>
      </w:r>
    </w:p>
    <w:p w14:paraId="424A62AD" w14:textId="6D8869DD" w:rsidR="7682623F" w:rsidRPr="003A2CBB" w:rsidRDefault="7682623F" w:rsidP="007930D1">
      <w:pPr>
        <w:pStyle w:val="Akapitzlist"/>
        <w:numPr>
          <w:ilvl w:val="0"/>
          <w:numId w:val="2"/>
        </w:numPr>
        <w:spacing w:line="240" w:lineRule="auto"/>
        <w:ind w:left="1210"/>
        <w:jc w:val="both"/>
        <w:rPr>
          <w:rFonts w:ascii="Arial" w:hAnsi="Arial" w:cs="Arial"/>
        </w:rPr>
      </w:pPr>
      <w:r w:rsidRPr="003A2CBB">
        <w:rPr>
          <w:rFonts w:ascii="Arial" w:eastAsia="Arial" w:hAnsi="Arial" w:cs="Arial"/>
        </w:rPr>
        <w:t>wynikłe z czynów niedozwolonych oraz z tytułu niewykonania lub nienależytego wykonania zobowiązania;</w:t>
      </w:r>
    </w:p>
    <w:p w14:paraId="4C6CEE1F" w14:textId="62E2CCFA" w:rsidR="7682623F" w:rsidRPr="003A2CBB" w:rsidRDefault="7682623F" w:rsidP="007930D1">
      <w:pPr>
        <w:pStyle w:val="Akapitzlist"/>
        <w:numPr>
          <w:ilvl w:val="0"/>
          <w:numId w:val="2"/>
        </w:numPr>
        <w:spacing w:line="240" w:lineRule="auto"/>
        <w:ind w:left="1210"/>
        <w:jc w:val="both"/>
        <w:rPr>
          <w:rFonts w:ascii="Arial" w:hAnsi="Arial" w:cs="Arial"/>
        </w:rPr>
      </w:pPr>
      <w:r w:rsidRPr="003A2CBB">
        <w:rPr>
          <w:rFonts w:ascii="Arial" w:eastAsia="Arial" w:hAnsi="Arial" w:cs="Arial"/>
        </w:rPr>
        <w:t>rzeczowe, szkody osobowe;</w:t>
      </w:r>
    </w:p>
    <w:p w14:paraId="00BAB9D5" w14:textId="76C97BF3" w:rsidR="7682623F" w:rsidRPr="003A2CBB" w:rsidRDefault="7682623F" w:rsidP="007930D1">
      <w:pPr>
        <w:pStyle w:val="Akapitzlist"/>
        <w:numPr>
          <w:ilvl w:val="0"/>
          <w:numId w:val="2"/>
        </w:numPr>
        <w:spacing w:line="240" w:lineRule="auto"/>
        <w:ind w:left="1210"/>
        <w:jc w:val="both"/>
        <w:rPr>
          <w:rFonts w:ascii="Arial" w:hAnsi="Arial" w:cs="Arial"/>
        </w:rPr>
      </w:pPr>
      <w:r w:rsidRPr="003A2CBB">
        <w:rPr>
          <w:rFonts w:ascii="Arial" w:eastAsia="Arial" w:hAnsi="Arial" w:cs="Arial"/>
        </w:rPr>
        <w:t>spowodowane rażącym niedbalstwem;</w:t>
      </w:r>
    </w:p>
    <w:p w14:paraId="3EF449B7" w14:textId="6F1F6EF6" w:rsidR="7682623F" w:rsidRPr="003A2CBB" w:rsidRDefault="7682623F" w:rsidP="007930D1">
      <w:pPr>
        <w:pStyle w:val="Akapitzlist"/>
        <w:numPr>
          <w:ilvl w:val="0"/>
          <w:numId w:val="2"/>
        </w:numPr>
        <w:spacing w:line="240" w:lineRule="auto"/>
        <w:ind w:left="1210"/>
        <w:jc w:val="both"/>
        <w:rPr>
          <w:rFonts w:ascii="Arial" w:hAnsi="Arial" w:cs="Arial"/>
        </w:rPr>
      </w:pPr>
      <w:r w:rsidRPr="003A2CBB">
        <w:rPr>
          <w:rFonts w:ascii="Arial" w:eastAsia="Arial" w:hAnsi="Arial" w:cs="Arial"/>
        </w:rPr>
        <w:t>wyrządzone przez podwykonawców, dalszych podwykonawców, dostawców, poddostawców oraz inne podmioty zaangażowane w realizację Umowy (o ile Wykonawca w związku z realizacją Kontraktu powierzy im część prac/usług);</w:t>
      </w:r>
    </w:p>
    <w:p w14:paraId="63295D2D" w14:textId="77CC23DC" w:rsidR="7682623F" w:rsidRPr="003A2CBB" w:rsidRDefault="7682623F" w:rsidP="007930D1">
      <w:pPr>
        <w:pStyle w:val="Akapitzlist"/>
        <w:numPr>
          <w:ilvl w:val="0"/>
          <w:numId w:val="2"/>
        </w:numPr>
        <w:spacing w:line="240" w:lineRule="auto"/>
        <w:ind w:left="1210"/>
        <w:jc w:val="both"/>
        <w:rPr>
          <w:rFonts w:ascii="Arial" w:hAnsi="Arial" w:cs="Arial"/>
        </w:rPr>
      </w:pPr>
      <w:r w:rsidRPr="003A2CBB">
        <w:rPr>
          <w:rFonts w:ascii="Arial" w:eastAsia="Arial" w:hAnsi="Arial" w:cs="Arial"/>
        </w:rPr>
        <w:t>spowodowane wibracją, osunięciem się ziemi, osłabieniem elementów nośnych;</w:t>
      </w:r>
    </w:p>
    <w:p w14:paraId="61DE18A2" w14:textId="24C69B78" w:rsidR="7682623F" w:rsidRPr="003A2CBB" w:rsidRDefault="7682623F" w:rsidP="007930D1">
      <w:pPr>
        <w:pStyle w:val="Akapitzlist"/>
        <w:numPr>
          <w:ilvl w:val="0"/>
          <w:numId w:val="2"/>
        </w:numPr>
        <w:spacing w:line="240" w:lineRule="auto"/>
        <w:ind w:left="1210"/>
        <w:jc w:val="both"/>
        <w:rPr>
          <w:rFonts w:ascii="Arial" w:hAnsi="Arial" w:cs="Arial"/>
        </w:rPr>
      </w:pPr>
      <w:r w:rsidRPr="003A2CBB">
        <w:rPr>
          <w:rFonts w:ascii="Arial" w:eastAsia="Arial" w:hAnsi="Arial" w:cs="Arial"/>
        </w:rPr>
        <w:t>powstałe na skutek uszkodzenia, zniszczenia lub utraty mienia przyjętego na przechowanie, będącego w pieczy lub pod nadzorem ubezpieczonych, w tym także szkody powstałe wskutek obróbki, czyszczenia, naprawy, demontażu, montażu, zabudowy, transportu i tym podobnych prac;</w:t>
      </w:r>
    </w:p>
    <w:p w14:paraId="0BF77F7B" w14:textId="7B9F4851" w:rsidR="7682623F" w:rsidRPr="003A2CBB" w:rsidRDefault="7682623F" w:rsidP="007930D1">
      <w:pPr>
        <w:pStyle w:val="Akapitzlist"/>
        <w:numPr>
          <w:ilvl w:val="0"/>
          <w:numId w:val="2"/>
        </w:numPr>
        <w:spacing w:line="240" w:lineRule="auto"/>
        <w:ind w:left="1210"/>
        <w:jc w:val="both"/>
        <w:rPr>
          <w:rFonts w:ascii="Arial" w:hAnsi="Arial" w:cs="Arial"/>
        </w:rPr>
      </w:pPr>
      <w:r w:rsidRPr="003A2CBB">
        <w:rPr>
          <w:rFonts w:ascii="Arial" w:eastAsia="Arial" w:hAnsi="Arial" w:cs="Arial"/>
        </w:rPr>
        <w:t>powstałe w instalacjach i urządzeniach podziemnych;</w:t>
      </w:r>
    </w:p>
    <w:p w14:paraId="76B3E0A3" w14:textId="46F16215" w:rsidR="003A2CBB" w:rsidRPr="003A2CBB" w:rsidRDefault="7682623F" w:rsidP="007930D1">
      <w:pPr>
        <w:pStyle w:val="Akapitzlist"/>
        <w:numPr>
          <w:ilvl w:val="0"/>
          <w:numId w:val="2"/>
        </w:numPr>
        <w:spacing w:after="60" w:line="240" w:lineRule="auto"/>
        <w:ind w:left="1210"/>
        <w:jc w:val="both"/>
        <w:rPr>
          <w:rFonts w:ascii="Arial" w:hAnsi="Arial" w:cs="Arial"/>
        </w:rPr>
      </w:pPr>
      <w:r w:rsidRPr="003A2CBB">
        <w:rPr>
          <w:rFonts w:ascii="Arial" w:eastAsia="Arial" w:hAnsi="Arial" w:cs="Arial"/>
        </w:rPr>
        <w:t>wynikłe z wadliwego wykonania czynności, prac lub usług, spowodowane przez wypadki ubezpieczeniowe powstałe po przekazaniu odbiorcy przedmiotu tych czynności, prac lub usług;</w:t>
      </w:r>
    </w:p>
    <w:p w14:paraId="3D9C91A6" w14:textId="46D1CBCC" w:rsidR="7682623F" w:rsidRPr="003A2CBB" w:rsidRDefault="7682623F" w:rsidP="00933695">
      <w:pPr>
        <w:pStyle w:val="Akapitzlist"/>
        <w:numPr>
          <w:ilvl w:val="0"/>
          <w:numId w:val="4"/>
        </w:numPr>
        <w:ind w:left="360"/>
        <w:rPr>
          <w:rFonts w:ascii="Arial" w:hAnsi="Arial" w:cs="Arial"/>
        </w:rPr>
      </w:pPr>
      <w:r w:rsidRPr="003A2CBB">
        <w:rPr>
          <w:rFonts w:ascii="Arial" w:eastAsia="Arial" w:hAnsi="Arial" w:cs="Arial"/>
          <w:b/>
          <w:bCs/>
        </w:rPr>
        <w:t>Potwierdzenie posiadanej ochrony ubezpieczeniowej</w:t>
      </w:r>
    </w:p>
    <w:p w14:paraId="10DB89AC" w14:textId="769E4087" w:rsidR="7682623F" w:rsidRPr="00933695" w:rsidRDefault="7682623F" w:rsidP="007930D1">
      <w:pPr>
        <w:pStyle w:val="Akapitzlist"/>
        <w:numPr>
          <w:ilvl w:val="0"/>
          <w:numId w:val="1"/>
        </w:numPr>
        <w:spacing w:after="0" w:line="240" w:lineRule="auto"/>
        <w:ind w:left="1210"/>
        <w:jc w:val="both"/>
        <w:rPr>
          <w:rFonts w:ascii="Arial" w:hAnsi="Arial" w:cs="Arial"/>
        </w:rPr>
      </w:pPr>
      <w:r w:rsidRPr="003A2CBB">
        <w:rPr>
          <w:rFonts w:ascii="Arial" w:eastAsia="Arial" w:hAnsi="Arial" w:cs="Arial"/>
        </w:rPr>
        <w:t xml:space="preserve">Kopie wszystkich dokumentów potwierdzających podpisanie umów ubezpieczenia </w:t>
      </w:r>
      <w:r w:rsidRPr="00933695">
        <w:rPr>
          <w:rFonts w:ascii="Arial" w:eastAsia="Arial" w:hAnsi="Arial" w:cs="Arial"/>
        </w:rPr>
        <w:t>lub innych dokumentów potwierdzających istnienie wymaganej ochrony ubezpieczeniowej (wraz z szczególnymi/ogólnymi warunkami ubezpieczenia) Wykonawca dostarczy Inwestorowi nie później niż 14 dni przed planowanym przekazaniem Wykonawcy lub podwykonawcy terenu budowy, z zastrzeżeniem zapisów ust. I pkt 2) niniejszych Ogólnych warunków ubezpieczeń. W przypadku ubezpieczenia odpowiedzialności cywilnej zawodowej projektanta wyżej wymienione dokumenty powinny być przekazane niezwłocznie po zawarciu umowy ubezpieczenia, nie później niż 7 dni przed rozpoczęciem prac projektowych, dokumentacyjnych, nadzoru autorskiego.</w:t>
      </w:r>
      <w:r w:rsidR="00933695">
        <w:rPr>
          <w:rFonts w:ascii="Arial" w:eastAsia="Arial" w:hAnsi="Arial" w:cs="Arial"/>
        </w:rPr>
        <w:t xml:space="preserve"> </w:t>
      </w:r>
      <w:r w:rsidRPr="00933695">
        <w:rPr>
          <w:rFonts w:ascii="Arial" w:eastAsia="Arial" w:hAnsi="Arial" w:cs="Arial"/>
        </w:rPr>
        <w:t xml:space="preserve">Dokumenty powinny być dostarczone również w formie elektronicznej na adres </w:t>
      </w:r>
      <w:r w:rsidRPr="00933695">
        <w:rPr>
          <w:rFonts w:ascii="Arial" w:eastAsia="Arial" w:hAnsi="Arial" w:cs="Arial"/>
          <w:color w:val="0563C1"/>
        </w:rPr>
        <w:t>..........................................@pgnig.pl</w:t>
      </w:r>
      <w:r w:rsidRPr="00933695">
        <w:rPr>
          <w:rFonts w:ascii="Arial" w:eastAsia="Arial" w:hAnsi="Arial" w:cs="Arial"/>
        </w:rPr>
        <w:t>.</w:t>
      </w:r>
    </w:p>
    <w:p w14:paraId="55EEF312" w14:textId="16470560" w:rsidR="00B40051" w:rsidRPr="00AE6DDB" w:rsidRDefault="00B40051" w:rsidP="0079104E">
      <w:pPr>
        <w:spacing w:line="260" w:lineRule="exact"/>
        <w:ind w:left="540" w:hanging="540"/>
        <w:jc w:val="center"/>
        <w:rPr>
          <w:rFonts w:cs="Arial"/>
          <w:b/>
          <w:color w:val="000000"/>
        </w:rPr>
      </w:pPr>
    </w:p>
    <w:p w14:paraId="4AEFCC7C" w14:textId="3AB3B2BD" w:rsidR="00816128" w:rsidRDefault="00864BD2" w:rsidP="1AF4C035">
      <w:pPr>
        <w:spacing w:line="260" w:lineRule="exact"/>
        <w:ind w:left="540" w:hanging="540"/>
        <w:jc w:val="center"/>
        <w:rPr>
          <w:rFonts w:cs="Arial"/>
          <w:b/>
          <w:bCs/>
          <w:color w:val="000000"/>
        </w:rPr>
      </w:pPr>
      <w:r w:rsidRPr="1AF4C035">
        <w:rPr>
          <w:rFonts w:cs="Arial"/>
          <w:b/>
          <w:bCs/>
          <w:color w:val="000000"/>
        </w:rPr>
        <w:t xml:space="preserve">ARTYKUŁ 16. </w:t>
      </w:r>
      <w:r w:rsidR="008B0720" w:rsidRPr="1AF4C035">
        <w:rPr>
          <w:rFonts w:cs="Arial"/>
          <w:b/>
          <w:bCs/>
          <w:color w:val="000000"/>
        </w:rPr>
        <w:t xml:space="preserve">OCHRONA INFORMACJI </w:t>
      </w:r>
    </w:p>
    <w:p w14:paraId="1ADCDBE6" w14:textId="77777777" w:rsidR="00933695" w:rsidRPr="00AE6DDB" w:rsidRDefault="00933695" w:rsidP="1AF4C035">
      <w:pPr>
        <w:spacing w:line="260" w:lineRule="exact"/>
        <w:ind w:left="540" w:hanging="540"/>
        <w:jc w:val="center"/>
        <w:rPr>
          <w:rFonts w:cs="Arial"/>
          <w:b/>
          <w:bCs/>
          <w:color w:val="000000"/>
        </w:rPr>
      </w:pPr>
    </w:p>
    <w:p w14:paraId="66716385" w14:textId="39BB7DB1" w:rsidR="002D2D37" w:rsidRPr="00AE6DDB" w:rsidRDefault="002D2D37" w:rsidP="00081936">
      <w:pPr>
        <w:pStyle w:val="Akapitzlist"/>
        <w:numPr>
          <w:ilvl w:val="0"/>
          <w:numId w:val="41"/>
        </w:numPr>
        <w:spacing w:after="0" w:line="240" w:lineRule="auto"/>
        <w:ind w:left="567" w:hanging="567"/>
        <w:jc w:val="both"/>
        <w:rPr>
          <w:rFonts w:ascii="Arial" w:eastAsia="Times New Roman" w:hAnsi="Arial" w:cs="Arial"/>
          <w:color w:val="000000"/>
        </w:rPr>
      </w:pPr>
      <w:r w:rsidRPr="7682623F">
        <w:rPr>
          <w:rStyle w:val="Uwydatnienie"/>
          <w:rFonts w:ascii="Arial" w:eastAsia="Times New Roman" w:hAnsi="Arial" w:cs="Arial"/>
          <w:i w:val="0"/>
          <w:iCs w:val="0"/>
          <w:color w:val="000000"/>
        </w:rPr>
        <w:t>Wykonawca zobowiązuje się do zachowania w tajemnicy informacji przekazanych bezpośrednio lub pośrednio przez Zamawiająceg</w:t>
      </w:r>
      <w:r w:rsidR="00247521" w:rsidRPr="7682623F">
        <w:rPr>
          <w:rStyle w:val="Uwydatnienie"/>
          <w:rFonts w:ascii="Arial" w:eastAsia="Times New Roman" w:hAnsi="Arial" w:cs="Arial"/>
          <w:i w:val="0"/>
          <w:iCs w:val="0"/>
          <w:color w:val="000000"/>
        </w:rPr>
        <w:t>o (w jakiejkolwiek formie tj. w </w:t>
      </w:r>
      <w:r w:rsidRPr="7682623F">
        <w:rPr>
          <w:rStyle w:val="Uwydatnienie"/>
          <w:rFonts w:ascii="Arial" w:eastAsia="Times New Roman" w:hAnsi="Arial" w:cs="Arial"/>
          <w:i w:val="0"/>
          <w:iCs w:val="0"/>
          <w:color w:val="000000"/>
        </w:rPr>
        <w:t xml:space="preserve">szczególności ustnej, pisemnej, elektronicznej), a także informacji uzyskanych przez </w:t>
      </w:r>
      <w:r w:rsidR="0032786B" w:rsidRPr="7682623F">
        <w:rPr>
          <w:rStyle w:val="Uwydatnienie"/>
          <w:rFonts w:ascii="Arial" w:eastAsia="Times New Roman" w:hAnsi="Arial" w:cs="Arial"/>
          <w:i w:val="0"/>
          <w:iCs w:val="0"/>
          <w:color w:val="000000"/>
        </w:rPr>
        <w:t>Wykonawcę</w:t>
      </w:r>
      <w:r w:rsidRPr="7682623F">
        <w:rPr>
          <w:rStyle w:val="Uwydatnienie"/>
          <w:rFonts w:ascii="Arial" w:eastAsia="Times New Roman" w:hAnsi="Arial" w:cs="Arial"/>
          <w:i w:val="0"/>
          <w:iCs w:val="0"/>
          <w:color w:val="000000"/>
        </w:rPr>
        <w:t xml:space="preserve"> w inny sposób w trakcie wzajemne</w:t>
      </w:r>
      <w:r w:rsidR="00247521" w:rsidRPr="7682623F">
        <w:rPr>
          <w:rStyle w:val="Uwydatnienie"/>
          <w:rFonts w:ascii="Arial" w:eastAsia="Times New Roman" w:hAnsi="Arial" w:cs="Arial"/>
          <w:i w:val="0"/>
          <w:iCs w:val="0"/>
          <w:color w:val="000000"/>
        </w:rPr>
        <w:t>j współpracy, w tym w związku z </w:t>
      </w:r>
      <w:r w:rsidRPr="7682623F">
        <w:rPr>
          <w:rStyle w:val="Uwydatnienie"/>
          <w:rFonts w:ascii="Arial" w:eastAsia="Times New Roman" w:hAnsi="Arial" w:cs="Arial"/>
          <w:i w:val="0"/>
          <w:iCs w:val="0"/>
          <w:color w:val="000000"/>
        </w:rPr>
        <w:t>zawarciem i realizacją niniejszej umowy, które to info</w:t>
      </w:r>
      <w:r w:rsidR="00247521" w:rsidRPr="7682623F">
        <w:rPr>
          <w:rStyle w:val="Uwydatnienie"/>
          <w:rFonts w:ascii="Arial" w:eastAsia="Times New Roman" w:hAnsi="Arial" w:cs="Arial"/>
          <w:i w:val="0"/>
          <w:iCs w:val="0"/>
          <w:color w:val="000000"/>
        </w:rPr>
        <w:t>rmacje dotyczą bezpośrednio lub </w:t>
      </w:r>
      <w:r w:rsidRPr="7682623F">
        <w:rPr>
          <w:rStyle w:val="Uwydatnienie"/>
          <w:rFonts w:ascii="Arial" w:eastAsia="Times New Roman" w:hAnsi="Arial" w:cs="Arial"/>
          <w:i w:val="0"/>
          <w:iCs w:val="0"/>
          <w:color w:val="000000"/>
        </w:rPr>
        <w:t>pośrednio Zamawiającego, spółek z Grupy Ka</w:t>
      </w:r>
      <w:r w:rsidR="0020299A" w:rsidRPr="7682623F">
        <w:rPr>
          <w:rStyle w:val="Uwydatnienie"/>
          <w:rFonts w:ascii="Arial" w:eastAsia="Times New Roman" w:hAnsi="Arial" w:cs="Arial"/>
          <w:i w:val="0"/>
          <w:iCs w:val="0"/>
          <w:color w:val="000000"/>
        </w:rPr>
        <w:t xml:space="preserve">pitałowej Zamawiającego </w:t>
      </w:r>
      <w:r w:rsidR="0020299A" w:rsidRPr="7682623F">
        <w:rPr>
          <w:rStyle w:val="Uwydatnienie"/>
          <w:rFonts w:ascii="Arial" w:eastAsia="Times New Roman" w:hAnsi="Arial" w:cs="Arial"/>
          <w:i w:val="0"/>
          <w:iCs w:val="0"/>
          <w:color w:val="000000"/>
        </w:rPr>
        <w:lastRenderedPageBreak/>
        <w:t>lub ich </w:t>
      </w:r>
      <w:r w:rsidRPr="7682623F">
        <w:rPr>
          <w:rStyle w:val="Uwydatnienie"/>
          <w:rFonts w:ascii="Arial" w:eastAsia="Times New Roman" w:hAnsi="Arial" w:cs="Arial"/>
          <w:i w:val="0"/>
          <w:iCs w:val="0"/>
          <w:color w:val="000000"/>
        </w:rPr>
        <w:t>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w:t>
      </w:r>
      <w:r w:rsidR="0020299A" w:rsidRPr="7682623F">
        <w:rPr>
          <w:rStyle w:val="Uwydatnienie"/>
          <w:rFonts w:ascii="Arial" w:eastAsia="Times New Roman" w:hAnsi="Arial" w:cs="Arial"/>
          <w:i w:val="0"/>
          <w:iCs w:val="0"/>
          <w:color w:val="000000"/>
        </w:rPr>
        <w:t>ię tym rodzajem informacji albo </w:t>
      </w:r>
      <w:r w:rsidRPr="7682623F">
        <w:rPr>
          <w:rStyle w:val="Uwydatnienie"/>
          <w:rFonts w:ascii="Arial" w:eastAsia="Times New Roman" w:hAnsi="Arial" w:cs="Arial"/>
          <w:i w:val="0"/>
          <w:iCs w:val="0"/>
          <w:color w:val="000000"/>
        </w:rPr>
        <w:t>nie są łatwo dostępne dla takich osób, co do których Zamawiający, jako podmiot uprawniony do korzystania z ww. informacji i rozporz</w:t>
      </w:r>
      <w:r w:rsidR="00247521" w:rsidRPr="7682623F">
        <w:rPr>
          <w:rStyle w:val="Uwydatnienie"/>
          <w:rFonts w:ascii="Arial" w:eastAsia="Times New Roman" w:hAnsi="Arial" w:cs="Arial"/>
          <w:i w:val="0"/>
          <w:iCs w:val="0"/>
          <w:color w:val="000000"/>
        </w:rPr>
        <w:t>ądzania nimi podjął, przy </w:t>
      </w:r>
      <w:r w:rsidRPr="7682623F">
        <w:rPr>
          <w:rStyle w:val="Uwydatnienie"/>
          <w:rFonts w:ascii="Arial" w:eastAsia="Times New Roman" w:hAnsi="Arial" w:cs="Arial"/>
          <w:i w:val="0"/>
          <w:iCs w:val="0"/>
          <w:color w:val="000000"/>
        </w:rPr>
        <w:t xml:space="preserve">zachowaniu należytej staranności, działania w celu utrzymania ich w poufności, przekazane przez Zamawiającego lub w jego imieniu lub uzyskane przez </w:t>
      </w:r>
      <w:r w:rsidR="0032786B" w:rsidRPr="7682623F">
        <w:rPr>
          <w:rStyle w:val="Uwydatnienie"/>
          <w:rFonts w:ascii="Arial" w:eastAsia="Times New Roman" w:hAnsi="Arial" w:cs="Arial"/>
          <w:i w:val="0"/>
          <w:iCs w:val="0"/>
          <w:color w:val="000000"/>
        </w:rPr>
        <w:t>Wykonawcę</w:t>
      </w:r>
      <w:r w:rsidR="00EE0F52" w:rsidRPr="7682623F">
        <w:rPr>
          <w:rStyle w:val="Uwydatnienie"/>
          <w:rFonts w:ascii="Arial" w:eastAsia="Times New Roman" w:hAnsi="Arial" w:cs="Arial"/>
          <w:i w:val="0"/>
          <w:iCs w:val="0"/>
          <w:color w:val="000000"/>
        </w:rPr>
        <w:t xml:space="preserve"> w </w:t>
      </w:r>
      <w:r w:rsidRPr="7682623F">
        <w:rPr>
          <w:rStyle w:val="Uwydatnienie"/>
          <w:rFonts w:ascii="Arial" w:eastAsia="Times New Roman" w:hAnsi="Arial" w:cs="Arial"/>
          <w:i w:val="0"/>
          <w:iCs w:val="0"/>
          <w:color w:val="000000"/>
        </w:rPr>
        <w:t>inny sposób w trakcie negocjowania, zawarcia i wykonywania niniejszej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2703D5A3" w14:textId="77777777" w:rsidR="002D2D37" w:rsidRPr="00AE6DDB" w:rsidRDefault="002D2D37" w:rsidP="00081936">
      <w:pPr>
        <w:pStyle w:val="Akapitzlist"/>
        <w:numPr>
          <w:ilvl w:val="0"/>
          <w:numId w:val="41"/>
        </w:numPr>
        <w:spacing w:after="0" w:line="240" w:lineRule="auto"/>
        <w:ind w:left="567" w:hanging="567"/>
        <w:jc w:val="both"/>
        <w:rPr>
          <w:rFonts w:ascii="Arial" w:eastAsia="Times New Roman" w:hAnsi="Arial" w:cs="Arial"/>
          <w:color w:val="000000"/>
        </w:rPr>
      </w:pPr>
      <w:r w:rsidRPr="7682623F">
        <w:rPr>
          <w:rStyle w:val="Uwydatnienie"/>
          <w:rFonts w:ascii="Arial" w:eastAsia="Times New Roman" w:hAnsi="Arial" w:cs="Arial"/>
          <w:i w:val="0"/>
          <w:iCs w:val="0"/>
          <w:color w:val="000000"/>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59278C67" w14:textId="77777777" w:rsidR="002D2D37" w:rsidRPr="00AE6DDB" w:rsidRDefault="002D2D37" w:rsidP="00081936">
      <w:pPr>
        <w:pStyle w:val="Akapitzlist"/>
        <w:numPr>
          <w:ilvl w:val="1"/>
          <w:numId w:val="41"/>
        </w:numPr>
        <w:spacing w:after="0" w:line="240" w:lineRule="auto"/>
        <w:ind w:left="1134" w:hanging="567"/>
        <w:jc w:val="both"/>
        <w:rPr>
          <w:rFonts w:ascii="Arial" w:eastAsia="Times New Roman" w:hAnsi="Arial" w:cs="Arial"/>
          <w:color w:val="000000"/>
        </w:rPr>
      </w:pPr>
      <w:r w:rsidRPr="7682623F">
        <w:rPr>
          <w:rStyle w:val="Uwydatnienie"/>
          <w:rFonts w:ascii="Arial" w:eastAsia="Times New Roman" w:hAnsi="Arial" w:cs="Arial"/>
          <w:i w:val="0"/>
          <w:iCs w:val="0"/>
          <w:color w:val="000000"/>
        </w:rPr>
        <w:t>ujawnienie lub wykorzystanie informacji jest konieczne do prawidłowego wykonania niniejszej umowy i zgodne z tą umową lub</w:t>
      </w:r>
    </w:p>
    <w:p w14:paraId="5D42427A" w14:textId="6913C57D" w:rsidR="002D2D37" w:rsidRPr="00AE6DDB" w:rsidRDefault="002D2D37" w:rsidP="00081936">
      <w:pPr>
        <w:pStyle w:val="Akapitzlist"/>
        <w:numPr>
          <w:ilvl w:val="1"/>
          <w:numId w:val="41"/>
        </w:numPr>
        <w:spacing w:after="0" w:line="240" w:lineRule="auto"/>
        <w:ind w:left="1134" w:hanging="567"/>
        <w:jc w:val="both"/>
        <w:rPr>
          <w:rFonts w:ascii="Arial" w:eastAsia="Times New Roman" w:hAnsi="Arial" w:cs="Arial"/>
          <w:color w:val="000000"/>
        </w:rPr>
      </w:pPr>
      <w:r w:rsidRPr="7682623F">
        <w:rPr>
          <w:rStyle w:val="Uwydatnienie"/>
          <w:rFonts w:ascii="Arial" w:eastAsia="Times New Roman" w:hAnsi="Arial" w:cs="Arial"/>
          <w:i w:val="0"/>
          <w:iCs w:val="0"/>
          <w:color w:val="000000"/>
        </w:rPr>
        <w:t>informacje w chwili ich ujawnienia są już publicznie dostępne, a ich ujawnienie zostało dokonane przez Zamawiającego lub za jego zgodą lub w sposób inny niż poprzez niezgodne z prawem lub jakąkolwiek umową działanie lub zaniechanie lub</w:t>
      </w:r>
    </w:p>
    <w:p w14:paraId="51FD3436" w14:textId="70174669" w:rsidR="002D2D37" w:rsidRPr="00AE6DDB" w:rsidRDefault="0032786B" w:rsidP="00081936">
      <w:pPr>
        <w:pStyle w:val="Akapitzlist"/>
        <w:numPr>
          <w:ilvl w:val="1"/>
          <w:numId w:val="41"/>
        </w:numPr>
        <w:spacing w:after="0" w:line="240" w:lineRule="auto"/>
        <w:ind w:left="1134" w:hanging="567"/>
        <w:jc w:val="both"/>
        <w:rPr>
          <w:rFonts w:ascii="Arial" w:eastAsia="Times New Roman" w:hAnsi="Arial" w:cs="Arial"/>
          <w:color w:val="000000"/>
        </w:rPr>
      </w:pPr>
      <w:r w:rsidRPr="7682623F">
        <w:rPr>
          <w:rStyle w:val="Uwydatnienie"/>
          <w:rFonts w:ascii="Arial" w:eastAsia="Times New Roman" w:hAnsi="Arial" w:cs="Arial"/>
          <w:i w:val="0"/>
          <w:iCs w:val="0"/>
          <w:color w:val="000000"/>
        </w:rPr>
        <w:t xml:space="preserve">Wykonawca </w:t>
      </w:r>
      <w:r w:rsidR="002D2D37" w:rsidRPr="7682623F">
        <w:rPr>
          <w:rStyle w:val="Uwydatnienie"/>
          <w:rFonts w:ascii="Arial" w:eastAsia="Times New Roman" w:hAnsi="Arial" w:cs="Arial"/>
          <w:i w:val="0"/>
          <w:iCs w:val="0"/>
          <w:color w:val="000000"/>
        </w:rPr>
        <w:t xml:space="preserve">został zobowiązany do ujawnienia informacji przez sąd </w:t>
      </w:r>
      <w:r w:rsidR="00247521" w:rsidRPr="7682623F">
        <w:rPr>
          <w:rStyle w:val="Uwydatnienie"/>
          <w:rFonts w:ascii="Arial" w:eastAsia="Times New Roman" w:hAnsi="Arial" w:cs="Arial"/>
          <w:i w:val="0"/>
          <w:iCs w:val="0"/>
          <w:color w:val="000000"/>
        </w:rPr>
        <w:t>lub </w:t>
      </w:r>
      <w:r w:rsidR="002D2D37" w:rsidRPr="7682623F">
        <w:rPr>
          <w:rStyle w:val="Uwydatnienie"/>
          <w:rFonts w:ascii="Arial" w:eastAsia="Times New Roman" w:hAnsi="Arial" w:cs="Arial"/>
          <w:i w:val="0"/>
          <w:iCs w:val="0"/>
          <w:color w:val="000000"/>
        </w:rPr>
        <w:t xml:space="preserve">uprawniony organ lub w przypadku prawnego </w:t>
      </w:r>
      <w:r w:rsidR="00247521" w:rsidRPr="7682623F">
        <w:rPr>
          <w:rStyle w:val="Uwydatnienie"/>
          <w:rFonts w:ascii="Arial" w:eastAsia="Times New Roman" w:hAnsi="Arial" w:cs="Arial"/>
          <w:i w:val="0"/>
          <w:iCs w:val="0"/>
          <w:color w:val="000000"/>
        </w:rPr>
        <w:t>obowiązku takiego ujawnienia, z </w:t>
      </w:r>
      <w:r w:rsidR="002D2D37" w:rsidRPr="7682623F">
        <w:rPr>
          <w:rStyle w:val="Uwydatnienie"/>
          <w:rFonts w:ascii="Arial" w:eastAsia="Times New Roman" w:hAnsi="Arial" w:cs="Arial"/>
          <w:i w:val="0"/>
          <w:iCs w:val="0"/>
          <w:color w:val="000000"/>
        </w:rPr>
        <w:t xml:space="preserve">zastrzeżeniem, że </w:t>
      </w:r>
      <w:r w:rsidR="005D41B1" w:rsidRPr="7682623F">
        <w:rPr>
          <w:rStyle w:val="Uwydatnienie"/>
          <w:rFonts w:ascii="Arial" w:eastAsia="Times New Roman" w:hAnsi="Arial" w:cs="Arial"/>
          <w:i w:val="0"/>
          <w:iCs w:val="0"/>
          <w:color w:val="000000"/>
        </w:rPr>
        <w:t>Wykonawca</w:t>
      </w:r>
      <w:r w:rsidR="002D2D37" w:rsidRPr="7682623F">
        <w:rPr>
          <w:rStyle w:val="Uwydatnienie"/>
          <w:rFonts w:ascii="Arial" w:eastAsia="Times New Roman" w:hAnsi="Arial" w:cs="Arial"/>
          <w:i w:val="0"/>
          <w:iCs w:val="0"/>
          <w:color w:val="000000"/>
        </w:rPr>
        <w:t>,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w:t>
      </w:r>
      <w:r w:rsidR="00247521" w:rsidRPr="7682623F">
        <w:rPr>
          <w:rStyle w:val="Uwydatnienie"/>
          <w:rFonts w:ascii="Arial" w:eastAsia="Times New Roman" w:hAnsi="Arial" w:cs="Arial"/>
          <w:i w:val="0"/>
          <w:iCs w:val="0"/>
          <w:color w:val="000000"/>
        </w:rPr>
        <w:t>muje sąd lub uprawniony organ o </w:t>
      </w:r>
      <w:r w:rsidR="002D2D37" w:rsidRPr="7682623F">
        <w:rPr>
          <w:rStyle w:val="Uwydatnienie"/>
          <w:rFonts w:ascii="Arial" w:eastAsia="Times New Roman" w:hAnsi="Arial" w:cs="Arial"/>
          <w:i w:val="0"/>
          <w:iCs w:val="0"/>
          <w:color w:val="000000"/>
        </w:rPr>
        <w:t>chronionym charakterze przekazanych informacji lub</w:t>
      </w:r>
    </w:p>
    <w:p w14:paraId="79C8D90D" w14:textId="27B4AB11" w:rsidR="002D2D37" w:rsidRPr="00AE6DDB" w:rsidRDefault="002D2D37" w:rsidP="00081936">
      <w:pPr>
        <w:pStyle w:val="Akapitzlist"/>
        <w:numPr>
          <w:ilvl w:val="1"/>
          <w:numId w:val="41"/>
        </w:numPr>
        <w:spacing w:after="0" w:line="240" w:lineRule="auto"/>
        <w:ind w:left="1134" w:hanging="567"/>
        <w:jc w:val="both"/>
        <w:rPr>
          <w:rFonts w:ascii="Arial" w:eastAsia="Times New Roman" w:hAnsi="Arial" w:cs="Arial"/>
          <w:color w:val="000000"/>
        </w:rPr>
      </w:pPr>
      <w:r w:rsidRPr="7682623F">
        <w:rPr>
          <w:rStyle w:val="Uwydatnienie"/>
          <w:rFonts w:ascii="Arial" w:eastAsia="Times New Roman" w:hAnsi="Arial" w:cs="Arial"/>
          <w:i w:val="0"/>
          <w:iCs w:val="0"/>
          <w:color w:val="000000"/>
        </w:rPr>
        <w:t xml:space="preserve">Zamawiający wyraził </w:t>
      </w:r>
      <w:r w:rsidR="0032786B" w:rsidRPr="7682623F">
        <w:rPr>
          <w:rStyle w:val="Uwydatnienie"/>
          <w:rFonts w:ascii="Arial" w:eastAsia="Times New Roman" w:hAnsi="Arial" w:cs="Arial"/>
          <w:i w:val="0"/>
          <w:iCs w:val="0"/>
          <w:color w:val="000000"/>
        </w:rPr>
        <w:t>Wykonawcy</w:t>
      </w:r>
      <w:r w:rsidRPr="7682623F">
        <w:rPr>
          <w:rStyle w:val="Uwydatnienie"/>
          <w:rFonts w:ascii="Arial" w:eastAsia="Times New Roman" w:hAnsi="Arial" w:cs="Arial"/>
          <w:i w:val="0"/>
          <w:iCs w:val="0"/>
          <w:color w:val="000000"/>
        </w:rPr>
        <w:t xml:space="preserve"> pisemną zgodę na ujawnienie lub wykorzystanie informacji w określonym celu, we wskazany przez Zamawiającego sposób.</w:t>
      </w:r>
    </w:p>
    <w:p w14:paraId="293BB4F8" w14:textId="39B3C62F" w:rsidR="002D2D37" w:rsidRPr="00AE6DDB" w:rsidRDefault="0032786B" w:rsidP="00081936">
      <w:pPr>
        <w:pStyle w:val="Akapitzlist"/>
        <w:numPr>
          <w:ilvl w:val="0"/>
          <w:numId w:val="41"/>
        </w:numPr>
        <w:spacing w:after="0" w:line="240" w:lineRule="auto"/>
        <w:ind w:left="567" w:hanging="567"/>
        <w:jc w:val="both"/>
        <w:rPr>
          <w:rFonts w:ascii="Arial" w:eastAsia="Times New Roman" w:hAnsi="Arial" w:cs="Arial"/>
          <w:color w:val="000000"/>
        </w:rPr>
      </w:pPr>
      <w:r w:rsidRPr="7682623F">
        <w:rPr>
          <w:rStyle w:val="Uwydatnienie"/>
          <w:rFonts w:ascii="Arial" w:eastAsia="Times New Roman" w:hAnsi="Arial" w:cs="Arial"/>
          <w:i w:val="0"/>
          <w:iCs w:val="0"/>
          <w:color w:val="000000"/>
        </w:rPr>
        <w:t xml:space="preserve">Wykonawca </w:t>
      </w:r>
      <w:r w:rsidR="002D2D37" w:rsidRPr="7682623F">
        <w:rPr>
          <w:rStyle w:val="Uwydatnienie"/>
          <w:rFonts w:ascii="Arial" w:eastAsia="Times New Roman" w:hAnsi="Arial" w:cs="Arial"/>
          <w:i w:val="0"/>
          <w:iCs w:val="0"/>
          <w:color w:val="000000"/>
        </w:rPr>
        <w:t xml:space="preserve">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t>
      </w:r>
      <w:r w:rsidRPr="7682623F">
        <w:rPr>
          <w:rStyle w:val="Uwydatnienie"/>
          <w:rFonts w:ascii="Arial" w:eastAsia="Times New Roman" w:hAnsi="Arial" w:cs="Arial"/>
          <w:i w:val="0"/>
          <w:iCs w:val="0"/>
          <w:color w:val="000000"/>
        </w:rPr>
        <w:t>Wykonawca</w:t>
      </w:r>
      <w:r w:rsidR="002D2D37" w:rsidRPr="7682623F">
        <w:rPr>
          <w:rStyle w:val="Uwydatnienie"/>
          <w:rFonts w:ascii="Arial" w:eastAsia="Times New Roman" w:hAnsi="Arial" w:cs="Arial"/>
          <w:i w:val="0"/>
          <w:iCs w:val="0"/>
          <w:color w:val="000000"/>
        </w:rPr>
        <w:t xml:space="preserve"> nie będzie, </w:t>
      </w:r>
      <w:r w:rsidR="005D41B1" w:rsidRPr="00AE6DDB">
        <w:rPr>
          <w:rStyle w:val="Uwydatnienie"/>
          <w:rFonts w:ascii="Arial" w:eastAsia="Times New Roman" w:hAnsi="Arial" w:cs="Arial"/>
          <w:i w:val="0"/>
          <w:color w:val="000000"/>
        </w:rPr>
        <w:br/>
      </w:r>
      <w:r w:rsidR="002D2D37" w:rsidRPr="7682623F">
        <w:rPr>
          <w:rStyle w:val="Uwydatnienie"/>
          <w:rFonts w:ascii="Arial" w:eastAsia="Times New Roman" w:hAnsi="Arial" w:cs="Arial"/>
          <w:i w:val="0"/>
          <w:iCs w:val="0"/>
          <w:color w:val="000000"/>
        </w:rPr>
        <w:t>w szczególności kopiował lub utrwalał Tajemnicy Przedsi</w:t>
      </w:r>
      <w:r w:rsidR="00247521" w:rsidRPr="7682623F">
        <w:rPr>
          <w:rStyle w:val="Uwydatnienie"/>
          <w:rFonts w:ascii="Arial" w:eastAsia="Times New Roman" w:hAnsi="Arial" w:cs="Arial"/>
          <w:i w:val="0"/>
          <w:iCs w:val="0"/>
          <w:color w:val="000000"/>
        </w:rPr>
        <w:t>ębiorstwa, jeżeli nie będzie to </w:t>
      </w:r>
      <w:r w:rsidR="002D2D37" w:rsidRPr="7682623F">
        <w:rPr>
          <w:rStyle w:val="Uwydatnienie"/>
          <w:rFonts w:ascii="Arial" w:eastAsia="Times New Roman" w:hAnsi="Arial" w:cs="Arial"/>
          <w:i w:val="0"/>
          <w:iCs w:val="0"/>
          <w:color w:val="000000"/>
        </w:rPr>
        <w:t xml:space="preserve">uzasadnione należytym wykonaniem przez </w:t>
      </w:r>
      <w:r w:rsidRPr="7682623F">
        <w:rPr>
          <w:rStyle w:val="Uwydatnienie"/>
          <w:rFonts w:ascii="Arial" w:eastAsia="Times New Roman" w:hAnsi="Arial" w:cs="Arial"/>
          <w:i w:val="0"/>
          <w:iCs w:val="0"/>
          <w:color w:val="000000"/>
        </w:rPr>
        <w:t>Wykonawcę</w:t>
      </w:r>
      <w:r w:rsidR="002D2D37" w:rsidRPr="7682623F">
        <w:rPr>
          <w:rStyle w:val="Uwydatnienie"/>
          <w:rFonts w:ascii="Arial" w:eastAsia="Times New Roman" w:hAnsi="Arial" w:cs="Arial"/>
          <w:i w:val="0"/>
          <w:iCs w:val="0"/>
          <w:color w:val="000000"/>
        </w:rPr>
        <w:t xml:space="preserve"> niniejszej umowy. </w:t>
      </w:r>
      <w:r w:rsidRPr="7682623F">
        <w:rPr>
          <w:rStyle w:val="Uwydatnienie"/>
          <w:rFonts w:ascii="Arial" w:eastAsia="Times New Roman" w:hAnsi="Arial" w:cs="Arial"/>
          <w:i w:val="0"/>
          <w:iCs w:val="0"/>
          <w:color w:val="000000"/>
        </w:rPr>
        <w:t xml:space="preserve">Wykonawca </w:t>
      </w:r>
      <w:r w:rsidR="002D2D37" w:rsidRPr="7682623F">
        <w:rPr>
          <w:rStyle w:val="Uwydatnienie"/>
          <w:rFonts w:ascii="Arial" w:eastAsia="Times New Roman" w:hAnsi="Arial" w:cs="Arial"/>
          <w:i w:val="0"/>
          <w:iCs w:val="0"/>
          <w:color w:val="000000"/>
        </w:rPr>
        <w:t>zobowiązany jest do niezwłoczneg</w:t>
      </w:r>
      <w:r w:rsidR="00247521" w:rsidRPr="7682623F">
        <w:rPr>
          <w:rStyle w:val="Uwydatnienie"/>
          <w:rFonts w:ascii="Arial" w:eastAsia="Times New Roman" w:hAnsi="Arial" w:cs="Arial"/>
          <w:i w:val="0"/>
          <w:iCs w:val="0"/>
          <w:color w:val="000000"/>
        </w:rPr>
        <w:t>o powiadomienia Zamawiającego o </w:t>
      </w:r>
      <w:r w:rsidR="002D2D37" w:rsidRPr="7682623F">
        <w:rPr>
          <w:rStyle w:val="Uwydatnienie"/>
          <w:rFonts w:ascii="Arial" w:eastAsia="Times New Roman" w:hAnsi="Arial" w:cs="Arial"/>
          <w:i w:val="0"/>
          <w:iCs w:val="0"/>
          <w:color w:val="000000"/>
        </w:rPr>
        <w:t>zaistniałych naruszeniach zasad ochrony lu</w:t>
      </w:r>
      <w:r w:rsidR="00247521" w:rsidRPr="7682623F">
        <w:rPr>
          <w:rStyle w:val="Uwydatnienie"/>
          <w:rFonts w:ascii="Arial" w:eastAsia="Times New Roman" w:hAnsi="Arial" w:cs="Arial"/>
          <w:i w:val="0"/>
          <w:iCs w:val="0"/>
          <w:color w:val="000000"/>
        </w:rPr>
        <w:t>b nieuprawnionym ujawnieniu lub </w:t>
      </w:r>
      <w:r w:rsidR="002D2D37" w:rsidRPr="7682623F">
        <w:rPr>
          <w:rStyle w:val="Uwydatnienie"/>
          <w:rFonts w:ascii="Arial" w:eastAsia="Times New Roman" w:hAnsi="Arial" w:cs="Arial"/>
          <w:i w:val="0"/>
          <w:iCs w:val="0"/>
          <w:color w:val="000000"/>
        </w:rPr>
        <w:t>wykorzystaniu Tajemnicy Przedsiębiorstwa przetwarzanej w związku z realizacją niniejszej umowy.</w:t>
      </w:r>
    </w:p>
    <w:p w14:paraId="729A61A3" w14:textId="73EA462C" w:rsidR="002D2D37" w:rsidRPr="00650790" w:rsidRDefault="002D2D37" w:rsidP="00081936">
      <w:pPr>
        <w:pStyle w:val="Akapitzlist"/>
        <w:numPr>
          <w:ilvl w:val="0"/>
          <w:numId w:val="41"/>
        </w:numPr>
        <w:spacing w:after="0" w:line="240" w:lineRule="auto"/>
        <w:ind w:left="567" w:hanging="567"/>
        <w:jc w:val="both"/>
        <w:rPr>
          <w:rFonts w:ascii="Arial" w:eastAsia="Times New Roman" w:hAnsi="Arial" w:cs="Arial"/>
          <w:color w:val="000000"/>
        </w:rPr>
      </w:pPr>
      <w:r w:rsidRPr="7682623F">
        <w:rPr>
          <w:rStyle w:val="Uwydatnienie"/>
          <w:rFonts w:ascii="Arial" w:eastAsia="Times New Roman" w:hAnsi="Arial" w:cs="Arial"/>
          <w:i w:val="0"/>
          <w:iCs w:val="0"/>
          <w:color w:val="000000"/>
        </w:rPr>
        <w:t xml:space="preserve">Obowiązek zachowania w tajemnicy informacji, o których mowa w ust. 1 powyżej rozciąga się również na pracowników </w:t>
      </w:r>
      <w:r w:rsidR="0032786B" w:rsidRPr="7682623F">
        <w:rPr>
          <w:rStyle w:val="Uwydatnienie"/>
          <w:rFonts w:ascii="Arial" w:eastAsia="Times New Roman" w:hAnsi="Arial" w:cs="Arial"/>
          <w:i w:val="0"/>
          <w:iCs w:val="0"/>
          <w:color w:val="000000"/>
        </w:rPr>
        <w:t>Wykonawcy</w:t>
      </w:r>
      <w:r w:rsidRPr="7682623F">
        <w:rPr>
          <w:rStyle w:val="Uwydatnienie"/>
          <w:rFonts w:ascii="Arial" w:eastAsia="Times New Roman" w:hAnsi="Arial" w:cs="Arial"/>
          <w:i w:val="0"/>
          <w:iCs w:val="0"/>
          <w:color w:val="000000"/>
        </w:rPr>
        <w:t xml:space="preserve"> i inne osoby, w tym w szczególności audytorów, doradców i podwykonawców, którym </w:t>
      </w:r>
      <w:r w:rsidR="0032786B" w:rsidRPr="7682623F">
        <w:rPr>
          <w:rStyle w:val="Uwydatnienie"/>
          <w:rFonts w:ascii="Arial" w:eastAsia="Times New Roman" w:hAnsi="Arial" w:cs="Arial"/>
          <w:i w:val="0"/>
          <w:iCs w:val="0"/>
          <w:color w:val="000000"/>
        </w:rPr>
        <w:t xml:space="preserve">Wykonawca </w:t>
      </w:r>
      <w:r w:rsidRPr="7682623F">
        <w:rPr>
          <w:rStyle w:val="Uwydatnienie"/>
          <w:rFonts w:ascii="Arial" w:eastAsia="Times New Roman" w:hAnsi="Arial" w:cs="Arial"/>
          <w:i w:val="0"/>
          <w:iCs w:val="0"/>
          <w:color w:val="000000"/>
        </w:rPr>
        <w:t xml:space="preserve">udostępni takie informacje. </w:t>
      </w:r>
      <w:r w:rsidR="0032786B" w:rsidRPr="7682623F">
        <w:rPr>
          <w:rStyle w:val="Uwydatnienie"/>
          <w:rFonts w:ascii="Arial" w:eastAsia="Times New Roman" w:hAnsi="Arial" w:cs="Arial"/>
          <w:i w:val="0"/>
          <w:iCs w:val="0"/>
          <w:color w:val="000000"/>
        </w:rPr>
        <w:t>Wykonawca</w:t>
      </w:r>
      <w:r w:rsidRPr="7682623F">
        <w:rPr>
          <w:rStyle w:val="Uwydatnienie"/>
          <w:rFonts w:ascii="Arial" w:eastAsia="Times New Roman" w:hAnsi="Arial" w:cs="Arial"/>
          <w:i w:val="0"/>
          <w:iCs w:val="0"/>
          <w:color w:val="000000"/>
        </w:rPr>
        <w:t xml:space="preserve"> zobowiązany jest do zobowiązania </w:t>
      </w:r>
      <w:r w:rsidR="00247521" w:rsidRPr="7682623F">
        <w:rPr>
          <w:rStyle w:val="Uwydatnienie"/>
          <w:rFonts w:ascii="Arial" w:eastAsia="Times New Roman" w:hAnsi="Arial" w:cs="Arial"/>
          <w:i w:val="0"/>
          <w:iCs w:val="0"/>
          <w:color w:val="000000"/>
        </w:rPr>
        <w:t>na piśmie ww. osób do </w:t>
      </w:r>
      <w:r w:rsidRPr="7682623F">
        <w:rPr>
          <w:rStyle w:val="Uwydatnienie"/>
          <w:rFonts w:ascii="Arial" w:eastAsia="Times New Roman" w:hAnsi="Arial" w:cs="Arial"/>
          <w:i w:val="0"/>
          <w:iCs w:val="0"/>
          <w:color w:val="000000"/>
        </w:rPr>
        <w:t xml:space="preserve">ochrony Tajemnicy Przedsiębiorstwa na warunkach, co najmniej takich jak określone w niniejszej umowie. </w:t>
      </w:r>
      <w:r w:rsidR="0032786B" w:rsidRPr="7682623F">
        <w:rPr>
          <w:rStyle w:val="Uwydatnienie"/>
          <w:rFonts w:ascii="Arial" w:eastAsia="Times New Roman" w:hAnsi="Arial" w:cs="Arial"/>
          <w:i w:val="0"/>
          <w:iCs w:val="0"/>
          <w:color w:val="000000"/>
        </w:rPr>
        <w:t>Wykonawca</w:t>
      </w:r>
      <w:r w:rsidRPr="7682623F">
        <w:rPr>
          <w:rStyle w:val="Uwydatnienie"/>
          <w:rFonts w:ascii="Arial" w:eastAsia="Times New Roman" w:hAnsi="Arial" w:cs="Arial"/>
          <w:i w:val="0"/>
          <w:iCs w:val="0"/>
          <w:color w:val="000000"/>
        </w:rPr>
        <w:t xml:space="preserve"> ponosi pełną o</w:t>
      </w:r>
      <w:r w:rsidR="00247521" w:rsidRPr="7682623F">
        <w:rPr>
          <w:rStyle w:val="Uwydatnienie"/>
          <w:rFonts w:ascii="Arial" w:eastAsia="Times New Roman" w:hAnsi="Arial" w:cs="Arial"/>
          <w:i w:val="0"/>
          <w:iCs w:val="0"/>
          <w:color w:val="000000"/>
        </w:rPr>
        <w:t>dpowiedzialność za działania lub </w:t>
      </w:r>
      <w:r w:rsidRPr="7682623F">
        <w:rPr>
          <w:rStyle w:val="Uwydatnienie"/>
          <w:rFonts w:ascii="Arial" w:eastAsia="Times New Roman" w:hAnsi="Arial" w:cs="Arial"/>
          <w:i w:val="0"/>
          <w:iCs w:val="0"/>
          <w:color w:val="000000"/>
        </w:rPr>
        <w:t>zaniechania osób, które uzyskały dostęp do Tajemnicy Przedsiębiorstwa, w tym odpowiedzialność o której mowa w ust. 8.</w:t>
      </w:r>
    </w:p>
    <w:p w14:paraId="27A0985C" w14:textId="1AFB939D" w:rsidR="002D2D37" w:rsidRPr="00650790" w:rsidRDefault="0032786B" w:rsidP="00081936">
      <w:pPr>
        <w:pStyle w:val="Akapitzlist"/>
        <w:numPr>
          <w:ilvl w:val="0"/>
          <w:numId w:val="41"/>
        </w:numPr>
        <w:spacing w:after="0" w:line="240" w:lineRule="auto"/>
        <w:ind w:left="567" w:hanging="567"/>
        <w:jc w:val="both"/>
        <w:rPr>
          <w:rFonts w:ascii="Arial" w:eastAsia="Times New Roman" w:hAnsi="Arial" w:cs="Arial"/>
          <w:color w:val="000000"/>
        </w:rPr>
      </w:pPr>
      <w:r w:rsidRPr="7682623F">
        <w:rPr>
          <w:rStyle w:val="Uwydatnienie"/>
          <w:rFonts w:ascii="Arial" w:eastAsia="Times New Roman" w:hAnsi="Arial" w:cs="Arial"/>
          <w:i w:val="0"/>
          <w:iCs w:val="0"/>
          <w:color w:val="000000"/>
        </w:rPr>
        <w:t>Wykonawca</w:t>
      </w:r>
      <w:r w:rsidR="002D2D37" w:rsidRPr="7682623F">
        <w:rPr>
          <w:rStyle w:val="Uwydatnienie"/>
          <w:rFonts w:ascii="Arial" w:eastAsia="Times New Roman" w:hAnsi="Arial" w:cs="Arial"/>
          <w:i w:val="0"/>
          <w:iCs w:val="0"/>
          <w:color w:val="000000"/>
        </w:rPr>
        <w:t xml:space="preserve"> zobowiązany jes</w:t>
      </w:r>
      <w:r w:rsidRPr="7682623F">
        <w:rPr>
          <w:rStyle w:val="Uwydatnienie"/>
          <w:rFonts w:ascii="Arial" w:eastAsia="Times New Roman" w:hAnsi="Arial" w:cs="Arial"/>
          <w:i w:val="0"/>
          <w:iCs w:val="0"/>
          <w:color w:val="000000"/>
        </w:rPr>
        <w:t>t na każde żądanie Zamawiającego</w:t>
      </w:r>
      <w:r w:rsidR="00247521" w:rsidRPr="7682623F">
        <w:rPr>
          <w:rStyle w:val="Uwydatnienie"/>
          <w:rFonts w:ascii="Arial" w:eastAsia="Times New Roman" w:hAnsi="Arial" w:cs="Arial"/>
          <w:i w:val="0"/>
          <w:iCs w:val="0"/>
          <w:color w:val="000000"/>
        </w:rPr>
        <w:t>, w terminie nie </w:t>
      </w:r>
      <w:r w:rsidR="002D2D37" w:rsidRPr="7682623F">
        <w:rPr>
          <w:rStyle w:val="Uwydatnienie"/>
          <w:rFonts w:ascii="Arial" w:eastAsia="Times New Roman" w:hAnsi="Arial" w:cs="Arial"/>
          <w:i w:val="0"/>
          <w:iCs w:val="0"/>
          <w:color w:val="000000"/>
        </w:rPr>
        <w:t>dłuższym niż 5 dni, przesłać Zamawiającemu l</w:t>
      </w:r>
      <w:r w:rsidR="00247521" w:rsidRPr="7682623F">
        <w:rPr>
          <w:rStyle w:val="Uwydatnienie"/>
          <w:rFonts w:ascii="Arial" w:eastAsia="Times New Roman" w:hAnsi="Arial" w:cs="Arial"/>
          <w:i w:val="0"/>
          <w:iCs w:val="0"/>
          <w:color w:val="000000"/>
        </w:rPr>
        <w:t>istę osób i podmiotów, które za </w:t>
      </w:r>
      <w:r w:rsidR="002D2D37" w:rsidRPr="7682623F">
        <w:rPr>
          <w:rStyle w:val="Uwydatnienie"/>
          <w:rFonts w:ascii="Arial" w:eastAsia="Times New Roman" w:hAnsi="Arial" w:cs="Arial"/>
          <w:i w:val="0"/>
          <w:iCs w:val="0"/>
          <w:color w:val="000000"/>
        </w:rPr>
        <w:t xml:space="preserve">pośrednictwem </w:t>
      </w:r>
      <w:r w:rsidR="00BD3D5B" w:rsidRPr="7682623F">
        <w:rPr>
          <w:rStyle w:val="Uwydatnienie"/>
          <w:rFonts w:ascii="Arial" w:eastAsia="Times New Roman" w:hAnsi="Arial" w:cs="Arial"/>
          <w:i w:val="0"/>
          <w:iCs w:val="0"/>
          <w:color w:val="000000"/>
        </w:rPr>
        <w:t>Wykonawcy</w:t>
      </w:r>
      <w:r w:rsidR="002D2D37" w:rsidRPr="7682623F">
        <w:rPr>
          <w:rStyle w:val="Uwydatnienie"/>
          <w:rFonts w:ascii="Arial" w:eastAsia="Times New Roman" w:hAnsi="Arial" w:cs="Arial"/>
          <w:i w:val="0"/>
          <w:iCs w:val="0"/>
          <w:color w:val="000000"/>
        </w:rPr>
        <w:t xml:space="preserve"> uzyskały dostęp do Tajemnicy Przedsiębiorstwa. </w:t>
      </w:r>
      <w:r w:rsidR="002D2D37" w:rsidRPr="7682623F">
        <w:rPr>
          <w:rStyle w:val="Uwydatnienie"/>
          <w:rFonts w:ascii="Arial" w:eastAsia="Times New Roman" w:hAnsi="Arial" w:cs="Arial"/>
          <w:i w:val="0"/>
          <w:iCs w:val="0"/>
          <w:color w:val="000000"/>
        </w:rPr>
        <w:lastRenderedPageBreak/>
        <w:t>Niewywiązanie się z obowiązku, o którym mowa w niniejszym ustępie będzie traktowane jako nieuprawnione ujawnienie Tajemnicy Przedsiębiorstwa skutkujące odpowiedzialnością, o której mowa w ust. 8.</w:t>
      </w:r>
    </w:p>
    <w:p w14:paraId="5701DBDC" w14:textId="29F2DCC5" w:rsidR="002D2D37" w:rsidRPr="00AE6DDB" w:rsidRDefault="002D2D37" w:rsidP="00081936">
      <w:pPr>
        <w:pStyle w:val="Akapitzlist"/>
        <w:numPr>
          <w:ilvl w:val="0"/>
          <w:numId w:val="41"/>
        </w:numPr>
        <w:spacing w:after="0" w:line="240" w:lineRule="auto"/>
        <w:ind w:left="567" w:hanging="567"/>
        <w:jc w:val="both"/>
        <w:rPr>
          <w:rFonts w:ascii="Arial" w:eastAsia="Times New Roman" w:hAnsi="Arial" w:cs="Arial"/>
          <w:color w:val="000000"/>
        </w:rPr>
      </w:pPr>
      <w:r w:rsidRPr="7682623F">
        <w:rPr>
          <w:rStyle w:val="Uwydatnienie"/>
          <w:rFonts w:ascii="Arial" w:eastAsia="Times New Roman" w:hAnsi="Arial" w:cs="Arial"/>
          <w:i w:val="0"/>
          <w:iCs w:val="0"/>
          <w:color w:val="000000"/>
        </w:rPr>
        <w:t>Zobowiązanie do zachowania w tajemnicy informacji wiąże w czasie obowiązywania niniejszej umowy, jak również w okresie 10 lat po j</w:t>
      </w:r>
      <w:r w:rsidR="00247521" w:rsidRPr="7682623F">
        <w:rPr>
          <w:rStyle w:val="Uwydatnienie"/>
          <w:rFonts w:ascii="Arial" w:eastAsia="Times New Roman" w:hAnsi="Arial" w:cs="Arial"/>
          <w:i w:val="0"/>
          <w:iCs w:val="0"/>
          <w:color w:val="000000"/>
        </w:rPr>
        <w:t>ej rozwiązaniu, wygaśnięciu lub </w:t>
      </w:r>
      <w:r w:rsidRPr="7682623F">
        <w:rPr>
          <w:rStyle w:val="Uwydatnienie"/>
          <w:rFonts w:ascii="Arial" w:eastAsia="Times New Roman" w:hAnsi="Arial" w:cs="Arial"/>
          <w:i w:val="0"/>
          <w:iCs w:val="0"/>
          <w:color w:val="000000"/>
        </w:rPr>
        <w:t xml:space="preserve">uchyleniu bądź zniweczeniu skutków prawnych. Jeżeli mimo upływu, wskazanego </w:t>
      </w:r>
      <w:r w:rsidR="00226215" w:rsidRPr="00AE6DDB">
        <w:rPr>
          <w:rStyle w:val="Uwydatnienie"/>
          <w:rFonts w:ascii="Arial" w:eastAsia="Times New Roman" w:hAnsi="Arial" w:cs="Arial"/>
          <w:i w:val="0"/>
          <w:color w:val="000000"/>
        </w:rPr>
        <w:br/>
      </w:r>
      <w:r w:rsidRPr="7682623F">
        <w:rPr>
          <w:rStyle w:val="Uwydatnienie"/>
          <w:rFonts w:ascii="Arial" w:eastAsia="Times New Roman" w:hAnsi="Arial" w:cs="Arial"/>
          <w:i w:val="0"/>
          <w:iCs w:val="0"/>
          <w:color w:val="000000"/>
        </w:rPr>
        <w:t>w zdaniu poprzednim, okresu ochrony Tajemnicy Przedsiębiorstwa ,informacje te nadal podlegają ochronie w oparciu o wewnętrzne reg</w:t>
      </w:r>
      <w:r w:rsidR="00BD3D5B" w:rsidRPr="7682623F">
        <w:rPr>
          <w:rStyle w:val="Uwydatnienie"/>
          <w:rFonts w:ascii="Arial" w:eastAsia="Times New Roman" w:hAnsi="Arial" w:cs="Arial"/>
          <w:i w:val="0"/>
          <w:iCs w:val="0"/>
          <w:color w:val="000000"/>
        </w:rPr>
        <w:t>ulacje lub decyzje Zamawiającego</w:t>
      </w:r>
      <w:r w:rsidR="00EE0F52" w:rsidRPr="7682623F">
        <w:rPr>
          <w:rStyle w:val="Uwydatnienie"/>
          <w:rFonts w:ascii="Arial" w:eastAsia="Times New Roman" w:hAnsi="Arial" w:cs="Arial"/>
          <w:i w:val="0"/>
          <w:iCs w:val="0"/>
          <w:color w:val="000000"/>
        </w:rPr>
        <w:t xml:space="preserve"> lub w </w:t>
      </w:r>
      <w:r w:rsidRPr="7682623F">
        <w:rPr>
          <w:rStyle w:val="Uwydatnienie"/>
          <w:rFonts w:ascii="Arial" w:eastAsia="Times New Roman" w:hAnsi="Arial" w:cs="Arial"/>
          <w:i w:val="0"/>
          <w:iCs w:val="0"/>
          <w:color w:val="000000"/>
        </w:rPr>
        <w:t>oparciu o szczególne przepisy prawa, Z</w:t>
      </w:r>
      <w:r w:rsidR="00BD3D5B" w:rsidRPr="7682623F">
        <w:rPr>
          <w:rStyle w:val="Uwydatnienie"/>
          <w:rFonts w:ascii="Arial" w:eastAsia="Times New Roman" w:hAnsi="Arial" w:cs="Arial"/>
          <w:i w:val="0"/>
          <w:iCs w:val="0"/>
          <w:color w:val="000000"/>
        </w:rPr>
        <w:t>amawiający</w:t>
      </w:r>
      <w:r w:rsidRPr="7682623F">
        <w:rPr>
          <w:rStyle w:val="Uwydatnienie"/>
          <w:rFonts w:ascii="Arial" w:eastAsia="Times New Roman" w:hAnsi="Arial" w:cs="Arial"/>
          <w:i w:val="0"/>
          <w:iCs w:val="0"/>
          <w:color w:val="000000"/>
        </w:rPr>
        <w:t xml:space="preserve"> powiadomi </w:t>
      </w:r>
      <w:r w:rsidR="00BD3D5B" w:rsidRPr="7682623F">
        <w:rPr>
          <w:rStyle w:val="Uwydatnienie"/>
          <w:rFonts w:ascii="Arial" w:eastAsia="Times New Roman" w:hAnsi="Arial" w:cs="Arial"/>
          <w:i w:val="0"/>
          <w:iCs w:val="0"/>
          <w:color w:val="000000"/>
        </w:rPr>
        <w:t xml:space="preserve">Wykonawcę </w:t>
      </w:r>
      <w:r w:rsidR="00EE0F52" w:rsidRPr="7682623F">
        <w:rPr>
          <w:rStyle w:val="Uwydatnienie"/>
          <w:rFonts w:ascii="Arial" w:eastAsia="Times New Roman" w:hAnsi="Arial" w:cs="Arial"/>
          <w:i w:val="0"/>
          <w:iCs w:val="0"/>
          <w:color w:val="000000"/>
        </w:rPr>
        <w:t>na </w:t>
      </w:r>
      <w:r w:rsidRPr="7682623F">
        <w:rPr>
          <w:rStyle w:val="Uwydatnienie"/>
          <w:rFonts w:ascii="Arial" w:eastAsia="Times New Roman" w:hAnsi="Arial" w:cs="Arial"/>
          <w:i w:val="0"/>
          <w:iCs w:val="0"/>
          <w:color w:val="000000"/>
        </w:rPr>
        <w:t>piśmie, o przedłużeniu okresu ochrony, o dodatk</w:t>
      </w:r>
      <w:r w:rsidR="00BD3D5B" w:rsidRPr="7682623F">
        <w:rPr>
          <w:rStyle w:val="Uwydatnienie"/>
          <w:rFonts w:ascii="Arial" w:eastAsia="Times New Roman" w:hAnsi="Arial" w:cs="Arial"/>
          <w:i w:val="0"/>
          <w:iCs w:val="0"/>
          <w:color w:val="000000"/>
        </w:rPr>
        <w:t>owy wskazany przez Zamawiającego</w:t>
      </w:r>
      <w:r w:rsidR="00EE0F52" w:rsidRPr="7682623F">
        <w:rPr>
          <w:rStyle w:val="Uwydatnienie"/>
          <w:rFonts w:ascii="Arial" w:eastAsia="Times New Roman" w:hAnsi="Arial" w:cs="Arial"/>
          <w:i w:val="0"/>
          <w:iCs w:val="0"/>
          <w:color w:val="000000"/>
        </w:rPr>
        <w:t xml:space="preserve"> </w:t>
      </w:r>
      <w:r w:rsidRPr="7682623F">
        <w:rPr>
          <w:rStyle w:val="Uwydatnienie"/>
          <w:rFonts w:ascii="Arial" w:eastAsia="Times New Roman" w:hAnsi="Arial" w:cs="Arial"/>
          <w:i w:val="0"/>
          <w:iCs w:val="0"/>
          <w:color w:val="000000"/>
        </w:rPr>
        <w:t xml:space="preserve">okres (nie dłuższy jednak niż 10 lat), na co </w:t>
      </w:r>
      <w:r w:rsidR="00BD3D5B" w:rsidRPr="7682623F">
        <w:rPr>
          <w:rStyle w:val="Uwydatnienie"/>
          <w:rFonts w:ascii="Arial" w:eastAsia="Times New Roman" w:hAnsi="Arial" w:cs="Arial"/>
          <w:i w:val="0"/>
          <w:iCs w:val="0"/>
          <w:color w:val="000000"/>
        </w:rPr>
        <w:t>Wykonawca</w:t>
      </w:r>
      <w:r w:rsidRPr="7682623F">
        <w:rPr>
          <w:rStyle w:val="Uwydatnienie"/>
          <w:rFonts w:ascii="Arial" w:eastAsia="Times New Roman" w:hAnsi="Arial" w:cs="Arial"/>
          <w:i w:val="0"/>
          <w:iCs w:val="0"/>
          <w:color w:val="000000"/>
        </w:rPr>
        <w:t xml:space="preserve"> niniejszym wyraża zgodę. Powiadomienie, o którym mowa w</w:t>
      </w:r>
      <w:r w:rsidR="00EE0F52" w:rsidRPr="7682623F">
        <w:rPr>
          <w:rStyle w:val="Uwydatnienie"/>
          <w:rFonts w:ascii="Arial" w:eastAsia="Times New Roman" w:hAnsi="Arial" w:cs="Arial"/>
          <w:i w:val="0"/>
          <w:iCs w:val="0"/>
          <w:color w:val="000000"/>
        </w:rPr>
        <w:t xml:space="preserve"> zdaniu powyższym nastąpi przed </w:t>
      </w:r>
      <w:r w:rsidRPr="7682623F">
        <w:rPr>
          <w:rStyle w:val="Uwydatnienie"/>
          <w:rFonts w:ascii="Arial" w:eastAsia="Times New Roman" w:hAnsi="Arial" w:cs="Arial"/>
          <w:i w:val="0"/>
          <w:iCs w:val="0"/>
          <w:color w:val="000000"/>
        </w:rPr>
        <w:t>wygaśnięciem 10-cio letniego okresu ochrony, o którym mowa w zdaniu pierwszym niniejszego ustępu, nie później jedna</w:t>
      </w:r>
      <w:r w:rsidR="00EE0F52" w:rsidRPr="7682623F">
        <w:rPr>
          <w:rStyle w:val="Uwydatnienie"/>
          <w:rFonts w:ascii="Arial" w:eastAsia="Times New Roman" w:hAnsi="Arial" w:cs="Arial"/>
          <w:i w:val="0"/>
          <w:iCs w:val="0"/>
          <w:color w:val="000000"/>
        </w:rPr>
        <w:t>k niż na 10 dni roboczych przed </w:t>
      </w:r>
      <w:r w:rsidRPr="7682623F">
        <w:rPr>
          <w:rStyle w:val="Uwydatnienie"/>
          <w:rFonts w:ascii="Arial" w:eastAsia="Times New Roman" w:hAnsi="Arial" w:cs="Arial"/>
          <w:i w:val="0"/>
          <w:iCs w:val="0"/>
          <w:color w:val="000000"/>
        </w:rPr>
        <w:t>zakończeniem obowiązywania powyższego zobowiązania. Strony zgodnie postanawiają, że zobowiązanie opisane w niniejszym us</w:t>
      </w:r>
      <w:r w:rsidR="00EE0F52" w:rsidRPr="7682623F">
        <w:rPr>
          <w:rStyle w:val="Uwydatnienie"/>
          <w:rFonts w:ascii="Arial" w:eastAsia="Times New Roman" w:hAnsi="Arial" w:cs="Arial"/>
          <w:i w:val="0"/>
          <w:iCs w:val="0"/>
          <w:color w:val="000000"/>
        </w:rPr>
        <w:t>tępie obowiązuje niezależnie od </w:t>
      </w:r>
      <w:r w:rsidRPr="7682623F">
        <w:rPr>
          <w:rStyle w:val="Uwydatnienie"/>
          <w:rFonts w:ascii="Arial" w:eastAsia="Times New Roman" w:hAnsi="Arial" w:cs="Arial"/>
          <w:i w:val="0"/>
          <w:iCs w:val="0"/>
          <w:color w:val="000000"/>
        </w:rPr>
        <w:t>rozwiązania, wygaśnięcia lub uchylenia bądź zniweczenia skutków prawnych niniejszej umowy.</w:t>
      </w:r>
    </w:p>
    <w:p w14:paraId="7D5C69F9" w14:textId="45C89A7B" w:rsidR="002D2D37" w:rsidRPr="00AE6DDB" w:rsidRDefault="002D2D37" w:rsidP="00081936">
      <w:pPr>
        <w:pStyle w:val="Akapitzlist"/>
        <w:numPr>
          <w:ilvl w:val="0"/>
          <w:numId w:val="41"/>
        </w:numPr>
        <w:spacing w:after="0" w:line="240" w:lineRule="auto"/>
        <w:ind w:left="567" w:hanging="567"/>
        <w:jc w:val="both"/>
        <w:rPr>
          <w:rFonts w:ascii="Arial" w:eastAsia="Times New Roman" w:hAnsi="Arial" w:cs="Arial"/>
          <w:color w:val="000000"/>
        </w:rPr>
      </w:pPr>
      <w:r w:rsidRPr="7682623F">
        <w:rPr>
          <w:rStyle w:val="Uwydatnienie"/>
          <w:rFonts w:ascii="Arial" w:eastAsia="Times New Roman" w:hAnsi="Arial" w:cs="Arial"/>
          <w:i w:val="0"/>
          <w:iCs w:val="0"/>
          <w:color w:val="000000"/>
        </w:rPr>
        <w:t xml:space="preserve">Nie później niż w terminie 3 dni roboczych po upływie okresu ochrony o, którym mowa </w:t>
      </w:r>
      <w:r w:rsidR="00BD3D5B" w:rsidRPr="00AE6DDB">
        <w:rPr>
          <w:rStyle w:val="Uwydatnienie"/>
          <w:rFonts w:ascii="Arial" w:eastAsia="Times New Roman" w:hAnsi="Arial" w:cs="Arial"/>
          <w:i w:val="0"/>
          <w:color w:val="000000"/>
        </w:rPr>
        <w:br/>
      </w:r>
      <w:r w:rsidRPr="7682623F">
        <w:rPr>
          <w:rStyle w:val="Uwydatnienie"/>
          <w:rFonts w:ascii="Arial" w:eastAsia="Times New Roman" w:hAnsi="Arial" w:cs="Arial"/>
          <w:i w:val="0"/>
          <w:iCs w:val="0"/>
          <w:color w:val="000000"/>
        </w:rPr>
        <w:t xml:space="preserve">w ust. 6 powyżej </w:t>
      </w:r>
      <w:r w:rsidR="00BD3D5B" w:rsidRPr="7682623F">
        <w:rPr>
          <w:rStyle w:val="Uwydatnienie"/>
          <w:rFonts w:ascii="Arial" w:eastAsia="Times New Roman" w:hAnsi="Arial" w:cs="Arial"/>
          <w:i w:val="0"/>
          <w:iCs w:val="0"/>
          <w:color w:val="000000"/>
        </w:rPr>
        <w:t>Wykonawca</w:t>
      </w:r>
      <w:r w:rsidRPr="7682623F">
        <w:rPr>
          <w:rStyle w:val="Uwydatnienie"/>
          <w:rFonts w:ascii="Arial" w:eastAsia="Times New Roman" w:hAnsi="Arial" w:cs="Arial"/>
          <w:i w:val="0"/>
          <w:iCs w:val="0"/>
          <w:color w:val="000000"/>
        </w:rPr>
        <w:t xml:space="preserve"> oraz wszelkie osoby, którym </w:t>
      </w:r>
      <w:r w:rsidR="00BD3D5B" w:rsidRPr="7682623F">
        <w:rPr>
          <w:rStyle w:val="Uwydatnienie"/>
          <w:rFonts w:ascii="Arial" w:eastAsia="Times New Roman" w:hAnsi="Arial" w:cs="Arial"/>
          <w:i w:val="0"/>
          <w:iCs w:val="0"/>
          <w:color w:val="000000"/>
        </w:rPr>
        <w:t>Wykonawca</w:t>
      </w:r>
      <w:r w:rsidRPr="7682623F">
        <w:rPr>
          <w:rStyle w:val="Uwydatnienie"/>
          <w:rFonts w:ascii="Arial" w:eastAsia="Times New Roman" w:hAnsi="Arial" w:cs="Arial"/>
          <w:i w:val="0"/>
          <w:iCs w:val="0"/>
          <w:color w:val="000000"/>
        </w:rPr>
        <w:t xml:space="preserve"> przekazał Tajemnicę Przedsiębiorstwa zobo</w:t>
      </w:r>
      <w:r w:rsidR="00BD3D5B" w:rsidRPr="7682623F">
        <w:rPr>
          <w:rStyle w:val="Uwydatnienie"/>
          <w:rFonts w:ascii="Arial" w:eastAsia="Times New Roman" w:hAnsi="Arial" w:cs="Arial"/>
          <w:i w:val="0"/>
          <w:iCs w:val="0"/>
          <w:color w:val="000000"/>
        </w:rPr>
        <w:t>wiązane są zwrócić Zamawiającemu</w:t>
      </w:r>
      <w:r w:rsidRPr="7682623F">
        <w:rPr>
          <w:rStyle w:val="Uwydatnienie"/>
          <w:rFonts w:ascii="Arial" w:eastAsia="Times New Roman" w:hAnsi="Arial" w:cs="Arial"/>
          <w:i w:val="0"/>
          <w:iCs w:val="0"/>
          <w:color w:val="000000"/>
        </w:rPr>
        <w:t xml:space="preserve"> lub zniszczyć wszelkie materiały ją zawierające.</w:t>
      </w:r>
    </w:p>
    <w:p w14:paraId="5D5A7A9A" w14:textId="242F2EE7" w:rsidR="002D2D37" w:rsidRPr="00AE6DDB" w:rsidRDefault="002D2D37" w:rsidP="00081936">
      <w:pPr>
        <w:pStyle w:val="Akapitzlist"/>
        <w:numPr>
          <w:ilvl w:val="0"/>
          <w:numId w:val="41"/>
        </w:numPr>
        <w:spacing w:after="0" w:line="240" w:lineRule="auto"/>
        <w:ind w:left="567" w:hanging="567"/>
        <w:jc w:val="both"/>
        <w:rPr>
          <w:rFonts w:ascii="Arial" w:eastAsia="Times New Roman" w:hAnsi="Arial" w:cs="Arial"/>
          <w:color w:val="000000"/>
        </w:rPr>
      </w:pPr>
      <w:r w:rsidRPr="7682623F">
        <w:rPr>
          <w:rStyle w:val="Uwydatnienie"/>
          <w:rFonts w:ascii="Arial" w:eastAsia="Times New Roman" w:hAnsi="Arial" w:cs="Arial"/>
          <w:i w:val="0"/>
          <w:iCs w:val="0"/>
          <w:color w:val="000000"/>
        </w:rPr>
        <w:t xml:space="preserve">W przypadku nieuprawnionego wykorzystania, przekazania lub ujawnienia przez </w:t>
      </w:r>
      <w:r w:rsidR="00BD3D5B" w:rsidRPr="7682623F">
        <w:rPr>
          <w:rStyle w:val="Uwydatnienie"/>
          <w:rFonts w:ascii="Arial" w:eastAsia="Times New Roman" w:hAnsi="Arial" w:cs="Arial"/>
          <w:i w:val="0"/>
          <w:iCs w:val="0"/>
          <w:color w:val="000000"/>
        </w:rPr>
        <w:t>Wykonawcę</w:t>
      </w:r>
      <w:r w:rsidRPr="7682623F">
        <w:rPr>
          <w:rStyle w:val="Uwydatnienie"/>
          <w:rFonts w:ascii="Arial" w:eastAsia="Times New Roman" w:hAnsi="Arial" w:cs="Arial"/>
          <w:i w:val="0"/>
          <w:iCs w:val="0"/>
          <w:color w:val="000000"/>
        </w:rPr>
        <w:t xml:space="preserve"> Tajemnicy Przeds</w:t>
      </w:r>
      <w:r w:rsidR="00BD3D5B" w:rsidRPr="7682623F">
        <w:rPr>
          <w:rStyle w:val="Uwydatnienie"/>
          <w:rFonts w:ascii="Arial" w:eastAsia="Times New Roman" w:hAnsi="Arial" w:cs="Arial"/>
          <w:i w:val="0"/>
          <w:iCs w:val="0"/>
          <w:color w:val="000000"/>
        </w:rPr>
        <w:t>iębiorstwa, Zamawiający</w:t>
      </w:r>
      <w:r w:rsidR="00EE0F52" w:rsidRPr="7682623F">
        <w:rPr>
          <w:rStyle w:val="Uwydatnienie"/>
          <w:rFonts w:ascii="Arial" w:eastAsia="Times New Roman" w:hAnsi="Arial" w:cs="Arial"/>
          <w:i w:val="0"/>
          <w:iCs w:val="0"/>
          <w:color w:val="000000"/>
        </w:rPr>
        <w:t xml:space="preserve"> uprawniony jest do żądania od </w:t>
      </w:r>
      <w:r w:rsidR="00BD3D5B" w:rsidRPr="7682623F">
        <w:rPr>
          <w:rStyle w:val="Uwydatnienie"/>
          <w:rFonts w:ascii="Arial" w:eastAsia="Times New Roman" w:hAnsi="Arial" w:cs="Arial"/>
          <w:i w:val="0"/>
          <w:iCs w:val="0"/>
          <w:color w:val="000000"/>
        </w:rPr>
        <w:t xml:space="preserve">Wykonawcy </w:t>
      </w:r>
      <w:r w:rsidRPr="7682623F">
        <w:rPr>
          <w:rStyle w:val="Uwydatnienie"/>
          <w:rFonts w:ascii="Arial" w:eastAsia="Times New Roman" w:hAnsi="Arial" w:cs="Arial"/>
          <w:i w:val="0"/>
          <w:iCs w:val="0"/>
          <w:color w:val="000000"/>
        </w:rPr>
        <w:t>zapłaty kary umownej w wysokości 100 000 zł (słownie: sto tysięcy złotych)</w:t>
      </w:r>
      <w:r w:rsidR="00226215" w:rsidRPr="7682623F">
        <w:rPr>
          <w:rStyle w:val="Uwydatnienie"/>
          <w:rFonts w:ascii="Arial" w:eastAsia="Times New Roman" w:hAnsi="Arial" w:cs="Arial"/>
          <w:i w:val="0"/>
          <w:iCs w:val="0"/>
          <w:color w:val="000000"/>
        </w:rPr>
        <w:t xml:space="preserve"> </w:t>
      </w:r>
      <w:r w:rsidRPr="7682623F">
        <w:rPr>
          <w:rStyle w:val="Uwydatnienie"/>
          <w:rFonts w:ascii="Arial" w:eastAsia="Times New Roman" w:hAnsi="Arial" w:cs="Arial"/>
          <w:i w:val="0"/>
          <w:iCs w:val="0"/>
          <w:color w:val="000000"/>
        </w:rPr>
        <w:t>za każdy przypadek nieuprawnionego</w:t>
      </w:r>
      <w:r w:rsidR="00EE0F52" w:rsidRPr="7682623F">
        <w:rPr>
          <w:rStyle w:val="Uwydatnienie"/>
          <w:rFonts w:ascii="Arial" w:eastAsia="Times New Roman" w:hAnsi="Arial" w:cs="Arial"/>
          <w:i w:val="0"/>
          <w:iCs w:val="0"/>
          <w:color w:val="000000"/>
        </w:rPr>
        <w:t xml:space="preserve"> wykorzystania, przekazania lub </w:t>
      </w:r>
      <w:r w:rsidRPr="7682623F">
        <w:rPr>
          <w:rStyle w:val="Uwydatnienie"/>
          <w:rFonts w:ascii="Arial" w:eastAsia="Times New Roman" w:hAnsi="Arial" w:cs="Arial"/>
          <w:i w:val="0"/>
          <w:iCs w:val="0"/>
          <w:color w:val="000000"/>
        </w:rPr>
        <w:t>ujawnienia ww. informacji. Zapłata kary umownej wskazanej po</w:t>
      </w:r>
      <w:r w:rsidR="00BD3D5B" w:rsidRPr="7682623F">
        <w:rPr>
          <w:rStyle w:val="Uwydatnienie"/>
          <w:rFonts w:ascii="Arial" w:eastAsia="Times New Roman" w:hAnsi="Arial" w:cs="Arial"/>
          <w:i w:val="0"/>
          <w:iCs w:val="0"/>
          <w:color w:val="000000"/>
        </w:rPr>
        <w:t>wyżej nie ogranicza prawa Zamawiającego</w:t>
      </w:r>
      <w:r w:rsidRPr="7682623F">
        <w:rPr>
          <w:rStyle w:val="Uwydatnienie"/>
          <w:rFonts w:ascii="Arial" w:eastAsia="Times New Roman" w:hAnsi="Arial" w:cs="Arial"/>
          <w:i w:val="0"/>
          <w:iCs w:val="0"/>
          <w:color w:val="000000"/>
        </w:rPr>
        <w:t xml:space="preserve"> do dochodzenia od </w:t>
      </w:r>
      <w:r w:rsidR="00BD3D5B" w:rsidRPr="7682623F">
        <w:rPr>
          <w:rStyle w:val="Uwydatnienie"/>
          <w:rFonts w:ascii="Arial" w:eastAsia="Times New Roman" w:hAnsi="Arial" w:cs="Arial"/>
          <w:i w:val="0"/>
          <w:iCs w:val="0"/>
          <w:color w:val="000000"/>
        </w:rPr>
        <w:t>Wykonawcy</w:t>
      </w:r>
      <w:r w:rsidRPr="7682623F">
        <w:rPr>
          <w:rStyle w:val="Uwydatnienie"/>
          <w:rFonts w:ascii="Arial" w:eastAsia="Times New Roman" w:hAnsi="Arial" w:cs="Arial"/>
          <w:i w:val="0"/>
          <w:iCs w:val="0"/>
          <w:color w:val="000000"/>
        </w:rPr>
        <w:t xml:space="preserve"> odszkodowania na zasadach ogólnych, w przypadku gdy wysokość poniesionej </w:t>
      </w:r>
      <w:r w:rsidR="00EE0F52" w:rsidRPr="7682623F">
        <w:rPr>
          <w:rStyle w:val="Uwydatnienie"/>
          <w:rFonts w:ascii="Arial" w:eastAsia="Times New Roman" w:hAnsi="Arial" w:cs="Arial"/>
          <w:i w:val="0"/>
          <w:iCs w:val="0"/>
          <w:color w:val="000000"/>
        </w:rPr>
        <w:t>szkody przewyższa zastrzeżoną w </w:t>
      </w:r>
      <w:r w:rsidRPr="7682623F">
        <w:rPr>
          <w:rStyle w:val="Uwydatnienie"/>
          <w:rFonts w:ascii="Arial" w:eastAsia="Times New Roman" w:hAnsi="Arial" w:cs="Arial"/>
          <w:i w:val="0"/>
          <w:iCs w:val="0"/>
          <w:color w:val="000000"/>
        </w:rPr>
        <w:t>niniejszej umowie wysokość kary umownej. Powyższe nie wyłącza w żaden sposób i</w:t>
      </w:r>
      <w:r w:rsidR="00BD3D5B" w:rsidRPr="7682623F">
        <w:rPr>
          <w:rStyle w:val="Uwydatnienie"/>
          <w:rFonts w:ascii="Arial" w:eastAsia="Times New Roman" w:hAnsi="Arial" w:cs="Arial"/>
          <w:i w:val="0"/>
          <w:iCs w:val="0"/>
          <w:color w:val="000000"/>
        </w:rPr>
        <w:t>nnych sankcji i uprawnień Zamawiającego</w:t>
      </w:r>
      <w:r w:rsidRPr="7682623F">
        <w:rPr>
          <w:rStyle w:val="Uwydatnienie"/>
          <w:rFonts w:ascii="Arial" w:eastAsia="Times New Roman" w:hAnsi="Arial" w:cs="Arial"/>
          <w:i w:val="0"/>
          <w:iCs w:val="0"/>
          <w:color w:val="000000"/>
        </w:rPr>
        <w:t xml:space="preserve"> określonych w przepisach prawa, w tym w ustawie</w:t>
      </w:r>
      <w:r w:rsidR="00EE0F52" w:rsidRPr="7682623F">
        <w:rPr>
          <w:rStyle w:val="Uwydatnienie"/>
          <w:rFonts w:ascii="Arial" w:eastAsia="Times New Roman" w:hAnsi="Arial" w:cs="Arial"/>
          <w:i w:val="0"/>
          <w:iCs w:val="0"/>
          <w:color w:val="000000"/>
        </w:rPr>
        <w:t xml:space="preserve"> z </w:t>
      </w:r>
      <w:r w:rsidRPr="7682623F">
        <w:rPr>
          <w:rStyle w:val="Uwydatnienie"/>
          <w:rFonts w:ascii="Arial" w:eastAsia="Times New Roman" w:hAnsi="Arial" w:cs="Arial"/>
          <w:i w:val="0"/>
          <w:iCs w:val="0"/>
          <w:color w:val="000000"/>
        </w:rPr>
        <w:t>dnia 16 kwietnia 1993 roku o zwalczaniu nieuczciwej konkurencji.</w:t>
      </w:r>
    </w:p>
    <w:p w14:paraId="731E5D9A" w14:textId="0E81DA87" w:rsidR="002D2D37" w:rsidRDefault="00BD3D5B" w:rsidP="00081936">
      <w:pPr>
        <w:pStyle w:val="Akapitzlist"/>
        <w:numPr>
          <w:ilvl w:val="0"/>
          <w:numId w:val="41"/>
        </w:numPr>
        <w:spacing w:after="0" w:line="240" w:lineRule="auto"/>
        <w:ind w:left="567" w:hanging="567"/>
        <w:jc w:val="both"/>
        <w:rPr>
          <w:rStyle w:val="Uwydatnienie"/>
          <w:rFonts w:ascii="Arial" w:eastAsia="Times New Roman" w:hAnsi="Arial" w:cs="Arial"/>
          <w:i w:val="0"/>
          <w:iCs w:val="0"/>
          <w:color w:val="000000"/>
        </w:rPr>
      </w:pPr>
      <w:r w:rsidRPr="7682623F">
        <w:rPr>
          <w:rStyle w:val="Uwydatnienie"/>
          <w:rFonts w:ascii="Arial" w:eastAsia="Times New Roman" w:hAnsi="Arial" w:cs="Arial"/>
          <w:i w:val="0"/>
          <w:iCs w:val="0"/>
          <w:color w:val="000000"/>
        </w:rPr>
        <w:t>Wykonawca</w:t>
      </w:r>
      <w:r w:rsidR="002D2D37" w:rsidRPr="7682623F">
        <w:rPr>
          <w:rStyle w:val="Uwydatnienie"/>
          <w:rFonts w:ascii="Arial" w:eastAsia="Times New Roman" w:hAnsi="Arial" w:cs="Arial"/>
          <w:i w:val="0"/>
          <w:iCs w:val="0"/>
          <w:color w:val="000000"/>
        </w:rPr>
        <w:t xml:space="preserve"> zobowiązany jest do wypełnienia, w imieniu Zamawiającego jako Administratora danych w rozumieniu obowiązujących przepisów prawa o ochronie danych osobowych, niezwłocznie, jednakże nie później niż w terminie 30 (trzydzieści) dni od dnia zawarcia niniejszej umowy z Zamawiającym, obowiązku informacyjnego wobec osób fizycznych zatrudnionych przez </w:t>
      </w:r>
      <w:r w:rsidRPr="7682623F">
        <w:rPr>
          <w:rStyle w:val="Uwydatnienie"/>
          <w:rFonts w:ascii="Arial" w:eastAsia="Times New Roman" w:hAnsi="Arial" w:cs="Arial"/>
          <w:i w:val="0"/>
          <w:iCs w:val="0"/>
          <w:color w:val="000000"/>
        </w:rPr>
        <w:t>Wykonawcę</w:t>
      </w:r>
      <w:r w:rsidR="002D2D37" w:rsidRPr="7682623F">
        <w:rPr>
          <w:rStyle w:val="Uwydatnienie"/>
          <w:rFonts w:ascii="Arial" w:eastAsia="Times New Roman" w:hAnsi="Arial" w:cs="Arial"/>
          <w:i w:val="0"/>
          <w:iCs w:val="0"/>
          <w:color w:val="000000"/>
        </w:rPr>
        <w:t xml:space="preserve"> lub współprac</w:t>
      </w:r>
      <w:r w:rsidRPr="7682623F">
        <w:rPr>
          <w:rStyle w:val="Uwydatnienie"/>
          <w:rFonts w:ascii="Arial" w:eastAsia="Times New Roman" w:hAnsi="Arial" w:cs="Arial"/>
          <w:i w:val="0"/>
          <w:iCs w:val="0"/>
          <w:color w:val="000000"/>
        </w:rPr>
        <w:t>ujących z</w:t>
      </w:r>
      <w:r w:rsidR="00247521" w:rsidRPr="7682623F">
        <w:rPr>
          <w:rStyle w:val="Uwydatnienie"/>
          <w:rFonts w:ascii="Arial" w:eastAsia="Times New Roman" w:hAnsi="Arial" w:cs="Arial"/>
          <w:i w:val="0"/>
          <w:iCs w:val="0"/>
          <w:color w:val="000000"/>
        </w:rPr>
        <w:t> </w:t>
      </w:r>
      <w:r w:rsidRPr="7682623F">
        <w:rPr>
          <w:rStyle w:val="Uwydatnienie"/>
          <w:rFonts w:ascii="Arial" w:eastAsia="Times New Roman" w:hAnsi="Arial" w:cs="Arial"/>
          <w:i w:val="0"/>
          <w:iCs w:val="0"/>
          <w:color w:val="000000"/>
        </w:rPr>
        <w:t>Wykonawcą</w:t>
      </w:r>
      <w:r w:rsidR="002D2D37" w:rsidRPr="7682623F">
        <w:rPr>
          <w:rStyle w:val="Uwydatnienie"/>
          <w:rFonts w:ascii="Arial" w:eastAsia="Times New Roman" w:hAnsi="Arial" w:cs="Arial"/>
          <w:i w:val="0"/>
          <w:iCs w:val="0"/>
          <w:color w:val="000000"/>
        </w:rPr>
        <w:t xml:space="preserve"> przy zawarciu lub realizacji niniejszej umowy - bez względu na podstawę prawną tej współpracy</w:t>
      </w:r>
      <w:r w:rsidR="002D2D37" w:rsidRPr="00AE6DDB">
        <w:rPr>
          <w:rFonts w:ascii="Arial" w:eastAsia="Times New Roman" w:hAnsi="Arial" w:cs="Arial"/>
          <w:color w:val="000000"/>
        </w:rPr>
        <w:t xml:space="preserve">, w tym także członków organów </w:t>
      </w:r>
      <w:r w:rsidRPr="7682623F">
        <w:rPr>
          <w:rStyle w:val="Uwydatnienie"/>
          <w:rFonts w:ascii="Arial" w:eastAsia="Times New Roman" w:hAnsi="Arial" w:cs="Arial"/>
          <w:i w:val="0"/>
          <w:iCs w:val="0"/>
          <w:color w:val="000000"/>
        </w:rPr>
        <w:t>Wykonawcy</w:t>
      </w:r>
      <w:r w:rsidR="00247521">
        <w:rPr>
          <w:rFonts w:ascii="Arial" w:eastAsia="Times New Roman" w:hAnsi="Arial" w:cs="Arial"/>
          <w:color w:val="000000"/>
        </w:rPr>
        <w:t>, prokurentów lub </w:t>
      </w:r>
      <w:r w:rsidR="002D2D37" w:rsidRPr="00AE6DDB">
        <w:rPr>
          <w:rFonts w:ascii="Arial" w:eastAsia="Times New Roman" w:hAnsi="Arial" w:cs="Arial"/>
          <w:color w:val="000000"/>
        </w:rPr>
        <w:t xml:space="preserve">pełnomocników reprezentujących </w:t>
      </w:r>
      <w:r w:rsidRPr="7682623F">
        <w:rPr>
          <w:rStyle w:val="Uwydatnienie"/>
          <w:rFonts w:ascii="Arial" w:eastAsia="Times New Roman" w:hAnsi="Arial" w:cs="Arial"/>
          <w:i w:val="0"/>
          <w:iCs w:val="0"/>
          <w:color w:val="000000"/>
        </w:rPr>
        <w:t>Wykonawcę</w:t>
      </w:r>
      <w:r w:rsidR="002D2D37" w:rsidRPr="7682623F">
        <w:rPr>
          <w:rStyle w:val="Uwydatnienie"/>
          <w:rFonts w:ascii="Arial" w:eastAsia="Times New Roman" w:hAnsi="Arial" w:cs="Arial"/>
          <w:i w:val="0"/>
          <w:iCs w:val="0"/>
          <w:color w:val="000000"/>
        </w:rPr>
        <w:t xml:space="preserve"> - których dane osobowe udostępnione zostały Zamawiającemu przez </w:t>
      </w:r>
      <w:r w:rsidRPr="7682623F">
        <w:rPr>
          <w:rStyle w:val="Uwydatnienie"/>
          <w:rFonts w:ascii="Arial" w:eastAsia="Times New Roman" w:hAnsi="Arial" w:cs="Arial"/>
          <w:i w:val="0"/>
          <w:iCs w:val="0"/>
          <w:color w:val="000000"/>
        </w:rPr>
        <w:t>Wykonawcę</w:t>
      </w:r>
      <w:r w:rsidR="00B437F0" w:rsidRPr="7682623F">
        <w:rPr>
          <w:rStyle w:val="Uwydatnienie"/>
          <w:rFonts w:ascii="Arial" w:eastAsia="Times New Roman" w:hAnsi="Arial" w:cs="Arial"/>
          <w:i w:val="0"/>
          <w:iCs w:val="0"/>
          <w:color w:val="000000"/>
        </w:rPr>
        <w:t xml:space="preserve"> w związku z zawarciem lub </w:t>
      </w:r>
      <w:r w:rsidR="002D2D37" w:rsidRPr="7682623F">
        <w:rPr>
          <w:rStyle w:val="Uwydatnienie"/>
          <w:rFonts w:ascii="Arial" w:eastAsia="Times New Roman" w:hAnsi="Arial" w:cs="Arial"/>
          <w:i w:val="0"/>
          <w:iCs w:val="0"/>
          <w:color w:val="000000"/>
        </w:rPr>
        <w:t xml:space="preserve">realizacją niniejszej umowy. Obowiązek, o którym mowa w zdaniu poprzedzającym powinien zostać spełniony poprzez przekazanie tym osobom </w:t>
      </w:r>
      <w:r w:rsidR="00603985" w:rsidRPr="7682623F">
        <w:rPr>
          <w:rStyle w:val="Uwydatnienie"/>
          <w:rFonts w:ascii="Arial" w:eastAsia="Times New Roman" w:hAnsi="Arial" w:cs="Arial"/>
          <w:i w:val="0"/>
          <w:iCs w:val="0"/>
          <w:color w:val="000000"/>
        </w:rPr>
        <w:t xml:space="preserve">odpowiedniej </w:t>
      </w:r>
      <w:r w:rsidR="002D2D37" w:rsidRPr="7682623F">
        <w:rPr>
          <w:rStyle w:val="Uwydatnienie"/>
          <w:rFonts w:ascii="Arial" w:eastAsia="Times New Roman" w:hAnsi="Arial" w:cs="Arial"/>
          <w:i w:val="0"/>
          <w:iCs w:val="0"/>
          <w:color w:val="000000"/>
        </w:rPr>
        <w:t>klauzuli informacyjnej</w:t>
      </w:r>
      <w:r w:rsidR="00603985" w:rsidRPr="7682623F">
        <w:rPr>
          <w:rStyle w:val="Uwydatnienie"/>
          <w:rFonts w:ascii="Arial" w:eastAsia="Times New Roman" w:hAnsi="Arial" w:cs="Arial"/>
          <w:i w:val="0"/>
          <w:iCs w:val="0"/>
          <w:color w:val="000000"/>
        </w:rPr>
        <w:t>, zgodnie ze wzorami</w:t>
      </w:r>
      <w:r w:rsidR="002D2D37" w:rsidRPr="7682623F">
        <w:rPr>
          <w:rStyle w:val="Uwydatnienie"/>
          <w:rFonts w:ascii="Arial" w:eastAsia="Times New Roman" w:hAnsi="Arial" w:cs="Arial"/>
          <w:i w:val="0"/>
          <w:iCs w:val="0"/>
          <w:color w:val="000000"/>
        </w:rPr>
        <w:t xml:space="preserve"> stanowiąc</w:t>
      </w:r>
      <w:r w:rsidR="00603985" w:rsidRPr="7682623F">
        <w:rPr>
          <w:rStyle w:val="Uwydatnienie"/>
          <w:rFonts w:ascii="Arial" w:eastAsia="Times New Roman" w:hAnsi="Arial" w:cs="Arial"/>
          <w:i w:val="0"/>
          <w:iCs w:val="0"/>
          <w:color w:val="000000"/>
        </w:rPr>
        <w:t>ymi</w:t>
      </w:r>
      <w:r w:rsidR="002D2D37" w:rsidRPr="7682623F">
        <w:rPr>
          <w:rStyle w:val="Uwydatnienie"/>
          <w:rFonts w:ascii="Arial" w:eastAsia="Times New Roman" w:hAnsi="Arial" w:cs="Arial"/>
          <w:i w:val="0"/>
          <w:iCs w:val="0"/>
          <w:color w:val="000000"/>
        </w:rPr>
        <w:t xml:space="preserve"> Załącznik </w:t>
      </w:r>
      <w:r w:rsidR="00226215" w:rsidRPr="7682623F">
        <w:rPr>
          <w:rStyle w:val="Uwydatnienie"/>
          <w:rFonts w:ascii="Arial" w:eastAsia="Times New Roman" w:hAnsi="Arial" w:cs="Arial"/>
          <w:i w:val="0"/>
          <w:iCs w:val="0"/>
          <w:color w:val="000000"/>
        </w:rPr>
        <w:t xml:space="preserve">nr </w:t>
      </w:r>
      <w:r w:rsidR="00A00682">
        <w:rPr>
          <w:rStyle w:val="Uwydatnienie"/>
          <w:rFonts w:ascii="Arial" w:eastAsia="Times New Roman" w:hAnsi="Arial" w:cs="Arial"/>
          <w:i w:val="0"/>
          <w:iCs w:val="0"/>
          <w:color w:val="000000"/>
        </w:rPr>
        <w:t>12</w:t>
      </w:r>
      <w:r w:rsidR="000B2D67">
        <w:rPr>
          <w:rStyle w:val="Uwydatnienie"/>
          <w:rFonts w:ascii="Arial" w:eastAsia="Times New Roman" w:hAnsi="Arial" w:cs="Arial"/>
          <w:i w:val="0"/>
          <w:iCs w:val="0"/>
          <w:color w:val="000000"/>
        </w:rPr>
        <w:t>-</w:t>
      </w:r>
      <w:r w:rsidR="00106A98">
        <w:rPr>
          <w:rStyle w:val="Uwydatnienie"/>
          <w:rFonts w:ascii="Arial" w:eastAsia="Times New Roman" w:hAnsi="Arial" w:cs="Arial"/>
          <w:i w:val="0"/>
          <w:iCs w:val="0"/>
          <w:color w:val="000000"/>
        </w:rPr>
        <w:t>1</w:t>
      </w:r>
      <w:r w:rsidR="00A00682">
        <w:rPr>
          <w:rStyle w:val="Uwydatnienie"/>
          <w:rFonts w:ascii="Arial" w:eastAsia="Times New Roman" w:hAnsi="Arial" w:cs="Arial"/>
          <w:i w:val="0"/>
          <w:iCs w:val="0"/>
          <w:color w:val="000000"/>
        </w:rPr>
        <w:t>4</w:t>
      </w:r>
      <w:r w:rsidR="000B2D67">
        <w:rPr>
          <w:rStyle w:val="Uwydatnienie"/>
          <w:rFonts w:ascii="Arial" w:eastAsia="Times New Roman" w:hAnsi="Arial" w:cs="Arial"/>
          <w:i w:val="0"/>
          <w:iCs w:val="0"/>
          <w:color w:val="000000"/>
        </w:rPr>
        <w:t xml:space="preserve"> </w:t>
      </w:r>
      <w:r w:rsidR="002D2D37" w:rsidRPr="7682623F">
        <w:rPr>
          <w:rStyle w:val="Uwydatnienie"/>
          <w:rFonts w:ascii="Arial" w:eastAsia="Times New Roman" w:hAnsi="Arial" w:cs="Arial"/>
          <w:i w:val="0"/>
          <w:iCs w:val="0"/>
          <w:color w:val="000000"/>
        </w:rPr>
        <w:t xml:space="preserve">do niniejszej umowy, przy jednoczesnym zachowaniu zasady rozliczalności. </w:t>
      </w:r>
    </w:p>
    <w:p w14:paraId="7D221361" w14:textId="45BA72F4" w:rsidR="00081936" w:rsidRPr="00081936" w:rsidRDefault="00081936" w:rsidP="00081936">
      <w:pPr>
        <w:numPr>
          <w:ilvl w:val="0"/>
          <w:numId w:val="41"/>
        </w:numPr>
        <w:ind w:left="567" w:hanging="567"/>
        <w:jc w:val="both"/>
        <w:rPr>
          <w:rFonts w:cs="Arial"/>
          <w:color w:val="000000"/>
        </w:rPr>
      </w:pPr>
      <w:r w:rsidRPr="00081936">
        <w:rPr>
          <w:rFonts w:cs="Arial"/>
          <w:color w:val="000000"/>
        </w:rPr>
        <w:t xml:space="preserve">Równolegle z zawarciem Umowy, Strony zawarły umowę powierzenia przetwarzania danych osobowych, określającą zakres i cel przetwarzania danych osobowych, stanowiącą Załącznik nr </w:t>
      </w:r>
      <w:r>
        <w:rPr>
          <w:rFonts w:cs="Arial"/>
          <w:color w:val="000000"/>
        </w:rPr>
        <w:t>1</w:t>
      </w:r>
      <w:r w:rsidR="00A00682">
        <w:rPr>
          <w:rFonts w:cs="Arial"/>
          <w:color w:val="000000"/>
        </w:rPr>
        <w:t>5</w:t>
      </w:r>
      <w:r>
        <w:rPr>
          <w:rFonts w:cs="Arial"/>
          <w:color w:val="000000"/>
        </w:rPr>
        <w:t xml:space="preserve"> </w:t>
      </w:r>
      <w:r w:rsidRPr="00081936">
        <w:rPr>
          <w:rFonts w:cs="Arial"/>
          <w:color w:val="000000"/>
        </w:rPr>
        <w:t>do Umowy.  Realizacja w/w umo</w:t>
      </w:r>
      <w:r>
        <w:rPr>
          <w:rFonts w:cs="Arial"/>
          <w:color w:val="000000"/>
        </w:rPr>
        <w:t>wy odbywać się będzie w ramach w</w:t>
      </w:r>
      <w:r w:rsidRPr="00081936">
        <w:rPr>
          <w:rFonts w:cs="Arial"/>
          <w:color w:val="000000"/>
        </w:rPr>
        <w:t>ynagrodzenia należnego Wykonawcy, tak więc Wykonawca nie będzie uprawniony do żądania od Zamawiającego dodatkowego wynagrodzenia z tego tytułu.</w:t>
      </w:r>
    </w:p>
    <w:p w14:paraId="57A8C7B6" w14:textId="54FC80C4" w:rsidR="002D2D37" w:rsidRPr="00933695" w:rsidRDefault="00081936" w:rsidP="00C06A95">
      <w:pPr>
        <w:numPr>
          <w:ilvl w:val="0"/>
          <w:numId w:val="41"/>
        </w:numPr>
        <w:tabs>
          <w:tab w:val="left" w:pos="8647"/>
        </w:tabs>
        <w:ind w:left="567" w:hanging="567"/>
        <w:jc w:val="both"/>
        <w:rPr>
          <w:rFonts w:cs="Arial"/>
          <w:color w:val="000000"/>
        </w:rPr>
      </w:pPr>
      <w:r w:rsidRPr="00081936">
        <w:rPr>
          <w:rFonts w:cs="Arial"/>
          <w:color w:val="000000"/>
        </w:rPr>
        <w:t xml:space="preserve">W przypadku rażącego naruszenia przez Wykonawcę postanowień Umowy </w:t>
      </w:r>
      <w:r w:rsidRPr="00081936">
        <w:rPr>
          <w:rFonts w:cs="Arial"/>
          <w:color w:val="000000"/>
        </w:rPr>
        <w:br/>
        <w:t xml:space="preserve">powierzenia przewarzania danych osobowych stanowiącej Załącznik nr </w:t>
      </w:r>
      <w:r>
        <w:rPr>
          <w:rFonts w:cs="Arial"/>
          <w:color w:val="000000"/>
        </w:rPr>
        <w:t>1</w:t>
      </w:r>
      <w:r w:rsidR="00A00682">
        <w:rPr>
          <w:rFonts w:cs="Arial"/>
          <w:color w:val="000000"/>
        </w:rPr>
        <w:t>5</w:t>
      </w:r>
      <w:r>
        <w:rPr>
          <w:rFonts w:cs="Arial"/>
          <w:color w:val="000000"/>
        </w:rPr>
        <w:t xml:space="preserve"> </w:t>
      </w:r>
      <w:r w:rsidRPr="00081936">
        <w:rPr>
          <w:rFonts w:cs="Arial"/>
          <w:color w:val="000000"/>
        </w:rPr>
        <w:t>do niniejszej Umowy, Zamawiający ma prawo rozwiązać niniejszą Umowę z winy Wykonawcy bez wypowiedzenia.</w:t>
      </w:r>
    </w:p>
    <w:p w14:paraId="236E5E5B" w14:textId="77777777" w:rsidR="0029370E" w:rsidRDefault="0029370E" w:rsidP="1AF4C035">
      <w:pPr>
        <w:spacing w:line="260" w:lineRule="exact"/>
        <w:ind w:left="540" w:hanging="540"/>
        <w:jc w:val="center"/>
        <w:rPr>
          <w:rFonts w:cs="Arial"/>
          <w:b/>
          <w:bCs/>
          <w:color w:val="000000"/>
        </w:rPr>
      </w:pPr>
    </w:p>
    <w:p w14:paraId="65EAEBC9" w14:textId="2763317D" w:rsidR="0056682F" w:rsidRDefault="00864BD2" w:rsidP="1AF4C035">
      <w:pPr>
        <w:spacing w:line="260" w:lineRule="exact"/>
        <w:ind w:left="540" w:hanging="540"/>
        <w:jc w:val="center"/>
        <w:rPr>
          <w:rFonts w:cs="Arial"/>
          <w:b/>
          <w:bCs/>
          <w:color w:val="000000"/>
        </w:rPr>
      </w:pPr>
      <w:r w:rsidRPr="1AF4C035">
        <w:rPr>
          <w:rFonts w:cs="Arial"/>
          <w:b/>
          <w:bCs/>
          <w:color w:val="000000"/>
        </w:rPr>
        <w:lastRenderedPageBreak/>
        <w:t xml:space="preserve">ARTYKUŁ 17. </w:t>
      </w:r>
      <w:r w:rsidR="000634A6" w:rsidRPr="1AF4C035">
        <w:rPr>
          <w:rFonts w:cs="Arial"/>
          <w:b/>
          <w:bCs/>
          <w:color w:val="000000"/>
        </w:rPr>
        <w:t>AUDYTY</w:t>
      </w:r>
    </w:p>
    <w:p w14:paraId="1889ADE9" w14:textId="77777777" w:rsidR="00933695" w:rsidRPr="00AE6DDB" w:rsidRDefault="00933695" w:rsidP="1AF4C035">
      <w:pPr>
        <w:spacing w:line="260" w:lineRule="exact"/>
        <w:ind w:left="540" w:hanging="540"/>
        <w:jc w:val="center"/>
        <w:rPr>
          <w:rFonts w:cs="Arial"/>
          <w:b/>
          <w:bCs/>
          <w:color w:val="000000"/>
        </w:rPr>
      </w:pPr>
    </w:p>
    <w:p w14:paraId="00645A1C" w14:textId="6894F55C" w:rsidR="0056682F" w:rsidRPr="00AE6DDB" w:rsidRDefault="0056682F" w:rsidP="0056682F">
      <w:pPr>
        <w:widowControl w:val="0"/>
        <w:autoSpaceDE w:val="0"/>
        <w:autoSpaceDN w:val="0"/>
        <w:adjustRightInd w:val="0"/>
        <w:spacing w:line="260" w:lineRule="exact"/>
        <w:jc w:val="both"/>
        <w:rPr>
          <w:rFonts w:cs="Arial"/>
        </w:rPr>
      </w:pPr>
      <w:r w:rsidRPr="00AE6DDB">
        <w:rPr>
          <w:rFonts w:cs="Arial"/>
        </w:rPr>
        <w:t>W celu wykazania, iż przedmiot umowy realizowany jest zgodnie z zawartymi w umowie wymaganiami prawnymi oraz wymag</w:t>
      </w:r>
      <w:r w:rsidR="00F12E51" w:rsidRPr="00AE6DDB">
        <w:rPr>
          <w:rFonts w:cs="Arial"/>
        </w:rPr>
        <w:t>a</w:t>
      </w:r>
      <w:r w:rsidRPr="00AE6DDB">
        <w:rPr>
          <w:rFonts w:cs="Arial"/>
        </w:rPr>
        <w:t>niami własnymi</w:t>
      </w:r>
      <w:r w:rsidR="004011C4" w:rsidRPr="00AE6DDB">
        <w:rPr>
          <w:rFonts w:cs="Arial"/>
        </w:rPr>
        <w:t xml:space="preserve"> </w:t>
      </w:r>
      <w:r w:rsidR="00964F69">
        <w:rPr>
          <w:rFonts w:cs="Arial"/>
        </w:rPr>
        <w:t xml:space="preserve">w Zespole Oddziałów PGNiG </w:t>
      </w:r>
      <w:r w:rsidR="00B437F0">
        <w:rPr>
          <w:rFonts w:cs="Arial"/>
        </w:rPr>
        <w:t xml:space="preserve">ORLEN S.A. </w:t>
      </w:r>
      <w:r w:rsidR="00083509" w:rsidRPr="00AE6DDB">
        <w:rPr>
          <w:rFonts w:cs="Arial"/>
        </w:rPr>
        <w:t xml:space="preserve">w szczególności </w:t>
      </w:r>
      <w:r w:rsidRPr="00AE6DDB">
        <w:rPr>
          <w:rFonts w:cs="Arial"/>
        </w:rPr>
        <w:t>w odniesieniu do respektowania zasad bezpieczeństwa i higieny pracy oraz</w:t>
      </w:r>
      <w:r w:rsidR="00964F69">
        <w:rPr>
          <w:rFonts w:cs="Arial"/>
        </w:rPr>
        <w:t>,</w:t>
      </w:r>
      <w:r w:rsidRPr="00AE6DDB">
        <w:rPr>
          <w:rFonts w:cs="Arial"/>
        </w:rPr>
        <w:t xml:space="preserve"> ochrony środowiska, Zamawiający zastrzega sobie prawo przeprowadzania audytów planowych i pozaplanowych „ad hoc” Wykonawcy.</w:t>
      </w:r>
    </w:p>
    <w:p w14:paraId="24E1A0B7" w14:textId="486DAE23" w:rsidR="0056682F" w:rsidRPr="00AE6DDB" w:rsidRDefault="0056682F" w:rsidP="002537CB">
      <w:pPr>
        <w:widowControl w:val="0"/>
        <w:numPr>
          <w:ilvl w:val="0"/>
          <w:numId w:val="30"/>
        </w:numPr>
        <w:tabs>
          <w:tab w:val="left" w:pos="8540"/>
        </w:tabs>
        <w:autoSpaceDE w:val="0"/>
        <w:autoSpaceDN w:val="0"/>
        <w:adjustRightInd w:val="0"/>
        <w:spacing w:line="260" w:lineRule="exact"/>
        <w:jc w:val="both"/>
        <w:rPr>
          <w:rFonts w:cs="Arial"/>
        </w:rPr>
      </w:pPr>
      <w:r w:rsidRPr="1AF4C035">
        <w:rPr>
          <w:rFonts w:cs="Arial"/>
          <w:b/>
          <w:bCs/>
        </w:rPr>
        <w:t>Audyt planowy</w:t>
      </w:r>
      <w:r w:rsidRPr="00AE6DDB">
        <w:rPr>
          <w:rFonts w:cs="Arial"/>
        </w:rPr>
        <w:t xml:space="preserve"> (z ustaleniem celu, </w:t>
      </w:r>
      <w:r w:rsidR="003D2AAA" w:rsidRPr="00AE6DDB">
        <w:rPr>
          <w:rFonts w:cs="Arial"/>
        </w:rPr>
        <w:t>zakresu, terminu) – zaplanowane</w:t>
      </w:r>
      <w:r w:rsidR="00C34333">
        <w:rPr>
          <w:rFonts w:cs="Arial"/>
        </w:rPr>
        <w:t xml:space="preserve"> przez </w:t>
      </w:r>
      <w:r w:rsidR="008D5715" w:rsidRPr="00AE6DDB">
        <w:rPr>
          <w:rFonts w:cs="Arial"/>
        </w:rPr>
        <w:t xml:space="preserve">Zamawiającego </w:t>
      </w:r>
      <w:r w:rsidRPr="00AE6DDB">
        <w:rPr>
          <w:rFonts w:cs="Arial"/>
        </w:rPr>
        <w:t>spotkanie z udziałem przedstawicieli Wykonawcy. Zamawiający wskazuje/proponuje Wykonawcy planowany termin i miejsce audytu;</w:t>
      </w:r>
    </w:p>
    <w:p w14:paraId="7EDF5D53" w14:textId="77777777" w:rsidR="0056682F" w:rsidRPr="00AE6DDB" w:rsidRDefault="0056682F" w:rsidP="002537CB">
      <w:pPr>
        <w:widowControl w:val="0"/>
        <w:numPr>
          <w:ilvl w:val="0"/>
          <w:numId w:val="30"/>
        </w:numPr>
        <w:autoSpaceDE w:val="0"/>
        <w:autoSpaceDN w:val="0"/>
        <w:adjustRightInd w:val="0"/>
        <w:spacing w:line="260" w:lineRule="exact"/>
        <w:jc w:val="both"/>
        <w:rPr>
          <w:rFonts w:cs="Arial"/>
        </w:rPr>
      </w:pPr>
      <w:r w:rsidRPr="1AF4C035">
        <w:rPr>
          <w:rFonts w:cs="Arial"/>
          <w:b/>
          <w:bCs/>
        </w:rPr>
        <w:t>Audyt pozaplanowy „ad hoc”</w:t>
      </w:r>
      <w:r w:rsidRPr="00AE6DDB">
        <w:rPr>
          <w:rFonts w:cs="Arial"/>
        </w:rPr>
        <w:t xml:space="preserve"> – niezaplanowany z Wykonawcą przegląd prac wykonywany przez przedstawicieli Zamawiającego na realizowanym zadaniu. </w:t>
      </w:r>
    </w:p>
    <w:p w14:paraId="5A0C475D" w14:textId="279ABDA8" w:rsidR="0056682F" w:rsidRPr="00AE6DDB" w:rsidRDefault="0056682F" w:rsidP="1AF4C035">
      <w:pPr>
        <w:widowControl w:val="0"/>
        <w:autoSpaceDE w:val="0"/>
        <w:autoSpaceDN w:val="0"/>
        <w:adjustRightInd w:val="0"/>
        <w:spacing w:line="260" w:lineRule="exact"/>
        <w:jc w:val="both"/>
        <w:rPr>
          <w:rFonts w:cs="Arial"/>
          <w:b/>
          <w:bCs/>
        </w:rPr>
      </w:pPr>
      <w:r w:rsidRPr="00AE6DDB">
        <w:rPr>
          <w:rFonts w:cs="Arial"/>
        </w:rPr>
        <w:t xml:space="preserve">Audyty realizowane przez zespoły audytowe </w:t>
      </w:r>
      <w:r w:rsidR="00964F69">
        <w:rPr>
          <w:rFonts w:cs="Arial"/>
        </w:rPr>
        <w:t xml:space="preserve">w Zespole Oddziałów PGNiG ORLEN S.A. </w:t>
      </w:r>
      <w:r w:rsidRPr="00AE6DDB">
        <w:rPr>
          <w:rFonts w:cs="Arial"/>
        </w:rPr>
        <w:t>mają na celu potwierdzenie zdolności Wykonawcy do realizacji prac zgodnie z zawartą umową.</w:t>
      </w:r>
      <w:r w:rsidRPr="00AE6DDB">
        <w:t xml:space="preserve"> </w:t>
      </w:r>
    </w:p>
    <w:p w14:paraId="241AB1B3" w14:textId="77777777" w:rsidR="00985144" w:rsidRPr="00AE6DDB" w:rsidRDefault="00985144" w:rsidP="003D2AAA">
      <w:pPr>
        <w:spacing w:line="260" w:lineRule="exact"/>
        <w:ind w:left="540" w:hanging="540"/>
        <w:jc w:val="both"/>
        <w:rPr>
          <w:rFonts w:cs="Arial"/>
          <w:b/>
        </w:rPr>
      </w:pPr>
      <w:bookmarkStart w:id="18" w:name="_Toc39312574"/>
      <w:bookmarkStart w:id="19" w:name="_Toc485710199"/>
    </w:p>
    <w:p w14:paraId="2F1FDD9F" w14:textId="51C775D2" w:rsidR="006D6E6C" w:rsidRDefault="00864BD2" w:rsidP="1AF4C035">
      <w:pPr>
        <w:keepNext/>
        <w:overflowPunct w:val="0"/>
        <w:autoSpaceDE w:val="0"/>
        <w:autoSpaceDN w:val="0"/>
        <w:adjustRightInd w:val="0"/>
        <w:spacing w:line="260" w:lineRule="exact"/>
        <w:jc w:val="center"/>
        <w:outlineLvl w:val="0"/>
        <w:rPr>
          <w:rFonts w:cs="Arial"/>
          <w:b/>
          <w:bCs/>
        </w:rPr>
      </w:pPr>
      <w:bookmarkStart w:id="20" w:name="_Toc355857406"/>
      <w:bookmarkEnd w:id="18"/>
      <w:r w:rsidRPr="1AF4C035">
        <w:rPr>
          <w:rFonts w:cs="Arial"/>
          <w:b/>
          <w:bCs/>
        </w:rPr>
        <w:t xml:space="preserve">ARTYKUŁ 18. </w:t>
      </w:r>
      <w:r w:rsidR="000634A6" w:rsidRPr="1AF4C035">
        <w:rPr>
          <w:rFonts w:cs="Arial"/>
          <w:b/>
          <w:bCs/>
        </w:rPr>
        <w:t>ROZSTRZYGANIE SPORÓW</w:t>
      </w:r>
      <w:bookmarkEnd w:id="20"/>
    </w:p>
    <w:p w14:paraId="6BFFDEF7" w14:textId="77777777" w:rsidR="00933695" w:rsidRPr="00AE6DDB" w:rsidRDefault="00933695" w:rsidP="1AF4C035">
      <w:pPr>
        <w:keepNext/>
        <w:overflowPunct w:val="0"/>
        <w:autoSpaceDE w:val="0"/>
        <w:autoSpaceDN w:val="0"/>
        <w:adjustRightInd w:val="0"/>
        <w:spacing w:line="260" w:lineRule="exact"/>
        <w:jc w:val="center"/>
        <w:outlineLvl w:val="0"/>
        <w:rPr>
          <w:rFonts w:cs="Arial"/>
          <w:b/>
          <w:bCs/>
        </w:rPr>
      </w:pPr>
    </w:p>
    <w:p w14:paraId="7485DC13" w14:textId="56D80F68" w:rsidR="00DA1514" w:rsidRPr="00AE6DDB" w:rsidRDefault="002F4F6D" w:rsidP="00D73196">
      <w:pPr>
        <w:numPr>
          <w:ilvl w:val="0"/>
          <w:numId w:val="12"/>
        </w:numPr>
        <w:tabs>
          <w:tab w:val="clear" w:pos="357"/>
          <w:tab w:val="num" w:pos="709"/>
        </w:tabs>
        <w:spacing w:line="260" w:lineRule="exact"/>
        <w:ind w:left="567" w:hanging="567"/>
        <w:jc w:val="both"/>
        <w:rPr>
          <w:rFonts w:cs="Arial"/>
          <w:color w:val="000000"/>
        </w:rPr>
      </w:pPr>
      <w:r w:rsidRPr="00AE6DDB">
        <w:rPr>
          <w:rFonts w:cs="Arial"/>
          <w:color w:val="000000"/>
        </w:rPr>
        <w:t>W razie powstania sporu pomiędzy Stronami w związku z realizacją Umowy, zaistniały spór Strony poddają rozstrzygnięciu polskiego sądu powszechnego właściwego miejscowo dla</w:t>
      </w:r>
      <w:r w:rsidR="00885C79" w:rsidRPr="00AE6DDB">
        <w:rPr>
          <w:rFonts w:cs="Arial"/>
          <w:color w:val="000000"/>
        </w:rPr>
        <w:t xml:space="preserve"> siedziby </w:t>
      </w:r>
      <w:r w:rsidR="009557D7" w:rsidRPr="00AE6DDB">
        <w:rPr>
          <w:rFonts w:cs="Arial"/>
          <w:color w:val="000000"/>
        </w:rPr>
        <w:t>Oddziału Zamawiającego w Sanoku</w:t>
      </w:r>
      <w:r w:rsidR="00354BF8" w:rsidRPr="00AE6DDB">
        <w:rPr>
          <w:rFonts w:cs="Arial"/>
          <w:color w:val="000000"/>
        </w:rPr>
        <w:t>.</w:t>
      </w:r>
    </w:p>
    <w:p w14:paraId="4E58B166" w14:textId="77777777" w:rsidR="002F4F6D" w:rsidRPr="00AE6DDB" w:rsidRDefault="002F4F6D" w:rsidP="00D73196">
      <w:pPr>
        <w:tabs>
          <w:tab w:val="num" w:pos="709"/>
        </w:tabs>
        <w:spacing w:line="260" w:lineRule="exact"/>
        <w:ind w:left="567" w:hanging="567"/>
        <w:rPr>
          <w:rFonts w:cs="Arial"/>
          <w:color w:val="000000"/>
        </w:rPr>
      </w:pPr>
      <w:r w:rsidRPr="00AE6DDB">
        <w:rPr>
          <w:rFonts w:cs="Arial"/>
          <w:color w:val="000000"/>
        </w:rPr>
        <w:t>2.</w:t>
      </w:r>
      <w:r w:rsidR="00962577" w:rsidRPr="00AE6DDB">
        <w:rPr>
          <w:rFonts w:cs="Arial"/>
          <w:color w:val="000000"/>
        </w:rPr>
        <w:tab/>
      </w:r>
      <w:r w:rsidRPr="00AE6DDB">
        <w:rPr>
          <w:rFonts w:cs="Arial"/>
          <w:color w:val="000000"/>
        </w:rPr>
        <w:t>Wystąpienie lub</w:t>
      </w:r>
      <w:r w:rsidR="00BA1307" w:rsidRPr="00AE6DDB">
        <w:rPr>
          <w:rFonts w:cs="Arial"/>
          <w:color w:val="000000"/>
        </w:rPr>
        <w:t xml:space="preserve"> zaistnienie sporu dotyczącego U</w:t>
      </w:r>
      <w:r w:rsidRPr="00AE6DDB">
        <w:rPr>
          <w:rFonts w:cs="Arial"/>
          <w:color w:val="000000"/>
        </w:rPr>
        <w:t xml:space="preserve">mowy nie zwalnia Stron od obowiązku dotrzymywania wszelkich zobowiązań wynikających z Umowy. </w:t>
      </w:r>
    </w:p>
    <w:p w14:paraId="3B9A707E" w14:textId="77777777" w:rsidR="002F4F6D" w:rsidRPr="00AE6DDB" w:rsidRDefault="002F4F6D" w:rsidP="00D73196">
      <w:pPr>
        <w:tabs>
          <w:tab w:val="num" w:pos="709"/>
        </w:tabs>
        <w:spacing w:line="260" w:lineRule="exact"/>
        <w:ind w:left="567" w:hanging="567"/>
        <w:rPr>
          <w:rFonts w:cs="Arial"/>
          <w:color w:val="000000"/>
        </w:rPr>
      </w:pPr>
      <w:r w:rsidRPr="00AE6DDB">
        <w:rPr>
          <w:rFonts w:cs="Arial"/>
          <w:color w:val="000000"/>
        </w:rPr>
        <w:t>3.</w:t>
      </w:r>
      <w:r w:rsidRPr="00AE6DDB">
        <w:rPr>
          <w:rFonts w:cs="Arial"/>
          <w:color w:val="000000"/>
        </w:rPr>
        <w:tab/>
        <w:t>Umowa zostaje poddana w całości prawu polskiemu.</w:t>
      </w:r>
    </w:p>
    <w:p w14:paraId="2F18FEB3" w14:textId="77777777" w:rsidR="000A507A" w:rsidRPr="00AE6DDB" w:rsidRDefault="000A507A" w:rsidP="0079104E">
      <w:pPr>
        <w:keepNext/>
        <w:overflowPunct w:val="0"/>
        <w:autoSpaceDE w:val="0"/>
        <w:autoSpaceDN w:val="0"/>
        <w:adjustRightInd w:val="0"/>
        <w:spacing w:line="260" w:lineRule="exact"/>
        <w:jc w:val="center"/>
        <w:outlineLvl w:val="0"/>
        <w:rPr>
          <w:rFonts w:cs="Arial"/>
          <w:b/>
          <w:color w:val="000000"/>
        </w:rPr>
      </w:pPr>
      <w:bookmarkStart w:id="21" w:name="_Toc355857408"/>
    </w:p>
    <w:p w14:paraId="0DC0C7CE" w14:textId="28A83F73" w:rsidR="001165AF" w:rsidRDefault="00864BD2" w:rsidP="1AF4C035">
      <w:pPr>
        <w:keepNext/>
        <w:overflowPunct w:val="0"/>
        <w:autoSpaceDE w:val="0"/>
        <w:autoSpaceDN w:val="0"/>
        <w:adjustRightInd w:val="0"/>
        <w:spacing w:line="260" w:lineRule="exact"/>
        <w:jc w:val="center"/>
        <w:outlineLvl w:val="0"/>
        <w:rPr>
          <w:rFonts w:cs="Arial"/>
          <w:b/>
          <w:bCs/>
          <w:color w:val="000000"/>
        </w:rPr>
      </w:pPr>
      <w:r w:rsidRPr="1AF4C035">
        <w:rPr>
          <w:rFonts w:cs="Arial"/>
          <w:b/>
          <w:bCs/>
          <w:color w:val="000000"/>
        </w:rPr>
        <w:t xml:space="preserve">ARTYKUŁ 19. </w:t>
      </w:r>
      <w:r w:rsidR="000634A6" w:rsidRPr="1AF4C035">
        <w:rPr>
          <w:rFonts w:cs="Arial"/>
          <w:b/>
          <w:bCs/>
          <w:color w:val="000000"/>
        </w:rPr>
        <w:t>CESJE</w:t>
      </w:r>
      <w:bookmarkEnd w:id="21"/>
    </w:p>
    <w:p w14:paraId="5996F911" w14:textId="77777777" w:rsidR="00933695" w:rsidRPr="00AE6DDB" w:rsidRDefault="00933695" w:rsidP="1AF4C035">
      <w:pPr>
        <w:keepNext/>
        <w:overflowPunct w:val="0"/>
        <w:autoSpaceDE w:val="0"/>
        <w:autoSpaceDN w:val="0"/>
        <w:adjustRightInd w:val="0"/>
        <w:spacing w:line="260" w:lineRule="exact"/>
        <w:jc w:val="center"/>
        <w:outlineLvl w:val="0"/>
        <w:rPr>
          <w:rFonts w:cs="Arial"/>
          <w:b/>
          <w:bCs/>
          <w:color w:val="000000"/>
        </w:rPr>
      </w:pPr>
    </w:p>
    <w:p w14:paraId="0BA94CAD" w14:textId="77777777" w:rsidR="00C34333" w:rsidRPr="00933695" w:rsidRDefault="001165AF" w:rsidP="00933695">
      <w:pPr>
        <w:jc w:val="both"/>
        <w:rPr>
          <w:rFonts w:cs="Arial"/>
        </w:rPr>
      </w:pPr>
      <w:r w:rsidRPr="00AE6DDB">
        <w:rPr>
          <w:rFonts w:cs="Arial"/>
          <w:color w:val="000000"/>
        </w:rPr>
        <w:t xml:space="preserve">Wykonawca nie może przenieść całości lub części uprawnień wynikających z Umowy </w:t>
      </w:r>
      <w:r w:rsidR="000634A6" w:rsidRPr="00AE6DDB">
        <w:rPr>
          <w:rFonts w:cs="Arial"/>
          <w:color w:val="000000"/>
        </w:rPr>
        <w:br/>
      </w:r>
      <w:r w:rsidRPr="00AE6DDB">
        <w:rPr>
          <w:rFonts w:cs="Arial"/>
          <w:color w:val="000000"/>
        </w:rPr>
        <w:t>(w tym w szczególności wierzytelności wynikających z Umowy) na rzecz jakiejkolwiek osoby trzeciej czy podmiotu trzeciego bez uprzedniej pisemnej, pod rygorem nieważności, zgody Zamawiającego.</w:t>
      </w:r>
      <w:r w:rsidR="006B66FE" w:rsidRPr="00AE6DDB">
        <w:rPr>
          <w:rFonts w:cs="Arial"/>
          <w:color w:val="000000"/>
        </w:rPr>
        <w:t xml:space="preserve"> Wykonawca wyraża zgodę na przeniesienie całości praw i obowiązków </w:t>
      </w:r>
      <w:r w:rsidR="00B6597E" w:rsidRPr="00AE6DDB">
        <w:rPr>
          <w:rFonts w:cs="Arial"/>
          <w:color w:val="000000"/>
        </w:rPr>
        <w:br/>
      </w:r>
      <w:r w:rsidR="006B66FE" w:rsidRPr="00AE6DDB">
        <w:rPr>
          <w:rFonts w:cs="Arial"/>
          <w:color w:val="000000"/>
        </w:rPr>
        <w:t>z Umowy na spółkę zależną Zamawiającego, ze skutkiem od dnia poinformowania Wykonawcy o cesji.</w:t>
      </w:r>
      <w:r w:rsidR="006B66FE" w:rsidRPr="00AE6DDB">
        <w:rPr>
          <w:rFonts w:cs="Arial"/>
        </w:rPr>
        <w:t xml:space="preserve"> Od dnia poinformowania Wykonawcy o cesji wszelkie prawa i obowiązki będą wiązały odpowiednio Wykonawcę oraz spółkę zależną.</w:t>
      </w:r>
    </w:p>
    <w:p w14:paraId="363CCF25" w14:textId="77777777" w:rsidR="00C34333" w:rsidRDefault="00C34333" w:rsidP="1AF4C035">
      <w:pPr>
        <w:spacing w:line="260" w:lineRule="exact"/>
        <w:jc w:val="center"/>
        <w:rPr>
          <w:rFonts w:cs="Arial"/>
          <w:b/>
          <w:bCs/>
        </w:rPr>
      </w:pPr>
    </w:p>
    <w:p w14:paraId="6F7106D8" w14:textId="731C4639" w:rsidR="00F5698D" w:rsidRDefault="00F5698D" w:rsidP="0029370E">
      <w:pPr>
        <w:spacing w:line="260" w:lineRule="exact"/>
        <w:jc w:val="center"/>
        <w:rPr>
          <w:rFonts w:cs="Arial"/>
          <w:b/>
          <w:bCs/>
        </w:rPr>
      </w:pPr>
      <w:r w:rsidRPr="1AF4C035">
        <w:rPr>
          <w:rFonts w:cs="Arial"/>
          <w:b/>
          <w:bCs/>
        </w:rPr>
        <w:t>ARTYKUŁ. 20</w:t>
      </w:r>
      <w:r w:rsidR="00106A98">
        <w:rPr>
          <w:rFonts w:cs="Arial"/>
          <w:b/>
          <w:bCs/>
        </w:rPr>
        <w:t xml:space="preserve"> </w:t>
      </w:r>
      <w:r w:rsidRPr="1AF4C035">
        <w:rPr>
          <w:rFonts w:cs="Arial"/>
          <w:b/>
          <w:bCs/>
        </w:rPr>
        <w:t>OBOWIĄZKI WYKONAWCY W ZAKRESIE OCHRONY ŚRODOWISKA</w:t>
      </w:r>
    </w:p>
    <w:p w14:paraId="1EBEE787" w14:textId="77777777" w:rsidR="00106A98" w:rsidRPr="00AE6DDB" w:rsidRDefault="00106A98" w:rsidP="00106A98">
      <w:pPr>
        <w:spacing w:line="260" w:lineRule="exact"/>
        <w:rPr>
          <w:rFonts w:cs="Arial"/>
          <w:b/>
          <w:bCs/>
        </w:rPr>
      </w:pPr>
    </w:p>
    <w:p w14:paraId="5E206DA6" w14:textId="46229660" w:rsidR="00F5698D" w:rsidRPr="00AE6DDB" w:rsidRDefault="00F5698D" w:rsidP="002537CB">
      <w:pPr>
        <w:numPr>
          <w:ilvl w:val="0"/>
          <w:numId w:val="25"/>
        </w:numPr>
        <w:spacing w:line="260" w:lineRule="exact"/>
        <w:ind w:left="567" w:hanging="567"/>
        <w:contextualSpacing/>
        <w:jc w:val="both"/>
        <w:rPr>
          <w:rFonts w:eastAsia="Calibri" w:cs="Arial"/>
          <w:lang w:eastAsia="en-US"/>
        </w:rPr>
      </w:pPr>
      <w:r w:rsidRPr="00AE6DDB">
        <w:rPr>
          <w:rFonts w:eastAsia="Calibri" w:cs="Arial"/>
          <w:lang w:eastAsia="en-US"/>
        </w:rPr>
        <w:t xml:space="preserve">Wykonawca oświadcza, że posiada odpowiednią wiedzę w zakresie uwarunkowań prawnych niezbędną do prawidłowego wykonania </w:t>
      </w:r>
      <w:r w:rsidR="007A61B5" w:rsidRPr="00AE6DDB">
        <w:rPr>
          <w:rFonts w:eastAsia="Calibri" w:cs="Arial"/>
          <w:lang w:eastAsia="en-US"/>
        </w:rPr>
        <w:t xml:space="preserve">Robót </w:t>
      </w:r>
      <w:r w:rsidRPr="00AE6DDB">
        <w:rPr>
          <w:rFonts w:eastAsia="Calibri" w:cs="Arial"/>
          <w:lang w:eastAsia="en-US"/>
        </w:rPr>
        <w:t>zgodnie z obowiązującymi przepisami z zakresu ochrony środowiska, w szczególności znane są mu regulacje prawne dotyczące zasad prowadzenia działalności Zamawiającego, ochrony powierzchni ziemi, gospodarki wodno-ściekowej,</w:t>
      </w:r>
      <w:r w:rsidR="00562A0B">
        <w:rPr>
          <w:rFonts w:eastAsia="Calibri" w:cs="Arial"/>
          <w:lang w:eastAsia="en-US"/>
        </w:rPr>
        <w:t xml:space="preserve"> gospodarki odpadami, emisji do </w:t>
      </w:r>
      <w:r w:rsidRPr="00AE6DDB">
        <w:rPr>
          <w:rFonts w:eastAsia="Calibri" w:cs="Arial"/>
          <w:lang w:eastAsia="en-US"/>
        </w:rPr>
        <w:t>powietrza oraz ochrony elementów przyrodniczych.</w:t>
      </w:r>
    </w:p>
    <w:p w14:paraId="1D1B69C6" w14:textId="753C2D5F" w:rsidR="005373A0" w:rsidRPr="00AE6DDB" w:rsidRDefault="005373A0" w:rsidP="002537CB">
      <w:pPr>
        <w:numPr>
          <w:ilvl w:val="0"/>
          <w:numId w:val="25"/>
        </w:numPr>
        <w:spacing w:line="260" w:lineRule="exact"/>
        <w:ind w:left="567" w:hanging="567"/>
        <w:contextualSpacing/>
        <w:jc w:val="both"/>
        <w:rPr>
          <w:rFonts w:eastAsia="Calibri" w:cs="Arial"/>
          <w:lang w:eastAsia="en-US"/>
        </w:rPr>
      </w:pPr>
      <w:r w:rsidRPr="00AE6DDB">
        <w:rPr>
          <w:rFonts w:eastAsia="Calibri" w:cs="Arial"/>
          <w:lang w:eastAsia="en-US"/>
        </w:rPr>
        <w:t xml:space="preserve">Wykonawca oświadcza, że posiada wszelkie decyzje administracyjne wymagane przepisami z zakresu ochrony środowiska, w tym w szczególności pozwolenia </w:t>
      </w:r>
      <w:r w:rsidRPr="00AE6DDB">
        <w:rPr>
          <w:rFonts w:eastAsia="Calibri" w:cs="Arial"/>
          <w:lang w:eastAsia="en-US"/>
        </w:rPr>
        <w:br/>
        <w:t>i zezwolenia wymagane przepisami z zakresu gospodarki wodno-ściekowej oraz</w:t>
      </w:r>
      <w:r w:rsidRPr="00AE6DDB">
        <w:rPr>
          <w:rFonts w:eastAsia="Calibri" w:cs="Arial"/>
          <w:lang w:eastAsia="en-US"/>
        </w:rPr>
        <w:br/>
        <w:t>z zakresu gospodarki odpadowej, niezbędne do wykonania Robót określonych niniejszą Um</w:t>
      </w:r>
      <w:r w:rsidR="00D73196" w:rsidRPr="00AE6DDB">
        <w:rPr>
          <w:rFonts w:eastAsia="Calibri" w:cs="Arial"/>
          <w:lang w:eastAsia="en-US"/>
        </w:rPr>
        <w:t>ową.</w:t>
      </w:r>
    </w:p>
    <w:p w14:paraId="3FB59D0F" w14:textId="77777777" w:rsidR="00F5698D" w:rsidRPr="00AE6DDB" w:rsidRDefault="005373A0" w:rsidP="002537CB">
      <w:pPr>
        <w:pStyle w:val="Akapitzlist"/>
        <w:numPr>
          <w:ilvl w:val="0"/>
          <w:numId w:val="25"/>
        </w:numPr>
        <w:spacing w:after="0" w:line="260" w:lineRule="exact"/>
        <w:ind w:left="567" w:hanging="567"/>
        <w:jc w:val="both"/>
        <w:rPr>
          <w:rFonts w:ascii="Arial" w:hAnsi="Arial" w:cs="Arial"/>
        </w:rPr>
      </w:pPr>
      <w:r w:rsidRPr="00AE6DDB">
        <w:rPr>
          <w:rFonts w:ascii="Arial" w:hAnsi="Arial" w:cs="Arial"/>
        </w:rPr>
        <w:t xml:space="preserve">W przypadku braku jakiejkolwiek wymaganej decyzji administracyjnej, o której mowa </w:t>
      </w:r>
      <w:r w:rsidRPr="00AE6DDB">
        <w:rPr>
          <w:rFonts w:ascii="Arial" w:hAnsi="Arial" w:cs="Arial"/>
        </w:rPr>
        <w:br/>
        <w:t>w pkt. 2 powyżej, Wykonawca zobowiązuje się do jej uzyskania przed przystąpieniem do wykonywania Robót. Po uzyskaniu przez Wykonawcę wymaganej decyzji administracyjnej, zostanie ona w terminie trzech dni od jej uzyskania przedstawiona Zamawiającemu, który na tej podstawie wyrazi zgodę na przystąpienia do Robót. Koszty uzyskania wymaganych decyzji i koszty związane z ewentualną koniecznością wstrzymania Robót z tego powodu ponosi Wykonawca.</w:t>
      </w:r>
    </w:p>
    <w:p w14:paraId="355710E8" w14:textId="77777777" w:rsidR="00F5698D" w:rsidRPr="00AE6DDB" w:rsidRDefault="00F5698D" w:rsidP="002537CB">
      <w:pPr>
        <w:numPr>
          <w:ilvl w:val="0"/>
          <w:numId w:val="25"/>
        </w:numPr>
        <w:spacing w:line="260" w:lineRule="exact"/>
        <w:ind w:left="567" w:hanging="567"/>
        <w:contextualSpacing/>
        <w:jc w:val="both"/>
        <w:rPr>
          <w:rFonts w:eastAsia="Calibri" w:cs="Arial"/>
          <w:lang w:eastAsia="en-US"/>
        </w:rPr>
      </w:pPr>
      <w:r w:rsidRPr="00AE6DDB">
        <w:rPr>
          <w:rFonts w:eastAsia="Calibri" w:cs="Arial"/>
          <w:lang w:eastAsia="en-US"/>
        </w:rPr>
        <w:lastRenderedPageBreak/>
        <w:t xml:space="preserve">Wykonawca zobowiązany jest udzielać wszelkich informacji i wyjaśnień dotyczących </w:t>
      </w:r>
      <w:r w:rsidR="007A61B5" w:rsidRPr="00AE6DDB">
        <w:rPr>
          <w:rFonts w:eastAsia="Calibri" w:cs="Arial"/>
          <w:lang w:eastAsia="en-US"/>
        </w:rPr>
        <w:t xml:space="preserve">Robót </w:t>
      </w:r>
      <w:r w:rsidRPr="00AE6DDB">
        <w:rPr>
          <w:rFonts w:eastAsia="Calibri" w:cs="Arial"/>
          <w:lang w:eastAsia="en-US"/>
        </w:rPr>
        <w:t xml:space="preserve">i uczestniczyć w spotkaniach z organami administracji w sprawach, które mają związek z wykonywanymi </w:t>
      </w:r>
      <w:r w:rsidR="007A61B5" w:rsidRPr="00AE6DDB">
        <w:rPr>
          <w:rFonts w:eastAsia="Calibri" w:cs="Arial"/>
          <w:lang w:eastAsia="en-US"/>
        </w:rPr>
        <w:t>Robotami</w:t>
      </w:r>
      <w:r w:rsidRPr="00AE6DDB">
        <w:rPr>
          <w:rFonts w:eastAsia="Calibri" w:cs="Arial"/>
          <w:lang w:eastAsia="en-US"/>
        </w:rPr>
        <w:t>. Z</w:t>
      </w:r>
      <w:r w:rsidR="00857C2B" w:rsidRPr="00AE6DDB">
        <w:rPr>
          <w:rFonts w:eastAsia="Calibri" w:cs="Arial"/>
          <w:lang w:eastAsia="en-US"/>
        </w:rPr>
        <w:t>amawiający</w:t>
      </w:r>
      <w:r w:rsidRPr="00AE6DDB">
        <w:rPr>
          <w:rFonts w:eastAsia="Calibri" w:cs="Arial"/>
          <w:lang w:eastAsia="en-US"/>
        </w:rPr>
        <w:t xml:space="preserve"> wskaże formę (pisemna, ustna) </w:t>
      </w:r>
      <w:r w:rsidR="008A3DDC" w:rsidRPr="00AE6DDB">
        <w:rPr>
          <w:rFonts w:eastAsia="Calibri" w:cs="Arial"/>
          <w:lang w:eastAsia="en-US"/>
        </w:rPr>
        <w:br/>
      </w:r>
      <w:r w:rsidRPr="00AE6DDB">
        <w:rPr>
          <w:rFonts w:eastAsia="Calibri" w:cs="Arial"/>
          <w:lang w:eastAsia="en-US"/>
        </w:rPr>
        <w:t>i termin przedstawienia informacji (wyjaśnień) przez Wykonawcę.</w:t>
      </w:r>
    </w:p>
    <w:p w14:paraId="6830608E" w14:textId="6402476B" w:rsidR="00F5698D" w:rsidRPr="00AE6DDB" w:rsidRDefault="00F5698D" w:rsidP="002537CB">
      <w:pPr>
        <w:numPr>
          <w:ilvl w:val="0"/>
          <w:numId w:val="25"/>
        </w:numPr>
        <w:spacing w:line="260" w:lineRule="exact"/>
        <w:ind w:left="567" w:hanging="567"/>
        <w:contextualSpacing/>
        <w:jc w:val="both"/>
        <w:rPr>
          <w:rFonts w:eastAsia="Calibri" w:cs="Arial"/>
          <w:lang w:eastAsia="en-US"/>
        </w:rPr>
      </w:pPr>
      <w:r w:rsidRPr="00AE6DDB">
        <w:rPr>
          <w:rFonts w:eastAsia="Calibri" w:cs="Arial"/>
          <w:lang w:eastAsia="en-US"/>
        </w:rPr>
        <w:t xml:space="preserve">Wykonawca zobowiązany jest do prowadzenia </w:t>
      </w:r>
      <w:r w:rsidR="007A61B5" w:rsidRPr="00AE6DDB">
        <w:rPr>
          <w:rFonts w:eastAsia="Calibri" w:cs="Arial"/>
          <w:lang w:eastAsia="en-US"/>
        </w:rPr>
        <w:t xml:space="preserve">Robót </w:t>
      </w:r>
      <w:r w:rsidRPr="00AE6DDB">
        <w:rPr>
          <w:rFonts w:eastAsia="Calibri" w:cs="Arial"/>
          <w:lang w:eastAsia="en-US"/>
        </w:rPr>
        <w:t xml:space="preserve">zgodnie z przepisami z zakresu ochrony środowiska, warunkami decyzji administracyjnych wydanych w związku </w:t>
      </w:r>
      <w:r w:rsidR="0083002E" w:rsidRPr="00AE6DDB">
        <w:rPr>
          <w:rFonts w:eastAsia="Calibri" w:cs="Arial"/>
          <w:lang w:eastAsia="en-US"/>
        </w:rPr>
        <w:br/>
      </w:r>
      <w:r w:rsidRPr="00AE6DDB">
        <w:rPr>
          <w:rFonts w:eastAsia="Calibri" w:cs="Arial"/>
          <w:lang w:eastAsia="en-US"/>
        </w:rPr>
        <w:t xml:space="preserve">z realizacją </w:t>
      </w:r>
      <w:r w:rsidR="007A61B5" w:rsidRPr="00AE6DDB">
        <w:rPr>
          <w:rFonts w:eastAsia="Calibri" w:cs="Arial"/>
          <w:lang w:eastAsia="en-US"/>
        </w:rPr>
        <w:t>Robót</w:t>
      </w:r>
      <w:r w:rsidRPr="00AE6DDB">
        <w:rPr>
          <w:rFonts w:eastAsia="Calibri" w:cs="Arial"/>
          <w:lang w:eastAsia="en-US"/>
        </w:rPr>
        <w:t xml:space="preserve">, w tym w szczególności warunkami decyzji o środowiskowych uwarunkowaniach a także decyzji wydawanych w oparciu o przepisy ustawy </w:t>
      </w:r>
      <w:r w:rsidR="0083002E" w:rsidRPr="00AE6DDB">
        <w:rPr>
          <w:rFonts w:eastAsia="Calibri" w:cs="Arial"/>
          <w:lang w:eastAsia="en-US"/>
        </w:rPr>
        <w:br/>
      </w:r>
      <w:r w:rsidRPr="00AE6DDB">
        <w:rPr>
          <w:rFonts w:eastAsia="Calibri" w:cs="Arial"/>
          <w:lang w:eastAsia="en-US"/>
        </w:rPr>
        <w:t xml:space="preserve">o ochronie przyrody i ustawy Prawo łowieckie oraz zgodnie z przyjętymi normami </w:t>
      </w:r>
      <w:r w:rsidR="0083002E" w:rsidRPr="00AE6DDB">
        <w:rPr>
          <w:rFonts w:eastAsia="Calibri" w:cs="Arial"/>
          <w:lang w:eastAsia="en-US"/>
        </w:rPr>
        <w:br/>
      </w:r>
      <w:r w:rsidRPr="00AE6DDB">
        <w:rPr>
          <w:rFonts w:eastAsia="Calibri" w:cs="Arial"/>
          <w:lang w:eastAsia="en-US"/>
        </w:rPr>
        <w:t xml:space="preserve">i dobrymi praktykami branżowymi oraz standardami Zamawiającego, jeśli takie standardy zostały w zakresie </w:t>
      </w:r>
      <w:r w:rsidR="007A61B5" w:rsidRPr="00AE6DDB">
        <w:rPr>
          <w:rFonts w:eastAsia="Calibri" w:cs="Arial"/>
          <w:lang w:eastAsia="en-US"/>
        </w:rPr>
        <w:t xml:space="preserve">Robót </w:t>
      </w:r>
      <w:r w:rsidRPr="00AE6DDB">
        <w:rPr>
          <w:rFonts w:eastAsia="Calibri" w:cs="Arial"/>
          <w:lang w:eastAsia="en-US"/>
        </w:rPr>
        <w:t>przez Zamawiającego ustalone.</w:t>
      </w:r>
    </w:p>
    <w:p w14:paraId="22F52458" w14:textId="77777777" w:rsidR="00F5698D" w:rsidRPr="00AE6DDB" w:rsidRDefault="00F5698D" w:rsidP="002537CB">
      <w:pPr>
        <w:numPr>
          <w:ilvl w:val="0"/>
          <w:numId w:val="25"/>
        </w:numPr>
        <w:spacing w:line="260" w:lineRule="exact"/>
        <w:ind w:left="567" w:hanging="567"/>
        <w:contextualSpacing/>
        <w:jc w:val="both"/>
        <w:rPr>
          <w:rFonts w:eastAsia="Calibri" w:cs="Arial"/>
          <w:lang w:eastAsia="en-US"/>
        </w:rPr>
      </w:pPr>
      <w:r w:rsidRPr="00AE6DDB">
        <w:rPr>
          <w:rFonts w:eastAsia="Calibri" w:cs="Arial"/>
          <w:lang w:eastAsia="en-US"/>
        </w:rPr>
        <w:t xml:space="preserve">Wykonawca zobowiązany jest do prowadzenia </w:t>
      </w:r>
      <w:r w:rsidR="007A61B5" w:rsidRPr="00AE6DDB">
        <w:rPr>
          <w:rFonts w:eastAsia="Calibri" w:cs="Arial"/>
          <w:lang w:eastAsia="en-US"/>
        </w:rPr>
        <w:t xml:space="preserve">Robót </w:t>
      </w:r>
      <w:r w:rsidRPr="00AE6DDB">
        <w:rPr>
          <w:rFonts w:eastAsia="Calibri" w:cs="Arial"/>
          <w:lang w:eastAsia="en-US"/>
        </w:rPr>
        <w:t xml:space="preserve">w sposób mający na celu przeciwdziałanie powstawaniu szkody w środowisku, a także do podejmowania działań zapobiegających negatywnym wpływom na środowisko na terenie prowadzonych </w:t>
      </w:r>
      <w:r w:rsidR="007A61B5" w:rsidRPr="00AE6DDB">
        <w:rPr>
          <w:rFonts w:eastAsia="Calibri" w:cs="Arial"/>
          <w:lang w:eastAsia="en-US"/>
        </w:rPr>
        <w:t xml:space="preserve">Robót </w:t>
      </w:r>
      <w:r w:rsidRPr="00AE6DDB">
        <w:rPr>
          <w:rFonts w:eastAsia="Calibri" w:cs="Arial"/>
          <w:lang w:eastAsia="en-US"/>
        </w:rPr>
        <w:t>oraz w zasięgu ich oddziaływania. Wykonawca jest w szczególności zobowiązany do:</w:t>
      </w:r>
    </w:p>
    <w:p w14:paraId="31800801" w14:textId="77777777" w:rsidR="00F5698D" w:rsidRPr="00AE6DDB" w:rsidRDefault="00F5698D" w:rsidP="002537CB">
      <w:pPr>
        <w:numPr>
          <w:ilvl w:val="0"/>
          <w:numId w:val="26"/>
        </w:numPr>
        <w:tabs>
          <w:tab w:val="left" w:pos="1134"/>
        </w:tabs>
        <w:spacing w:line="260" w:lineRule="exact"/>
        <w:ind w:left="1134" w:hanging="567"/>
        <w:contextualSpacing/>
        <w:jc w:val="both"/>
        <w:rPr>
          <w:rFonts w:eastAsia="Calibri" w:cs="Arial"/>
          <w:lang w:eastAsia="en-US"/>
        </w:rPr>
      </w:pPr>
      <w:r w:rsidRPr="00AE6DDB">
        <w:rPr>
          <w:rFonts w:eastAsia="Calibri" w:cs="Arial"/>
          <w:lang w:eastAsia="en-US"/>
        </w:rPr>
        <w:t>ochrony gleby i powierzchni ziemi przez niedopuszczenie do zanieczyszczeń substancjami, np. olejami, smarami, farbami, produktami zawierającymi substancje niebezpieczne lub szkodliwe,</w:t>
      </w:r>
    </w:p>
    <w:p w14:paraId="17BFE582" w14:textId="77777777" w:rsidR="00F5698D" w:rsidRPr="00AE6DDB" w:rsidRDefault="00F5698D" w:rsidP="002537CB">
      <w:pPr>
        <w:numPr>
          <w:ilvl w:val="0"/>
          <w:numId w:val="26"/>
        </w:numPr>
        <w:tabs>
          <w:tab w:val="left" w:pos="1134"/>
        </w:tabs>
        <w:spacing w:line="260" w:lineRule="exact"/>
        <w:ind w:left="1134" w:hanging="567"/>
        <w:contextualSpacing/>
        <w:jc w:val="both"/>
        <w:rPr>
          <w:rFonts w:eastAsia="Calibri" w:cs="Arial"/>
          <w:lang w:eastAsia="en-US"/>
        </w:rPr>
      </w:pPr>
      <w:r w:rsidRPr="00AE6DDB">
        <w:rPr>
          <w:rFonts w:eastAsia="Calibri" w:cs="Arial"/>
          <w:lang w:eastAsia="en-US"/>
        </w:rPr>
        <w:t xml:space="preserve">składowania materiałów, substancji i mieszanin przewidzianych do wykonania </w:t>
      </w:r>
      <w:r w:rsidR="007A61B5" w:rsidRPr="00AE6DDB">
        <w:rPr>
          <w:rFonts w:eastAsia="Calibri" w:cs="Arial"/>
          <w:lang w:eastAsia="en-US"/>
        </w:rPr>
        <w:t xml:space="preserve">Robót </w:t>
      </w:r>
      <w:r w:rsidRPr="00AE6DDB">
        <w:rPr>
          <w:rFonts w:eastAsia="Calibri" w:cs="Arial"/>
          <w:lang w:eastAsia="en-US"/>
        </w:rPr>
        <w:t>w miejscach uzgodnionych z Zamawiającym, w sposób zapewniający ochronę środowiska,</w:t>
      </w:r>
    </w:p>
    <w:p w14:paraId="37D46938" w14:textId="77777777" w:rsidR="00F5698D" w:rsidRPr="00AE6DDB" w:rsidRDefault="00F5698D" w:rsidP="002537CB">
      <w:pPr>
        <w:numPr>
          <w:ilvl w:val="0"/>
          <w:numId w:val="26"/>
        </w:numPr>
        <w:tabs>
          <w:tab w:val="left" w:pos="1134"/>
        </w:tabs>
        <w:spacing w:line="260" w:lineRule="exact"/>
        <w:ind w:left="1134" w:hanging="567"/>
        <w:contextualSpacing/>
        <w:jc w:val="both"/>
        <w:rPr>
          <w:rFonts w:eastAsia="Calibri" w:cs="Arial"/>
          <w:lang w:eastAsia="en-US"/>
        </w:rPr>
      </w:pPr>
      <w:r w:rsidRPr="00AE6DDB">
        <w:rPr>
          <w:rFonts w:eastAsia="Calibri" w:cs="Arial"/>
          <w:lang w:eastAsia="en-US"/>
        </w:rPr>
        <w:t>oszczędnego korzystania z zasobów naturalnych, w szczególności wody,</w:t>
      </w:r>
    </w:p>
    <w:p w14:paraId="6AD55DA3" w14:textId="77777777" w:rsidR="00F5698D" w:rsidRPr="00AE6DDB" w:rsidRDefault="00F5698D" w:rsidP="002537CB">
      <w:pPr>
        <w:numPr>
          <w:ilvl w:val="0"/>
          <w:numId w:val="26"/>
        </w:numPr>
        <w:tabs>
          <w:tab w:val="left" w:pos="1134"/>
        </w:tabs>
        <w:spacing w:line="260" w:lineRule="exact"/>
        <w:ind w:left="1134" w:hanging="567"/>
        <w:contextualSpacing/>
        <w:jc w:val="both"/>
        <w:rPr>
          <w:rFonts w:eastAsia="Calibri" w:cs="Arial"/>
          <w:lang w:eastAsia="en-US"/>
        </w:rPr>
      </w:pPr>
      <w:r w:rsidRPr="00AE6DDB">
        <w:rPr>
          <w:rFonts w:eastAsia="Calibri" w:cs="Arial"/>
          <w:lang w:eastAsia="en-US"/>
        </w:rPr>
        <w:t>utrzymywania czystości i porządku na użytkowanym terenie lub w obiekcie.</w:t>
      </w:r>
    </w:p>
    <w:p w14:paraId="16761D52" w14:textId="42611B56" w:rsidR="00F5698D" w:rsidRPr="00AE6DDB" w:rsidRDefault="00F5698D" w:rsidP="002537CB">
      <w:pPr>
        <w:numPr>
          <w:ilvl w:val="0"/>
          <w:numId w:val="25"/>
        </w:numPr>
        <w:spacing w:line="260" w:lineRule="exact"/>
        <w:ind w:left="567" w:hanging="567"/>
        <w:contextualSpacing/>
        <w:jc w:val="both"/>
        <w:rPr>
          <w:rFonts w:eastAsia="Calibri" w:cs="Arial"/>
          <w:lang w:eastAsia="en-US"/>
        </w:rPr>
      </w:pPr>
      <w:r w:rsidRPr="00AE6DDB">
        <w:rPr>
          <w:rFonts w:eastAsia="Calibri" w:cs="Arial"/>
          <w:lang w:eastAsia="en-US"/>
        </w:rPr>
        <w:t xml:space="preserve">W związku z prowadzeniem </w:t>
      </w:r>
      <w:r w:rsidR="007A61B5" w:rsidRPr="00AE6DDB">
        <w:rPr>
          <w:rFonts w:eastAsia="Calibri" w:cs="Arial"/>
          <w:lang w:eastAsia="en-US"/>
        </w:rPr>
        <w:t xml:space="preserve">Robót </w:t>
      </w:r>
      <w:r w:rsidRPr="00AE6DDB">
        <w:rPr>
          <w:rFonts w:eastAsia="Calibri" w:cs="Arial"/>
          <w:lang w:eastAsia="en-US"/>
        </w:rPr>
        <w:t>wytworzone zos</w:t>
      </w:r>
      <w:r w:rsidR="00C34333">
        <w:rPr>
          <w:rFonts w:eastAsia="Calibri" w:cs="Arial"/>
          <w:lang w:eastAsia="en-US"/>
        </w:rPr>
        <w:t>taną odpady. Wykonawca jako ich </w:t>
      </w:r>
      <w:r w:rsidRPr="00AE6DDB">
        <w:rPr>
          <w:rFonts w:eastAsia="Calibri" w:cs="Arial"/>
          <w:lang w:eastAsia="en-US"/>
        </w:rPr>
        <w:t xml:space="preserve">wytwórca zobowiązany jest prowadzić gospodarkę tymi odpadami zgodnie </w:t>
      </w:r>
      <w:r w:rsidRPr="00AE6DDB">
        <w:rPr>
          <w:rFonts w:eastAsia="Calibri" w:cs="Arial"/>
          <w:lang w:eastAsia="en-US"/>
        </w:rPr>
        <w:br/>
        <w:t>z obowiązującymi przepisami prawa, zasadami g</w:t>
      </w:r>
      <w:r w:rsidR="00C34333">
        <w:rPr>
          <w:rFonts w:eastAsia="Calibri" w:cs="Arial"/>
          <w:lang w:eastAsia="en-US"/>
        </w:rPr>
        <w:t>ospodarowania odpadami oraz </w:t>
      </w:r>
      <w:r w:rsidRPr="00AE6DDB">
        <w:rPr>
          <w:rFonts w:eastAsia="Calibri" w:cs="Arial"/>
          <w:lang w:eastAsia="en-US"/>
        </w:rPr>
        <w:t>posiadanymi decyzjami. Na wniosek Zamawia</w:t>
      </w:r>
      <w:r w:rsidR="00C34333">
        <w:rPr>
          <w:rFonts w:eastAsia="Calibri" w:cs="Arial"/>
          <w:lang w:eastAsia="en-US"/>
        </w:rPr>
        <w:t>jącego, Wykonawca przedstawi do </w:t>
      </w:r>
      <w:r w:rsidRPr="00AE6DDB">
        <w:rPr>
          <w:rFonts w:eastAsia="Calibri" w:cs="Arial"/>
          <w:lang w:eastAsia="en-US"/>
        </w:rPr>
        <w:t xml:space="preserve">wglądu prowadzoną przez Wykonawcę ewidencję odpadów wytworzonych w związku </w:t>
      </w:r>
      <w:r w:rsidRPr="00AE6DDB">
        <w:rPr>
          <w:rFonts w:eastAsia="Calibri" w:cs="Arial"/>
          <w:lang w:eastAsia="en-US"/>
        </w:rPr>
        <w:br/>
        <w:t xml:space="preserve">z prowadzeniem </w:t>
      </w:r>
      <w:r w:rsidR="007A61B5" w:rsidRPr="00AE6DDB">
        <w:rPr>
          <w:rFonts w:eastAsia="Calibri" w:cs="Arial"/>
          <w:lang w:eastAsia="en-US"/>
        </w:rPr>
        <w:t>Robót</w:t>
      </w:r>
      <w:r w:rsidRPr="00AE6DDB">
        <w:rPr>
          <w:rFonts w:eastAsia="Calibri" w:cs="Arial"/>
          <w:lang w:eastAsia="en-US"/>
        </w:rPr>
        <w:t>.</w:t>
      </w:r>
    </w:p>
    <w:p w14:paraId="4C4F83DE" w14:textId="77777777" w:rsidR="00F5698D" w:rsidRPr="00AE6DDB" w:rsidRDefault="00F5698D" w:rsidP="002537CB">
      <w:pPr>
        <w:numPr>
          <w:ilvl w:val="0"/>
          <w:numId w:val="25"/>
        </w:numPr>
        <w:spacing w:line="260" w:lineRule="exact"/>
        <w:ind w:left="567" w:hanging="567"/>
        <w:contextualSpacing/>
        <w:jc w:val="both"/>
        <w:rPr>
          <w:rFonts w:eastAsia="Calibri" w:cs="Arial"/>
          <w:lang w:eastAsia="en-US"/>
        </w:rPr>
      </w:pPr>
      <w:r w:rsidRPr="00AE6DDB">
        <w:rPr>
          <w:rFonts w:eastAsia="Calibri" w:cs="Arial"/>
          <w:lang w:eastAsia="en-US"/>
        </w:rPr>
        <w:t>W zakresie gospodarowania odpadami, Wykonawca jest zobowiązany w szczególności do:</w:t>
      </w:r>
    </w:p>
    <w:p w14:paraId="2182B484" w14:textId="77777777" w:rsidR="00F5698D" w:rsidRPr="00AE6DDB" w:rsidRDefault="00F5698D" w:rsidP="002537CB">
      <w:pPr>
        <w:numPr>
          <w:ilvl w:val="0"/>
          <w:numId w:val="27"/>
        </w:numPr>
        <w:tabs>
          <w:tab w:val="left" w:pos="1418"/>
        </w:tabs>
        <w:spacing w:line="260" w:lineRule="exact"/>
        <w:ind w:hanging="873"/>
        <w:contextualSpacing/>
        <w:jc w:val="both"/>
        <w:rPr>
          <w:rFonts w:eastAsia="Calibri" w:cs="Arial"/>
          <w:lang w:eastAsia="en-US"/>
        </w:rPr>
      </w:pPr>
      <w:r w:rsidRPr="00AE6DDB">
        <w:rPr>
          <w:rFonts w:eastAsia="Calibri" w:cs="Arial"/>
          <w:lang w:eastAsia="en-US"/>
        </w:rPr>
        <w:t>ograniczania ilości wytwarzanych odpadów,</w:t>
      </w:r>
    </w:p>
    <w:p w14:paraId="2E53EFC4" w14:textId="77777777" w:rsidR="00F5698D" w:rsidRPr="00AE6DDB" w:rsidRDefault="00F5698D" w:rsidP="002537CB">
      <w:pPr>
        <w:numPr>
          <w:ilvl w:val="0"/>
          <w:numId w:val="27"/>
        </w:numPr>
        <w:tabs>
          <w:tab w:val="left" w:pos="1418"/>
        </w:tabs>
        <w:spacing w:line="260" w:lineRule="exact"/>
        <w:ind w:hanging="873"/>
        <w:contextualSpacing/>
        <w:jc w:val="both"/>
        <w:rPr>
          <w:rFonts w:eastAsia="Calibri" w:cs="Arial"/>
          <w:lang w:eastAsia="en-US"/>
        </w:rPr>
      </w:pPr>
      <w:r w:rsidRPr="00AE6DDB">
        <w:rPr>
          <w:rFonts w:eastAsia="Calibri" w:cs="Arial"/>
          <w:lang w:eastAsia="en-US"/>
        </w:rPr>
        <w:t xml:space="preserve">gromadzenia odpadów w sposób selektywny zgodnie z obowiązującymi przepisami, w tym w szczególności w wyznaczonych, oznakowanych </w:t>
      </w:r>
      <w:r w:rsidRPr="00AE6DDB">
        <w:rPr>
          <w:rFonts w:eastAsia="Calibri" w:cs="Arial"/>
          <w:lang w:eastAsia="en-US"/>
        </w:rPr>
        <w:br/>
        <w:t xml:space="preserve">i zabezpieczonych miejscach. Wykonawca może gromadzić odpady wytworzone podczas realizacji </w:t>
      </w:r>
      <w:r w:rsidR="007A61B5" w:rsidRPr="00AE6DDB">
        <w:rPr>
          <w:rFonts w:eastAsia="Calibri" w:cs="Arial"/>
          <w:lang w:eastAsia="en-US"/>
        </w:rPr>
        <w:t xml:space="preserve">Robót </w:t>
      </w:r>
      <w:r w:rsidRPr="00AE6DDB">
        <w:rPr>
          <w:rFonts w:eastAsia="Calibri" w:cs="Arial"/>
          <w:lang w:eastAsia="en-US"/>
        </w:rPr>
        <w:t xml:space="preserve">na terenie prowadzonych </w:t>
      </w:r>
      <w:r w:rsidR="007A61B5" w:rsidRPr="00AE6DDB">
        <w:rPr>
          <w:rFonts w:eastAsia="Calibri" w:cs="Arial"/>
          <w:lang w:eastAsia="en-US"/>
        </w:rPr>
        <w:t xml:space="preserve">Robót </w:t>
      </w:r>
      <w:r w:rsidRPr="00AE6DDB">
        <w:rPr>
          <w:rFonts w:eastAsia="Calibri" w:cs="Arial"/>
          <w:lang w:eastAsia="en-US"/>
        </w:rPr>
        <w:t xml:space="preserve">tylko </w:t>
      </w:r>
      <w:r w:rsidR="0083002E" w:rsidRPr="00AE6DDB">
        <w:rPr>
          <w:rFonts w:eastAsia="Calibri" w:cs="Arial"/>
          <w:lang w:eastAsia="en-US"/>
        </w:rPr>
        <w:br/>
      </w:r>
      <w:r w:rsidRPr="00AE6DDB">
        <w:rPr>
          <w:rFonts w:eastAsia="Calibri" w:cs="Arial"/>
          <w:lang w:eastAsia="en-US"/>
        </w:rPr>
        <w:t>w miejscu wskazanym przez Zamawiającego,</w:t>
      </w:r>
    </w:p>
    <w:p w14:paraId="6521F470" w14:textId="77777777" w:rsidR="00F5698D" w:rsidRPr="00AE6DDB" w:rsidRDefault="00F5698D" w:rsidP="002537CB">
      <w:pPr>
        <w:numPr>
          <w:ilvl w:val="0"/>
          <w:numId w:val="27"/>
        </w:numPr>
        <w:tabs>
          <w:tab w:val="left" w:pos="1418"/>
        </w:tabs>
        <w:spacing w:line="260" w:lineRule="exact"/>
        <w:ind w:hanging="873"/>
        <w:contextualSpacing/>
        <w:jc w:val="both"/>
        <w:rPr>
          <w:rFonts w:eastAsia="Calibri" w:cs="Arial"/>
          <w:lang w:eastAsia="en-US"/>
        </w:rPr>
      </w:pPr>
      <w:r w:rsidRPr="00AE6DDB">
        <w:rPr>
          <w:rFonts w:eastAsia="Calibri" w:cs="Arial"/>
          <w:lang w:eastAsia="en-US"/>
        </w:rPr>
        <w:t>oznakowania miejsca magazynowania wszystkich odpadów, zabezpieczenia odpadów przed dostępem osób trzecich i zwierząt oraz niekorzystnym wpływem warunków atmosferycznych,</w:t>
      </w:r>
    </w:p>
    <w:p w14:paraId="62AB5C67" w14:textId="77777777" w:rsidR="00F5698D" w:rsidRPr="00AE6DDB" w:rsidRDefault="00F5698D" w:rsidP="002537CB">
      <w:pPr>
        <w:numPr>
          <w:ilvl w:val="0"/>
          <w:numId w:val="27"/>
        </w:numPr>
        <w:tabs>
          <w:tab w:val="left" w:pos="1418"/>
        </w:tabs>
        <w:spacing w:line="260" w:lineRule="exact"/>
        <w:ind w:hanging="873"/>
        <w:contextualSpacing/>
        <w:jc w:val="both"/>
        <w:rPr>
          <w:rFonts w:eastAsia="Calibri" w:cs="Arial"/>
          <w:lang w:eastAsia="en-US"/>
        </w:rPr>
      </w:pPr>
      <w:r w:rsidRPr="00AE6DDB">
        <w:rPr>
          <w:rFonts w:eastAsia="Calibri" w:cs="Arial"/>
          <w:lang w:eastAsia="en-US"/>
        </w:rPr>
        <w:t>zabezpieczenia, przed ewentualnym dalszym przekazaniem, odpadów w taki sposób, aby nie powodowały zanieczyszczenia środowiska. W celu ochrony powierzchni ziemi Wykonawca zobowiązuje się w szczególności stosować niezbędne zabezpieczenia terenu w miejscach narażonych na przedostawanie się zanieczyszczeń z gromadzonych odpadów, np. przez utwardzenie terenu, zabezpieczenie folią PEHD, zbiorniki bezodpływowe itp.,</w:t>
      </w:r>
    </w:p>
    <w:p w14:paraId="6304D4F3" w14:textId="37F0747B" w:rsidR="00F5698D" w:rsidRPr="00AE6DDB" w:rsidRDefault="00F5698D" w:rsidP="002537CB">
      <w:pPr>
        <w:numPr>
          <w:ilvl w:val="0"/>
          <w:numId w:val="27"/>
        </w:numPr>
        <w:tabs>
          <w:tab w:val="left" w:pos="1418"/>
        </w:tabs>
        <w:spacing w:line="260" w:lineRule="exact"/>
        <w:ind w:hanging="873"/>
        <w:contextualSpacing/>
        <w:jc w:val="both"/>
        <w:rPr>
          <w:rFonts w:eastAsia="Calibri" w:cs="Arial"/>
          <w:lang w:eastAsia="en-US"/>
        </w:rPr>
      </w:pPr>
      <w:r w:rsidRPr="00AE6DDB">
        <w:rPr>
          <w:rFonts w:eastAsia="Calibri" w:cs="Arial"/>
          <w:lang w:eastAsia="en-US"/>
        </w:rPr>
        <w:t xml:space="preserve">prowadzenia ilościowej i jakościowej ewidencji odpadów, </w:t>
      </w:r>
      <w:r w:rsidR="00D57985" w:rsidRPr="00AE6DDB">
        <w:rPr>
          <w:rFonts w:eastAsia="Calibri" w:cs="Arial"/>
          <w:lang w:eastAsia="en-US"/>
        </w:rPr>
        <w:t xml:space="preserve">w sposób wymagany stosownymi przepisami w szczególności </w:t>
      </w:r>
      <w:r w:rsidRPr="00AE6DDB">
        <w:rPr>
          <w:rFonts w:eastAsia="Calibri" w:cs="Arial"/>
          <w:lang w:eastAsia="en-US"/>
        </w:rPr>
        <w:t xml:space="preserve">zgodnie </w:t>
      </w:r>
      <w:r w:rsidR="00D57985" w:rsidRPr="00AE6DDB">
        <w:rPr>
          <w:rFonts w:eastAsia="Calibri" w:cs="Arial"/>
          <w:lang w:eastAsia="en-US"/>
        </w:rPr>
        <w:t xml:space="preserve">obowiązującym </w:t>
      </w:r>
      <w:r w:rsidRPr="00AE6DDB">
        <w:rPr>
          <w:rFonts w:eastAsia="Calibri" w:cs="Arial"/>
          <w:lang w:eastAsia="en-US"/>
        </w:rPr>
        <w:t>katalogiem odpadów.</w:t>
      </w:r>
    </w:p>
    <w:p w14:paraId="4B6A5FF1" w14:textId="5007251D" w:rsidR="00F5698D" w:rsidRPr="00AE6DDB" w:rsidRDefault="00F5698D" w:rsidP="002537CB">
      <w:pPr>
        <w:numPr>
          <w:ilvl w:val="0"/>
          <w:numId w:val="25"/>
        </w:numPr>
        <w:spacing w:line="260" w:lineRule="exact"/>
        <w:ind w:left="567" w:hanging="567"/>
        <w:contextualSpacing/>
        <w:jc w:val="both"/>
        <w:rPr>
          <w:rFonts w:eastAsia="Calibri" w:cs="Arial"/>
          <w:lang w:eastAsia="en-US"/>
        </w:rPr>
      </w:pPr>
      <w:r w:rsidRPr="00AE6DDB">
        <w:rPr>
          <w:rFonts w:eastAsia="Calibri" w:cs="Arial"/>
          <w:lang w:eastAsia="en-US"/>
        </w:rPr>
        <w:t xml:space="preserve">W związku z art. 236b ust. 1a ustawy </w:t>
      </w:r>
      <w:r w:rsidR="004A3C7F" w:rsidRPr="00AE6DDB">
        <w:rPr>
          <w:rFonts w:eastAsia="Calibri" w:cs="Arial"/>
          <w:lang w:eastAsia="en-US"/>
        </w:rPr>
        <w:t xml:space="preserve">z dnia 27.04.2001 </w:t>
      </w:r>
      <w:r w:rsidRPr="00AE6DDB">
        <w:rPr>
          <w:rFonts w:eastAsia="Calibri" w:cs="Arial"/>
          <w:lang w:eastAsia="en-US"/>
        </w:rPr>
        <w:t>– Prawo ochrony środowiska (</w:t>
      </w:r>
      <w:r w:rsidR="000F4599" w:rsidRPr="00AE6DDB">
        <w:rPr>
          <w:rFonts w:eastAsia="Calibri" w:cs="Arial"/>
          <w:lang w:eastAsia="en-US"/>
        </w:rPr>
        <w:t xml:space="preserve">tekst jednolity </w:t>
      </w:r>
      <w:r w:rsidRPr="00AE6DDB">
        <w:rPr>
          <w:rFonts w:eastAsia="Calibri" w:cs="Arial"/>
          <w:lang w:eastAsia="en-US"/>
        </w:rPr>
        <w:t xml:space="preserve">Dz.U. </w:t>
      </w:r>
      <w:r w:rsidR="00F06007" w:rsidRPr="00AE6DDB">
        <w:rPr>
          <w:rFonts w:eastAsia="Calibri" w:cs="Arial"/>
          <w:lang w:eastAsia="en-US"/>
        </w:rPr>
        <w:t xml:space="preserve">z </w:t>
      </w:r>
      <w:r w:rsidR="00EC54C9" w:rsidRPr="00AE6DDB">
        <w:rPr>
          <w:rFonts w:eastAsia="Calibri" w:cs="Arial"/>
          <w:lang w:eastAsia="en-US"/>
        </w:rPr>
        <w:t>20</w:t>
      </w:r>
      <w:r w:rsidR="000F4599" w:rsidRPr="00AE6DDB">
        <w:rPr>
          <w:rFonts w:eastAsia="Calibri" w:cs="Arial"/>
          <w:lang w:eastAsia="en-US"/>
        </w:rPr>
        <w:t>2</w:t>
      </w:r>
      <w:r w:rsidR="009F5D9D" w:rsidRPr="00AE6DDB">
        <w:rPr>
          <w:rFonts w:eastAsia="Calibri" w:cs="Arial"/>
          <w:lang w:eastAsia="en-US"/>
        </w:rPr>
        <w:t>2</w:t>
      </w:r>
      <w:r w:rsidR="00EC54C9" w:rsidRPr="00AE6DDB">
        <w:rPr>
          <w:rFonts w:eastAsia="Calibri" w:cs="Arial"/>
          <w:lang w:eastAsia="en-US"/>
        </w:rPr>
        <w:t xml:space="preserve"> </w:t>
      </w:r>
      <w:r w:rsidRPr="00AE6DDB">
        <w:rPr>
          <w:rFonts w:eastAsia="Calibri" w:cs="Arial"/>
          <w:lang w:eastAsia="en-US"/>
        </w:rPr>
        <w:t xml:space="preserve">poz. </w:t>
      </w:r>
      <w:r w:rsidR="009F5D9D" w:rsidRPr="00AE6DDB">
        <w:rPr>
          <w:rFonts w:eastAsia="Calibri" w:cs="Arial"/>
          <w:lang w:eastAsia="en-US"/>
        </w:rPr>
        <w:t>2556</w:t>
      </w:r>
      <w:r w:rsidRPr="00AE6DDB">
        <w:rPr>
          <w:rFonts w:eastAsia="Calibri" w:cs="Arial"/>
          <w:lang w:eastAsia="en-US"/>
        </w:rPr>
        <w:t xml:space="preserve">) Wykonawca przekaże do </w:t>
      </w:r>
      <w:r w:rsidR="00902627" w:rsidRPr="00AE6DDB">
        <w:rPr>
          <w:rFonts w:eastAsia="Calibri" w:cs="Arial"/>
          <w:lang w:eastAsia="en-US"/>
        </w:rPr>
        <w:t xml:space="preserve">Zamawiającego </w:t>
      </w:r>
      <w:r w:rsidR="00083509" w:rsidRPr="00AE6DDB">
        <w:rPr>
          <w:rFonts w:eastAsia="Calibri" w:cs="Arial"/>
          <w:lang w:eastAsia="en-US"/>
        </w:rPr>
        <w:br/>
      </w:r>
      <w:r w:rsidRPr="00AE6DDB">
        <w:rPr>
          <w:rFonts w:eastAsia="Calibri" w:cs="Arial"/>
          <w:lang w:eastAsia="en-US"/>
        </w:rPr>
        <w:t xml:space="preserve">(Dział Ochrony Środowiska) w terminie do 7 dni licząc od zakończenia Umowy, kompletne i prawidłowe dane (w formie pisemnej) konieczne do opracowania </w:t>
      </w:r>
      <w:r w:rsidRPr="00AE6DDB">
        <w:rPr>
          <w:rFonts w:eastAsia="Calibri" w:cs="Arial"/>
          <w:lang w:eastAsia="en-US"/>
        </w:rPr>
        <w:lastRenderedPageBreak/>
        <w:t>sprawozdania do Krajowego Rejestru Uwalniania i Transferu Zanieczyszczeń, którymi są:</w:t>
      </w:r>
    </w:p>
    <w:p w14:paraId="4AEF8F72" w14:textId="77777777" w:rsidR="00F5698D" w:rsidRPr="00AE6DDB" w:rsidRDefault="00F5698D" w:rsidP="002537CB">
      <w:pPr>
        <w:numPr>
          <w:ilvl w:val="0"/>
          <w:numId w:val="29"/>
        </w:numPr>
        <w:tabs>
          <w:tab w:val="left" w:pos="1134"/>
        </w:tabs>
        <w:spacing w:line="260" w:lineRule="exact"/>
        <w:ind w:left="1134" w:hanging="567"/>
        <w:contextualSpacing/>
        <w:jc w:val="both"/>
        <w:rPr>
          <w:rFonts w:eastAsia="Calibri" w:cs="Arial"/>
          <w:lang w:eastAsia="en-US"/>
        </w:rPr>
      </w:pPr>
      <w:r w:rsidRPr="00AE6DDB">
        <w:rPr>
          <w:rFonts w:eastAsia="Calibri" w:cs="Arial"/>
          <w:lang w:eastAsia="en-US"/>
        </w:rPr>
        <w:t>ilość odpadów powstałych w wyniku realizacji robót i odebranych z instalacji Zamawiającego z określeniem miejsca wytwarzania tj. nazwy jednostki,</w:t>
      </w:r>
    </w:p>
    <w:p w14:paraId="635EDBA8" w14:textId="77777777" w:rsidR="00F5698D" w:rsidRPr="00AE6DDB" w:rsidRDefault="00F5698D" w:rsidP="002537CB">
      <w:pPr>
        <w:numPr>
          <w:ilvl w:val="0"/>
          <w:numId w:val="29"/>
        </w:numPr>
        <w:tabs>
          <w:tab w:val="left" w:pos="1134"/>
        </w:tabs>
        <w:spacing w:line="260" w:lineRule="exact"/>
        <w:ind w:left="1134" w:hanging="567"/>
        <w:contextualSpacing/>
        <w:jc w:val="both"/>
        <w:rPr>
          <w:rFonts w:eastAsia="Calibri" w:cs="Arial"/>
          <w:lang w:eastAsia="en-US"/>
        </w:rPr>
      </w:pPr>
      <w:r w:rsidRPr="00AE6DDB">
        <w:rPr>
          <w:rFonts w:eastAsia="Calibri" w:cs="Arial"/>
          <w:lang w:eastAsia="en-US"/>
        </w:rPr>
        <w:t>kod odpadu,</w:t>
      </w:r>
    </w:p>
    <w:p w14:paraId="491DB4AA" w14:textId="77777777" w:rsidR="00F5698D" w:rsidRPr="00AE6DDB" w:rsidRDefault="00F5698D" w:rsidP="002537CB">
      <w:pPr>
        <w:numPr>
          <w:ilvl w:val="0"/>
          <w:numId w:val="29"/>
        </w:numPr>
        <w:tabs>
          <w:tab w:val="left" w:pos="1134"/>
        </w:tabs>
        <w:spacing w:line="260" w:lineRule="exact"/>
        <w:ind w:left="1134" w:hanging="567"/>
        <w:contextualSpacing/>
        <w:jc w:val="both"/>
        <w:rPr>
          <w:rFonts w:eastAsia="Calibri" w:cs="Arial"/>
          <w:lang w:eastAsia="en-US"/>
        </w:rPr>
      </w:pPr>
      <w:r w:rsidRPr="00AE6DDB">
        <w:rPr>
          <w:rFonts w:eastAsia="Calibri" w:cs="Arial"/>
          <w:lang w:eastAsia="en-US"/>
        </w:rPr>
        <w:t>określenie procesu zagospodarowania odpadów tj. odzysk czy unieszkodliwienie,</w:t>
      </w:r>
    </w:p>
    <w:p w14:paraId="13A8C889" w14:textId="77777777" w:rsidR="00F5698D" w:rsidRPr="00AE6DDB" w:rsidRDefault="00F5698D" w:rsidP="002537CB">
      <w:pPr>
        <w:numPr>
          <w:ilvl w:val="0"/>
          <w:numId w:val="29"/>
        </w:numPr>
        <w:tabs>
          <w:tab w:val="left" w:pos="1134"/>
        </w:tabs>
        <w:spacing w:line="260" w:lineRule="exact"/>
        <w:ind w:left="1134" w:hanging="567"/>
        <w:contextualSpacing/>
        <w:jc w:val="both"/>
        <w:rPr>
          <w:rFonts w:eastAsia="Calibri" w:cs="Arial"/>
          <w:lang w:eastAsia="en-US"/>
        </w:rPr>
      </w:pPr>
      <w:r w:rsidRPr="00AE6DDB">
        <w:rPr>
          <w:rFonts w:eastAsia="Calibri" w:cs="Arial"/>
          <w:lang w:eastAsia="en-US"/>
        </w:rPr>
        <w:t>określenie zastosowanej metody pomiaru lub obliczenia masy transferowej odpadów.</w:t>
      </w:r>
    </w:p>
    <w:p w14:paraId="4D21DD07" w14:textId="77777777" w:rsidR="00F5698D" w:rsidRPr="00AE6DDB" w:rsidRDefault="00F5698D" w:rsidP="000673BD">
      <w:pPr>
        <w:spacing w:line="260" w:lineRule="exact"/>
        <w:ind w:left="567"/>
        <w:jc w:val="both"/>
        <w:rPr>
          <w:rFonts w:eastAsia="Calibri" w:cs="Arial"/>
          <w:lang w:eastAsia="en-US"/>
        </w:rPr>
      </w:pPr>
      <w:r w:rsidRPr="00AE6DDB">
        <w:rPr>
          <w:rFonts w:eastAsia="Calibri" w:cs="Arial"/>
          <w:lang w:eastAsia="en-US"/>
        </w:rPr>
        <w:t xml:space="preserve">Odpowiednia informacja powinna być przekazana przez Wykonawcę także </w:t>
      </w:r>
      <w:r w:rsidRPr="00AE6DDB">
        <w:rPr>
          <w:rFonts w:eastAsia="Calibri" w:cs="Arial"/>
          <w:lang w:eastAsia="en-US"/>
        </w:rPr>
        <w:br/>
        <w:t>w przypadku nie wytworzenia określonych rodzajów odpadów.</w:t>
      </w:r>
    </w:p>
    <w:p w14:paraId="2729244B" w14:textId="77777777" w:rsidR="00F5698D" w:rsidRPr="00AE6DDB" w:rsidRDefault="00F5698D" w:rsidP="0079104E">
      <w:pPr>
        <w:tabs>
          <w:tab w:val="left" w:pos="1134"/>
        </w:tabs>
        <w:spacing w:line="260" w:lineRule="exact"/>
        <w:ind w:left="1134" w:hanging="567"/>
        <w:jc w:val="both"/>
        <w:rPr>
          <w:rFonts w:eastAsia="Calibri" w:cs="Arial"/>
          <w:lang w:eastAsia="en-US"/>
        </w:rPr>
      </w:pPr>
      <w:r w:rsidRPr="00AE6DDB">
        <w:rPr>
          <w:rFonts w:eastAsia="Calibri" w:cs="Arial"/>
          <w:lang w:eastAsia="en-US"/>
        </w:rPr>
        <w:t>-</w:t>
      </w:r>
      <w:r w:rsidRPr="00AE6DDB">
        <w:rPr>
          <w:rFonts w:eastAsia="Calibri" w:cs="Arial"/>
          <w:lang w:eastAsia="en-US"/>
        </w:rPr>
        <w:tab/>
        <w:t xml:space="preserve">ilość wyemitowanego podczas wykonywania </w:t>
      </w:r>
      <w:r w:rsidR="007A61B5" w:rsidRPr="00AE6DDB">
        <w:rPr>
          <w:rFonts w:eastAsia="Calibri" w:cs="Arial"/>
          <w:lang w:eastAsia="en-US"/>
        </w:rPr>
        <w:t xml:space="preserve">Robót </w:t>
      </w:r>
      <w:r w:rsidRPr="00AE6DDB">
        <w:rPr>
          <w:rFonts w:eastAsia="Calibri" w:cs="Arial"/>
          <w:lang w:eastAsia="en-US"/>
        </w:rPr>
        <w:t>gazu ziemnego z kolektora,</w:t>
      </w:r>
    </w:p>
    <w:p w14:paraId="70622769" w14:textId="77777777" w:rsidR="00F5698D" w:rsidRPr="00AE6DDB" w:rsidRDefault="00F5698D" w:rsidP="0079104E">
      <w:pPr>
        <w:tabs>
          <w:tab w:val="left" w:pos="1134"/>
        </w:tabs>
        <w:spacing w:line="260" w:lineRule="exact"/>
        <w:ind w:left="1134" w:hanging="567"/>
        <w:jc w:val="both"/>
        <w:rPr>
          <w:rFonts w:eastAsia="Calibri" w:cs="Arial"/>
          <w:lang w:eastAsia="en-US"/>
        </w:rPr>
      </w:pPr>
      <w:r w:rsidRPr="00AE6DDB">
        <w:rPr>
          <w:rFonts w:eastAsia="Calibri" w:cs="Arial"/>
          <w:lang w:eastAsia="en-US"/>
        </w:rPr>
        <w:t>-</w:t>
      </w:r>
      <w:r w:rsidRPr="00AE6DDB">
        <w:rPr>
          <w:rFonts w:eastAsia="Calibri" w:cs="Arial"/>
          <w:lang w:eastAsia="en-US"/>
        </w:rPr>
        <w:tab/>
        <w:t>określenie metody pomiaru ilości wyemitowanego gazu.</w:t>
      </w:r>
    </w:p>
    <w:p w14:paraId="008EE301" w14:textId="77777777" w:rsidR="00F5698D" w:rsidRPr="00AE6DDB" w:rsidRDefault="00F5698D" w:rsidP="002537CB">
      <w:pPr>
        <w:numPr>
          <w:ilvl w:val="0"/>
          <w:numId w:val="25"/>
        </w:numPr>
        <w:spacing w:line="260" w:lineRule="exact"/>
        <w:ind w:left="567" w:hanging="567"/>
        <w:contextualSpacing/>
        <w:jc w:val="both"/>
        <w:rPr>
          <w:rFonts w:eastAsia="Calibri" w:cs="Arial"/>
          <w:lang w:eastAsia="en-US"/>
        </w:rPr>
      </w:pPr>
      <w:r w:rsidRPr="00AE6DDB">
        <w:rPr>
          <w:rFonts w:eastAsia="Calibri" w:cs="Arial"/>
          <w:lang w:eastAsia="en-US"/>
        </w:rPr>
        <w:t>Wykonawca ponosi we własnym zakresie wszelkie opłaty za korzystanie ze środowiska jakie są związane z prowadzoną przez niego działalnością, także w zakresie usługi, jaką świadczy na rzecz Zamawiającego.</w:t>
      </w:r>
    </w:p>
    <w:p w14:paraId="04A75A95" w14:textId="77777777" w:rsidR="00F5698D" w:rsidRPr="00AE6DDB" w:rsidRDefault="00F5698D" w:rsidP="002537CB">
      <w:pPr>
        <w:numPr>
          <w:ilvl w:val="0"/>
          <w:numId w:val="25"/>
        </w:numPr>
        <w:spacing w:line="260" w:lineRule="exact"/>
        <w:ind w:left="567" w:hanging="567"/>
        <w:contextualSpacing/>
        <w:jc w:val="both"/>
        <w:rPr>
          <w:rFonts w:eastAsia="Calibri" w:cs="Arial"/>
          <w:lang w:eastAsia="en-US"/>
        </w:rPr>
      </w:pPr>
      <w:r w:rsidRPr="00AE6DDB">
        <w:rPr>
          <w:rFonts w:eastAsia="Calibri" w:cs="Arial"/>
          <w:lang w:eastAsia="en-US"/>
        </w:rPr>
        <w:t>Wykonawca jest zobowiązany wykonać Umowę zgodnie z obowiązującymi regulacjami z zakresu ochrony środowiska i postanowieniami niniejszej Umowy. W przypadku naruszenia tych przepisów lub postanowień Umowy, Wykonawca będzie zobowiązany do pokrycia wszystkich kosztów, jakie Zamawiający będzie musiał ponieść w związku</w:t>
      </w:r>
      <w:r w:rsidR="004E2427" w:rsidRPr="00AE6DDB">
        <w:rPr>
          <w:rFonts w:eastAsia="Calibri" w:cs="Arial"/>
          <w:lang w:eastAsia="en-US"/>
        </w:rPr>
        <w:t xml:space="preserve"> </w:t>
      </w:r>
      <w:r w:rsidR="005E3EA3" w:rsidRPr="00AE6DDB">
        <w:rPr>
          <w:rFonts w:eastAsia="Calibri" w:cs="Arial"/>
          <w:lang w:eastAsia="en-US"/>
        </w:rPr>
        <w:br/>
      </w:r>
      <w:r w:rsidRPr="00AE6DDB">
        <w:rPr>
          <w:rFonts w:eastAsia="Calibri" w:cs="Arial"/>
          <w:lang w:eastAsia="en-US"/>
        </w:rPr>
        <w:t>z takim naruszeniem.</w:t>
      </w:r>
    </w:p>
    <w:p w14:paraId="234AC8F8" w14:textId="77777777" w:rsidR="00F5698D" w:rsidRPr="00AE6DDB" w:rsidRDefault="00F5698D" w:rsidP="002537CB">
      <w:pPr>
        <w:numPr>
          <w:ilvl w:val="0"/>
          <w:numId w:val="25"/>
        </w:numPr>
        <w:spacing w:line="260" w:lineRule="exact"/>
        <w:ind w:left="567" w:hanging="567"/>
        <w:contextualSpacing/>
        <w:jc w:val="both"/>
        <w:rPr>
          <w:rFonts w:eastAsia="Calibri" w:cs="Arial"/>
          <w:lang w:eastAsia="en-US"/>
        </w:rPr>
      </w:pPr>
      <w:r w:rsidRPr="00AE6DDB">
        <w:rPr>
          <w:rFonts w:eastAsia="Calibri" w:cs="Arial"/>
          <w:lang w:eastAsia="en-US"/>
        </w:rPr>
        <w:t>Jeżeli w wyniku działania lub zaniechania Wykonawcy związanego z wykonywaniem Umowy wystąpi zdarzenie mogące spowodować szkodę w środowisku lub które taką szkodę spowodowało, Wykonawca zobowiązany jest do:</w:t>
      </w:r>
    </w:p>
    <w:p w14:paraId="070C91F8" w14:textId="77777777" w:rsidR="00F5698D" w:rsidRPr="00AE6DDB" w:rsidRDefault="00F5698D" w:rsidP="002537CB">
      <w:pPr>
        <w:numPr>
          <w:ilvl w:val="0"/>
          <w:numId w:val="28"/>
        </w:numPr>
        <w:tabs>
          <w:tab w:val="left" w:pos="1134"/>
        </w:tabs>
        <w:spacing w:line="260" w:lineRule="exact"/>
        <w:ind w:left="1134" w:hanging="567"/>
        <w:contextualSpacing/>
        <w:jc w:val="both"/>
        <w:rPr>
          <w:rFonts w:eastAsia="Calibri" w:cs="Arial"/>
          <w:lang w:eastAsia="en-US"/>
        </w:rPr>
      </w:pPr>
      <w:r w:rsidRPr="00AE6DDB">
        <w:rPr>
          <w:rFonts w:eastAsia="Calibri" w:cs="Arial"/>
          <w:lang w:eastAsia="en-US"/>
        </w:rPr>
        <w:t xml:space="preserve">niezwłocznego podjęcia zgodnie z prawem działań mających na celu ograniczenie rozmiaru szkody w środowisku, </w:t>
      </w:r>
    </w:p>
    <w:p w14:paraId="0848904E" w14:textId="77777777" w:rsidR="00F5698D" w:rsidRPr="00AE6DDB" w:rsidRDefault="00F5698D" w:rsidP="002537CB">
      <w:pPr>
        <w:numPr>
          <w:ilvl w:val="0"/>
          <w:numId w:val="28"/>
        </w:numPr>
        <w:tabs>
          <w:tab w:val="left" w:pos="1134"/>
        </w:tabs>
        <w:spacing w:line="260" w:lineRule="exact"/>
        <w:ind w:left="1134" w:hanging="567"/>
        <w:contextualSpacing/>
        <w:jc w:val="both"/>
        <w:rPr>
          <w:rFonts w:eastAsia="Calibri" w:cs="Arial"/>
          <w:lang w:eastAsia="en-US"/>
        </w:rPr>
      </w:pPr>
      <w:r w:rsidRPr="00AE6DDB">
        <w:rPr>
          <w:rFonts w:eastAsia="Calibri" w:cs="Arial"/>
          <w:lang w:eastAsia="en-US"/>
        </w:rPr>
        <w:t xml:space="preserve">niezwłocznego powiadomienia Zamawiającego o zaistniałym zdarzeniu mogącym spowodować szkodę w środowisku lub które szkodę w środowisku spowodowało oraz </w:t>
      </w:r>
    </w:p>
    <w:p w14:paraId="62D4BAD1" w14:textId="77777777" w:rsidR="00F5698D" w:rsidRPr="00AE6DDB" w:rsidRDefault="00F5698D" w:rsidP="002537CB">
      <w:pPr>
        <w:numPr>
          <w:ilvl w:val="0"/>
          <w:numId w:val="28"/>
        </w:numPr>
        <w:tabs>
          <w:tab w:val="left" w:pos="1134"/>
        </w:tabs>
        <w:spacing w:line="260" w:lineRule="exact"/>
        <w:ind w:left="1134" w:hanging="567"/>
        <w:contextualSpacing/>
        <w:jc w:val="both"/>
        <w:rPr>
          <w:rFonts w:eastAsia="Calibri" w:cs="Arial"/>
          <w:lang w:eastAsia="en-US"/>
        </w:rPr>
      </w:pPr>
      <w:r w:rsidRPr="00AE6DDB">
        <w:rPr>
          <w:rFonts w:eastAsia="Calibri" w:cs="Arial"/>
          <w:lang w:eastAsia="en-US"/>
        </w:rPr>
        <w:t>o podjętych przez Wykonawcę działaniach mających na celu ograniczenie rozmiaru szkody w środowisku. Strony uzgodnią sposób przeprowadzenia dalszych działań naprawczych.</w:t>
      </w:r>
    </w:p>
    <w:p w14:paraId="160FC825" w14:textId="77777777" w:rsidR="00C975D8" w:rsidRPr="00AE6DDB" w:rsidRDefault="00C975D8" w:rsidP="0079104E">
      <w:pPr>
        <w:tabs>
          <w:tab w:val="left" w:pos="540"/>
        </w:tabs>
        <w:spacing w:line="260" w:lineRule="exact"/>
        <w:jc w:val="both"/>
        <w:rPr>
          <w:rFonts w:cs="Arial"/>
        </w:rPr>
      </w:pPr>
    </w:p>
    <w:p w14:paraId="767DF7EC" w14:textId="75FE488F" w:rsidR="00CE223B" w:rsidRDefault="00F747AF" w:rsidP="1AF4C035">
      <w:pPr>
        <w:spacing w:line="260" w:lineRule="exact"/>
        <w:jc w:val="center"/>
        <w:rPr>
          <w:rFonts w:cs="Arial"/>
          <w:b/>
          <w:bCs/>
        </w:rPr>
      </w:pPr>
      <w:bookmarkStart w:id="22" w:name="_Toc355857409"/>
      <w:r w:rsidRPr="1AF4C035">
        <w:rPr>
          <w:rFonts w:cs="Arial"/>
          <w:b/>
          <w:bCs/>
        </w:rPr>
        <w:t>ARTYKUŁ 21.</w:t>
      </w:r>
      <w:r w:rsidR="00CE223B" w:rsidRPr="1AF4C035">
        <w:rPr>
          <w:rFonts w:cs="Arial"/>
          <w:b/>
          <w:bCs/>
        </w:rPr>
        <w:t xml:space="preserve"> ZAKAZ ZATRUDNIANIA PRACOWNIKÓW ZAMAWIAJĄCEGO</w:t>
      </w:r>
    </w:p>
    <w:p w14:paraId="37329E8B" w14:textId="77777777" w:rsidR="00106A98" w:rsidRPr="00AE6DDB" w:rsidRDefault="00106A98" w:rsidP="1AF4C035">
      <w:pPr>
        <w:spacing w:line="260" w:lineRule="exact"/>
        <w:jc w:val="center"/>
        <w:rPr>
          <w:rFonts w:cs="Arial"/>
          <w:b/>
          <w:bCs/>
        </w:rPr>
      </w:pPr>
    </w:p>
    <w:p w14:paraId="599D19AF" w14:textId="3BDEF4A8" w:rsidR="00CE223B" w:rsidRPr="00AE6DDB" w:rsidRDefault="00CE223B" w:rsidP="1AF4C035">
      <w:pPr>
        <w:pStyle w:val="Akapitzlist"/>
        <w:numPr>
          <w:ilvl w:val="1"/>
          <w:numId w:val="10"/>
        </w:numPr>
        <w:tabs>
          <w:tab w:val="clear" w:pos="1440"/>
          <w:tab w:val="num" w:pos="567"/>
        </w:tabs>
        <w:spacing w:after="0" w:line="260" w:lineRule="exact"/>
        <w:ind w:left="567" w:hanging="567"/>
        <w:jc w:val="both"/>
        <w:rPr>
          <w:rFonts w:ascii="Arial" w:hAnsi="Arial" w:cs="Arial"/>
        </w:rPr>
      </w:pPr>
      <w:r w:rsidRPr="1AF4C035">
        <w:rPr>
          <w:rFonts w:ascii="Arial" w:hAnsi="Arial" w:cs="Arial"/>
        </w:rPr>
        <w:t>Wykonawca zobowiązuje się do niezatrudn</w:t>
      </w:r>
      <w:r w:rsidR="001B4990">
        <w:rPr>
          <w:rFonts w:ascii="Arial" w:hAnsi="Arial" w:cs="Arial"/>
        </w:rPr>
        <w:t>iania przy wykonywaniu Umowy na </w:t>
      </w:r>
      <w:r w:rsidRPr="1AF4C035">
        <w:rPr>
          <w:rFonts w:ascii="Arial" w:hAnsi="Arial" w:cs="Arial"/>
        </w:rPr>
        <w:t xml:space="preserve">jakiejkolwiek podstawie prawnej, w tym na podstawie umowy o pracę lub umowy cywilnoprawnej, pracowników Zamawiającego. </w:t>
      </w:r>
      <w:r w:rsidR="00617F1A" w:rsidRPr="1AF4C035">
        <w:rPr>
          <w:rFonts w:ascii="Arial" w:hAnsi="Arial" w:cs="Arial"/>
        </w:rPr>
        <w:t>Ustalenie</w:t>
      </w:r>
      <w:r w:rsidRPr="1AF4C035">
        <w:rPr>
          <w:rFonts w:ascii="Arial" w:hAnsi="Arial" w:cs="Arial"/>
        </w:rPr>
        <w:t xml:space="preserve"> czy osoba fizyczna, którą Wykonawca zamierza zatrudnić przy wykonywaniu Umowy, pozostaje w stosunku pracy z Zamawiającym należy do obowiązków Wykonawcy.</w:t>
      </w:r>
    </w:p>
    <w:p w14:paraId="7AEF3FA3" w14:textId="77777777" w:rsidR="00CE223B" w:rsidRPr="00AE6DDB" w:rsidRDefault="00CE223B" w:rsidP="1AF4C035">
      <w:pPr>
        <w:pStyle w:val="Akapitzlist"/>
        <w:numPr>
          <w:ilvl w:val="0"/>
          <w:numId w:val="10"/>
        </w:numPr>
        <w:tabs>
          <w:tab w:val="clear" w:pos="357"/>
          <w:tab w:val="num" w:pos="567"/>
        </w:tabs>
        <w:spacing w:after="0" w:line="260" w:lineRule="exact"/>
        <w:ind w:left="567" w:hanging="567"/>
        <w:jc w:val="both"/>
        <w:rPr>
          <w:rFonts w:ascii="Arial" w:hAnsi="Arial" w:cs="Arial"/>
        </w:rPr>
      </w:pPr>
      <w:r w:rsidRPr="1AF4C035">
        <w:rPr>
          <w:rFonts w:ascii="Arial" w:hAnsi="Arial" w:cs="Arial"/>
        </w:rPr>
        <w:t>W przypadku naruszenia przez Wykonawcę postanowień, o których mowa w ust. 1, Zamawiającemu przysługuje prawo do odstąpienia od Umowy. Prawo odstąpienia Zamawiający może wykonać przez cały czas trwania Umowy w terminie maksymalnie 60 dni kalendarzowych od uzyskania wiadomości o naruszeniu.</w:t>
      </w:r>
    </w:p>
    <w:p w14:paraId="47695417" w14:textId="7FCEFC77" w:rsidR="00CE223B" w:rsidRPr="00AE6DDB" w:rsidRDefault="00CE223B" w:rsidP="1AF4C035">
      <w:pPr>
        <w:pStyle w:val="Akapitzlist"/>
        <w:numPr>
          <w:ilvl w:val="0"/>
          <w:numId w:val="10"/>
        </w:numPr>
        <w:tabs>
          <w:tab w:val="clear" w:pos="357"/>
          <w:tab w:val="num" w:pos="567"/>
        </w:tabs>
        <w:spacing w:after="0" w:line="260" w:lineRule="exact"/>
        <w:ind w:left="567" w:hanging="567"/>
        <w:jc w:val="both"/>
        <w:rPr>
          <w:rFonts w:ascii="Arial" w:hAnsi="Arial" w:cs="Arial"/>
        </w:rPr>
      </w:pPr>
      <w:r w:rsidRPr="1AF4C035">
        <w:rPr>
          <w:rFonts w:ascii="Arial" w:hAnsi="Arial" w:cs="Arial"/>
        </w:rPr>
        <w:t xml:space="preserve">Niezależnie od powyższego, Zamawiającemu w przypadku naruszenia postanowień, </w:t>
      </w:r>
      <w:r w:rsidRPr="00AE6DDB">
        <w:rPr>
          <w:rFonts w:ascii="Arial" w:hAnsi="Arial" w:cs="Arial"/>
          <w:iCs/>
        </w:rPr>
        <w:br/>
      </w:r>
      <w:r w:rsidRPr="1AF4C035">
        <w:rPr>
          <w:rFonts w:ascii="Arial" w:hAnsi="Arial" w:cs="Arial"/>
        </w:rPr>
        <w:t xml:space="preserve">o których mowa w ust. 1, przysługuje uprawnienie do obciążenia Wykonawcy karą umowną w wysokości 5% </w:t>
      </w:r>
      <w:r w:rsidR="00714480" w:rsidRPr="00AE6DDB">
        <w:rPr>
          <w:rFonts w:ascii="Arial" w:hAnsi="Arial" w:cs="Arial"/>
          <w:color w:val="000000"/>
        </w:rPr>
        <w:t>całkowitego</w:t>
      </w:r>
      <w:r w:rsidR="00714480" w:rsidRPr="1AF4C035">
        <w:rPr>
          <w:rFonts w:ascii="Arial" w:hAnsi="Arial" w:cs="Arial"/>
        </w:rPr>
        <w:t xml:space="preserve"> </w:t>
      </w:r>
      <w:r w:rsidRPr="1AF4C035">
        <w:rPr>
          <w:rFonts w:ascii="Arial" w:hAnsi="Arial" w:cs="Arial"/>
        </w:rPr>
        <w:t>Wynagrodzenia umownego netto, o którym mowa w art. 6 ust. 1 Umowy, za każdy fakt naruszenia. Ponadto Zamawiający, na zasadach ogólnych, ma prawo dochodzić odszkodowania za szkody, wyrządzone takim naruszeniem, które przewyższają wartość kar umownych.</w:t>
      </w:r>
    </w:p>
    <w:p w14:paraId="2ECBC435" w14:textId="2D747D1D" w:rsidR="00CE223B" w:rsidRPr="00AE6DDB" w:rsidRDefault="00CE223B" w:rsidP="1AF4C035">
      <w:pPr>
        <w:pStyle w:val="Akapitzlist"/>
        <w:numPr>
          <w:ilvl w:val="0"/>
          <w:numId w:val="10"/>
        </w:numPr>
        <w:tabs>
          <w:tab w:val="clear" w:pos="357"/>
          <w:tab w:val="num" w:pos="567"/>
        </w:tabs>
        <w:spacing w:after="0" w:line="260" w:lineRule="exact"/>
        <w:ind w:left="567" w:hanging="567"/>
        <w:jc w:val="both"/>
        <w:rPr>
          <w:rFonts w:ascii="Arial" w:hAnsi="Arial" w:cs="Arial"/>
        </w:rPr>
      </w:pPr>
      <w:r w:rsidRPr="1AF4C035">
        <w:rPr>
          <w:rFonts w:ascii="Arial" w:hAnsi="Arial" w:cs="Arial"/>
        </w:rPr>
        <w:t xml:space="preserve">Obowiązki określone w ust. 1 obciążają również podwykonawców Wykonawcy </w:t>
      </w:r>
      <w:r w:rsidRPr="00AE6DDB">
        <w:rPr>
          <w:rFonts w:ascii="Arial" w:hAnsi="Arial" w:cs="Arial"/>
          <w:iCs/>
        </w:rPr>
        <w:br/>
      </w:r>
      <w:r w:rsidRPr="1AF4C035">
        <w:rPr>
          <w:rFonts w:ascii="Arial" w:hAnsi="Arial" w:cs="Arial"/>
        </w:rPr>
        <w:t xml:space="preserve">z zastrzeżeniem, że odpowiedzialność za </w:t>
      </w:r>
      <w:r w:rsidR="001B4990">
        <w:rPr>
          <w:rFonts w:ascii="Arial" w:hAnsi="Arial" w:cs="Arial"/>
        </w:rPr>
        <w:t>wykonanie tych obowiązków przez </w:t>
      </w:r>
      <w:r w:rsidRPr="1AF4C035">
        <w:rPr>
          <w:rFonts w:ascii="Arial" w:hAnsi="Arial" w:cs="Arial"/>
        </w:rPr>
        <w:t>podwykonawcę ponosi Wykonawca jak za działania lub zaniechania własne, zgodnie z treścią ust. 2 i 3.</w:t>
      </w:r>
    </w:p>
    <w:p w14:paraId="5A32F487" w14:textId="77777777" w:rsidR="00CE223B" w:rsidRPr="00AE6DDB" w:rsidRDefault="00CE223B" w:rsidP="1AF4C035">
      <w:pPr>
        <w:pStyle w:val="Akapitzlist"/>
        <w:numPr>
          <w:ilvl w:val="0"/>
          <w:numId w:val="10"/>
        </w:numPr>
        <w:tabs>
          <w:tab w:val="clear" w:pos="357"/>
          <w:tab w:val="num" w:pos="567"/>
        </w:tabs>
        <w:spacing w:after="0" w:line="260" w:lineRule="exact"/>
        <w:ind w:left="567" w:hanging="567"/>
        <w:jc w:val="both"/>
        <w:rPr>
          <w:rFonts w:ascii="Arial" w:hAnsi="Arial" w:cs="Arial"/>
        </w:rPr>
      </w:pPr>
      <w:r w:rsidRPr="1AF4C035">
        <w:rPr>
          <w:rFonts w:ascii="Arial" w:hAnsi="Arial" w:cs="Arial"/>
        </w:rPr>
        <w:lastRenderedPageBreak/>
        <w:t>Zamawiający odmówi zgody na zawarcie przez Wykonawcę umowy z podwykonawcą, jeżeli umowa taka nie będzie zawierała zobowiązań podwykonawcy do zachowania zgodnego z określonym wyżej w ust. 1.</w:t>
      </w:r>
    </w:p>
    <w:p w14:paraId="6FDBBF9F" w14:textId="77777777" w:rsidR="0072710A" w:rsidRPr="00AE6DDB" w:rsidRDefault="0072710A" w:rsidP="00A94D1A">
      <w:pPr>
        <w:spacing w:line="260" w:lineRule="exact"/>
        <w:rPr>
          <w:rFonts w:cs="Arial"/>
          <w:b/>
          <w:color w:val="000000"/>
        </w:rPr>
      </w:pPr>
    </w:p>
    <w:p w14:paraId="5C533C22" w14:textId="610F6B37" w:rsidR="00864BD2" w:rsidRDefault="00864BD2" w:rsidP="1AF4C035">
      <w:pPr>
        <w:spacing w:line="260" w:lineRule="exact"/>
        <w:jc w:val="center"/>
        <w:rPr>
          <w:rFonts w:cs="Arial"/>
          <w:b/>
          <w:bCs/>
        </w:rPr>
      </w:pPr>
      <w:r w:rsidRPr="1AF4C035">
        <w:rPr>
          <w:rFonts w:cs="Arial"/>
          <w:b/>
          <w:bCs/>
          <w:color w:val="000000"/>
        </w:rPr>
        <w:t>A</w:t>
      </w:r>
      <w:r w:rsidR="00386E4B" w:rsidRPr="1AF4C035">
        <w:rPr>
          <w:rFonts w:cs="Arial"/>
          <w:b/>
          <w:bCs/>
          <w:color w:val="000000"/>
        </w:rPr>
        <w:t>RTYKUŁ</w:t>
      </w:r>
      <w:r w:rsidRPr="1AF4C035">
        <w:rPr>
          <w:rFonts w:cs="Arial"/>
          <w:b/>
          <w:bCs/>
          <w:color w:val="000000"/>
        </w:rPr>
        <w:t xml:space="preserve"> 2</w:t>
      </w:r>
      <w:r w:rsidR="00CE223B" w:rsidRPr="1AF4C035">
        <w:rPr>
          <w:rFonts w:cs="Arial"/>
          <w:b/>
          <w:bCs/>
          <w:color w:val="000000"/>
        </w:rPr>
        <w:t>2</w:t>
      </w:r>
      <w:r w:rsidR="00F747AF" w:rsidRPr="1AF4C035">
        <w:rPr>
          <w:rFonts w:cs="Arial"/>
          <w:b/>
          <w:bCs/>
          <w:color w:val="000000"/>
        </w:rPr>
        <w:t>.</w:t>
      </w:r>
      <w:r w:rsidRPr="1AF4C035">
        <w:rPr>
          <w:rFonts w:cs="Arial"/>
          <w:b/>
          <w:bCs/>
          <w:color w:val="000000"/>
        </w:rPr>
        <w:t xml:space="preserve"> </w:t>
      </w:r>
      <w:r w:rsidRPr="1AF4C035">
        <w:rPr>
          <w:rFonts w:cs="Arial"/>
          <w:b/>
          <w:bCs/>
        </w:rPr>
        <w:t>OSOBY ODPOWIEDZIALNE ZA REALIZACJĘ UMOWY</w:t>
      </w:r>
    </w:p>
    <w:p w14:paraId="279102CF" w14:textId="77777777" w:rsidR="00106A98" w:rsidRPr="00AE6DDB" w:rsidRDefault="00106A98" w:rsidP="1AF4C035">
      <w:pPr>
        <w:spacing w:line="260" w:lineRule="exact"/>
        <w:jc w:val="center"/>
        <w:rPr>
          <w:rFonts w:cs="Arial"/>
          <w:b/>
          <w:bCs/>
        </w:rPr>
      </w:pPr>
    </w:p>
    <w:p w14:paraId="0036CA7C" w14:textId="77777777" w:rsidR="00864BD2" w:rsidRPr="00AE6DDB" w:rsidRDefault="00864BD2" w:rsidP="0079104E">
      <w:pPr>
        <w:spacing w:line="260" w:lineRule="exact"/>
        <w:ind w:left="567" w:hanging="567"/>
        <w:jc w:val="both"/>
        <w:rPr>
          <w:rFonts w:cs="Arial"/>
        </w:rPr>
      </w:pPr>
      <w:r w:rsidRPr="00AE6DDB">
        <w:rPr>
          <w:rFonts w:cs="Arial"/>
        </w:rPr>
        <w:t>1.</w:t>
      </w:r>
      <w:r w:rsidRPr="00AE6DDB">
        <w:rPr>
          <w:rFonts w:cs="Arial"/>
        </w:rPr>
        <w:tab/>
        <w:t>Zamawiającego reprezentować będą</w:t>
      </w:r>
      <w:r w:rsidR="009F1EE0" w:rsidRPr="00AE6DDB">
        <w:rPr>
          <w:rFonts w:cs="Arial"/>
        </w:rPr>
        <w:t>:</w:t>
      </w:r>
      <w:r w:rsidRPr="00AE6DDB">
        <w:rPr>
          <w:rFonts w:cs="Arial"/>
        </w:rPr>
        <w:t xml:space="preserve"> …………………….. do czasu przekazania Terenu Prac oraz …………………… po przekazaniu Terenu Prac na etapie realizacji robót jako osoby wyznaczone do:</w:t>
      </w:r>
    </w:p>
    <w:p w14:paraId="51029A43" w14:textId="77777777" w:rsidR="00864BD2" w:rsidRPr="00AE6DDB" w:rsidRDefault="00864BD2" w:rsidP="002537CB">
      <w:pPr>
        <w:numPr>
          <w:ilvl w:val="0"/>
          <w:numId w:val="21"/>
        </w:numPr>
        <w:spacing w:line="260" w:lineRule="exact"/>
        <w:ind w:left="1134" w:hanging="567"/>
        <w:jc w:val="both"/>
        <w:rPr>
          <w:rFonts w:cs="Arial"/>
          <w:spacing w:val="-8"/>
        </w:rPr>
      </w:pPr>
      <w:r w:rsidRPr="00AE6DDB">
        <w:rPr>
          <w:rFonts w:cs="Arial"/>
        </w:rPr>
        <w:t xml:space="preserve">składania w jego imieniu wszelkich oświadczeń objętych niniejszą Umową, </w:t>
      </w:r>
      <w:r w:rsidRPr="00AE6DDB">
        <w:rPr>
          <w:rFonts w:cs="Arial"/>
        </w:rPr>
        <w:br/>
        <w:t xml:space="preserve">z wyjątkiem jakichkolwiek oświadczeń dotyczących zobowiązań finansowych </w:t>
      </w:r>
      <w:r w:rsidRPr="00AE6DDB">
        <w:rPr>
          <w:rFonts w:cs="Arial"/>
        </w:rPr>
        <w:br/>
        <w:t>(w tym ich zaciągania);</w:t>
      </w:r>
    </w:p>
    <w:p w14:paraId="6BE4E46A" w14:textId="77777777" w:rsidR="00864BD2" w:rsidRPr="00AE6DDB" w:rsidRDefault="00864BD2" w:rsidP="002537CB">
      <w:pPr>
        <w:numPr>
          <w:ilvl w:val="0"/>
          <w:numId w:val="21"/>
        </w:numPr>
        <w:spacing w:line="260" w:lineRule="exact"/>
        <w:ind w:left="1134" w:hanging="567"/>
        <w:jc w:val="both"/>
        <w:rPr>
          <w:rFonts w:cs="Arial"/>
          <w:spacing w:val="-8"/>
        </w:rPr>
      </w:pPr>
      <w:r w:rsidRPr="00AE6DDB">
        <w:rPr>
          <w:rFonts w:cs="Arial"/>
        </w:rPr>
        <w:t xml:space="preserve">koordynowania obowiązków nałożonych Umową na Zamawiającego oraz reprezentowania Zamawiającego w stosunkach z Wykonawcą, jego personelem oraz Podwykonawcami, w tym do przyjmowania pochodzących od tych podmiotów oświadczeń woli. </w:t>
      </w:r>
    </w:p>
    <w:p w14:paraId="471BAA32" w14:textId="5654A594" w:rsidR="00864BD2" w:rsidRPr="00AE6DDB" w:rsidRDefault="00864BD2" w:rsidP="00081936">
      <w:pPr>
        <w:numPr>
          <w:ilvl w:val="0"/>
          <w:numId w:val="31"/>
        </w:numPr>
        <w:tabs>
          <w:tab w:val="clear" w:pos="357"/>
          <w:tab w:val="num" w:pos="567"/>
        </w:tabs>
        <w:spacing w:line="260" w:lineRule="exact"/>
        <w:ind w:left="567" w:hanging="567"/>
        <w:jc w:val="both"/>
        <w:rPr>
          <w:rFonts w:cs="Arial"/>
        </w:rPr>
      </w:pPr>
      <w:r w:rsidRPr="00AE6DDB">
        <w:rPr>
          <w:rFonts w:cs="Arial"/>
        </w:rPr>
        <w:t>Wykonawca wyznacza niniejszym ……………………</w:t>
      </w:r>
      <w:r w:rsidR="001B4990">
        <w:rPr>
          <w:rFonts w:cs="Arial"/>
        </w:rPr>
        <w:t>…. jako osobę/y uprawnioną/e do </w:t>
      </w:r>
      <w:r w:rsidRPr="00AE6DDB">
        <w:rPr>
          <w:rFonts w:cs="Arial"/>
        </w:rPr>
        <w:t>reprezentowania Wykonawcy w celu:</w:t>
      </w:r>
    </w:p>
    <w:p w14:paraId="0B5D2B64" w14:textId="77777777" w:rsidR="00864BD2" w:rsidRPr="00AE6DDB" w:rsidRDefault="00864BD2" w:rsidP="002537CB">
      <w:pPr>
        <w:numPr>
          <w:ilvl w:val="0"/>
          <w:numId w:val="22"/>
        </w:numPr>
        <w:tabs>
          <w:tab w:val="left" w:pos="1134"/>
        </w:tabs>
        <w:spacing w:line="260" w:lineRule="exact"/>
        <w:ind w:left="1134" w:hanging="567"/>
        <w:jc w:val="both"/>
        <w:rPr>
          <w:rFonts w:cs="Arial"/>
          <w:spacing w:val="-8"/>
        </w:rPr>
      </w:pPr>
      <w:r w:rsidRPr="00AE6DDB">
        <w:rPr>
          <w:rFonts w:cs="Arial"/>
        </w:rPr>
        <w:t xml:space="preserve">składania w jego imieniu wszelkich oświadczeń objętych niniejszą Umową, </w:t>
      </w:r>
      <w:r w:rsidRPr="00AE6DDB">
        <w:rPr>
          <w:rFonts w:cs="Arial"/>
        </w:rPr>
        <w:br/>
        <w:t xml:space="preserve">z wyjątkiem jakichkolwiek oświadczeń dotyczących zobowiązań finansowych </w:t>
      </w:r>
      <w:r w:rsidRPr="00AE6DDB">
        <w:rPr>
          <w:rFonts w:cs="Arial"/>
        </w:rPr>
        <w:br/>
        <w:t>(w tym ich zaciągania);</w:t>
      </w:r>
    </w:p>
    <w:p w14:paraId="10564C09" w14:textId="76A1C19D" w:rsidR="00864BD2" w:rsidRPr="00AE6DDB" w:rsidRDefault="00864BD2" w:rsidP="002537CB">
      <w:pPr>
        <w:numPr>
          <w:ilvl w:val="0"/>
          <w:numId w:val="22"/>
        </w:numPr>
        <w:tabs>
          <w:tab w:val="left" w:pos="1134"/>
        </w:tabs>
        <w:spacing w:line="260" w:lineRule="exact"/>
        <w:ind w:left="1134" w:hanging="567"/>
        <w:jc w:val="both"/>
        <w:rPr>
          <w:rFonts w:cs="Arial"/>
          <w:spacing w:val="-8"/>
        </w:rPr>
      </w:pPr>
      <w:r w:rsidRPr="00AE6DDB">
        <w:rPr>
          <w:rFonts w:cs="Arial"/>
        </w:rPr>
        <w:t>koordynowania obowiązków nał</w:t>
      </w:r>
      <w:r w:rsidR="001B4990">
        <w:rPr>
          <w:rFonts w:cs="Arial"/>
        </w:rPr>
        <w:t>ożonych Umową na Wykonawcę oraz </w:t>
      </w:r>
      <w:r w:rsidRPr="00AE6DDB">
        <w:rPr>
          <w:rFonts w:cs="Arial"/>
        </w:rPr>
        <w:t>reprezentowania Wykonawcy w</w:t>
      </w:r>
      <w:r w:rsidR="001B4990">
        <w:rPr>
          <w:rFonts w:cs="Arial"/>
        </w:rPr>
        <w:t xml:space="preserve"> stosunkach z Zamawiającym oraz </w:t>
      </w:r>
      <w:r w:rsidRPr="00AE6DDB">
        <w:rPr>
          <w:rFonts w:cs="Arial"/>
        </w:rPr>
        <w:t>Podwykonawcami, w tym do przyjmowania pochodzących od tych podmiotów oświadczeń woli.</w:t>
      </w:r>
    </w:p>
    <w:p w14:paraId="59AFAB4B" w14:textId="7E676823" w:rsidR="007524A8" w:rsidRPr="00AE6DDB" w:rsidRDefault="00691434" w:rsidP="00081936">
      <w:pPr>
        <w:numPr>
          <w:ilvl w:val="0"/>
          <w:numId w:val="31"/>
        </w:numPr>
        <w:tabs>
          <w:tab w:val="clear" w:pos="357"/>
          <w:tab w:val="num" w:pos="567"/>
        </w:tabs>
        <w:spacing w:line="260" w:lineRule="exact"/>
        <w:ind w:left="567" w:hanging="567"/>
        <w:jc w:val="both"/>
        <w:rPr>
          <w:rFonts w:cs="Arial"/>
        </w:rPr>
      </w:pPr>
      <w:r w:rsidRPr="00AE6DDB">
        <w:rPr>
          <w:rFonts w:cs="Arial"/>
        </w:rPr>
        <w:t>Osobą do kontaktu, co do sposobu realizacji zapisów określonych w</w:t>
      </w:r>
      <w:r w:rsidR="00216A27" w:rsidRPr="00AE6DDB">
        <w:rPr>
          <w:rFonts w:cs="Arial"/>
        </w:rPr>
        <w:t xml:space="preserve"> </w:t>
      </w:r>
      <w:r w:rsidRPr="00AE6DDB">
        <w:rPr>
          <w:rFonts w:cs="Arial"/>
        </w:rPr>
        <w:t>„Ogólnych Zasadach Bezpieczeństwa QHSE dla Wykonawców” jest Pełnomocnik Dyrektora Oddziału ds. Systemu QHSE, tel. 13 46 52 515, 662 189 865</w:t>
      </w:r>
      <w:r w:rsidR="00E01B7C" w:rsidRPr="00AE6DDB">
        <w:rPr>
          <w:rFonts w:cs="Arial"/>
        </w:rPr>
        <w:t>.</w:t>
      </w:r>
    </w:p>
    <w:p w14:paraId="434B34A9" w14:textId="77777777" w:rsidR="00864BD2" w:rsidRPr="00AE6DDB" w:rsidRDefault="00864BD2" w:rsidP="00081936">
      <w:pPr>
        <w:numPr>
          <w:ilvl w:val="0"/>
          <w:numId w:val="31"/>
        </w:numPr>
        <w:tabs>
          <w:tab w:val="clear" w:pos="357"/>
          <w:tab w:val="num" w:pos="567"/>
        </w:tabs>
        <w:spacing w:line="260" w:lineRule="exact"/>
        <w:ind w:left="567" w:hanging="567"/>
        <w:jc w:val="both"/>
        <w:rPr>
          <w:rFonts w:cs="Arial"/>
          <w:b/>
          <w:bCs/>
        </w:rPr>
      </w:pPr>
      <w:r w:rsidRPr="00AE6DDB">
        <w:rPr>
          <w:rFonts w:cs="Arial"/>
        </w:rPr>
        <w:t>Osoby odpowiedzialne za realizację Umowy nie są uprawnione do podejmowania czynności oraz składania oświadczeń woli, które mogłyby spowodować zmianę kwoty Wynagrodzenia lub zaciągania jakichkolwiek zobowiązań finansowych.</w:t>
      </w:r>
    </w:p>
    <w:p w14:paraId="688A52BD" w14:textId="5EC1826E" w:rsidR="001B4990" w:rsidRDefault="001B4990" w:rsidP="1AF4C035">
      <w:pPr>
        <w:keepNext/>
        <w:overflowPunct w:val="0"/>
        <w:autoSpaceDE w:val="0"/>
        <w:autoSpaceDN w:val="0"/>
        <w:adjustRightInd w:val="0"/>
        <w:spacing w:line="260" w:lineRule="exact"/>
        <w:jc w:val="center"/>
        <w:outlineLvl w:val="0"/>
        <w:rPr>
          <w:rFonts w:cs="Arial"/>
          <w:b/>
          <w:bCs/>
        </w:rPr>
      </w:pPr>
    </w:p>
    <w:p w14:paraId="6634E539" w14:textId="6BB06236" w:rsidR="00EF1A36" w:rsidRDefault="00EF1A36" w:rsidP="1AF4C035">
      <w:pPr>
        <w:keepNext/>
        <w:overflowPunct w:val="0"/>
        <w:autoSpaceDE w:val="0"/>
        <w:autoSpaceDN w:val="0"/>
        <w:adjustRightInd w:val="0"/>
        <w:spacing w:line="260" w:lineRule="exact"/>
        <w:jc w:val="center"/>
        <w:outlineLvl w:val="0"/>
        <w:rPr>
          <w:rFonts w:cs="Arial"/>
          <w:b/>
          <w:bCs/>
        </w:rPr>
      </w:pPr>
      <w:r w:rsidRPr="1AF4C035">
        <w:rPr>
          <w:rFonts w:cs="Arial"/>
          <w:b/>
          <w:bCs/>
        </w:rPr>
        <w:t>ARTYKUŁ 23. ZMIANY W UMOWIE</w:t>
      </w:r>
    </w:p>
    <w:p w14:paraId="68B4A42E" w14:textId="77777777" w:rsidR="00106A98" w:rsidRPr="00AE6DDB" w:rsidRDefault="00106A98" w:rsidP="1AF4C035">
      <w:pPr>
        <w:keepNext/>
        <w:overflowPunct w:val="0"/>
        <w:autoSpaceDE w:val="0"/>
        <w:autoSpaceDN w:val="0"/>
        <w:adjustRightInd w:val="0"/>
        <w:spacing w:line="260" w:lineRule="exact"/>
        <w:jc w:val="center"/>
        <w:outlineLvl w:val="0"/>
        <w:rPr>
          <w:rFonts w:cs="Arial"/>
          <w:b/>
          <w:bCs/>
        </w:rPr>
      </w:pPr>
    </w:p>
    <w:p w14:paraId="3C56B74F" w14:textId="77777777" w:rsidR="00F747AF" w:rsidRPr="00AE6DDB" w:rsidRDefault="00F747AF" w:rsidP="7682623F">
      <w:pPr>
        <w:pStyle w:val="Teksttreci1"/>
        <w:tabs>
          <w:tab w:val="left" w:pos="567"/>
        </w:tabs>
        <w:spacing w:before="0" w:after="0" w:line="240" w:lineRule="auto"/>
        <w:ind w:right="23" w:firstLine="0"/>
        <w:rPr>
          <w:rFonts w:eastAsiaTheme="minorEastAsia"/>
          <w:sz w:val="22"/>
          <w:szCs w:val="22"/>
        </w:rPr>
      </w:pPr>
      <w:r w:rsidRPr="00AE6DDB">
        <w:rPr>
          <w:sz w:val="22"/>
          <w:szCs w:val="22"/>
        </w:rPr>
        <w:t>Dopuszcza się zmianę Umowy dotyczącą;</w:t>
      </w:r>
    </w:p>
    <w:p w14:paraId="65C32445" w14:textId="77777777" w:rsidR="00F747AF" w:rsidRPr="00AE6DDB" w:rsidRDefault="00F747AF" w:rsidP="001B4990">
      <w:pPr>
        <w:pStyle w:val="Tekstkomentarza"/>
        <w:shd w:val="clear" w:color="auto" w:fill="FFFFFF" w:themeFill="background1"/>
        <w:tabs>
          <w:tab w:val="left" w:pos="567"/>
        </w:tabs>
        <w:ind w:left="567" w:right="23" w:hanging="567"/>
        <w:jc w:val="both"/>
        <w:rPr>
          <w:sz w:val="22"/>
          <w:szCs w:val="22"/>
        </w:rPr>
      </w:pPr>
      <w:r w:rsidRPr="00AE6DDB">
        <w:rPr>
          <w:sz w:val="22"/>
          <w:szCs w:val="22"/>
        </w:rPr>
        <w:t>1.</w:t>
      </w:r>
      <w:r w:rsidRPr="00AE6DDB">
        <w:rPr>
          <w:sz w:val="22"/>
          <w:szCs w:val="22"/>
        </w:rPr>
        <w:tab/>
        <w:t>zmiany terminu wykonania przedmiotu Umowy w przypadku ujawnienia okoliczności spowodowanych:</w:t>
      </w:r>
    </w:p>
    <w:p w14:paraId="0A534B5A" w14:textId="77777777" w:rsidR="00F747AF" w:rsidRPr="00AE6DDB" w:rsidRDefault="00F747AF" w:rsidP="001B4990">
      <w:pPr>
        <w:pStyle w:val="Tekstkomentarza"/>
        <w:shd w:val="clear" w:color="auto" w:fill="FFFFFF" w:themeFill="background1"/>
        <w:tabs>
          <w:tab w:val="left" w:pos="567"/>
        </w:tabs>
        <w:ind w:left="567" w:right="23" w:hanging="567"/>
        <w:jc w:val="both"/>
        <w:rPr>
          <w:sz w:val="6"/>
          <w:szCs w:val="6"/>
        </w:rPr>
      </w:pPr>
    </w:p>
    <w:p w14:paraId="387E7ED5" w14:textId="77777777" w:rsidR="00F747AF" w:rsidRPr="00AE6DDB" w:rsidRDefault="00F747AF" w:rsidP="001B4990">
      <w:pPr>
        <w:pStyle w:val="Teksttreci1"/>
        <w:tabs>
          <w:tab w:val="left" w:pos="553"/>
        </w:tabs>
        <w:spacing w:before="0" w:after="0" w:line="240" w:lineRule="auto"/>
        <w:ind w:left="851" w:right="23" w:hanging="284"/>
        <w:rPr>
          <w:sz w:val="22"/>
          <w:szCs w:val="22"/>
        </w:rPr>
      </w:pPr>
      <w:r w:rsidRPr="00AE6DDB">
        <w:rPr>
          <w:sz w:val="22"/>
          <w:szCs w:val="22"/>
        </w:rPr>
        <w:t>1)</w:t>
      </w:r>
      <w:r w:rsidRPr="00AE6DDB">
        <w:rPr>
          <w:sz w:val="22"/>
          <w:szCs w:val="22"/>
        </w:rPr>
        <w:tab/>
        <w:t xml:space="preserve">warunkami atmosferycznymi uniemożliwiającymi należyte wykonanie Umowy, przeprowadzenie prób i sprawdzeń oraz dokonywanie odbiorów, </w:t>
      </w:r>
    </w:p>
    <w:p w14:paraId="67D481A0" w14:textId="77777777" w:rsidR="00F747AF" w:rsidRPr="00AE6DDB" w:rsidRDefault="00F747AF" w:rsidP="00F747AF">
      <w:pPr>
        <w:pStyle w:val="Teksttreci1"/>
        <w:tabs>
          <w:tab w:val="left" w:pos="553"/>
        </w:tabs>
        <w:spacing w:before="0" w:after="0" w:line="240" w:lineRule="auto"/>
        <w:ind w:left="851" w:right="23" w:hanging="284"/>
        <w:rPr>
          <w:sz w:val="22"/>
          <w:szCs w:val="22"/>
        </w:rPr>
      </w:pPr>
      <w:r w:rsidRPr="00AE6DDB">
        <w:rPr>
          <w:sz w:val="22"/>
          <w:szCs w:val="22"/>
        </w:rPr>
        <w:t>2)</w:t>
      </w:r>
      <w:r w:rsidRPr="00AE6DDB">
        <w:rPr>
          <w:sz w:val="22"/>
          <w:szCs w:val="22"/>
        </w:rPr>
        <w:tab/>
        <w:t>warunkami geologicznymi lub terenowymi,</w:t>
      </w:r>
    </w:p>
    <w:p w14:paraId="5E7DC591" w14:textId="77777777" w:rsidR="00F747AF" w:rsidRPr="00AE6DDB" w:rsidRDefault="00F747AF" w:rsidP="00F747AF">
      <w:pPr>
        <w:pStyle w:val="Teksttreci1"/>
        <w:tabs>
          <w:tab w:val="left" w:pos="553"/>
        </w:tabs>
        <w:spacing w:before="0" w:after="0" w:line="240" w:lineRule="auto"/>
        <w:ind w:left="851" w:right="23" w:hanging="284"/>
        <w:rPr>
          <w:sz w:val="22"/>
          <w:szCs w:val="22"/>
        </w:rPr>
      </w:pPr>
      <w:r w:rsidRPr="00AE6DDB">
        <w:rPr>
          <w:sz w:val="22"/>
          <w:szCs w:val="22"/>
        </w:rPr>
        <w:t>3)</w:t>
      </w:r>
      <w:r w:rsidRPr="00AE6DDB">
        <w:rPr>
          <w:sz w:val="22"/>
          <w:szCs w:val="22"/>
        </w:rPr>
        <w:tab/>
        <w:t>działaniem lub zaniechaniem Zamawiającego, w szczególności wstrzymaniem prac przez Zamawiającego,</w:t>
      </w:r>
    </w:p>
    <w:p w14:paraId="1A1141D7" w14:textId="77777777" w:rsidR="00F747AF" w:rsidRPr="00AE6DDB" w:rsidRDefault="00F747AF" w:rsidP="00F747AF">
      <w:pPr>
        <w:pStyle w:val="Teksttreci1"/>
        <w:tabs>
          <w:tab w:val="left" w:pos="553"/>
        </w:tabs>
        <w:spacing w:before="0" w:after="0" w:line="240" w:lineRule="auto"/>
        <w:ind w:left="851" w:right="23" w:hanging="284"/>
        <w:rPr>
          <w:sz w:val="22"/>
          <w:szCs w:val="22"/>
        </w:rPr>
      </w:pPr>
      <w:r w:rsidRPr="00AE6DDB">
        <w:rPr>
          <w:sz w:val="22"/>
          <w:szCs w:val="22"/>
        </w:rPr>
        <w:t>4)</w:t>
      </w:r>
      <w:r w:rsidRPr="00AE6DDB">
        <w:rPr>
          <w:sz w:val="22"/>
          <w:szCs w:val="22"/>
        </w:rPr>
        <w:tab/>
        <w:t>działaniem lub zaniechaniem organów administracji państwowej lub samorządowej, w szczególności powodujących przekroczeniem obowiązujących terminów wydawania decyzji, zezwoleń itp.</w:t>
      </w:r>
    </w:p>
    <w:p w14:paraId="231799BE" w14:textId="55742231" w:rsidR="00F747AF" w:rsidRPr="00AE6DDB" w:rsidRDefault="00F747AF" w:rsidP="00F747AF">
      <w:pPr>
        <w:pStyle w:val="Teksttreci1"/>
        <w:tabs>
          <w:tab w:val="left" w:pos="553"/>
        </w:tabs>
        <w:spacing w:before="0" w:after="0" w:line="240" w:lineRule="auto"/>
        <w:ind w:left="553" w:right="23" w:hanging="553"/>
        <w:rPr>
          <w:sz w:val="22"/>
          <w:szCs w:val="22"/>
        </w:rPr>
      </w:pPr>
      <w:r w:rsidRPr="00AE6DDB">
        <w:rPr>
          <w:sz w:val="22"/>
          <w:szCs w:val="22"/>
        </w:rPr>
        <w:t>2.</w:t>
      </w:r>
      <w:r w:rsidRPr="00AE6DDB">
        <w:rPr>
          <w:sz w:val="22"/>
          <w:szCs w:val="22"/>
        </w:rPr>
        <w:tab/>
        <w:t>zmiany Wynagrodzenia, w przypadku wstrzymania prac przez Zamawiającego, w celu zwrotu koniecznych i udokumentowanych wyda</w:t>
      </w:r>
      <w:r w:rsidR="001B4990">
        <w:rPr>
          <w:sz w:val="22"/>
          <w:szCs w:val="22"/>
        </w:rPr>
        <w:t>tków/kosztów poniesionych przez </w:t>
      </w:r>
      <w:r w:rsidRPr="00AE6DDB">
        <w:rPr>
          <w:sz w:val="22"/>
          <w:szCs w:val="22"/>
        </w:rPr>
        <w:t>Wykonawcę, a spowodowanych wstrzymaniem prac przez Zamawiającego.</w:t>
      </w:r>
    </w:p>
    <w:p w14:paraId="5B71D02F" w14:textId="014884B1" w:rsidR="00F747AF" w:rsidRPr="00AE6DDB" w:rsidRDefault="00F747AF" w:rsidP="00F747AF">
      <w:pPr>
        <w:pStyle w:val="Teksttreci1"/>
        <w:tabs>
          <w:tab w:val="left" w:pos="553"/>
        </w:tabs>
        <w:spacing w:before="0" w:after="0" w:line="240" w:lineRule="auto"/>
        <w:ind w:left="567" w:right="23" w:hanging="567"/>
        <w:rPr>
          <w:sz w:val="22"/>
          <w:szCs w:val="22"/>
        </w:rPr>
      </w:pPr>
      <w:r w:rsidRPr="00AE6DDB">
        <w:rPr>
          <w:sz w:val="22"/>
          <w:szCs w:val="22"/>
        </w:rPr>
        <w:t>3.</w:t>
      </w:r>
      <w:r w:rsidRPr="00AE6DDB">
        <w:rPr>
          <w:sz w:val="22"/>
          <w:szCs w:val="22"/>
        </w:rPr>
        <w:tab/>
        <w:t xml:space="preserve">zmian technicznych i technologicznych w realizacji przedmiotu Umowy (zmiany sposobu spełnienia świadczenia) zapewniających co najmniej ten sam poziom bezpieczeństwa </w:t>
      </w:r>
      <w:r w:rsidR="001E3B3C" w:rsidRPr="00AE6DDB">
        <w:rPr>
          <w:sz w:val="22"/>
          <w:szCs w:val="22"/>
        </w:rPr>
        <w:br/>
      </w:r>
      <w:r w:rsidRPr="00AE6DDB">
        <w:rPr>
          <w:sz w:val="22"/>
          <w:szCs w:val="22"/>
        </w:rPr>
        <w:t>i parametrów technicznych, w przypadku:</w:t>
      </w:r>
    </w:p>
    <w:p w14:paraId="384C83D3" w14:textId="77777777" w:rsidR="00F747AF" w:rsidRPr="00AE6DDB" w:rsidRDefault="00F747AF" w:rsidP="00F747AF">
      <w:pPr>
        <w:pStyle w:val="Teksttreci1"/>
        <w:tabs>
          <w:tab w:val="left" w:pos="553"/>
        </w:tabs>
        <w:spacing w:before="0" w:after="0" w:line="240" w:lineRule="auto"/>
        <w:ind w:left="567" w:right="23" w:hanging="567"/>
        <w:rPr>
          <w:sz w:val="2"/>
          <w:szCs w:val="22"/>
        </w:rPr>
      </w:pPr>
    </w:p>
    <w:p w14:paraId="6A6A0CF1" w14:textId="6CF498F4" w:rsidR="00F747AF" w:rsidRPr="00AE6DDB" w:rsidRDefault="00F747AF" w:rsidP="00F747AF">
      <w:pPr>
        <w:pStyle w:val="Teksttreci1"/>
        <w:tabs>
          <w:tab w:val="left" w:pos="553"/>
        </w:tabs>
        <w:spacing w:before="0" w:after="0" w:line="240" w:lineRule="auto"/>
        <w:ind w:left="851" w:right="23" w:hanging="284"/>
        <w:rPr>
          <w:sz w:val="22"/>
          <w:szCs w:val="22"/>
        </w:rPr>
      </w:pPr>
      <w:r w:rsidRPr="00AE6DDB">
        <w:rPr>
          <w:sz w:val="22"/>
          <w:szCs w:val="22"/>
        </w:rPr>
        <w:t>1)</w:t>
      </w:r>
      <w:r w:rsidRPr="00AE6DDB">
        <w:rPr>
          <w:sz w:val="22"/>
          <w:szCs w:val="22"/>
        </w:rPr>
        <w:tab/>
        <w:t>pojawienie się na rynku materiałów lub urządzeń nowszej generacji lub rozwiązań technicznych/technologicznych jak również możliwość zastosowanie w trakcie realizacji innych rozwiązań niż przewidz</w:t>
      </w:r>
      <w:r w:rsidR="00D716AB">
        <w:rPr>
          <w:sz w:val="22"/>
          <w:szCs w:val="22"/>
        </w:rPr>
        <w:t xml:space="preserve">iane w Umowie, pozwalających </w:t>
      </w:r>
      <w:r w:rsidR="00D716AB">
        <w:rPr>
          <w:sz w:val="22"/>
          <w:szCs w:val="22"/>
        </w:rPr>
        <w:lastRenderedPageBreak/>
        <w:t>na </w:t>
      </w:r>
      <w:r w:rsidRPr="00AE6DDB">
        <w:rPr>
          <w:sz w:val="22"/>
          <w:szCs w:val="22"/>
        </w:rPr>
        <w:t>zaoszczędzenie kosztów w realizacji przedmiotu Umowy lub kosztów eksploatacji wykonanego przedmiotu Umowy,</w:t>
      </w:r>
    </w:p>
    <w:p w14:paraId="017F6AD9" w14:textId="7310EA11" w:rsidR="00F747AF" w:rsidRPr="00AE6DDB" w:rsidRDefault="00F747AF" w:rsidP="00F747AF">
      <w:pPr>
        <w:pStyle w:val="Teksttreci1"/>
        <w:tabs>
          <w:tab w:val="left" w:pos="553"/>
        </w:tabs>
        <w:spacing w:before="0" w:after="0" w:line="240" w:lineRule="auto"/>
        <w:ind w:left="851" w:right="23" w:hanging="284"/>
        <w:rPr>
          <w:sz w:val="22"/>
          <w:szCs w:val="22"/>
        </w:rPr>
      </w:pPr>
      <w:r w:rsidRPr="00AE6DDB">
        <w:rPr>
          <w:sz w:val="22"/>
          <w:szCs w:val="22"/>
        </w:rPr>
        <w:t>2)</w:t>
      </w:r>
      <w:r w:rsidRPr="00AE6DDB">
        <w:rPr>
          <w:sz w:val="22"/>
          <w:szCs w:val="22"/>
        </w:rPr>
        <w:tab/>
        <w:t>pojawienie się nowszej technologii wykonania p</w:t>
      </w:r>
      <w:r w:rsidR="00D716AB">
        <w:rPr>
          <w:sz w:val="22"/>
          <w:szCs w:val="22"/>
        </w:rPr>
        <w:t>rzedmiotu Umowy pozwalającej na </w:t>
      </w:r>
      <w:r w:rsidRPr="00AE6DDB">
        <w:rPr>
          <w:sz w:val="22"/>
          <w:szCs w:val="22"/>
        </w:rPr>
        <w:t xml:space="preserve">zaoszczędzenie czasu i/lub kosztów wykonywanych prac, </w:t>
      </w:r>
    </w:p>
    <w:p w14:paraId="1032AC86" w14:textId="6DB0C56E" w:rsidR="00F747AF" w:rsidRPr="00AE6DDB" w:rsidRDefault="00F747AF" w:rsidP="45FB2CBB">
      <w:pPr>
        <w:pStyle w:val="Tekstkomentarza"/>
        <w:shd w:val="clear" w:color="auto" w:fill="FFFFFF" w:themeFill="background1"/>
        <w:tabs>
          <w:tab w:val="left" w:pos="553"/>
        </w:tabs>
        <w:ind w:left="851" w:right="23" w:hanging="284"/>
        <w:jc w:val="both"/>
        <w:rPr>
          <w:sz w:val="22"/>
          <w:szCs w:val="22"/>
        </w:rPr>
      </w:pPr>
      <w:r w:rsidRPr="00AE6DDB">
        <w:rPr>
          <w:sz w:val="22"/>
          <w:szCs w:val="22"/>
        </w:rPr>
        <w:t>3)</w:t>
      </w:r>
      <w:r w:rsidRPr="00AE6DDB">
        <w:rPr>
          <w:sz w:val="22"/>
          <w:szCs w:val="22"/>
        </w:rPr>
        <w:tab/>
        <w:t>konieczności zrealizowania przedmiotu Umowy przy zastosowaniu innych rozwiązań technicznych/technologicznych, niż przewidziane w Umowie, w sytuacji gdyby:</w:t>
      </w:r>
    </w:p>
    <w:p w14:paraId="7AEAF341" w14:textId="77777777" w:rsidR="0005786A" w:rsidRDefault="00F747AF" w:rsidP="00081936">
      <w:pPr>
        <w:pStyle w:val="Tekstkomentarza"/>
        <w:numPr>
          <w:ilvl w:val="0"/>
          <w:numId w:val="46"/>
        </w:numPr>
        <w:shd w:val="clear" w:color="auto" w:fill="FFFFFF" w:themeFill="background1"/>
        <w:tabs>
          <w:tab w:val="left" w:pos="553"/>
        </w:tabs>
        <w:ind w:left="927" w:right="23"/>
        <w:jc w:val="both"/>
        <w:rPr>
          <w:sz w:val="22"/>
          <w:szCs w:val="22"/>
        </w:rPr>
      </w:pPr>
      <w:r w:rsidRPr="00AE6DDB">
        <w:rPr>
          <w:sz w:val="22"/>
          <w:szCs w:val="22"/>
        </w:rPr>
        <w:t xml:space="preserve">zastosowanie przewidzianej technologii nie było technicznie możliwe lub, </w:t>
      </w:r>
    </w:p>
    <w:p w14:paraId="4A8A1785" w14:textId="57F8B2A9" w:rsidR="00F747AF" w:rsidRPr="0005786A" w:rsidRDefault="00F747AF" w:rsidP="00081936">
      <w:pPr>
        <w:pStyle w:val="Tekstkomentarza"/>
        <w:numPr>
          <w:ilvl w:val="0"/>
          <w:numId w:val="46"/>
        </w:numPr>
        <w:shd w:val="clear" w:color="auto" w:fill="FFFFFF" w:themeFill="background1"/>
        <w:tabs>
          <w:tab w:val="left" w:pos="553"/>
        </w:tabs>
        <w:ind w:left="927" w:right="23"/>
        <w:jc w:val="both"/>
        <w:rPr>
          <w:sz w:val="22"/>
          <w:szCs w:val="22"/>
        </w:rPr>
      </w:pPr>
      <w:r w:rsidRPr="0005786A">
        <w:rPr>
          <w:sz w:val="22"/>
          <w:szCs w:val="22"/>
        </w:rPr>
        <w:t xml:space="preserve">zastosowanie przewidzianych rozwiązań groziło niewykonaniem lub wadliwym wykonaniem przedmiotu Umowy, </w:t>
      </w:r>
    </w:p>
    <w:p w14:paraId="2EB52DFC" w14:textId="02AD526A" w:rsidR="00F747AF" w:rsidRPr="00AE6DDB" w:rsidRDefault="00F747AF" w:rsidP="00F747AF">
      <w:pPr>
        <w:pStyle w:val="Teksttreci1"/>
        <w:tabs>
          <w:tab w:val="left" w:pos="553"/>
        </w:tabs>
        <w:spacing w:before="0" w:after="0" w:line="240" w:lineRule="auto"/>
        <w:ind w:left="851" w:right="23" w:hanging="284"/>
        <w:rPr>
          <w:sz w:val="22"/>
          <w:szCs w:val="22"/>
        </w:rPr>
      </w:pPr>
      <w:r w:rsidRPr="00AE6DDB">
        <w:rPr>
          <w:sz w:val="22"/>
          <w:szCs w:val="22"/>
        </w:rPr>
        <w:t>4)</w:t>
      </w:r>
      <w:r w:rsidRPr="00AE6DDB">
        <w:rPr>
          <w:sz w:val="22"/>
          <w:szCs w:val="22"/>
        </w:rPr>
        <w:tab/>
        <w:t>odmiennych od przyjętych w Umowie warunków geologicznych lub terenowych skutkujących niemożnością zrealizowania przedmiotu Umowy przy dotychczasowych założeniach technologicznych.</w:t>
      </w:r>
    </w:p>
    <w:p w14:paraId="77B1FB7A" w14:textId="77777777" w:rsidR="00F747AF" w:rsidRPr="00AE6DDB" w:rsidRDefault="00F747AF" w:rsidP="00F747AF">
      <w:pPr>
        <w:pStyle w:val="Teksttreci1"/>
        <w:tabs>
          <w:tab w:val="left" w:pos="567"/>
        </w:tabs>
        <w:spacing w:before="0" w:after="0" w:line="240" w:lineRule="auto"/>
        <w:ind w:left="567" w:right="23" w:firstLine="0"/>
        <w:rPr>
          <w:sz w:val="22"/>
          <w:szCs w:val="22"/>
        </w:rPr>
      </w:pPr>
      <w:r w:rsidRPr="00AE6DDB">
        <w:rPr>
          <w:sz w:val="22"/>
          <w:szCs w:val="22"/>
        </w:rPr>
        <w:t xml:space="preserve">Zmiany Umowy, o których mowa w ust. 3 pkt 1 i 2 powyżej nie mogą stanowić podstawy zwiększenia Wynagrodzenia. </w:t>
      </w:r>
    </w:p>
    <w:p w14:paraId="02097CD9" w14:textId="1D60935C" w:rsidR="00F747AF" w:rsidRPr="00AE6DDB" w:rsidRDefault="00F747AF" w:rsidP="00F747AF">
      <w:pPr>
        <w:pStyle w:val="Teksttreci1"/>
        <w:tabs>
          <w:tab w:val="left" w:pos="553"/>
        </w:tabs>
        <w:spacing w:before="0" w:after="0" w:line="240" w:lineRule="auto"/>
        <w:ind w:left="567" w:right="23" w:firstLine="0"/>
        <w:rPr>
          <w:sz w:val="22"/>
          <w:szCs w:val="22"/>
        </w:rPr>
      </w:pPr>
      <w:r w:rsidRPr="00AE6DDB">
        <w:rPr>
          <w:sz w:val="22"/>
          <w:szCs w:val="22"/>
        </w:rPr>
        <w:t xml:space="preserve">Zmiany Umowy, o których mowa w ust. 3 pkt </w:t>
      </w:r>
      <w:r w:rsidR="0005786A">
        <w:rPr>
          <w:sz w:val="22"/>
          <w:szCs w:val="22"/>
        </w:rPr>
        <w:t>3 i 4 mogą stanowić podstawę do </w:t>
      </w:r>
      <w:r w:rsidRPr="00AE6DDB">
        <w:rPr>
          <w:sz w:val="22"/>
          <w:szCs w:val="22"/>
        </w:rPr>
        <w:t>zwiększenia lub zmniejszenia Wynagrodzen</w:t>
      </w:r>
      <w:r w:rsidR="0005786A">
        <w:rPr>
          <w:sz w:val="22"/>
          <w:szCs w:val="22"/>
        </w:rPr>
        <w:t>ia, w wysokości pozwalającej na </w:t>
      </w:r>
      <w:r w:rsidRPr="00AE6DDB">
        <w:rPr>
          <w:sz w:val="22"/>
          <w:szCs w:val="22"/>
        </w:rPr>
        <w:t>pokrycie dodatkowych, uzasadnionych</w:t>
      </w:r>
      <w:r w:rsidR="0005786A">
        <w:rPr>
          <w:sz w:val="22"/>
          <w:szCs w:val="22"/>
        </w:rPr>
        <w:t xml:space="preserve"> i udokumentowanych kosztów lub </w:t>
      </w:r>
      <w:r w:rsidRPr="00AE6DDB">
        <w:rPr>
          <w:sz w:val="22"/>
          <w:szCs w:val="22"/>
        </w:rPr>
        <w:t>uwzględniających zmniejszenie kosztów poniesionych przez Wykonawcę.</w:t>
      </w:r>
    </w:p>
    <w:p w14:paraId="41073852" w14:textId="77777777" w:rsidR="00F747AF" w:rsidRPr="00AE6DDB" w:rsidRDefault="00F747AF" w:rsidP="00F747AF">
      <w:pPr>
        <w:pStyle w:val="Teksttreci1"/>
        <w:tabs>
          <w:tab w:val="left" w:pos="553"/>
        </w:tabs>
        <w:spacing w:before="0" w:after="0" w:line="240" w:lineRule="auto"/>
        <w:ind w:left="567" w:right="23" w:hanging="567"/>
        <w:rPr>
          <w:sz w:val="22"/>
          <w:szCs w:val="22"/>
        </w:rPr>
      </w:pPr>
      <w:r w:rsidRPr="00AE6DDB">
        <w:rPr>
          <w:sz w:val="22"/>
          <w:szCs w:val="22"/>
        </w:rPr>
        <w:t>4.</w:t>
      </w:r>
      <w:r w:rsidRPr="00AE6DDB">
        <w:rPr>
          <w:sz w:val="22"/>
          <w:szCs w:val="22"/>
        </w:rPr>
        <w:tab/>
        <w:t xml:space="preserve">sposobu organizacji spełnienia świadczenia w zakresie: </w:t>
      </w:r>
    </w:p>
    <w:p w14:paraId="4D087111" w14:textId="77777777" w:rsidR="00F747AF" w:rsidRPr="00AE6DDB" w:rsidRDefault="00F747AF" w:rsidP="00F747AF">
      <w:pPr>
        <w:pStyle w:val="Teksttreci1"/>
        <w:tabs>
          <w:tab w:val="left" w:pos="553"/>
        </w:tabs>
        <w:spacing w:before="0" w:after="0" w:line="240" w:lineRule="auto"/>
        <w:ind w:left="851" w:right="23" w:hanging="284"/>
        <w:rPr>
          <w:sz w:val="22"/>
          <w:szCs w:val="22"/>
        </w:rPr>
      </w:pPr>
      <w:r w:rsidRPr="00AE6DDB">
        <w:rPr>
          <w:sz w:val="22"/>
          <w:szCs w:val="22"/>
        </w:rPr>
        <w:t>a)</w:t>
      </w:r>
      <w:r w:rsidRPr="00AE6DDB">
        <w:rPr>
          <w:sz w:val="22"/>
          <w:szCs w:val="22"/>
        </w:rPr>
        <w:tab/>
        <w:t>zmian ustalonych procedur odbioru, o ile taka zmiana nie naruszy zasad bezpieczeństwa i nie spowoduje zwiększenia kosztów odbiorów, które obciążałyby Zamawiającego,</w:t>
      </w:r>
    </w:p>
    <w:p w14:paraId="57E66A66" w14:textId="395C74D3" w:rsidR="00F747AF" w:rsidRPr="00AE6DDB" w:rsidRDefault="00F747AF" w:rsidP="00F747AF">
      <w:pPr>
        <w:pStyle w:val="Teksttreci1"/>
        <w:tabs>
          <w:tab w:val="left" w:pos="553"/>
        </w:tabs>
        <w:spacing w:before="0" w:after="0" w:line="240" w:lineRule="auto"/>
        <w:ind w:left="851" w:right="23" w:hanging="284"/>
        <w:rPr>
          <w:sz w:val="22"/>
          <w:szCs w:val="22"/>
        </w:rPr>
      </w:pPr>
      <w:r w:rsidRPr="00AE6DDB">
        <w:rPr>
          <w:sz w:val="22"/>
          <w:szCs w:val="22"/>
        </w:rPr>
        <w:t>b)</w:t>
      </w:r>
      <w:r w:rsidRPr="00AE6DDB">
        <w:rPr>
          <w:sz w:val="22"/>
          <w:szCs w:val="22"/>
        </w:rPr>
        <w:tab/>
        <w:t xml:space="preserve">zmiany treści dokumentów przedstawianych wzajemnie przez Strony w trakcie realizacji Umowy lub sposobu informowania o realizacji Umowy, przy czym zmiana ta nie może spowodować braku informacji </w:t>
      </w:r>
      <w:r w:rsidR="0005786A">
        <w:rPr>
          <w:sz w:val="22"/>
          <w:szCs w:val="22"/>
        </w:rPr>
        <w:t>niezbędnych Zamawiającemu co do </w:t>
      </w:r>
      <w:r w:rsidRPr="00AE6DDB">
        <w:rPr>
          <w:sz w:val="22"/>
          <w:szCs w:val="22"/>
        </w:rPr>
        <w:t>prawidłowej realizacji Umowy.</w:t>
      </w:r>
    </w:p>
    <w:p w14:paraId="3D8CA0FF" w14:textId="2EAB757D" w:rsidR="00F747AF" w:rsidRPr="00AE6DDB" w:rsidRDefault="00F747AF" w:rsidP="00F747AF">
      <w:pPr>
        <w:pStyle w:val="Teksttreci1"/>
        <w:tabs>
          <w:tab w:val="left" w:pos="553"/>
        </w:tabs>
        <w:spacing w:before="0" w:after="0" w:line="240" w:lineRule="auto"/>
        <w:ind w:left="567" w:right="23" w:hanging="567"/>
        <w:rPr>
          <w:sz w:val="22"/>
          <w:szCs w:val="22"/>
        </w:rPr>
      </w:pPr>
      <w:r w:rsidRPr="00AE6DDB">
        <w:rPr>
          <w:sz w:val="22"/>
          <w:szCs w:val="22"/>
        </w:rPr>
        <w:t>5.</w:t>
      </w:r>
      <w:r w:rsidRPr="00AE6DDB">
        <w:rPr>
          <w:sz w:val="22"/>
          <w:szCs w:val="22"/>
        </w:rPr>
        <w:tab/>
        <w:t xml:space="preserve">konieczności dostosowania przedmiotu Umowy i </w:t>
      </w:r>
      <w:r w:rsidR="00D716AB">
        <w:rPr>
          <w:sz w:val="22"/>
          <w:szCs w:val="22"/>
        </w:rPr>
        <w:t>dokumentacji z nim związanej do </w:t>
      </w:r>
      <w:r w:rsidRPr="00AE6DDB">
        <w:rPr>
          <w:sz w:val="22"/>
          <w:szCs w:val="22"/>
        </w:rPr>
        <w:t xml:space="preserve">zgodności z wprowadzonymi zmianami w obowiązujących przepisach prawa, które wpływają na wykonanie przedmiotu Umowy. Jeżeli zmiany przepisów lub wprowadzenie nowych wpływają w sposób istotny na koszty wykonania przedmiotu Umowy, Wynagrodzenie może zostać zwiększone, jednak nie więcej niż o udokumentowany wzrost kosztów wykonania przedmiotu Umowy poniesionych przez Wykonawcę </w:t>
      </w:r>
      <w:r w:rsidR="003B582B" w:rsidRPr="00AE6DDB">
        <w:rPr>
          <w:sz w:val="22"/>
          <w:szCs w:val="22"/>
        </w:rPr>
        <w:br/>
      </w:r>
      <w:r w:rsidRPr="00AE6DDB">
        <w:rPr>
          <w:sz w:val="22"/>
          <w:szCs w:val="22"/>
        </w:rPr>
        <w:t>a wynikających bezpośrednio ze zmiany przepisów prawa lub wprowadzenia nowych.</w:t>
      </w:r>
    </w:p>
    <w:p w14:paraId="57093D96" w14:textId="42F3D3BC" w:rsidR="00F747AF" w:rsidRPr="00AE6DDB" w:rsidRDefault="00F747AF" w:rsidP="00F747AF">
      <w:pPr>
        <w:pStyle w:val="Teksttreci1"/>
        <w:tabs>
          <w:tab w:val="left" w:pos="553"/>
        </w:tabs>
        <w:spacing w:before="0" w:after="0" w:line="240" w:lineRule="auto"/>
        <w:ind w:left="567" w:right="23" w:hanging="567"/>
        <w:rPr>
          <w:sz w:val="22"/>
          <w:szCs w:val="22"/>
        </w:rPr>
      </w:pPr>
      <w:r w:rsidRPr="00AE6DDB">
        <w:rPr>
          <w:sz w:val="22"/>
          <w:szCs w:val="22"/>
        </w:rPr>
        <w:t>6.</w:t>
      </w:r>
      <w:r w:rsidR="007245E3" w:rsidRPr="00AE6DDB">
        <w:rPr>
          <w:sz w:val="22"/>
          <w:szCs w:val="22"/>
        </w:rPr>
        <w:tab/>
      </w:r>
      <w:r w:rsidRPr="00AE6DDB">
        <w:rPr>
          <w:sz w:val="22"/>
          <w:szCs w:val="22"/>
        </w:rPr>
        <w:t>konieczności wykonania Robót Dodatkowych.</w:t>
      </w:r>
    </w:p>
    <w:p w14:paraId="27C997C0" w14:textId="77777777" w:rsidR="0005786A" w:rsidRDefault="0005786A" w:rsidP="00F747AF">
      <w:pPr>
        <w:pStyle w:val="Teksttreci1"/>
        <w:tabs>
          <w:tab w:val="left" w:pos="0"/>
        </w:tabs>
        <w:spacing w:before="0" w:after="0" w:line="240" w:lineRule="auto"/>
        <w:ind w:right="23" w:firstLine="0"/>
        <w:rPr>
          <w:sz w:val="22"/>
          <w:szCs w:val="22"/>
        </w:rPr>
      </w:pPr>
    </w:p>
    <w:p w14:paraId="188C935D" w14:textId="0331C7C6" w:rsidR="00F747AF" w:rsidRPr="00AE6DDB" w:rsidRDefault="00F747AF" w:rsidP="00F747AF">
      <w:pPr>
        <w:pStyle w:val="Teksttreci1"/>
        <w:tabs>
          <w:tab w:val="left" w:pos="0"/>
        </w:tabs>
        <w:spacing w:before="0" w:after="0" w:line="240" w:lineRule="auto"/>
        <w:ind w:right="23" w:firstLine="0"/>
        <w:rPr>
          <w:sz w:val="22"/>
          <w:szCs w:val="22"/>
        </w:rPr>
      </w:pPr>
      <w:r w:rsidRPr="00AE6DDB">
        <w:rPr>
          <w:sz w:val="22"/>
          <w:szCs w:val="22"/>
        </w:rPr>
        <w:t>Wystąpienie którejkolwiek z okoliczności wskazanych powyżej, nie stanowi zobowiązania Stron do wprowadzenia zmiany w Umowie.</w:t>
      </w:r>
    </w:p>
    <w:p w14:paraId="5D875115" w14:textId="2DA88C1C" w:rsidR="00D71545" w:rsidRPr="00AE6DDB" w:rsidRDefault="00D71545" w:rsidP="45FB2CBB">
      <w:pPr>
        <w:shd w:val="clear" w:color="auto" w:fill="FFFFFF" w:themeFill="background1"/>
        <w:spacing w:line="260" w:lineRule="exact"/>
        <w:jc w:val="both"/>
        <w:rPr>
          <w:rFonts w:cs="Arial"/>
          <w:color w:val="212121"/>
          <w:shd w:val="clear" w:color="auto" w:fill="FFFFFF"/>
        </w:rPr>
      </w:pPr>
    </w:p>
    <w:p w14:paraId="3C953047" w14:textId="1FE396C2" w:rsidR="0074089C" w:rsidRDefault="0074089C" w:rsidP="45FB2CBB">
      <w:pPr>
        <w:pStyle w:val="Akapitzlist"/>
        <w:shd w:val="clear" w:color="auto" w:fill="FFFFFF" w:themeFill="background1"/>
        <w:spacing w:after="0" w:line="260" w:lineRule="exact"/>
        <w:ind w:left="567"/>
        <w:jc w:val="center"/>
        <w:rPr>
          <w:rFonts w:ascii="Arial" w:hAnsi="Arial" w:cs="Arial"/>
          <w:b/>
          <w:bCs/>
          <w:color w:val="212121"/>
        </w:rPr>
      </w:pPr>
      <w:r w:rsidRPr="00AE6DDB">
        <w:rPr>
          <w:rFonts w:ascii="Arial" w:hAnsi="Arial" w:cs="Arial"/>
          <w:b/>
          <w:bCs/>
          <w:color w:val="212121"/>
        </w:rPr>
        <w:t>A</w:t>
      </w:r>
      <w:r w:rsidR="00F06065" w:rsidRPr="00AE6DDB">
        <w:rPr>
          <w:rFonts w:ascii="Arial" w:hAnsi="Arial" w:cs="Arial"/>
          <w:b/>
          <w:bCs/>
          <w:color w:val="212121"/>
        </w:rPr>
        <w:t>RTYKUŁ</w:t>
      </w:r>
      <w:r w:rsidRPr="00AE6DDB">
        <w:rPr>
          <w:rFonts w:ascii="Arial" w:hAnsi="Arial" w:cs="Arial"/>
          <w:b/>
          <w:bCs/>
          <w:color w:val="212121"/>
        </w:rPr>
        <w:t xml:space="preserve"> 24</w:t>
      </w:r>
      <w:r w:rsidR="00F06065" w:rsidRPr="00AE6DDB">
        <w:rPr>
          <w:rFonts w:ascii="Arial" w:hAnsi="Arial" w:cs="Arial"/>
          <w:b/>
          <w:bCs/>
          <w:color w:val="212121"/>
        </w:rPr>
        <w:t>.</w:t>
      </w:r>
      <w:r w:rsidRPr="00AE6DDB">
        <w:rPr>
          <w:rFonts w:ascii="Arial" w:hAnsi="Arial" w:cs="Arial"/>
          <w:b/>
          <w:bCs/>
          <w:color w:val="212121"/>
        </w:rPr>
        <w:t xml:space="preserve"> KLAUZULA ANTYKORUPCYJNA</w:t>
      </w:r>
      <w:r w:rsidR="00004B85" w:rsidRPr="00AE6DDB">
        <w:rPr>
          <w:rFonts w:ascii="Arial" w:hAnsi="Arial" w:cs="Arial"/>
          <w:b/>
          <w:bCs/>
          <w:color w:val="212121"/>
        </w:rPr>
        <w:t xml:space="preserve"> I SANKCYJNA</w:t>
      </w:r>
    </w:p>
    <w:p w14:paraId="791B52A3" w14:textId="77777777" w:rsidR="00106A98" w:rsidRPr="00AE6DDB" w:rsidRDefault="00106A98" w:rsidP="45FB2CBB">
      <w:pPr>
        <w:pStyle w:val="Akapitzlist"/>
        <w:shd w:val="clear" w:color="auto" w:fill="FFFFFF" w:themeFill="background1"/>
        <w:spacing w:after="0" w:line="260" w:lineRule="exact"/>
        <w:ind w:left="567"/>
        <w:jc w:val="center"/>
        <w:rPr>
          <w:rFonts w:ascii="Arial" w:hAnsi="Arial" w:cs="Arial"/>
          <w:b/>
          <w:bCs/>
          <w:color w:val="212121"/>
        </w:rPr>
      </w:pPr>
    </w:p>
    <w:p w14:paraId="2CF71AA4" w14:textId="77777777" w:rsidR="001221F4" w:rsidRDefault="001221F4" w:rsidP="00081936">
      <w:pPr>
        <w:numPr>
          <w:ilvl w:val="0"/>
          <w:numId w:val="45"/>
        </w:numPr>
        <w:ind w:left="567" w:hanging="567"/>
        <w:contextualSpacing/>
        <w:jc w:val="both"/>
        <w:rPr>
          <w:rFonts w:cs="Arial"/>
        </w:rPr>
      </w:pPr>
      <w:r w:rsidRPr="7682623F">
        <w:rPr>
          <w:rFonts w:cs="Aria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1EC5E052" w14:textId="77777777" w:rsidR="001221F4" w:rsidRPr="005D1BB0" w:rsidRDefault="001221F4" w:rsidP="00081936">
      <w:pPr>
        <w:numPr>
          <w:ilvl w:val="0"/>
          <w:numId w:val="45"/>
        </w:numPr>
        <w:ind w:left="567" w:hanging="567"/>
        <w:contextualSpacing/>
        <w:jc w:val="both"/>
        <w:rPr>
          <w:rFonts w:cs="Arial"/>
        </w:rPr>
      </w:pPr>
      <w:r w:rsidRPr="7682623F">
        <w:rPr>
          <w:rFonts w:cs="Arial"/>
        </w:rPr>
        <w:t xml:space="preserve">Każda ze Stron zaświadcza, że wdrożyła procedury przeciwdziałania korupcji </w:t>
      </w:r>
      <w:r w:rsidRPr="007475A6">
        <w:rPr>
          <w:rFonts w:cs="Arial"/>
          <w:szCs w:val="20"/>
        </w:rPr>
        <w:br/>
      </w:r>
      <w:r w:rsidRPr="7682623F">
        <w:rPr>
          <w:rFonts w:cs="Arial"/>
        </w:rPr>
        <w:t xml:space="preserve">i konfliktowi interesów. </w:t>
      </w:r>
    </w:p>
    <w:p w14:paraId="283B5BFE" w14:textId="77777777" w:rsidR="001221F4" w:rsidRPr="005D1BB0" w:rsidRDefault="001221F4" w:rsidP="00081936">
      <w:pPr>
        <w:numPr>
          <w:ilvl w:val="0"/>
          <w:numId w:val="45"/>
        </w:numPr>
        <w:ind w:left="567" w:hanging="567"/>
        <w:contextualSpacing/>
        <w:jc w:val="both"/>
        <w:rPr>
          <w:rFonts w:cs="Arial"/>
        </w:rPr>
      </w:pPr>
      <w:r w:rsidRPr="7682623F">
        <w:rPr>
          <w:rFonts w:cs="Aria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5D1BB0">
        <w:rPr>
          <w:rFonts w:cs="Arial"/>
          <w:szCs w:val="20"/>
        </w:rPr>
        <w:br/>
      </w:r>
      <w:r w:rsidRPr="7682623F">
        <w:rPr>
          <w:rFonts w:cs="Arial"/>
        </w:rPr>
        <w:t xml:space="preserve">i wyjaśniania nieprawidłowości, zarówno bezpośrednio, jak i działając poprzez kontrolowane lub powiązane podmioty gospodarcze Stron. </w:t>
      </w:r>
    </w:p>
    <w:p w14:paraId="0844ED94" w14:textId="1B5927AD" w:rsidR="001221F4" w:rsidRPr="005D1BB0" w:rsidRDefault="001221F4" w:rsidP="00081936">
      <w:pPr>
        <w:numPr>
          <w:ilvl w:val="0"/>
          <w:numId w:val="45"/>
        </w:numPr>
        <w:ind w:left="567" w:hanging="567"/>
        <w:contextualSpacing/>
        <w:jc w:val="both"/>
        <w:rPr>
          <w:rFonts w:cs="Arial"/>
        </w:rPr>
      </w:pPr>
      <w:r w:rsidRPr="7682623F">
        <w:rPr>
          <w:rFonts w:cs="Arial"/>
        </w:rPr>
        <w:lastRenderedPageBreak/>
        <w:t>Strony zapewniają, że w związku z zawarciem i reali</w:t>
      </w:r>
      <w:r w:rsidR="0005786A" w:rsidRPr="7682623F">
        <w:rPr>
          <w:rFonts w:cs="Arial"/>
        </w:rPr>
        <w:t>zacją niniejszej Umowy żadna ze </w:t>
      </w:r>
      <w:r w:rsidRPr="7682623F">
        <w:rPr>
          <w:rFonts w:cs="Arial"/>
        </w:rPr>
        <w:t>Stron, ani żaden z ich właścicieli, udziałowców, akcjonariuszy, członków zarządu, dyrektorów, pracowników, podwykonawców, ani też ża</w:t>
      </w:r>
      <w:r w:rsidR="0005786A" w:rsidRPr="7682623F">
        <w:rPr>
          <w:rFonts w:cs="Arial"/>
        </w:rPr>
        <w:t>dna inna osoba działająca w ich </w:t>
      </w:r>
      <w:r w:rsidRPr="7682623F">
        <w:rPr>
          <w:rFonts w:cs="Arial"/>
        </w:rPr>
        <w:t>imieniu, nie dokonywała, nie proponowała, ani</w:t>
      </w:r>
      <w:r w:rsidR="0005786A" w:rsidRPr="7682623F">
        <w:rPr>
          <w:rFonts w:cs="Arial"/>
        </w:rPr>
        <w:t xml:space="preserve"> nie obiecywała, że dokona, nie </w:t>
      </w:r>
      <w:r w:rsidRPr="7682623F">
        <w:rPr>
          <w:rFonts w:cs="Arial"/>
        </w:rPr>
        <w:t xml:space="preserve">zaproponuje, ani też nie obieca, że dokona, ani nie upoważni do dokonania żadnej płatności lub innego przekazu stanowiącego korzyść finansową, ani też żadnej innej korzyści bezpośrednio lub pośrednio żadnemu z niżej wymienionych: </w:t>
      </w:r>
    </w:p>
    <w:p w14:paraId="575AF31F" w14:textId="3174A140" w:rsidR="001221F4" w:rsidRPr="005D1BB0" w:rsidRDefault="001221F4" w:rsidP="00081936">
      <w:pPr>
        <w:numPr>
          <w:ilvl w:val="0"/>
          <w:numId w:val="44"/>
        </w:numPr>
        <w:ind w:left="993" w:hanging="426"/>
        <w:contextualSpacing/>
        <w:jc w:val="both"/>
        <w:rPr>
          <w:rFonts w:cs="Arial"/>
        </w:rPr>
      </w:pPr>
      <w:r w:rsidRPr="7682623F">
        <w:rPr>
          <w:rFonts w:cs="Arial"/>
        </w:rPr>
        <w:t>członkowi zarządu, dyrektorowi, pracow</w:t>
      </w:r>
      <w:r w:rsidR="0005786A" w:rsidRPr="7682623F">
        <w:rPr>
          <w:rFonts w:cs="Arial"/>
        </w:rPr>
        <w:t>nikowi, ani agentowi Strony lub </w:t>
      </w:r>
      <w:r w:rsidRPr="7682623F">
        <w:rPr>
          <w:rFonts w:cs="Arial"/>
        </w:rPr>
        <w:t>któregokolwiek kontrolowanego lub powiązanego podmiotu gospodarczego Stron,</w:t>
      </w:r>
    </w:p>
    <w:p w14:paraId="572DDA7B" w14:textId="45445A48" w:rsidR="001221F4" w:rsidRPr="005D1BB0" w:rsidRDefault="001221F4" w:rsidP="00081936">
      <w:pPr>
        <w:numPr>
          <w:ilvl w:val="0"/>
          <w:numId w:val="44"/>
        </w:numPr>
        <w:ind w:left="993" w:hanging="426"/>
        <w:contextualSpacing/>
        <w:jc w:val="both"/>
        <w:rPr>
          <w:rFonts w:cs="Arial"/>
        </w:rPr>
      </w:pPr>
      <w:r w:rsidRPr="7682623F">
        <w:rPr>
          <w:rFonts w:cs="Arial"/>
        </w:rPr>
        <w:t>funkcjonariuszowi publicznemu, rozumianemu jako osobie fizycznej pełniącej funkcję publiczną w znaczeniu nadanym temu poję</w:t>
      </w:r>
      <w:r w:rsidR="0005786A" w:rsidRPr="7682623F">
        <w:rPr>
          <w:rFonts w:cs="Arial"/>
        </w:rPr>
        <w:t>ciu w systemie prawnym kraju, w </w:t>
      </w:r>
      <w:r w:rsidRPr="7682623F">
        <w:rPr>
          <w:rFonts w:cs="Arial"/>
        </w:rPr>
        <w:t>którym dochodzi do realizacji niniejszej Umowy, lub w którym znajdują się zarejestrowane siedziby Stron lub któregokolwiek kontrolowanego lub powiązanego podmiotu gospodarczego Stron;</w:t>
      </w:r>
    </w:p>
    <w:p w14:paraId="152381F2" w14:textId="77777777" w:rsidR="001221F4" w:rsidRPr="005D1BB0" w:rsidRDefault="001221F4" w:rsidP="00081936">
      <w:pPr>
        <w:numPr>
          <w:ilvl w:val="0"/>
          <w:numId w:val="44"/>
        </w:numPr>
        <w:ind w:left="993" w:hanging="426"/>
        <w:contextualSpacing/>
        <w:jc w:val="both"/>
        <w:rPr>
          <w:rFonts w:cs="Arial"/>
        </w:rPr>
      </w:pPr>
      <w:r w:rsidRPr="7682623F">
        <w:rPr>
          <w:rFonts w:cs="Arial"/>
        </w:rPr>
        <w:t xml:space="preserve">partii politycznej, członkowi partii politycznej, ani kandydatowi na urząd państwowy; </w:t>
      </w:r>
    </w:p>
    <w:p w14:paraId="0E3CCB8D" w14:textId="77777777" w:rsidR="001221F4" w:rsidRPr="005D1BB0" w:rsidRDefault="001221F4" w:rsidP="00081936">
      <w:pPr>
        <w:numPr>
          <w:ilvl w:val="0"/>
          <w:numId w:val="44"/>
        </w:numPr>
        <w:ind w:left="993" w:hanging="426"/>
        <w:contextualSpacing/>
        <w:jc w:val="both"/>
        <w:rPr>
          <w:rFonts w:cs="Arial"/>
        </w:rPr>
      </w:pPr>
      <w:r w:rsidRPr="7682623F">
        <w:rPr>
          <w:rFonts w:cs="Arial"/>
        </w:rPr>
        <w:t xml:space="preserve">agentowi ani pośrednikowi w zamian za opłacenie kogokolwiek z wyżej wymienionych; ani też </w:t>
      </w:r>
    </w:p>
    <w:p w14:paraId="4D59A143" w14:textId="75CDB9C6" w:rsidR="001221F4" w:rsidRPr="005D1BB0" w:rsidRDefault="001221F4" w:rsidP="00081936">
      <w:pPr>
        <w:numPr>
          <w:ilvl w:val="0"/>
          <w:numId w:val="44"/>
        </w:numPr>
        <w:ind w:left="993" w:hanging="426"/>
        <w:contextualSpacing/>
        <w:jc w:val="both"/>
        <w:rPr>
          <w:rFonts w:cs="Arial"/>
        </w:rPr>
      </w:pPr>
      <w:r w:rsidRPr="7682623F">
        <w:rPr>
          <w:rFonts w:cs="Arial"/>
        </w:rPr>
        <w:t>innej osobie lub podmiotowi – w celu uzyskania ich decyzji, wpływu lub działań mogących skutkować jakimkolwiek niezgodnym</w:t>
      </w:r>
      <w:r w:rsidR="0005786A" w:rsidRPr="7682623F">
        <w:rPr>
          <w:rFonts w:cs="Arial"/>
        </w:rPr>
        <w:t xml:space="preserve"> z prawem uprzywilejowaniem lub </w:t>
      </w:r>
      <w:r w:rsidRPr="7682623F">
        <w:rPr>
          <w:rFonts w:cs="Arial"/>
        </w:rPr>
        <w:t>też w dowolnym innym niewłaściwym celu, jeż</w:t>
      </w:r>
      <w:r w:rsidR="0005786A" w:rsidRPr="7682623F">
        <w:rPr>
          <w:rFonts w:cs="Arial"/>
        </w:rPr>
        <w:t>eli działanie takie narusza lub </w:t>
      </w:r>
      <w:r w:rsidRPr="7682623F">
        <w:rPr>
          <w:rFonts w:cs="Arial"/>
        </w:rPr>
        <w:t>naruszałoby przepisy prawa w zakresie przeciwdziałania korupcji wydane przez uprawnione organy w Polsce i na terenie Unii Europejskiej, zarówno bezpośrednio, jak i działając poprzez kontrolowane lub powiązane podmioty gospodarcze Stron.</w:t>
      </w:r>
    </w:p>
    <w:p w14:paraId="028C544C" w14:textId="77777777" w:rsidR="001221F4" w:rsidRPr="005D1BB0" w:rsidRDefault="001221F4" w:rsidP="00081936">
      <w:pPr>
        <w:numPr>
          <w:ilvl w:val="0"/>
          <w:numId w:val="45"/>
        </w:numPr>
        <w:ind w:left="567" w:hanging="567"/>
        <w:contextualSpacing/>
        <w:jc w:val="both"/>
        <w:rPr>
          <w:rFonts w:cs="Arial"/>
        </w:rPr>
      </w:pPr>
      <w:r w:rsidRPr="7682623F">
        <w:rPr>
          <w:rFonts w:cs="Aria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5C8A89A0" w14:textId="1A7B10D5" w:rsidR="001221F4" w:rsidRDefault="001221F4" w:rsidP="00081936">
      <w:pPr>
        <w:numPr>
          <w:ilvl w:val="0"/>
          <w:numId w:val="45"/>
        </w:numPr>
        <w:ind w:left="567" w:hanging="567"/>
        <w:contextualSpacing/>
        <w:jc w:val="both"/>
        <w:rPr>
          <w:rFonts w:cs="Arial"/>
        </w:rPr>
      </w:pPr>
      <w:r w:rsidRPr="7682623F">
        <w:rPr>
          <w:rFonts w:cs="Arial"/>
        </w:rPr>
        <w:t>Każda ze Stron zaświadcza, iż w okresie realizacji niniejszej Umowy zapewnia każdej osobie działającej w dobrej wierze możliwo</w:t>
      </w:r>
      <w:r w:rsidR="0005786A" w:rsidRPr="7682623F">
        <w:rPr>
          <w:rFonts w:cs="Arial"/>
        </w:rPr>
        <w:t>ść zgłaszania naruszeń prawa za </w:t>
      </w:r>
      <w:r w:rsidRPr="7682623F">
        <w:rPr>
          <w:rFonts w:cs="Arial"/>
        </w:rPr>
        <w:t xml:space="preserve">pośrednictwem </w:t>
      </w:r>
      <w:r w:rsidRPr="005D1BB0">
        <w:rPr>
          <w:rFonts w:cs="Arial"/>
        </w:rPr>
        <w:t xml:space="preserve">poczty elektronicznej na adres: </w:t>
      </w:r>
      <w:hyperlink r:id="rId16" w:history="1">
        <w:r w:rsidRPr="005D1BB0">
          <w:rPr>
            <w:rFonts w:cs="Arial"/>
            <w:color w:val="0000FF"/>
            <w:u w:val="single"/>
          </w:rPr>
          <w:t>naruszenieprawa@orlen.pl</w:t>
        </w:r>
      </w:hyperlink>
      <w:r w:rsidR="0005786A">
        <w:rPr>
          <w:rFonts w:cs="Arial"/>
        </w:rPr>
        <w:t xml:space="preserve"> lub pod </w:t>
      </w:r>
      <w:r w:rsidRPr="005D1BB0">
        <w:rPr>
          <w:rFonts w:cs="Arial"/>
        </w:rPr>
        <w:t>numerem telefonu: +48 800 322 323 – bez identyfikacji numeru osoby dzwoniącej.</w:t>
      </w:r>
    </w:p>
    <w:p w14:paraId="49CEAACD" w14:textId="39FB47D1" w:rsidR="001221F4" w:rsidRPr="004225DA" w:rsidRDefault="001221F4" w:rsidP="00081936">
      <w:pPr>
        <w:numPr>
          <w:ilvl w:val="0"/>
          <w:numId w:val="45"/>
        </w:numPr>
        <w:ind w:left="567" w:hanging="567"/>
        <w:contextualSpacing/>
        <w:jc w:val="both"/>
        <w:rPr>
          <w:rFonts w:cs="Arial"/>
        </w:rPr>
      </w:pPr>
      <w:r w:rsidRPr="00FD3DE3">
        <w:rPr>
          <w:rFonts w:cs="Arial"/>
        </w:rPr>
        <w:t>W przypadkach stwierdzenia podejrzenia działań korupcyjnych dokonanych w związku lub w celu wykonania niniejszej Umowy przez jakichko</w:t>
      </w:r>
      <w:r w:rsidR="0005786A">
        <w:rPr>
          <w:rFonts w:cs="Arial"/>
        </w:rPr>
        <w:t>lwiek przedstawicieli każdej ze </w:t>
      </w:r>
      <w:r w:rsidRPr="00FD3DE3">
        <w:rPr>
          <w:rFonts w:cs="Arial"/>
        </w:rPr>
        <w:t>Stron, Strony zobowiązują się do współpracy</w:t>
      </w:r>
      <w:r w:rsidRPr="7682623F">
        <w:rPr>
          <w:rFonts w:cs="Arial"/>
        </w:rPr>
        <w:t xml:space="preserve"> w dobrej wierze w celu wyjaśnienia okoliczności dotyczących możliwych działań korupcyjnych.</w:t>
      </w:r>
    </w:p>
    <w:p w14:paraId="187B45A1" w14:textId="5800836C" w:rsidR="001221F4" w:rsidRPr="00650790" w:rsidRDefault="001221F4" w:rsidP="00081936">
      <w:pPr>
        <w:pStyle w:val="Akapitzlist"/>
        <w:numPr>
          <w:ilvl w:val="0"/>
          <w:numId w:val="45"/>
        </w:numPr>
        <w:spacing w:after="0" w:line="240" w:lineRule="auto"/>
        <w:ind w:left="567" w:hanging="567"/>
        <w:rPr>
          <w:rFonts w:ascii="Arial" w:eastAsia="Times New Roman" w:hAnsi="Arial" w:cs="Arial"/>
          <w:lang w:eastAsia="pl-PL"/>
        </w:rPr>
      </w:pPr>
      <w:r w:rsidRPr="004225DA">
        <w:rPr>
          <w:rFonts w:ascii="Arial" w:eastAsia="Times New Roman" w:hAnsi="Arial" w:cs="Arial"/>
          <w:lang w:eastAsia="pl-PL"/>
        </w:rPr>
        <w:t xml:space="preserve">Wykonawca zapewnia, że stosuje się do obowiązujących regulacji prawnych z zakresu sankcji – oświadczenie </w:t>
      </w:r>
      <w:r w:rsidRPr="00650790">
        <w:rPr>
          <w:rFonts w:ascii="Arial" w:eastAsia="Times New Roman" w:hAnsi="Arial" w:cs="Arial"/>
          <w:lang w:eastAsia="pl-PL"/>
        </w:rPr>
        <w:t xml:space="preserve">Wykonawcy stanowi </w:t>
      </w:r>
      <w:r w:rsidR="00A00682" w:rsidRPr="00A00682">
        <w:rPr>
          <w:rFonts w:ascii="Arial" w:eastAsia="Times New Roman" w:hAnsi="Arial" w:cs="Arial"/>
          <w:lang w:eastAsia="pl-PL"/>
        </w:rPr>
        <w:t>Załącznik nr 17</w:t>
      </w:r>
      <w:r w:rsidRPr="00A00682">
        <w:rPr>
          <w:rFonts w:ascii="Arial" w:eastAsia="Times New Roman" w:hAnsi="Arial" w:cs="Arial"/>
          <w:lang w:eastAsia="pl-PL"/>
        </w:rPr>
        <w:t xml:space="preserve"> do Umowy.</w:t>
      </w:r>
    </w:p>
    <w:p w14:paraId="746B2E95" w14:textId="3079BA13" w:rsidR="00EF1A36" w:rsidRPr="00AE6DDB" w:rsidRDefault="00EF1A36" w:rsidP="001221F4">
      <w:pPr>
        <w:tabs>
          <w:tab w:val="left" w:pos="709"/>
        </w:tabs>
        <w:ind w:left="567"/>
        <w:jc w:val="both"/>
        <w:rPr>
          <w:rFonts w:eastAsia="Calibri" w:cs="Arial"/>
        </w:rPr>
      </w:pPr>
    </w:p>
    <w:p w14:paraId="4C006639" w14:textId="20A08B0B" w:rsidR="00864BD2" w:rsidRDefault="00864BD2" w:rsidP="1AF4C035">
      <w:pPr>
        <w:keepNext/>
        <w:overflowPunct w:val="0"/>
        <w:autoSpaceDE w:val="0"/>
        <w:autoSpaceDN w:val="0"/>
        <w:adjustRightInd w:val="0"/>
        <w:spacing w:line="260" w:lineRule="exact"/>
        <w:jc w:val="center"/>
        <w:outlineLvl w:val="0"/>
        <w:rPr>
          <w:rFonts w:cs="Arial"/>
          <w:b/>
          <w:bCs/>
        </w:rPr>
      </w:pPr>
      <w:r w:rsidRPr="1AF4C035">
        <w:rPr>
          <w:rFonts w:cs="Arial"/>
          <w:b/>
          <w:bCs/>
        </w:rPr>
        <w:t>A</w:t>
      </w:r>
      <w:r w:rsidR="001E3B3C" w:rsidRPr="1AF4C035">
        <w:rPr>
          <w:rFonts w:cs="Arial"/>
          <w:b/>
          <w:bCs/>
        </w:rPr>
        <w:t>RTYKUŁ</w:t>
      </w:r>
      <w:r w:rsidRPr="1AF4C035">
        <w:rPr>
          <w:rFonts w:cs="Arial"/>
          <w:b/>
          <w:bCs/>
        </w:rPr>
        <w:t xml:space="preserve"> </w:t>
      </w:r>
      <w:r w:rsidR="00C74F06" w:rsidRPr="1AF4C035">
        <w:rPr>
          <w:rFonts w:cs="Arial"/>
          <w:b/>
          <w:bCs/>
        </w:rPr>
        <w:t>2</w:t>
      </w:r>
      <w:r w:rsidR="0074089C" w:rsidRPr="1AF4C035">
        <w:rPr>
          <w:rFonts w:cs="Arial"/>
          <w:b/>
          <w:bCs/>
        </w:rPr>
        <w:t>5</w:t>
      </w:r>
      <w:r w:rsidR="00506F20" w:rsidRPr="1AF4C035">
        <w:rPr>
          <w:rFonts w:cs="Arial"/>
          <w:b/>
          <w:bCs/>
        </w:rPr>
        <w:t xml:space="preserve">. </w:t>
      </w:r>
      <w:r w:rsidRPr="1AF4C035">
        <w:rPr>
          <w:rFonts w:cs="Arial"/>
          <w:b/>
          <w:bCs/>
        </w:rPr>
        <w:t>POSTANOWIENIA KOŃCOWE</w:t>
      </w:r>
    </w:p>
    <w:p w14:paraId="4A02F971" w14:textId="77777777" w:rsidR="00106A98" w:rsidRPr="00AE6DDB" w:rsidRDefault="00106A98" w:rsidP="1AF4C035">
      <w:pPr>
        <w:keepNext/>
        <w:overflowPunct w:val="0"/>
        <w:autoSpaceDE w:val="0"/>
        <w:autoSpaceDN w:val="0"/>
        <w:adjustRightInd w:val="0"/>
        <w:spacing w:line="260" w:lineRule="exact"/>
        <w:jc w:val="center"/>
        <w:outlineLvl w:val="0"/>
        <w:rPr>
          <w:rFonts w:cs="Arial"/>
          <w:b/>
          <w:bCs/>
        </w:rPr>
      </w:pPr>
    </w:p>
    <w:p w14:paraId="465E862D" w14:textId="77777777" w:rsidR="00864BD2" w:rsidRPr="00AE6DDB" w:rsidRDefault="00864BD2" w:rsidP="0079104E">
      <w:pPr>
        <w:spacing w:line="260" w:lineRule="exact"/>
        <w:ind w:left="540" w:hanging="540"/>
        <w:jc w:val="both"/>
        <w:rPr>
          <w:rFonts w:cs="Arial"/>
        </w:rPr>
      </w:pPr>
      <w:r w:rsidRPr="00AE6DDB">
        <w:rPr>
          <w:rFonts w:cs="Arial"/>
        </w:rPr>
        <w:t>1.</w:t>
      </w:r>
      <w:r w:rsidRPr="00AE6DDB">
        <w:rPr>
          <w:rFonts w:cs="Arial"/>
        </w:rPr>
        <w:tab/>
        <w:t xml:space="preserve">Wszelkie zmiany Umowy, jak również składane w związku z Umową oświadczenia wymagają formy pisemnej pod rygorem nieważności. </w:t>
      </w:r>
    </w:p>
    <w:p w14:paraId="334E54A6" w14:textId="77777777" w:rsidR="00864BD2" w:rsidRPr="00AE6DDB" w:rsidRDefault="00864BD2" w:rsidP="0079104E">
      <w:pPr>
        <w:spacing w:line="260" w:lineRule="exact"/>
        <w:ind w:left="540" w:hanging="540"/>
        <w:jc w:val="both"/>
        <w:rPr>
          <w:rFonts w:cs="Arial"/>
        </w:rPr>
      </w:pPr>
      <w:r w:rsidRPr="00AE6DDB">
        <w:rPr>
          <w:rFonts w:cs="Arial"/>
        </w:rPr>
        <w:t>2.</w:t>
      </w:r>
      <w:r w:rsidRPr="00AE6DDB">
        <w:rPr>
          <w:rFonts w:cs="Arial"/>
        </w:rPr>
        <w:tab/>
        <w:t xml:space="preserve">Strony zobowiązane są do wzajemnego, niezwłocznego i pisemnego informowania się </w:t>
      </w:r>
      <w:r w:rsidRPr="00AE6DDB">
        <w:rPr>
          <w:rFonts w:cs="Arial"/>
        </w:rPr>
        <w:br/>
        <w:t>o zmianach adresu oraz formy prawnej, mających miejsce w trakcie trwania Umowy.</w:t>
      </w:r>
    </w:p>
    <w:p w14:paraId="5F123826" w14:textId="77777777" w:rsidR="00864BD2" w:rsidRPr="00AE6DDB" w:rsidRDefault="00864BD2" w:rsidP="0079104E">
      <w:pPr>
        <w:spacing w:line="260" w:lineRule="exact"/>
        <w:ind w:left="540" w:hanging="540"/>
        <w:jc w:val="both"/>
        <w:rPr>
          <w:rFonts w:cs="Arial"/>
        </w:rPr>
      </w:pPr>
      <w:r w:rsidRPr="00AE6DDB">
        <w:rPr>
          <w:rFonts w:cs="Arial"/>
          <w:lang w:eastAsia="ar-SA"/>
        </w:rPr>
        <w:t>3.</w:t>
      </w:r>
      <w:r w:rsidRPr="00AE6DDB">
        <w:rPr>
          <w:rFonts w:cs="Arial"/>
          <w:lang w:eastAsia="ar-SA"/>
        </w:rPr>
        <w:tab/>
        <w:t>W przypadku uchybienia obowiązkowi, o którym mowa w ustępie 2 powyżej, wszelka korespondencja kierowana na dotychczasowy adres Strony wskazany w Umowie, będzie uważana za skutecznie doręczoną z upływem 7 dni roboczych od jej wysłania.</w:t>
      </w:r>
    </w:p>
    <w:p w14:paraId="5900ED75" w14:textId="77777777" w:rsidR="00864BD2" w:rsidRPr="00AE6DDB" w:rsidRDefault="00864BD2" w:rsidP="0079104E">
      <w:pPr>
        <w:spacing w:line="260" w:lineRule="exact"/>
        <w:ind w:left="540" w:hanging="540"/>
        <w:jc w:val="both"/>
        <w:rPr>
          <w:rFonts w:cs="Arial"/>
        </w:rPr>
      </w:pPr>
      <w:r w:rsidRPr="00AE6DDB">
        <w:rPr>
          <w:rFonts w:cs="Arial"/>
        </w:rPr>
        <w:t>4.</w:t>
      </w:r>
      <w:r w:rsidRPr="00AE6DDB">
        <w:rPr>
          <w:rFonts w:cs="Arial"/>
        </w:rPr>
        <w:tab/>
        <w:t>W sprawach nieuregulowanych niniejszą Umową mają zastosowanie właściwe przepisy prawa polskiego.</w:t>
      </w:r>
    </w:p>
    <w:p w14:paraId="13A291AD" w14:textId="60119945" w:rsidR="007F18E1" w:rsidRPr="00AE6DDB" w:rsidRDefault="007F18E1" w:rsidP="007F18E1">
      <w:pPr>
        <w:ind w:left="567" w:hanging="567"/>
        <w:jc w:val="both"/>
        <w:rPr>
          <w:rFonts w:cs="Arial"/>
        </w:rPr>
      </w:pPr>
      <w:r w:rsidRPr="00AE6DDB">
        <w:rPr>
          <w:rFonts w:cs="Arial"/>
        </w:rPr>
        <w:t>5.</w:t>
      </w:r>
      <w:r w:rsidR="00B44847" w:rsidRPr="00AE6DDB">
        <w:rPr>
          <w:rFonts w:cs="Arial"/>
        </w:rPr>
        <w:tab/>
      </w:r>
      <w:r w:rsidRPr="00AE6DDB">
        <w:rPr>
          <w:rFonts w:cs="Arial"/>
        </w:rPr>
        <w:t xml:space="preserve">W przypadku wykonywania niniejszej Umowy przez kilku wykonawców, </w:t>
      </w:r>
      <w:r w:rsidRPr="00AE6DDB">
        <w:rPr>
          <w:rFonts w:cs="Arial"/>
        </w:rPr>
        <w:br/>
        <w:t xml:space="preserve">w szczególności działających w ramach konsorcjum, wykonawcy ci ponoszą solidarną odpowiedzialność za należyte wykonanie całej niniejszej Umowy, w tym </w:t>
      </w:r>
      <w:r w:rsidRPr="00AE6DDB">
        <w:rPr>
          <w:rFonts w:cs="Arial"/>
        </w:rPr>
        <w:br/>
      </w:r>
      <w:r w:rsidRPr="00AE6DDB">
        <w:rPr>
          <w:rFonts w:cs="Arial"/>
        </w:rPr>
        <w:lastRenderedPageBreak/>
        <w:t>w szczególności wszelkich Robót jak również za wniesienie wszelkich zabezpieczeń wymaganych zgodnie z niniejszą Umową.</w:t>
      </w:r>
    </w:p>
    <w:p w14:paraId="1E31CD1A" w14:textId="2978FB1D" w:rsidR="008179E1" w:rsidRPr="00AE6DDB" w:rsidRDefault="008179E1" w:rsidP="007F18E1">
      <w:pPr>
        <w:ind w:left="567" w:hanging="567"/>
        <w:jc w:val="both"/>
        <w:rPr>
          <w:rFonts w:cs="Arial"/>
        </w:rPr>
      </w:pPr>
      <w:r w:rsidRPr="00AE6DDB">
        <w:rPr>
          <w:rFonts w:cs="Arial"/>
        </w:rPr>
        <w:t>6.</w:t>
      </w:r>
      <w:r w:rsidR="007245E3" w:rsidRPr="00AE6DDB">
        <w:rPr>
          <w:rFonts w:cs="Arial"/>
          <w:b/>
        </w:rPr>
        <w:tab/>
      </w:r>
      <w:r w:rsidRPr="00AE6DDB">
        <w:rPr>
          <w:rFonts w:cs="Arial"/>
        </w:rPr>
        <w:t xml:space="preserve">Ilekroć w treści załączników do Umowy występuje sformułowanie: „Polskie Górnictwo Naftowe i Gazownictwo Spółka Akcyjna z siedzibą w Warszawie” lub jego odmiany </w:t>
      </w:r>
      <w:r w:rsidR="00F747AF" w:rsidRPr="00AE6DDB">
        <w:rPr>
          <w:rFonts w:cs="Arial"/>
        </w:rPr>
        <w:br/>
      </w:r>
      <w:r w:rsidRPr="00AE6DDB">
        <w:rPr>
          <w:rFonts w:cs="Arial"/>
        </w:rPr>
        <w:t>i skróty np. „PGNiG S.A.”, należy pod tym pojęciem rozumieć „ORLEN Spółka Akcyjna z siedzibą w Płocku”, zaś ilekroć występuje sformułowanie „Polskie Górnictwo Naftowe i Gazownictwo Spółka Akcyjna z siedzibą w Warszawie – Oddział w Sanoku,” lub jego odmiany i skróty np. „PGNiG S.A. Oddział w Sanoku”, należy pod tym pojęciem rozumieć „ORLEN S.A. – Oddział PGNiG w Sanoku</w:t>
      </w:r>
      <w:r w:rsidR="002C1F99" w:rsidRPr="00AE6DDB">
        <w:rPr>
          <w:rFonts w:cs="Arial"/>
        </w:rPr>
        <w:t>”</w:t>
      </w:r>
      <w:r w:rsidRPr="00AE6DDB">
        <w:rPr>
          <w:rFonts w:cs="Arial"/>
        </w:rPr>
        <w:t>.</w:t>
      </w:r>
    </w:p>
    <w:p w14:paraId="3B48A03D" w14:textId="67F51189" w:rsidR="00DF0209" w:rsidRPr="00AE6DDB" w:rsidRDefault="00B44847" w:rsidP="00FD4AD7">
      <w:pPr>
        <w:ind w:left="567" w:hanging="567"/>
        <w:jc w:val="both"/>
        <w:rPr>
          <w:rFonts w:cs="Arial"/>
        </w:rPr>
      </w:pPr>
      <w:r w:rsidRPr="00AE6DDB">
        <w:rPr>
          <w:rFonts w:cs="Arial"/>
        </w:rPr>
        <w:t>7</w:t>
      </w:r>
      <w:r w:rsidR="00864BD2" w:rsidRPr="00AE6DDB">
        <w:rPr>
          <w:rFonts w:cs="Arial"/>
        </w:rPr>
        <w:t>.</w:t>
      </w:r>
      <w:r w:rsidR="00864BD2" w:rsidRPr="00AE6DDB">
        <w:rPr>
          <w:rFonts w:cs="Arial"/>
        </w:rPr>
        <w:tab/>
      </w:r>
      <w:r w:rsidR="00DF0209" w:rsidRPr="1AF4C035">
        <w:rPr>
          <w:rFonts w:cs="Arial"/>
        </w:rPr>
        <w:t xml:space="preserve">Orlen S.A. jest uprawniona do przeniesienia wszelkich praw lub obowiązków wynikających z niniejszej Umowy w całości lub w części na podmiot zależny tj. PGNIG </w:t>
      </w:r>
      <w:proofErr w:type="spellStart"/>
      <w:r w:rsidR="00DF0209" w:rsidRPr="1AF4C035">
        <w:rPr>
          <w:rFonts w:cs="Arial"/>
        </w:rPr>
        <w:t>Upstream</w:t>
      </w:r>
      <w:proofErr w:type="spellEnd"/>
      <w:r w:rsidR="00DF0209" w:rsidRPr="1AF4C035">
        <w:rPr>
          <w:rFonts w:cs="Arial"/>
        </w:rPr>
        <w:t xml:space="preserve"> Polska sp. z o.o. albo inny podmiot zależny ORLEN na co Wykonawca niniejszym wyraża zgodę.</w:t>
      </w:r>
    </w:p>
    <w:p w14:paraId="2983AFE2" w14:textId="6DB1C51E" w:rsidR="009D2187" w:rsidRDefault="00DF0209" w:rsidP="00CC38FA">
      <w:pPr>
        <w:ind w:left="567" w:hanging="567"/>
        <w:jc w:val="both"/>
        <w:rPr>
          <w:rFonts w:cs="Arial"/>
        </w:rPr>
      </w:pPr>
      <w:r w:rsidRPr="00AE6DDB">
        <w:rPr>
          <w:rFonts w:cs="Arial"/>
        </w:rPr>
        <w:t>8.</w:t>
      </w:r>
      <w:r w:rsidRPr="00AE6DDB">
        <w:rPr>
          <w:rFonts w:cs="Arial"/>
        </w:rPr>
        <w:tab/>
      </w:r>
      <w:r w:rsidR="00864BD2" w:rsidRPr="00AE6DDB">
        <w:rPr>
          <w:rFonts w:cs="Arial"/>
        </w:rPr>
        <w:t>Umowa została sporządzona w dwóch egzemplarzach, po jednym egzemplarzu dla każdej strony.</w:t>
      </w:r>
      <w:bookmarkEnd w:id="22"/>
    </w:p>
    <w:p w14:paraId="57E3FB32" w14:textId="77777777" w:rsidR="00CC38FA" w:rsidRPr="00CC38FA" w:rsidRDefault="00CC38FA" w:rsidP="00CC38FA">
      <w:pPr>
        <w:ind w:left="567" w:hanging="567"/>
        <w:jc w:val="both"/>
        <w:rPr>
          <w:rFonts w:cs="Arial"/>
        </w:rPr>
      </w:pPr>
    </w:p>
    <w:p w14:paraId="5236A798" w14:textId="77777777" w:rsidR="00CE618A" w:rsidRPr="00AE6DDB" w:rsidRDefault="00CE618A" w:rsidP="0079104E">
      <w:pPr>
        <w:spacing w:line="260" w:lineRule="exact"/>
        <w:jc w:val="both"/>
        <w:rPr>
          <w:rFonts w:cs="Arial"/>
          <w:b/>
          <w:bCs/>
        </w:rPr>
      </w:pPr>
      <w:r w:rsidRPr="00AE6DDB">
        <w:rPr>
          <w:rFonts w:cs="Arial"/>
          <w:b/>
          <w:bCs/>
        </w:rPr>
        <w:t>Załączniki:</w:t>
      </w:r>
    </w:p>
    <w:p w14:paraId="15C841DF" w14:textId="049F9A0F" w:rsidR="00CE618A" w:rsidRPr="00AE6DDB" w:rsidRDefault="00CE618A" w:rsidP="00EA5D90">
      <w:pPr>
        <w:numPr>
          <w:ilvl w:val="1"/>
          <w:numId w:val="11"/>
        </w:numPr>
        <w:tabs>
          <w:tab w:val="clear" w:pos="1608"/>
          <w:tab w:val="num" w:pos="567"/>
        </w:tabs>
        <w:spacing w:line="260" w:lineRule="exact"/>
        <w:ind w:left="540" w:hanging="540"/>
        <w:jc w:val="both"/>
        <w:rPr>
          <w:rFonts w:cs="Arial"/>
        </w:rPr>
      </w:pPr>
      <w:r w:rsidRPr="00AE6DDB">
        <w:rPr>
          <w:rFonts w:cs="Arial"/>
        </w:rPr>
        <w:t>Oferta Wykonawcy</w:t>
      </w:r>
      <w:r w:rsidR="006A1142" w:rsidRPr="00AE6DDB">
        <w:rPr>
          <w:rFonts w:cs="Arial"/>
        </w:rPr>
        <w:t xml:space="preserve"> </w:t>
      </w:r>
      <w:r w:rsidR="008665FA" w:rsidRPr="00AE6DDB">
        <w:rPr>
          <w:rFonts w:cs="Arial"/>
        </w:rPr>
        <w:t xml:space="preserve">wraz z </w:t>
      </w:r>
      <w:r w:rsidR="009B766A" w:rsidRPr="00AE6DDB">
        <w:rPr>
          <w:rFonts w:cs="Arial"/>
        </w:rPr>
        <w:t xml:space="preserve">Harmonogramem Rzeczowo – Finansowym </w:t>
      </w:r>
      <w:r w:rsidR="00761888" w:rsidRPr="00AE6DDB">
        <w:rPr>
          <w:rFonts w:cs="Arial"/>
        </w:rPr>
        <w:t>(</w:t>
      </w:r>
      <w:r w:rsidR="006A1142" w:rsidRPr="00AE6DDB">
        <w:rPr>
          <w:rFonts w:cs="Arial"/>
        </w:rPr>
        <w:t>na płycie CD</w:t>
      </w:r>
      <w:r w:rsidR="00761888" w:rsidRPr="00AE6DDB">
        <w:rPr>
          <w:rFonts w:cs="Arial"/>
        </w:rPr>
        <w:t>)</w:t>
      </w:r>
      <w:r w:rsidR="008C7736" w:rsidRPr="00AE6DDB">
        <w:rPr>
          <w:rFonts w:cs="Arial"/>
        </w:rPr>
        <w:t>.</w:t>
      </w:r>
    </w:p>
    <w:p w14:paraId="3E93BEB6" w14:textId="1CC8E01C" w:rsidR="00CE618A" w:rsidRPr="00AE6DDB" w:rsidRDefault="00F20248" w:rsidP="00EA5D90">
      <w:pPr>
        <w:numPr>
          <w:ilvl w:val="1"/>
          <w:numId w:val="11"/>
        </w:numPr>
        <w:tabs>
          <w:tab w:val="clear" w:pos="1608"/>
        </w:tabs>
        <w:spacing w:line="260" w:lineRule="exact"/>
        <w:ind w:left="567" w:hanging="567"/>
        <w:jc w:val="both"/>
        <w:rPr>
          <w:rFonts w:cs="Arial"/>
        </w:rPr>
      </w:pPr>
      <w:r>
        <w:rPr>
          <w:rFonts w:cs="Arial"/>
        </w:rPr>
        <w:t>Projekt do zgłoszenia wykonania robót budowlanych - projekt wykonawczy</w:t>
      </w:r>
      <w:r w:rsidR="00E54390" w:rsidRPr="00AE6DDB">
        <w:rPr>
          <w:rFonts w:cs="Arial"/>
        </w:rPr>
        <w:t xml:space="preserve"> </w:t>
      </w:r>
      <w:r>
        <w:rPr>
          <w:rFonts w:cs="Arial"/>
        </w:rPr>
        <w:t>(na płycie </w:t>
      </w:r>
      <w:r w:rsidR="00B87FE3" w:rsidRPr="00AE6DDB">
        <w:rPr>
          <w:rFonts w:cs="Arial"/>
        </w:rPr>
        <w:t>CD)</w:t>
      </w:r>
      <w:r w:rsidR="00AE446A">
        <w:rPr>
          <w:rFonts w:cs="Arial"/>
        </w:rPr>
        <w:t xml:space="preserve"> oraz przedmiar robót (na płycie CD)</w:t>
      </w:r>
      <w:r w:rsidR="00B87FE3" w:rsidRPr="00AE6DDB">
        <w:rPr>
          <w:rFonts w:cs="Arial"/>
        </w:rPr>
        <w:t>.</w:t>
      </w:r>
    </w:p>
    <w:p w14:paraId="45081685" w14:textId="5F09D325" w:rsidR="00CE618A" w:rsidRPr="00AE6DDB" w:rsidRDefault="00CE618A" w:rsidP="00EA5D90">
      <w:pPr>
        <w:numPr>
          <w:ilvl w:val="1"/>
          <w:numId w:val="11"/>
        </w:numPr>
        <w:tabs>
          <w:tab w:val="clear" w:pos="1608"/>
        </w:tabs>
        <w:spacing w:line="260" w:lineRule="exact"/>
        <w:ind w:left="567" w:hanging="567"/>
        <w:jc w:val="both"/>
        <w:rPr>
          <w:rFonts w:cs="Arial"/>
        </w:rPr>
      </w:pPr>
      <w:r w:rsidRPr="00AE6DDB">
        <w:rPr>
          <w:rFonts w:cs="Arial"/>
        </w:rPr>
        <w:t>Wzór o</w:t>
      </w:r>
      <w:r w:rsidR="002107A2" w:rsidRPr="00AE6DDB">
        <w:rPr>
          <w:rFonts w:cs="Arial"/>
        </w:rPr>
        <w:t>świadczenia dla podwykonawców.</w:t>
      </w:r>
    </w:p>
    <w:p w14:paraId="6254D451" w14:textId="77777777" w:rsidR="00CE618A" w:rsidRPr="00AE6DDB" w:rsidRDefault="008442A9" w:rsidP="00EA5D90">
      <w:pPr>
        <w:numPr>
          <w:ilvl w:val="1"/>
          <w:numId w:val="11"/>
        </w:numPr>
        <w:tabs>
          <w:tab w:val="clear" w:pos="1608"/>
          <w:tab w:val="left" w:pos="1134"/>
        </w:tabs>
        <w:spacing w:line="260" w:lineRule="exact"/>
        <w:ind w:left="567" w:hanging="567"/>
        <w:jc w:val="both"/>
        <w:rPr>
          <w:rFonts w:cs="Arial"/>
        </w:rPr>
      </w:pPr>
      <w:r w:rsidRPr="00AE6DDB">
        <w:rPr>
          <w:rFonts w:cs="Arial"/>
        </w:rPr>
        <w:t>Ustalenia organizacyjne stron w zakresie prowadzenia i nadzorowania prac inwestycyjnych w związku z uregulowaniami prawnymi wynikającymi z Ustawy Prawo Geologiczne i Górnicze z dnia 9 czerwca 2011 roku</w:t>
      </w:r>
      <w:r w:rsidR="00CE618A" w:rsidRPr="00AE6DDB">
        <w:rPr>
          <w:rFonts w:cs="Arial"/>
        </w:rPr>
        <w:t>.</w:t>
      </w:r>
    </w:p>
    <w:p w14:paraId="6B6205C2" w14:textId="77777777" w:rsidR="00A40818" w:rsidRPr="00AE6DDB" w:rsidRDefault="00A40818" w:rsidP="00EA5D90">
      <w:pPr>
        <w:numPr>
          <w:ilvl w:val="1"/>
          <w:numId w:val="11"/>
        </w:numPr>
        <w:tabs>
          <w:tab w:val="clear" w:pos="1608"/>
        </w:tabs>
        <w:spacing w:line="260" w:lineRule="exact"/>
        <w:ind w:left="567" w:hanging="567"/>
        <w:jc w:val="both"/>
        <w:rPr>
          <w:rFonts w:cs="Arial"/>
        </w:rPr>
      </w:pPr>
      <w:r w:rsidRPr="00AE6DDB">
        <w:rPr>
          <w:rFonts w:cs="Arial"/>
        </w:rPr>
        <w:t>Szczegółowy Harmonogram Rzeczowo-Finansowy.</w:t>
      </w:r>
    </w:p>
    <w:p w14:paraId="2A83D79E" w14:textId="32BE2E26" w:rsidR="00D2150F" w:rsidRPr="00AE6DDB" w:rsidRDefault="0071247C" w:rsidP="00EA5D90">
      <w:pPr>
        <w:numPr>
          <w:ilvl w:val="1"/>
          <w:numId w:val="11"/>
        </w:numPr>
        <w:tabs>
          <w:tab w:val="clear" w:pos="1608"/>
        </w:tabs>
        <w:spacing w:line="260" w:lineRule="exact"/>
        <w:ind w:left="567" w:hanging="567"/>
        <w:jc w:val="both"/>
        <w:rPr>
          <w:rFonts w:cs="Arial"/>
        </w:rPr>
      </w:pPr>
      <w:r w:rsidRPr="00AE6DDB">
        <w:t xml:space="preserve">Ogólne </w:t>
      </w:r>
      <w:r w:rsidR="000E12A4" w:rsidRPr="00AE6DDB">
        <w:t xml:space="preserve">Zasady Bezpieczeństwa QHSE dla Wykonawców </w:t>
      </w:r>
      <w:r w:rsidR="00F06065" w:rsidRPr="00AE6DDB">
        <w:t xml:space="preserve">z załącznikami </w:t>
      </w:r>
      <w:r w:rsidR="00D2150F" w:rsidRPr="00AE6DDB">
        <w:rPr>
          <w:rFonts w:cs="Arial"/>
        </w:rPr>
        <w:t>(na płycie CD).</w:t>
      </w:r>
    </w:p>
    <w:p w14:paraId="1EF390DB" w14:textId="4D05C8D6" w:rsidR="00F97B10" w:rsidRPr="00AE6DDB" w:rsidRDefault="008665FA" w:rsidP="00EA5D90">
      <w:pPr>
        <w:numPr>
          <w:ilvl w:val="1"/>
          <w:numId w:val="11"/>
        </w:numPr>
        <w:tabs>
          <w:tab w:val="clear" w:pos="1608"/>
        </w:tabs>
        <w:spacing w:line="260" w:lineRule="exact"/>
        <w:ind w:left="567" w:hanging="567"/>
        <w:jc w:val="both"/>
        <w:rPr>
          <w:rFonts w:cs="Arial"/>
        </w:rPr>
      </w:pPr>
      <w:r w:rsidRPr="00AE6DDB">
        <w:rPr>
          <w:rFonts w:cs="Arial"/>
        </w:rPr>
        <w:t>SWZ</w:t>
      </w:r>
      <w:r w:rsidR="00475345" w:rsidRPr="00AE6DDB">
        <w:rPr>
          <w:rFonts w:cs="Arial"/>
        </w:rPr>
        <w:t xml:space="preserve"> (na płycie CD)</w:t>
      </w:r>
      <w:r w:rsidR="00D2150F" w:rsidRPr="00AE6DDB">
        <w:rPr>
          <w:rFonts w:cs="Arial"/>
        </w:rPr>
        <w:t>.</w:t>
      </w:r>
    </w:p>
    <w:p w14:paraId="0108EDD7" w14:textId="77777777" w:rsidR="008714ED" w:rsidRPr="00AE6DDB" w:rsidRDefault="000E12A4" w:rsidP="00EA5D90">
      <w:pPr>
        <w:numPr>
          <w:ilvl w:val="1"/>
          <w:numId w:val="11"/>
        </w:numPr>
        <w:tabs>
          <w:tab w:val="clear" w:pos="1608"/>
        </w:tabs>
        <w:spacing w:line="260" w:lineRule="exact"/>
        <w:ind w:left="567" w:hanging="567"/>
        <w:jc w:val="both"/>
        <w:rPr>
          <w:rFonts w:cs="Arial"/>
        </w:rPr>
      </w:pPr>
      <w:r w:rsidRPr="00AE6DDB">
        <w:t>Protokół odbioru robót – wzór</w:t>
      </w:r>
      <w:r w:rsidR="00EF7D37" w:rsidRPr="00AE6DDB">
        <w:t xml:space="preserve"> </w:t>
      </w:r>
      <w:r w:rsidR="00A047E9" w:rsidRPr="00AE6DDB">
        <w:rPr>
          <w:rFonts w:cs="Arial"/>
        </w:rPr>
        <w:t>(na płycie CD)</w:t>
      </w:r>
      <w:r w:rsidRPr="00AE6DDB">
        <w:t>.</w:t>
      </w:r>
    </w:p>
    <w:p w14:paraId="20210995" w14:textId="16435871" w:rsidR="004C2807" w:rsidRPr="00AE6DDB" w:rsidRDefault="00F97B10" w:rsidP="002107A2">
      <w:pPr>
        <w:numPr>
          <w:ilvl w:val="1"/>
          <w:numId w:val="11"/>
        </w:numPr>
        <w:tabs>
          <w:tab w:val="clear" w:pos="1608"/>
          <w:tab w:val="left" w:pos="567"/>
          <w:tab w:val="left" w:pos="709"/>
        </w:tabs>
        <w:ind w:left="567" w:hanging="567"/>
        <w:jc w:val="both"/>
        <w:rPr>
          <w:rFonts w:cs="Arial"/>
        </w:rPr>
      </w:pPr>
      <w:r w:rsidRPr="00AE6DDB">
        <w:rPr>
          <w:rFonts w:cs="Arial"/>
        </w:rPr>
        <w:t>„Instrukcja BHP wykonywania prac spawalniczych na obiektach PGNiG</w:t>
      </w:r>
      <w:r w:rsidR="00985777" w:rsidRPr="00AE6DDB">
        <w:rPr>
          <w:rFonts w:cs="Arial"/>
        </w:rPr>
        <w:t xml:space="preserve"> SA</w:t>
      </w:r>
      <w:r w:rsidRPr="00AE6DDB">
        <w:rPr>
          <w:rFonts w:cs="Arial"/>
        </w:rPr>
        <w:t xml:space="preserve"> </w:t>
      </w:r>
      <w:r w:rsidR="00985777" w:rsidRPr="00AE6DDB">
        <w:rPr>
          <w:rFonts w:cs="Arial"/>
        </w:rPr>
        <w:br/>
        <w:t>w Warszawie</w:t>
      </w:r>
      <w:r w:rsidRPr="00AE6DDB">
        <w:rPr>
          <w:rFonts w:cs="Arial"/>
        </w:rPr>
        <w:t xml:space="preserve"> Oddział w Sanoku”</w:t>
      </w:r>
      <w:r w:rsidR="007D29F4" w:rsidRPr="00AE6DDB">
        <w:rPr>
          <w:rFonts w:cs="Arial"/>
        </w:rPr>
        <w:t xml:space="preserve"> (na płycie CD)</w:t>
      </w:r>
      <w:r w:rsidR="008714ED" w:rsidRPr="00AE6DDB">
        <w:rPr>
          <w:rFonts w:cs="Arial"/>
        </w:rPr>
        <w:t>.</w:t>
      </w:r>
    </w:p>
    <w:p w14:paraId="464E310A" w14:textId="236E06AD" w:rsidR="00BD57B6" w:rsidRDefault="00BD57B6" w:rsidP="002107A2">
      <w:pPr>
        <w:pStyle w:val="Akapitzlist"/>
        <w:numPr>
          <w:ilvl w:val="1"/>
          <w:numId w:val="11"/>
        </w:numPr>
        <w:tabs>
          <w:tab w:val="clear" w:pos="1608"/>
          <w:tab w:val="left" w:pos="0"/>
          <w:tab w:val="left" w:pos="567"/>
          <w:tab w:val="num" w:pos="1276"/>
        </w:tabs>
        <w:spacing w:after="0" w:line="240" w:lineRule="auto"/>
        <w:ind w:left="567" w:hanging="567"/>
        <w:jc w:val="both"/>
        <w:rPr>
          <w:rFonts w:ascii="Arial" w:hAnsi="Arial" w:cs="Arial"/>
        </w:rPr>
      </w:pPr>
      <w:r w:rsidRPr="00AE6DDB">
        <w:rPr>
          <w:rFonts w:ascii="Arial" w:hAnsi="Arial" w:cs="Arial"/>
        </w:rPr>
        <w:t>Wzór instrukcji bhp i eksploatacji obiektów/urządzeń.</w:t>
      </w:r>
    </w:p>
    <w:p w14:paraId="4F02E793" w14:textId="4C20D180" w:rsidR="00106A98" w:rsidRPr="00106A98" w:rsidRDefault="00106A98" w:rsidP="00106A98">
      <w:pPr>
        <w:numPr>
          <w:ilvl w:val="1"/>
          <w:numId w:val="11"/>
        </w:numPr>
        <w:tabs>
          <w:tab w:val="left" w:pos="709"/>
        </w:tabs>
        <w:ind w:left="567" w:hanging="567"/>
        <w:jc w:val="both"/>
      </w:pPr>
      <w:r>
        <w:rPr>
          <w:rFonts w:cs="Arial"/>
        </w:rPr>
        <w:t xml:space="preserve">Wytyczne w zakresie projektowania i realizacji systemów teleinformatycznych </w:t>
      </w:r>
      <w:r>
        <w:rPr>
          <w:rFonts w:cs="Arial"/>
          <w:iCs/>
        </w:rPr>
        <w:br/>
      </w:r>
      <w:r>
        <w:rPr>
          <w:rFonts w:cs="Arial"/>
        </w:rPr>
        <w:t>w obszarze OT PGNiG SA - Oddział w Sanoku załączniki nr 2 i 3 oznaczone „Tajemnica PGNiG nr ...”).</w:t>
      </w:r>
    </w:p>
    <w:p w14:paraId="5ECD5FC0" w14:textId="7C226A68" w:rsidR="00576738" w:rsidRPr="00AE6DDB" w:rsidRDefault="00576738" w:rsidP="00EA5D90">
      <w:pPr>
        <w:numPr>
          <w:ilvl w:val="1"/>
          <w:numId w:val="11"/>
        </w:numPr>
        <w:tabs>
          <w:tab w:val="clear" w:pos="1608"/>
          <w:tab w:val="num" w:pos="567"/>
        </w:tabs>
        <w:ind w:left="567" w:hanging="567"/>
        <w:jc w:val="both"/>
      </w:pPr>
      <w:r w:rsidRPr="00AE6DDB">
        <w:t>Klauzula informacyjna – osoby reprezentujące Wykonawcę.</w:t>
      </w:r>
    </w:p>
    <w:p w14:paraId="07DF2B5C" w14:textId="5A7D6600" w:rsidR="00576738" w:rsidRDefault="00576738" w:rsidP="00EA5D90">
      <w:pPr>
        <w:numPr>
          <w:ilvl w:val="1"/>
          <w:numId w:val="11"/>
        </w:numPr>
        <w:tabs>
          <w:tab w:val="clear" w:pos="1608"/>
          <w:tab w:val="num" w:pos="567"/>
        </w:tabs>
        <w:ind w:left="567" w:hanging="567"/>
        <w:jc w:val="both"/>
      </w:pPr>
      <w:r w:rsidRPr="00AE6DDB">
        <w:t>Klauzula informacyjna – pracownicy Wykonawcy.</w:t>
      </w:r>
    </w:p>
    <w:p w14:paraId="17BEFAF3" w14:textId="5A9F63BC" w:rsidR="002A41CF" w:rsidRDefault="002A41CF" w:rsidP="00EA5D90">
      <w:pPr>
        <w:numPr>
          <w:ilvl w:val="1"/>
          <w:numId w:val="11"/>
        </w:numPr>
        <w:tabs>
          <w:tab w:val="clear" w:pos="1608"/>
          <w:tab w:val="num" w:pos="567"/>
        </w:tabs>
        <w:ind w:left="567" w:hanging="567"/>
        <w:jc w:val="both"/>
      </w:pPr>
      <w:r>
        <w:t xml:space="preserve">Klauzula informacyjna – osoby fizyczne. </w:t>
      </w:r>
    </w:p>
    <w:p w14:paraId="2D193289" w14:textId="57F334CB" w:rsidR="41F7023B" w:rsidRPr="001256DA" w:rsidRDefault="002B69EB" w:rsidP="001256DA">
      <w:pPr>
        <w:numPr>
          <w:ilvl w:val="1"/>
          <w:numId w:val="11"/>
        </w:numPr>
        <w:tabs>
          <w:tab w:val="clear" w:pos="1608"/>
          <w:tab w:val="num" w:pos="567"/>
        </w:tabs>
        <w:ind w:left="567" w:hanging="567"/>
        <w:jc w:val="both"/>
      </w:pPr>
      <w:r>
        <w:t>Umowa powierzenia przetwarzania danych osobowych.</w:t>
      </w:r>
      <w:r w:rsidR="009F5D9D" w:rsidRPr="001256DA">
        <w:rPr>
          <w:rFonts w:cs="Arial"/>
        </w:rPr>
        <w:tab/>
      </w:r>
    </w:p>
    <w:p w14:paraId="1E3ACDB9" w14:textId="1AB844A4" w:rsidR="00650790" w:rsidRPr="00650790" w:rsidRDefault="00106A98" w:rsidP="41F7023B">
      <w:pPr>
        <w:spacing w:line="260" w:lineRule="exact"/>
        <w:ind w:left="567" w:hanging="567"/>
        <w:rPr>
          <w:rFonts w:cs="Arial"/>
        </w:rPr>
      </w:pPr>
      <w:r>
        <w:rPr>
          <w:rFonts w:cs="Arial"/>
        </w:rPr>
        <w:t>16</w:t>
      </w:r>
      <w:r w:rsidR="00650790">
        <w:rPr>
          <w:rFonts w:cs="Arial"/>
        </w:rPr>
        <w:t>.</w:t>
      </w:r>
      <w:r w:rsidR="00650790">
        <w:rPr>
          <w:rFonts w:cs="Arial"/>
        </w:rPr>
        <w:tab/>
        <w:t xml:space="preserve">Zestawienie środków trwałych. </w:t>
      </w:r>
    </w:p>
    <w:p w14:paraId="47D8BCEF" w14:textId="79C0CC00" w:rsidR="001221F4" w:rsidRDefault="00106A98" w:rsidP="0079104E">
      <w:pPr>
        <w:spacing w:line="260" w:lineRule="exact"/>
        <w:ind w:left="567" w:hanging="567"/>
        <w:rPr>
          <w:rFonts w:cs="Arial"/>
        </w:rPr>
      </w:pPr>
      <w:r>
        <w:rPr>
          <w:rFonts w:cs="Arial"/>
        </w:rPr>
        <w:t>17</w:t>
      </w:r>
      <w:r w:rsidR="001221F4">
        <w:rPr>
          <w:rFonts w:cs="Arial"/>
        </w:rPr>
        <w:t>.</w:t>
      </w:r>
      <w:r w:rsidR="001221F4">
        <w:rPr>
          <w:rFonts w:cs="Arial"/>
        </w:rPr>
        <w:tab/>
        <w:t>Klauzula sankcyjna – oświadczenie Wykonawcy.</w:t>
      </w:r>
    </w:p>
    <w:p w14:paraId="68E48845" w14:textId="75F2750D" w:rsidR="00E01B7C" w:rsidRDefault="00E01B7C" w:rsidP="005C5010">
      <w:pPr>
        <w:ind w:left="567" w:hanging="567"/>
        <w:rPr>
          <w:rFonts w:cs="Arial"/>
          <w:b/>
          <w:sz w:val="40"/>
        </w:rPr>
      </w:pPr>
    </w:p>
    <w:p w14:paraId="7181756C" w14:textId="77777777" w:rsidR="001256DA" w:rsidRPr="00AE6DDB" w:rsidRDefault="001256DA" w:rsidP="005C5010">
      <w:pPr>
        <w:ind w:left="567" w:hanging="567"/>
        <w:rPr>
          <w:rFonts w:cs="Arial"/>
          <w:b/>
          <w:sz w:val="40"/>
        </w:rPr>
      </w:pPr>
    </w:p>
    <w:p w14:paraId="224CBB26" w14:textId="77777777" w:rsidR="006D6E6C" w:rsidRPr="0079104E" w:rsidRDefault="00510669" w:rsidP="1AF4C035">
      <w:pPr>
        <w:spacing w:line="260" w:lineRule="exact"/>
        <w:jc w:val="center"/>
        <w:rPr>
          <w:rFonts w:cs="Arial"/>
          <w:b/>
          <w:bCs/>
        </w:rPr>
      </w:pPr>
      <w:r w:rsidRPr="1AF4C035">
        <w:rPr>
          <w:rFonts w:cs="Arial"/>
          <w:b/>
          <w:bCs/>
        </w:rPr>
        <w:t>WYKONAWCA</w:t>
      </w:r>
      <w:r w:rsidR="000634A6" w:rsidRPr="1AF4C035">
        <w:rPr>
          <w:rFonts w:cs="Arial"/>
          <w:b/>
          <w:bCs/>
        </w:rPr>
        <w:t>:</w:t>
      </w:r>
      <w:r w:rsidRPr="1AF4C035">
        <w:rPr>
          <w:rFonts w:cs="Arial"/>
          <w:b/>
          <w:bCs/>
        </w:rPr>
        <w:t xml:space="preserve"> </w:t>
      </w:r>
      <w:r w:rsidR="00151C90" w:rsidRPr="00AE6DDB">
        <w:rPr>
          <w:rFonts w:cs="Arial"/>
          <w:b/>
        </w:rPr>
        <w:tab/>
      </w:r>
      <w:r w:rsidR="00151C90" w:rsidRPr="00AE6DDB">
        <w:rPr>
          <w:rFonts w:cs="Arial"/>
          <w:b/>
        </w:rPr>
        <w:tab/>
      </w:r>
      <w:r w:rsidR="00151C90" w:rsidRPr="00AE6DDB">
        <w:rPr>
          <w:rFonts w:cs="Arial"/>
          <w:b/>
        </w:rPr>
        <w:tab/>
      </w:r>
      <w:r w:rsidR="00151C90" w:rsidRPr="00AE6DDB">
        <w:rPr>
          <w:rFonts w:cs="Arial"/>
          <w:b/>
        </w:rPr>
        <w:tab/>
      </w:r>
      <w:r w:rsidR="00151C90" w:rsidRPr="00AE6DDB">
        <w:rPr>
          <w:rFonts w:cs="Arial"/>
          <w:b/>
        </w:rPr>
        <w:tab/>
      </w:r>
      <w:r w:rsidR="00151C90" w:rsidRPr="00AE6DDB">
        <w:rPr>
          <w:rFonts w:cs="Arial"/>
          <w:b/>
        </w:rPr>
        <w:tab/>
      </w:r>
      <w:r w:rsidRPr="1AF4C035">
        <w:rPr>
          <w:rFonts w:cs="Arial"/>
          <w:b/>
          <w:bCs/>
        </w:rPr>
        <w:t>ZAMAWIAJĄCY</w:t>
      </w:r>
      <w:r w:rsidR="000634A6" w:rsidRPr="1AF4C035">
        <w:rPr>
          <w:rFonts w:cs="Arial"/>
          <w:b/>
          <w:bCs/>
        </w:rPr>
        <w:t>:</w:t>
      </w:r>
      <w:bookmarkEnd w:id="19"/>
    </w:p>
    <w:sectPr w:rsidR="006D6E6C" w:rsidRPr="0079104E" w:rsidSect="00D52876">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17" w:left="1417" w:header="425" w:footer="4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AA4F3E" w14:textId="77777777" w:rsidR="00D52876" w:rsidRDefault="00D52876">
      <w:r>
        <w:separator/>
      </w:r>
    </w:p>
    <w:p w14:paraId="08AEB5A6" w14:textId="77777777" w:rsidR="00D52876" w:rsidRDefault="00D52876"/>
    <w:p w14:paraId="317B56A8" w14:textId="77777777" w:rsidR="00D52876" w:rsidRDefault="00D52876"/>
  </w:endnote>
  <w:endnote w:type="continuationSeparator" w:id="0">
    <w:p w14:paraId="2B5A1D2C" w14:textId="77777777" w:rsidR="00D52876" w:rsidRDefault="00D52876">
      <w:r>
        <w:continuationSeparator/>
      </w:r>
    </w:p>
    <w:p w14:paraId="3B1DF894" w14:textId="77777777" w:rsidR="00D52876" w:rsidRDefault="00D52876"/>
    <w:p w14:paraId="07D60635" w14:textId="77777777" w:rsidR="00D52876" w:rsidRDefault="00D528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MT">
    <w:altName w:val="Arial"/>
    <w:panose1 w:val="00000000000000000000"/>
    <w:charset w:val="00"/>
    <w:family w:val="swiss"/>
    <w:notTrueType/>
    <w:pitch w:val="default"/>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6D8DB" w14:textId="77777777" w:rsidR="004428D7" w:rsidRDefault="004428D7" w:rsidP="0043250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23A341C" w14:textId="77777777" w:rsidR="004428D7" w:rsidRDefault="004428D7" w:rsidP="007277B6">
    <w:pPr>
      <w:pStyle w:val="Stopka"/>
      <w:ind w:right="360"/>
    </w:pPr>
  </w:p>
  <w:p w14:paraId="7DEDD4E2" w14:textId="77777777" w:rsidR="004428D7" w:rsidRDefault="004428D7"/>
  <w:p w14:paraId="280CE394" w14:textId="77777777" w:rsidR="004428D7" w:rsidRDefault="004428D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6"/>
        <w:szCs w:val="16"/>
      </w:rPr>
      <w:id w:val="-1269002425"/>
      <w:docPartObj>
        <w:docPartGallery w:val="Page Numbers (Bottom of Page)"/>
        <w:docPartUnique/>
      </w:docPartObj>
    </w:sdtPr>
    <w:sdtContent>
      <w:sdt>
        <w:sdtPr>
          <w:rPr>
            <w:sz w:val="16"/>
            <w:szCs w:val="16"/>
          </w:rPr>
          <w:id w:val="860082579"/>
          <w:docPartObj>
            <w:docPartGallery w:val="Page Numbers (Top of Page)"/>
            <w:docPartUnique/>
          </w:docPartObj>
        </w:sdtPr>
        <w:sdtContent>
          <w:p w14:paraId="7BE4DA41" w14:textId="77777777" w:rsidR="004428D7" w:rsidRDefault="004428D7" w:rsidP="006C054A">
            <w:pPr>
              <w:pStyle w:val="Stopka"/>
              <w:rPr>
                <w:sz w:val="16"/>
                <w:szCs w:val="16"/>
              </w:rPr>
            </w:pPr>
          </w:p>
          <w:p w14:paraId="1595EA93" w14:textId="3782D7AB" w:rsidR="004428D7" w:rsidRPr="00595015" w:rsidRDefault="004428D7">
            <w:pPr>
              <w:pStyle w:val="Stopka"/>
              <w:jc w:val="right"/>
              <w:rPr>
                <w:sz w:val="16"/>
                <w:szCs w:val="16"/>
              </w:rPr>
            </w:pPr>
            <w:r w:rsidRPr="00595015">
              <w:rPr>
                <w:sz w:val="16"/>
                <w:szCs w:val="16"/>
              </w:rPr>
              <w:t xml:space="preserve">Strona </w:t>
            </w:r>
            <w:r w:rsidRPr="00595015">
              <w:rPr>
                <w:bCs/>
                <w:sz w:val="16"/>
                <w:szCs w:val="16"/>
              </w:rPr>
              <w:fldChar w:fldCharType="begin"/>
            </w:r>
            <w:r w:rsidRPr="00595015">
              <w:rPr>
                <w:bCs/>
                <w:sz w:val="16"/>
                <w:szCs w:val="16"/>
              </w:rPr>
              <w:instrText>PAGE</w:instrText>
            </w:r>
            <w:r w:rsidRPr="00595015">
              <w:rPr>
                <w:bCs/>
                <w:sz w:val="16"/>
                <w:szCs w:val="16"/>
              </w:rPr>
              <w:fldChar w:fldCharType="separate"/>
            </w:r>
            <w:r w:rsidR="00281C68">
              <w:rPr>
                <w:bCs/>
                <w:noProof/>
                <w:sz w:val="16"/>
                <w:szCs w:val="16"/>
              </w:rPr>
              <w:t>22</w:t>
            </w:r>
            <w:r w:rsidRPr="00595015">
              <w:rPr>
                <w:bCs/>
                <w:sz w:val="16"/>
                <w:szCs w:val="16"/>
              </w:rPr>
              <w:fldChar w:fldCharType="end"/>
            </w:r>
            <w:r w:rsidRPr="00595015">
              <w:rPr>
                <w:sz w:val="16"/>
                <w:szCs w:val="16"/>
              </w:rPr>
              <w:t xml:space="preserve"> z </w:t>
            </w:r>
            <w:r w:rsidRPr="00595015">
              <w:rPr>
                <w:bCs/>
                <w:sz w:val="16"/>
                <w:szCs w:val="16"/>
              </w:rPr>
              <w:fldChar w:fldCharType="begin"/>
            </w:r>
            <w:r w:rsidRPr="00595015">
              <w:rPr>
                <w:bCs/>
                <w:sz w:val="16"/>
                <w:szCs w:val="16"/>
              </w:rPr>
              <w:instrText>NUMPAGES</w:instrText>
            </w:r>
            <w:r w:rsidRPr="00595015">
              <w:rPr>
                <w:bCs/>
                <w:sz w:val="16"/>
                <w:szCs w:val="16"/>
              </w:rPr>
              <w:fldChar w:fldCharType="separate"/>
            </w:r>
            <w:r w:rsidR="00281C68">
              <w:rPr>
                <w:bCs/>
                <w:noProof/>
                <w:sz w:val="16"/>
                <w:szCs w:val="16"/>
              </w:rPr>
              <w:t>40</w:t>
            </w:r>
            <w:r w:rsidRPr="00595015">
              <w:rPr>
                <w:bCs/>
                <w:sz w:val="16"/>
                <w:szCs w:val="16"/>
              </w:rPr>
              <w:fldChar w:fldCharType="end"/>
            </w:r>
          </w:p>
        </w:sdtContent>
      </w:sdt>
    </w:sdtContent>
  </w:sdt>
  <w:p w14:paraId="3354BFBA" w14:textId="77777777" w:rsidR="004428D7" w:rsidRDefault="004428D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9E4CA" w14:textId="77777777" w:rsidR="00AB107B" w:rsidRDefault="00AB10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CC92AD" w14:textId="77777777" w:rsidR="00D52876" w:rsidRDefault="00D52876">
      <w:r>
        <w:separator/>
      </w:r>
    </w:p>
    <w:p w14:paraId="2D23EBE3" w14:textId="77777777" w:rsidR="00D52876" w:rsidRDefault="00D52876"/>
    <w:p w14:paraId="561D32D0" w14:textId="77777777" w:rsidR="00D52876" w:rsidRDefault="00D52876"/>
  </w:footnote>
  <w:footnote w:type="continuationSeparator" w:id="0">
    <w:p w14:paraId="7DBC5C6B" w14:textId="77777777" w:rsidR="00D52876" w:rsidRDefault="00D52876">
      <w:r>
        <w:continuationSeparator/>
      </w:r>
    </w:p>
    <w:p w14:paraId="3E3281BD" w14:textId="77777777" w:rsidR="00D52876" w:rsidRDefault="00D52876"/>
    <w:p w14:paraId="32A7F5B8" w14:textId="77777777" w:rsidR="00D52876" w:rsidRDefault="00D528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C15E3" w14:textId="77777777" w:rsidR="00AB107B" w:rsidRDefault="00AB107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9BE5B" w14:textId="4CF00C7D" w:rsidR="004428D7" w:rsidRDefault="004428D7" w:rsidP="09518503">
    <w:pPr>
      <w:spacing w:line="260" w:lineRule="exact"/>
      <w:jc w:val="both"/>
      <w:rPr>
        <w:rFonts w:cs="Arial"/>
        <w:b/>
        <w:bCs/>
        <w:sz w:val="16"/>
        <w:szCs w:val="16"/>
      </w:rPr>
    </w:pPr>
    <w:r>
      <w:rPr>
        <w:rFonts w:cs="Arial"/>
        <w:sz w:val="16"/>
        <w:szCs w:val="16"/>
      </w:rPr>
      <w:t xml:space="preserve">CRZ: </w:t>
    </w:r>
    <w:r w:rsidR="00AB107B" w:rsidRPr="00AB107B">
      <w:rPr>
        <w:rFonts w:cs="Arial"/>
        <w:sz w:val="16"/>
        <w:szCs w:val="16"/>
      </w:rPr>
      <w:t>NP/PGNG/24/0359/GE/DIS</w:t>
    </w:r>
    <w:r w:rsidR="00AB107B">
      <w:rPr>
        <w:rFonts w:cs="Arial"/>
        <w:sz w:val="16"/>
        <w:szCs w:val="16"/>
      </w:rPr>
      <w:t>;</w:t>
    </w:r>
    <w:r>
      <w:rPr>
        <w:rFonts w:cs="Arial"/>
        <w:sz w:val="16"/>
        <w:szCs w:val="16"/>
      </w:rPr>
      <w:t xml:space="preserve"> </w:t>
    </w:r>
    <w:r w:rsidRPr="002D5CA4">
      <w:rPr>
        <w:rFonts w:cs="Arial"/>
        <w:sz w:val="16"/>
        <w:szCs w:val="16"/>
      </w:rPr>
      <w:t>„</w:t>
    </w:r>
    <w:r>
      <w:rPr>
        <w:rFonts w:cs="Arial"/>
        <w:sz w:val="16"/>
        <w:szCs w:val="16"/>
      </w:rPr>
      <w:t>Budowa gazociągu i światłowodu łączącego odwierty Wierzchosławice -5 z odwiertem Gosławice -1 -  KRNiGZ Tarnów I – roboty budowlano - montażowe</w:t>
    </w:r>
    <w:r w:rsidRPr="7682623F">
      <w:rPr>
        <w:rFonts w:cs="Arial"/>
        <w:sz w:val="16"/>
        <w:szCs w:val="16"/>
      </w:rPr>
      <w:t>”</w:t>
    </w:r>
  </w:p>
  <w:p w14:paraId="5DCE2E38" w14:textId="77777777" w:rsidR="004428D7" w:rsidRPr="004D6D2D" w:rsidRDefault="004428D7" w:rsidP="00EF7D37">
    <w:pPr>
      <w:pStyle w:val="Tekstpodstawowy"/>
      <w:spacing w:after="0"/>
      <w:ind w:left="-851" w:right="-711"/>
      <w:rPr>
        <w:sz w:val="16"/>
        <w:szCs w:val="16"/>
      </w:rPr>
    </w:pPr>
    <w:r w:rsidRPr="004D6D2D">
      <w:rPr>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D33A2A" w14:textId="77777777" w:rsidR="00AB107B" w:rsidRDefault="00AB107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B799A"/>
    <w:multiLevelType w:val="singleLevel"/>
    <w:tmpl w:val="0415000F"/>
    <w:lvl w:ilvl="0">
      <w:start w:val="1"/>
      <w:numFmt w:val="decimal"/>
      <w:lvlText w:val="%1."/>
      <w:lvlJc w:val="left"/>
      <w:pPr>
        <w:tabs>
          <w:tab w:val="num" w:pos="360"/>
        </w:tabs>
        <w:ind w:left="360" w:hanging="360"/>
      </w:pPr>
    </w:lvl>
  </w:abstractNum>
  <w:abstractNum w:abstractNumId="1" w15:restartNumberingAfterBreak="0">
    <w:nsid w:val="0085200B"/>
    <w:multiLevelType w:val="hybridMultilevel"/>
    <w:tmpl w:val="0F6E337E"/>
    <w:lvl w:ilvl="0" w:tplc="B84E1E84">
      <w:start w:val="1"/>
      <w:numFmt w:val="decimal"/>
      <w:lvlText w:val="%1."/>
      <w:lvlJc w:val="left"/>
      <w:pPr>
        <w:tabs>
          <w:tab w:val="num" w:pos="357"/>
        </w:tabs>
        <w:ind w:left="357" w:hanging="357"/>
      </w:pPr>
      <w:rPr>
        <w:b w:val="0"/>
        <w:sz w:val="22"/>
        <w:szCs w:val="22"/>
      </w:rPr>
    </w:lvl>
    <w:lvl w:ilvl="1" w:tplc="BD9C9898">
      <w:start w:val="1"/>
      <w:numFmt w:val="lowerLetter"/>
      <w:lvlText w:val="%2)"/>
      <w:lvlJc w:val="left"/>
      <w:pPr>
        <w:tabs>
          <w:tab w:val="num" w:pos="912"/>
        </w:tabs>
        <w:ind w:left="912" w:hanging="372"/>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1B36907"/>
    <w:multiLevelType w:val="hybridMultilevel"/>
    <w:tmpl w:val="218AFB44"/>
    <w:lvl w:ilvl="0" w:tplc="2160DEBA">
      <w:start w:val="12"/>
      <w:numFmt w:val="decimal"/>
      <w:lvlText w:val="%1."/>
      <w:lvlJc w:val="left"/>
      <w:pPr>
        <w:ind w:left="720" w:hanging="360"/>
      </w:pPr>
      <w:rPr>
        <w:rFonts w:ascii="Arial" w:hAnsi="Arial" w:cs="Arial"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D72E50"/>
    <w:multiLevelType w:val="hybridMultilevel"/>
    <w:tmpl w:val="C71C01E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15:restartNumberingAfterBreak="0">
    <w:nsid w:val="06341EF0"/>
    <w:multiLevelType w:val="hybridMultilevel"/>
    <w:tmpl w:val="227A037A"/>
    <w:lvl w:ilvl="0" w:tplc="C73A815C">
      <w:start w:val="1"/>
      <w:numFmt w:val="lowerLetter"/>
      <w:lvlText w:val="%1."/>
      <w:lvlJc w:val="left"/>
      <w:pPr>
        <w:ind w:left="720" w:hanging="360"/>
      </w:pPr>
    </w:lvl>
    <w:lvl w:ilvl="1" w:tplc="1502700C">
      <w:start w:val="1"/>
      <w:numFmt w:val="lowerLetter"/>
      <w:lvlText w:val="%2."/>
      <w:lvlJc w:val="left"/>
      <w:pPr>
        <w:ind w:left="1440" w:hanging="360"/>
      </w:pPr>
    </w:lvl>
    <w:lvl w:ilvl="2" w:tplc="D5245432">
      <w:start w:val="1"/>
      <w:numFmt w:val="lowerRoman"/>
      <w:lvlText w:val="%3."/>
      <w:lvlJc w:val="right"/>
      <w:pPr>
        <w:ind w:left="2160" w:hanging="180"/>
      </w:pPr>
    </w:lvl>
    <w:lvl w:ilvl="3" w:tplc="93861B02">
      <w:start w:val="1"/>
      <w:numFmt w:val="decimal"/>
      <w:lvlText w:val="%4."/>
      <w:lvlJc w:val="left"/>
      <w:pPr>
        <w:ind w:left="2880" w:hanging="360"/>
      </w:pPr>
    </w:lvl>
    <w:lvl w:ilvl="4" w:tplc="9670DDB6">
      <w:start w:val="1"/>
      <w:numFmt w:val="lowerLetter"/>
      <w:lvlText w:val="%5."/>
      <w:lvlJc w:val="left"/>
      <w:pPr>
        <w:ind w:left="3600" w:hanging="360"/>
      </w:pPr>
    </w:lvl>
    <w:lvl w:ilvl="5" w:tplc="37A64850">
      <w:start w:val="1"/>
      <w:numFmt w:val="lowerRoman"/>
      <w:lvlText w:val="%6."/>
      <w:lvlJc w:val="right"/>
      <w:pPr>
        <w:ind w:left="4320" w:hanging="180"/>
      </w:pPr>
    </w:lvl>
    <w:lvl w:ilvl="6" w:tplc="B91AACF4">
      <w:start w:val="1"/>
      <w:numFmt w:val="decimal"/>
      <w:lvlText w:val="%7."/>
      <w:lvlJc w:val="left"/>
      <w:pPr>
        <w:ind w:left="5040" w:hanging="360"/>
      </w:pPr>
    </w:lvl>
    <w:lvl w:ilvl="7" w:tplc="7F74022A">
      <w:start w:val="1"/>
      <w:numFmt w:val="lowerLetter"/>
      <w:lvlText w:val="%8."/>
      <w:lvlJc w:val="left"/>
      <w:pPr>
        <w:ind w:left="5760" w:hanging="360"/>
      </w:pPr>
    </w:lvl>
    <w:lvl w:ilvl="8" w:tplc="6FBC1CE6">
      <w:start w:val="1"/>
      <w:numFmt w:val="lowerRoman"/>
      <w:lvlText w:val="%9."/>
      <w:lvlJc w:val="right"/>
      <w:pPr>
        <w:ind w:left="6480" w:hanging="180"/>
      </w:pPr>
    </w:lvl>
  </w:abstractNum>
  <w:abstractNum w:abstractNumId="5" w15:restartNumberingAfterBreak="0">
    <w:nsid w:val="07FA435A"/>
    <w:multiLevelType w:val="hybridMultilevel"/>
    <w:tmpl w:val="196A6FC6"/>
    <w:lvl w:ilvl="0" w:tplc="61185A50">
      <w:start w:val="2"/>
      <w:numFmt w:val="decimal"/>
      <w:lvlText w:val="%1."/>
      <w:lvlJc w:val="left"/>
      <w:pPr>
        <w:tabs>
          <w:tab w:val="num" w:pos="900"/>
        </w:tabs>
        <w:ind w:left="900" w:hanging="5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D2336B1"/>
    <w:multiLevelType w:val="hybridMultilevel"/>
    <w:tmpl w:val="5A5CE378"/>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C27403"/>
    <w:multiLevelType w:val="hybridMultilevel"/>
    <w:tmpl w:val="F5CC3EE8"/>
    <w:lvl w:ilvl="0" w:tplc="B596B854">
      <w:start w:val="1"/>
      <w:numFmt w:val="decimal"/>
      <w:lvlText w:val="%1."/>
      <w:lvlJc w:val="left"/>
      <w:pPr>
        <w:ind w:left="720" w:hanging="360"/>
      </w:pPr>
      <w:rPr>
        <w:rFonts w:ascii="Arial" w:hAnsi="Arial" w:cs="Arial" w:hint="default"/>
      </w:rPr>
    </w:lvl>
    <w:lvl w:ilvl="1" w:tplc="03B471FE">
      <w:start w:val="1"/>
      <w:numFmt w:val="lowerLetter"/>
      <w:lvlText w:val="%2."/>
      <w:lvlJc w:val="left"/>
      <w:pPr>
        <w:ind w:left="1440" w:hanging="360"/>
      </w:pPr>
    </w:lvl>
    <w:lvl w:ilvl="2" w:tplc="A6C084F2">
      <w:start w:val="1"/>
      <w:numFmt w:val="lowerRoman"/>
      <w:lvlText w:val="%3."/>
      <w:lvlJc w:val="right"/>
      <w:pPr>
        <w:ind w:left="2160" w:hanging="180"/>
      </w:pPr>
    </w:lvl>
    <w:lvl w:ilvl="3" w:tplc="BEAA0BC8">
      <w:start w:val="1"/>
      <w:numFmt w:val="decimal"/>
      <w:lvlText w:val="%4."/>
      <w:lvlJc w:val="left"/>
      <w:pPr>
        <w:ind w:left="2880" w:hanging="360"/>
      </w:pPr>
    </w:lvl>
    <w:lvl w:ilvl="4" w:tplc="5C324C20">
      <w:start w:val="1"/>
      <w:numFmt w:val="lowerLetter"/>
      <w:lvlText w:val="%5."/>
      <w:lvlJc w:val="left"/>
      <w:pPr>
        <w:ind w:left="3600" w:hanging="360"/>
      </w:pPr>
    </w:lvl>
    <w:lvl w:ilvl="5" w:tplc="BF189B42">
      <w:start w:val="1"/>
      <w:numFmt w:val="lowerRoman"/>
      <w:lvlText w:val="%6."/>
      <w:lvlJc w:val="right"/>
      <w:pPr>
        <w:ind w:left="4320" w:hanging="180"/>
      </w:pPr>
    </w:lvl>
    <w:lvl w:ilvl="6" w:tplc="D3B43120">
      <w:start w:val="1"/>
      <w:numFmt w:val="decimal"/>
      <w:lvlText w:val="%7."/>
      <w:lvlJc w:val="left"/>
      <w:pPr>
        <w:ind w:left="5040" w:hanging="360"/>
      </w:pPr>
    </w:lvl>
    <w:lvl w:ilvl="7" w:tplc="0D3E6E28">
      <w:start w:val="1"/>
      <w:numFmt w:val="lowerLetter"/>
      <w:lvlText w:val="%8."/>
      <w:lvlJc w:val="left"/>
      <w:pPr>
        <w:ind w:left="5760" w:hanging="360"/>
      </w:pPr>
    </w:lvl>
    <w:lvl w:ilvl="8" w:tplc="95625C8A">
      <w:start w:val="1"/>
      <w:numFmt w:val="lowerRoman"/>
      <w:lvlText w:val="%9."/>
      <w:lvlJc w:val="right"/>
      <w:pPr>
        <w:ind w:left="6480" w:hanging="180"/>
      </w:pPr>
    </w:lvl>
  </w:abstractNum>
  <w:abstractNum w:abstractNumId="9" w15:restartNumberingAfterBreak="0">
    <w:nsid w:val="12DA6FD2"/>
    <w:multiLevelType w:val="hybridMultilevel"/>
    <w:tmpl w:val="B4B875EA"/>
    <w:lvl w:ilvl="0" w:tplc="56FED958">
      <w:start w:val="1"/>
      <w:numFmt w:val="lowerLetter"/>
      <w:lvlText w:val="%1)"/>
      <w:lvlJc w:val="left"/>
      <w:pPr>
        <w:ind w:left="480" w:hanging="360"/>
      </w:pPr>
      <w:rPr>
        <w:rFonts w:hint="default"/>
      </w:rPr>
    </w:lvl>
    <w:lvl w:ilvl="1" w:tplc="04150019">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10" w15:restartNumberingAfterBreak="0">
    <w:nsid w:val="133762BF"/>
    <w:multiLevelType w:val="hybridMultilevel"/>
    <w:tmpl w:val="C002B7B4"/>
    <w:lvl w:ilvl="0" w:tplc="0415000F">
      <w:start w:val="16"/>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7833F69"/>
    <w:multiLevelType w:val="hybridMultilevel"/>
    <w:tmpl w:val="CDDE50E8"/>
    <w:lvl w:ilvl="0" w:tplc="0BE21CD2">
      <w:start w:val="65535"/>
      <w:numFmt w:val="bullet"/>
      <w:lvlText w:val="−"/>
      <w:lvlJc w:val="left"/>
      <w:pPr>
        <w:tabs>
          <w:tab w:val="num" w:pos="357"/>
        </w:tabs>
        <w:ind w:left="357" w:hanging="357"/>
      </w:pPr>
      <w:rPr>
        <w:rFonts w:ascii="Corbel" w:hAnsi="Corbel" w:cs="Corbe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A1C50E8"/>
    <w:multiLevelType w:val="hybridMultilevel"/>
    <w:tmpl w:val="4DAC5080"/>
    <w:lvl w:ilvl="0" w:tplc="04150017">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1A247F96"/>
    <w:multiLevelType w:val="hybridMultilevel"/>
    <w:tmpl w:val="BF82647A"/>
    <w:lvl w:ilvl="0" w:tplc="2A2C422C">
      <w:start w:val="1"/>
      <w:numFmt w:val="lowerLetter"/>
      <w:lvlText w:val="%1."/>
      <w:lvlJc w:val="left"/>
      <w:pPr>
        <w:ind w:left="720" w:hanging="360"/>
      </w:pPr>
    </w:lvl>
    <w:lvl w:ilvl="1" w:tplc="0038D386">
      <w:start w:val="1"/>
      <w:numFmt w:val="lowerLetter"/>
      <w:lvlText w:val="%2."/>
      <w:lvlJc w:val="left"/>
      <w:pPr>
        <w:ind w:left="1440" w:hanging="360"/>
      </w:pPr>
    </w:lvl>
    <w:lvl w:ilvl="2" w:tplc="5F4AF874">
      <w:start w:val="1"/>
      <w:numFmt w:val="lowerRoman"/>
      <w:lvlText w:val="%3."/>
      <w:lvlJc w:val="right"/>
      <w:pPr>
        <w:ind w:left="2160" w:hanging="180"/>
      </w:pPr>
    </w:lvl>
    <w:lvl w:ilvl="3" w:tplc="2B8CF132">
      <w:start w:val="1"/>
      <w:numFmt w:val="decimal"/>
      <w:lvlText w:val="%4."/>
      <w:lvlJc w:val="left"/>
      <w:pPr>
        <w:ind w:left="2880" w:hanging="360"/>
      </w:pPr>
    </w:lvl>
    <w:lvl w:ilvl="4" w:tplc="A94C42E0">
      <w:start w:val="1"/>
      <w:numFmt w:val="lowerLetter"/>
      <w:lvlText w:val="%5."/>
      <w:lvlJc w:val="left"/>
      <w:pPr>
        <w:ind w:left="3600" w:hanging="360"/>
      </w:pPr>
    </w:lvl>
    <w:lvl w:ilvl="5" w:tplc="DC6EF9EA">
      <w:start w:val="1"/>
      <w:numFmt w:val="lowerRoman"/>
      <w:lvlText w:val="%6."/>
      <w:lvlJc w:val="right"/>
      <w:pPr>
        <w:ind w:left="4320" w:hanging="180"/>
      </w:pPr>
    </w:lvl>
    <w:lvl w:ilvl="6" w:tplc="07E2CFA8">
      <w:start w:val="1"/>
      <w:numFmt w:val="decimal"/>
      <w:lvlText w:val="%7."/>
      <w:lvlJc w:val="left"/>
      <w:pPr>
        <w:ind w:left="5040" w:hanging="360"/>
      </w:pPr>
    </w:lvl>
    <w:lvl w:ilvl="7" w:tplc="D6EA8DDA">
      <w:start w:val="1"/>
      <w:numFmt w:val="lowerLetter"/>
      <w:lvlText w:val="%8."/>
      <w:lvlJc w:val="left"/>
      <w:pPr>
        <w:ind w:left="5760" w:hanging="360"/>
      </w:pPr>
    </w:lvl>
    <w:lvl w:ilvl="8" w:tplc="8A30D640">
      <w:start w:val="1"/>
      <w:numFmt w:val="lowerRoman"/>
      <w:lvlText w:val="%9."/>
      <w:lvlJc w:val="right"/>
      <w:pPr>
        <w:ind w:left="6480" w:hanging="180"/>
      </w:pPr>
    </w:lvl>
  </w:abstractNum>
  <w:abstractNum w:abstractNumId="14" w15:restartNumberingAfterBreak="0">
    <w:nsid w:val="1EB968AA"/>
    <w:multiLevelType w:val="hybridMultilevel"/>
    <w:tmpl w:val="C0E0F37C"/>
    <w:lvl w:ilvl="0" w:tplc="FFFFFFFF">
      <w:start w:val="1"/>
      <w:numFmt w:val="lowerLetter"/>
      <w:lvlText w:val="%1)"/>
      <w:lvlJc w:val="left"/>
      <w:pPr>
        <w:ind w:left="927" w:hanging="360"/>
      </w:pPr>
      <w:rPr>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1F4D0709"/>
    <w:multiLevelType w:val="hybridMultilevel"/>
    <w:tmpl w:val="8B3E2A96"/>
    <w:lvl w:ilvl="0" w:tplc="04150017">
      <w:start w:val="1"/>
      <w:numFmt w:val="lowerLetter"/>
      <w:lvlText w:val="%1)"/>
      <w:lvlJc w:val="left"/>
      <w:pPr>
        <w:tabs>
          <w:tab w:val="num" w:pos="928"/>
        </w:tabs>
        <w:ind w:left="928"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1532906"/>
    <w:multiLevelType w:val="hybridMultilevel"/>
    <w:tmpl w:val="36DCEB0C"/>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22DC048D"/>
    <w:multiLevelType w:val="hybridMultilevel"/>
    <w:tmpl w:val="9BDA7EE6"/>
    <w:lvl w:ilvl="0" w:tplc="D57ED3AC">
      <w:start w:val="2"/>
      <w:numFmt w:val="lowerLetter"/>
      <w:lvlText w:val="%1)"/>
      <w:lvlJc w:val="left"/>
      <w:pPr>
        <w:tabs>
          <w:tab w:val="num" w:pos="2475"/>
        </w:tabs>
        <w:ind w:left="2475" w:hanging="380"/>
      </w:pPr>
      <w:rPr>
        <w:rFonts w:ascii="Arial" w:hAnsi="Arial" w:cs="Arial" w:hint="default"/>
        <w:b w:val="0"/>
        <w:i w:val="0"/>
        <w:color w:val="auto"/>
        <w:sz w:val="22"/>
        <w:szCs w:val="22"/>
      </w:rPr>
    </w:lvl>
    <w:lvl w:ilvl="1" w:tplc="F95E4E0C">
      <w:start w:val="1"/>
      <w:numFmt w:val="decimal"/>
      <w:lvlText w:val="%2. "/>
      <w:lvlJc w:val="left"/>
      <w:pPr>
        <w:tabs>
          <w:tab w:val="num" w:pos="2092"/>
        </w:tabs>
        <w:ind w:left="2092" w:hanging="357"/>
      </w:pPr>
      <w:rPr>
        <w:rFonts w:ascii="Arial" w:hAnsi="Arial" w:cs="Arial" w:hint="default"/>
        <w:b w:val="0"/>
        <w:i w:val="0"/>
        <w:strike w:val="0"/>
        <w:dstrike w:val="0"/>
        <w:color w:val="auto"/>
        <w:sz w:val="22"/>
        <w:szCs w:val="22"/>
        <w:u w:val="none"/>
        <w:effect w:val="none"/>
      </w:rPr>
    </w:lvl>
    <w:lvl w:ilvl="2" w:tplc="89B45D6C">
      <w:start w:val="1"/>
      <w:numFmt w:val="decimal"/>
      <w:lvlText w:val="%3."/>
      <w:lvlJc w:val="left"/>
      <w:pPr>
        <w:tabs>
          <w:tab w:val="num" w:pos="3895"/>
        </w:tabs>
        <w:ind w:left="3895" w:hanging="360"/>
      </w:pPr>
    </w:lvl>
    <w:lvl w:ilvl="3" w:tplc="58D427F6">
      <w:start w:val="1"/>
      <w:numFmt w:val="decimal"/>
      <w:lvlText w:val="%4."/>
      <w:lvlJc w:val="left"/>
      <w:pPr>
        <w:tabs>
          <w:tab w:val="num" w:pos="4615"/>
        </w:tabs>
        <w:ind w:left="4615" w:hanging="360"/>
      </w:pPr>
    </w:lvl>
    <w:lvl w:ilvl="4" w:tplc="76E4A570">
      <w:start w:val="1"/>
      <w:numFmt w:val="decimal"/>
      <w:lvlText w:val="%5."/>
      <w:lvlJc w:val="left"/>
      <w:pPr>
        <w:tabs>
          <w:tab w:val="num" w:pos="5335"/>
        </w:tabs>
        <w:ind w:left="5335" w:hanging="360"/>
      </w:pPr>
    </w:lvl>
    <w:lvl w:ilvl="5" w:tplc="36443434">
      <w:start w:val="1"/>
      <w:numFmt w:val="decimal"/>
      <w:lvlText w:val="%6."/>
      <w:lvlJc w:val="left"/>
      <w:pPr>
        <w:tabs>
          <w:tab w:val="num" w:pos="6055"/>
        </w:tabs>
        <w:ind w:left="6055" w:hanging="360"/>
      </w:pPr>
    </w:lvl>
    <w:lvl w:ilvl="6" w:tplc="25A6BAC8">
      <w:start w:val="1"/>
      <w:numFmt w:val="decimal"/>
      <w:lvlText w:val="%7."/>
      <w:lvlJc w:val="left"/>
      <w:pPr>
        <w:tabs>
          <w:tab w:val="num" w:pos="6775"/>
        </w:tabs>
        <w:ind w:left="6775" w:hanging="360"/>
      </w:pPr>
    </w:lvl>
    <w:lvl w:ilvl="7" w:tplc="29D8C4A4">
      <w:start w:val="1"/>
      <w:numFmt w:val="decimal"/>
      <w:lvlText w:val="%8."/>
      <w:lvlJc w:val="left"/>
      <w:pPr>
        <w:tabs>
          <w:tab w:val="num" w:pos="7495"/>
        </w:tabs>
        <w:ind w:left="7495" w:hanging="360"/>
      </w:pPr>
    </w:lvl>
    <w:lvl w:ilvl="8" w:tplc="756EA2AE">
      <w:start w:val="1"/>
      <w:numFmt w:val="decimal"/>
      <w:lvlText w:val="%9."/>
      <w:lvlJc w:val="left"/>
      <w:pPr>
        <w:tabs>
          <w:tab w:val="num" w:pos="8215"/>
        </w:tabs>
        <w:ind w:left="8215" w:hanging="360"/>
      </w:pPr>
    </w:lvl>
  </w:abstractNum>
  <w:abstractNum w:abstractNumId="18" w15:restartNumberingAfterBreak="0">
    <w:nsid w:val="234F4013"/>
    <w:multiLevelType w:val="hybridMultilevel"/>
    <w:tmpl w:val="EF24DBD6"/>
    <w:lvl w:ilvl="0" w:tplc="0826F0A0">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9" w15:restartNumberingAfterBreak="0">
    <w:nsid w:val="26FC4336"/>
    <w:multiLevelType w:val="hybridMultilevel"/>
    <w:tmpl w:val="939AE99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2DD919BA"/>
    <w:multiLevelType w:val="hybridMultilevel"/>
    <w:tmpl w:val="58BA3608"/>
    <w:lvl w:ilvl="0" w:tplc="FD869908">
      <w:start w:val="1"/>
      <w:numFmt w:val="lowerLetter"/>
      <w:lvlText w:val="%1)"/>
      <w:lvlJc w:val="left"/>
      <w:pPr>
        <w:tabs>
          <w:tab w:val="num" w:pos="1231"/>
        </w:tabs>
        <w:ind w:left="1231" w:hanging="380"/>
      </w:pPr>
      <w:rPr>
        <w:rFonts w:ascii="Arial" w:hAnsi="Arial" w:cs="Arial" w:hint="default"/>
        <w:b w:val="0"/>
        <w:i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7E4BB4"/>
    <w:multiLevelType w:val="hybridMultilevel"/>
    <w:tmpl w:val="7654E262"/>
    <w:lvl w:ilvl="0" w:tplc="81C03B4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057A5F"/>
    <w:multiLevelType w:val="hybridMultilevel"/>
    <w:tmpl w:val="CED42780"/>
    <w:lvl w:ilvl="0" w:tplc="04150001">
      <w:start w:val="1"/>
      <w:numFmt w:val="bullet"/>
      <w:lvlText w:val=""/>
      <w:lvlJc w:val="left"/>
      <w:pPr>
        <w:ind w:left="2130" w:hanging="360"/>
      </w:pPr>
      <w:rPr>
        <w:rFonts w:ascii="Symbol" w:hAnsi="Symbol" w:hint="default"/>
      </w:rPr>
    </w:lvl>
    <w:lvl w:ilvl="1" w:tplc="04150003" w:tentative="1">
      <w:start w:val="1"/>
      <w:numFmt w:val="bullet"/>
      <w:lvlText w:val="o"/>
      <w:lvlJc w:val="left"/>
      <w:pPr>
        <w:ind w:left="2850" w:hanging="360"/>
      </w:pPr>
      <w:rPr>
        <w:rFonts w:ascii="Courier New" w:hAnsi="Courier New" w:cs="Courier New" w:hint="default"/>
      </w:rPr>
    </w:lvl>
    <w:lvl w:ilvl="2" w:tplc="04150005" w:tentative="1">
      <w:start w:val="1"/>
      <w:numFmt w:val="bullet"/>
      <w:lvlText w:val=""/>
      <w:lvlJc w:val="left"/>
      <w:pPr>
        <w:ind w:left="3570" w:hanging="360"/>
      </w:pPr>
      <w:rPr>
        <w:rFonts w:ascii="Wingdings" w:hAnsi="Wingdings" w:hint="default"/>
      </w:rPr>
    </w:lvl>
    <w:lvl w:ilvl="3" w:tplc="04150001" w:tentative="1">
      <w:start w:val="1"/>
      <w:numFmt w:val="bullet"/>
      <w:lvlText w:val=""/>
      <w:lvlJc w:val="left"/>
      <w:pPr>
        <w:ind w:left="4290" w:hanging="360"/>
      </w:pPr>
      <w:rPr>
        <w:rFonts w:ascii="Symbol" w:hAnsi="Symbol" w:hint="default"/>
      </w:rPr>
    </w:lvl>
    <w:lvl w:ilvl="4" w:tplc="04150003" w:tentative="1">
      <w:start w:val="1"/>
      <w:numFmt w:val="bullet"/>
      <w:lvlText w:val="o"/>
      <w:lvlJc w:val="left"/>
      <w:pPr>
        <w:ind w:left="5010" w:hanging="360"/>
      </w:pPr>
      <w:rPr>
        <w:rFonts w:ascii="Courier New" w:hAnsi="Courier New" w:cs="Courier New" w:hint="default"/>
      </w:rPr>
    </w:lvl>
    <w:lvl w:ilvl="5" w:tplc="04150005" w:tentative="1">
      <w:start w:val="1"/>
      <w:numFmt w:val="bullet"/>
      <w:lvlText w:val=""/>
      <w:lvlJc w:val="left"/>
      <w:pPr>
        <w:ind w:left="5730" w:hanging="360"/>
      </w:pPr>
      <w:rPr>
        <w:rFonts w:ascii="Wingdings" w:hAnsi="Wingdings" w:hint="default"/>
      </w:rPr>
    </w:lvl>
    <w:lvl w:ilvl="6" w:tplc="04150001" w:tentative="1">
      <w:start w:val="1"/>
      <w:numFmt w:val="bullet"/>
      <w:lvlText w:val=""/>
      <w:lvlJc w:val="left"/>
      <w:pPr>
        <w:ind w:left="6450" w:hanging="360"/>
      </w:pPr>
      <w:rPr>
        <w:rFonts w:ascii="Symbol" w:hAnsi="Symbol" w:hint="default"/>
      </w:rPr>
    </w:lvl>
    <w:lvl w:ilvl="7" w:tplc="04150003" w:tentative="1">
      <w:start w:val="1"/>
      <w:numFmt w:val="bullet"/>
      <w:lvlText w:val="o"/>
      <w:lvlJc w:val="left"/>
      <w:pPr>
        <w:ind w:left="7170" w:hanging="360"/>
      </w:pPr>
      <w:rPr>
        <w:rFonts w:ascii="Courier New" w:hAnsi="Courier New" w:cs="Courier New" w:hint="default"/>
      </w:rPr>
    </w:lvl>
    <w:lvl w:ilvl="8" w:tplc="04150005" w:tentative="1">
      <w:start w:val="1"/>
      <w:numFmt w:val="bullet"/>
      <w:lvlText w:val=""/>
      <w:lvlJc w:val="left"/>
      <w:pPr>
        <w:ind w:left="7890" w:hanging="360"/>
      </w:pPr>
      <w:rPr>
        <w:rFonts w:ascii="Wingdings" w:hAnsi="Wingdings" w:hint="default"/>
      </w:rPr>
    </w:lvl>
  </w:abstractNum>
  <w:abstractNum w:abstractNumId="23" w15:restartNumberingAfterBreak="0">
    <w:nsid w:val="3652230C"/>
    <w:multiLevelType w:val="hybridMultilevel"/>
    <w:tmpl w:val="6518C9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C23D2F"/>
    <w:multiLevelType w:val="hybridMultilevel"/>
    <w:tmpl w:val="E2B023E2"/>
    <w:lvl w:ilvl="0" w:tplc="82C2CC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8FC4D9B"/>
    <w:multiLevelType w:val="hybridMultilevel"/>
    <w:tmpl w:val="123E55EE"/>
    <w:lvl w:ilvl="0" w:tplc="4E1E42A0">
      <w:start w:val="1"/>
      <w:numFmt w:val="lowerLetter"/>
      <w:lvlText w:val="%1)"/>
      <w:lvlJc w:val="left"/>
      <w:pPr>
        <w:ind w:left="1068" w:hanging="360"/>
      </w:pPr>
      <w:rPr>
        <w:rFonts w:ascii="Arial" w:hAnsi="Arial" w:hint="default"/>
        <w:b w:val="0"/>
        <w:sz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3BBB3F68"/>
    <w:multiLevelType w:val="hybridMultilevel"/>
    <w:tmpl w:val="489841EE"/>
    <w:lvl w:ilvl="0" w:tplc="A95A4E24">
      <w:start w:val="1"/>
      <w:numFmt w:val="lowerLetter"/>
      <w:lvlText w:val="%1)"/>
      <w:lvlJc w:val="left"/>
      <w:pPr>
        <w:ind w:left="2123" w:hanging="360"/>
      </w:pPr>
      <w:rPr>
        <w:rFonts w:hint="default"/>
      </w:rPr>
    </w:lvl>
    <w:lvl w:ilvl="1" w:tplc="04150019" w:tentative="1">
      <w:start w:val="1"/>
      <w:numFmt w:val="lowerLetter"/>
      <w:lvlText w:val="%2."/>
      <w:lvlJc w:val="left"/>
      <w:pPr>
        <w:ind w:left="2843" w:hanging="360"/>
      </w:pPr>
    </w:lvl>
    <w:lvl w:ilvl="2" w:tplc="0415001B" w:tentative="1">
      <w:start w:val="1"/>
      <w:numFmt w:val="lowerRoman"/>
      <w:lvlText w:val="%3."/>
      <w:lvlJc w:val="right"/>
      <w:pPr>
        <w:ind w:left="3563" w:hanging="180"/>
      </w:pPr>
    </w:lvl>
    <w:lvl w:ilvl="3" w:tplc="0415000F" w:tentative="1">
      <w:start w:val="1"/>
      <w:numFmt w:val="decimal"/>
      <w:lvlText w:val="%4."/>
      <w:lvlJc w:val="left"/>
      <w:pPr>
        <w:ind w:left="4283" w:hanging="360"/>
      </w:pPr>
    </w:lvl>
    <w:lvl w:ilvl="4" w:tplc="04150019" w:tentative="1">
      <w:start w:val="1"/>
      <w:numFmt w:val="lowerLetter"/>
      <w:lvlText w:val="%5."/>
      <w:lvlJc w:val="left"/>
      <w:pPr>
        <w:ind w:left="5003" w:hanging="360"/>
      </w:pPr>
    </w:lvl>
    <w:lvl w:ilvl="5" w:tplc="0415001B" w:tentative="1">
      <w:start w:val="1"/>
      <w:numFmt w:val="lowerRoman"/>
      <w:lvlText w:val="%6."/>
      <w:lvlJc w:val="right"/>
      <w:pPr>
        <w:ind w:left="5723" w:hanging="180"/>
      </w:pPr>
    </w:lvl>
    <w:lvl w:ilvl="6" w:tplc="0415000F" w:tentative="1">
      <w:start w:val="1"/>
      <w:numFmt w:val="decimal"/>
      <w:lvlText w:val="%7."/>
      <w:lvlJc w:val="left"/>
      <w:pPr>
        <w:ind w:left="6443" w:hanging="360"/>
      </w:pPr>
    </w:lvl>
    <w:lvl w:ilvl="7" w:tplc="04150019" w:tentative="1">
      <w:start w:val="1"/>
      <w:numFmt w:val="lowerLetter"/>
      <w:lvlText w:val="%8."/>
      <w:lvlJc w:val="left"/>
      <w:pPr>
        <w:ind w:left="7163" w:hanging="360"/>
      </w:pPr>
    </w:lvl>
    <w:lvl w:ilvl="8" w:tplc="0415001B" w:tentative="1">
      <w:start w:val="1"/>
      <w:numFmt w:val="lowerRoman"/>
      <w:lvlText w:val="%9."/>
      <w:lvlJc w:val="right"/>
      <w:pPr>
        <w:ind w:left="7883" w:hanging="180"/>
      </w:pPr>
    </w:lvl>
  </w:abstractNum>
  <w:abstractNum w:abstractNumId="27" w15:restartNumberingAfterBreak="0">
    <w:nsid w:val="3DD31824"/>
    <w:multiLevelType w:val="hybridMultilevel"/>
    <w:tmpl w:val="43160E7A"/>
    <w:lvl w:ilvl="0" w:tplc="D57ED3AC">
      <w:start w:val="2"/>
      <w:numFmt w:val="lowerLetter"/>
      <w:lvlText w:val="%1)"/>
      <w:lvlJc w:val="left"/>
      <w:pPr>
        <w:tabs>
          <w:tab w:val="num" w:pos="740"/>
        </w:tabs>
        <w:ind w:left="740" w:hanging="380"/>
      </w:pPr>
      <w:rPr>
        <w:rFonts w:ascii="Arial" w:hAnsi="Arial" w:cs="Arial" w:hint="default"/>
        <w:b w:val="0"/>
        <w:i w:val="0"/>
        <w:color w:val="auto"/>
        <w:sz w:val="22"/>
        <w:szCs w:val="22"/>
      </w:rPr>
    </w:lvl>
    <w:lvl w:ilvl="1" w:tplc="F95E4E0C">
      <w:start w:val="1"/>
      <w:numFmt w:val="decimal"/>
      <w:lvlText w:val="%2. "/>
      <w:lvlJc w:val="left"/>
      <w:pPr>
        <w:tabs>
          <w:tab w:val="num" w:pos="357"/>
        </w:tabs>
        <w:ind w:left="357" w:hanging="357"/>
      </w:pPr>
      <w:rPr>
        <w:rFonts w:ascii="Arial" w:hAnsi="Arial" w:cs="Arial" w:hint="default"/>
        <w:b w:val="0"/>
        <w:i w:val="0"/>
        <w:strike w:val="0"/>
        <w:dstrike w:val="0"/>
        <w:color w:val="auto"/>
        <w:sz w:val="22"/>
        <w:szCs w:val="22"/>
        <w:u w:val="none"/>
        <w:effect w:val="none"/>
      </w:rPr>
    </w:lvl>
    <w:lvl w:ilvl="2" w:tplc="89B45D6C">
      <w:start w:val="1"/>
      <w:numFmt w:val="decimal"/>
      <w:lvlText w:val="%3."/>
      <w:lvlJc w:val="left"/>
      <w:pPr>
        <w:tabs>
          <w:tab w:val="num" w:pos="2160"/>
        </w:tabs>
        <w:ind w:left="2160" w:hanging="360"/>
      </w:pPr>
    </w:lvl>
    <w:lvl w:ilvl="3" w:tplc="58D427F6">
      <w:start w:val="1"/>
      <w:numFmt w:val="decimal"/>
      <w:lvlText w:val="%4."/>
      <w:lvlJc w:val="left"/>
      <w:pPr>
        <w:tabs>
          <w:tab w:val="num" w:pos="2880"/>
        </w:tabs>
        <w:ind w:left="2880" w:hanging="360"/>
      </w:pPr>
    </w:lvl>
    <w:lvl w:ilvl="4" w:tplc="76E4A570">
      <w:start w:val="1"/>
      <w:numFmt w:val="decimal"/>
      <w:lvlText w:val="%5."/>
      <w:lvlJc w:val="left"/>
      <w:pPr>
        <w:tabs>
          <w:tab w:val="num" w:pos="3600"/>
        </w:tabs>
        <w:ind w:left="3600" w:hanging="360"/>
      </w:pPr>
    </w:lvl>
    <w:lvl w:ilvl="5" w:tplc="36443434">
      <w:start w:val="1"/>
      <w:numFmt w:val="decimal"/>
      <w:lvlText w:val="%6."/>
      <w:lvlJc w:val="left"/>
      <w:pPr>
        <w:tabs>
          <w:tab w:val="num" w:pos="4320"/>
        </w:tabs>
        <w:ind w:left="4320" w:hanging="360"/>
      </w:pPr>
    </w:lvl>
    <w:lvl w:ilvl="6" w:tplc="25A6BAC8">
      <w:start w:val="1"/>
      <w:numFmt w:val="decimal"/>
      <w:lvlText w:val="%7."/>
      <w:lvlJc w:val="left"/>
      <w:pPr>
        <w:tabs>
          <w:tab w:val="num" w:pos="5040"/>
        </w:tabs>
        <w:ind w:left="5040" w:hanging="360"/>
      </w:pPr>
    </w:lvl>
    <w:lvl w:ilvl="7" w:tplc="29D8C4A4">
      <w:start w:val="1"/>
      <w:numFmt w:val="decimal"/>
      <w:lvlText w:val="%8."/>
      <w:lvlJc w:val="left"/>
      <w:pPr>
        <w:tabs>
          <w:tab w:val="num" w:pos="5760"/>
        </w:tabs>
        <w:ind w:left="5760" w:hanging="360"/>
      </w:pPr>
    </w:lvl>
    <w:lvl w:ilvl="8" w:tplc="756EA2AE">
      <w:start w:val="1"/>
      <w:numFmt w:val="decimal"/>
      <w:lvlText w:val="%9."/>
      <w:lvlJc w:val="left"/>
      <w:pPr>
        <w:tabs>
          <w:tab w:val="num" w:pos="6480"/>
        </w:tabs>
        <w:ind w:left="6480" w:hanging="360"/>
      </w:pPr>
    </w:lvl>
  </w:abstractNum>
  <w:abstractNum w:abstractNumId="28" w15:restartNumberingAfterBreak="0">
    <w:nsid w:val="3EE17DF6"/>
    <w:multiLevelType w:val="multilevel"/>
    <w:tmpl w:val="FB720B9A"/>
    <w:lvl w:ilvl="0">
      <w:start w:val="1"/>
      <w:numFmt w:val="decimal"/>
      <w:suff w:val="space"/>
      <w:lvlText w:val="Artykuł %1."/>
      <w:lvlJc w:val="left"/>
      <w:pPr>
        <w:ind w:left="1987" w:hanging="1"/>
      </w:pPr>
      <w:rPr>
        <w:rFonts w:ascii="Arial" w:hAnsi="Arial" w:cs="Times New Roman" w:hint="default"/>
        <w:b/>
        <w:i w:val="0"/>
        <w:caps w:val="0"/>
        <w:strike w:val="0"/>
        <w:dstrike w:val="0"/>
        <w:vanish w:val="0"/>
        <w:webHidden w:val="0"/>
        <w:color w:val="auto"/>
        <w:sz w:val="22"/>
        <w:szCs w:val="22"/>
        <w:u w:val="none"/>
        <w:effect w:val="none"/>
        <w:vertAlign w:val="baseline"/>
        <w:em w:val="none"/>
        <w:specVanish w:val="0"/>
      </w:rPr>
    </w:lvl>
    <w:lvl w:ilvl="1">
      <w:start w:val="1"/>
      <w:numFmt w:val="decimal"/>
      <w:lvlText w:val="%2."/>
      <w:lvlJc w:val="left"/>
      <w:pPr>
        <w:tabs>
          <w:tab w:val="num" w:pos="851"/>
        </w:tabs>
        <w:ind w:left="851" w:hanging="851"/>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2">
      <w:start w:val="1"/>
      <w:numFmt w:val="decimal"/>
      <w:lvlText w:val="%3)"/>
      <w:lvlJc w:val="left"/>
      <w:pPr>
        <w:tabs>
          <w:tab w:val="num" w:pos="2268"/>
        </w:tabs>
        <w:ind w:left="2268" w:hanging="850"/>
      </w:pPr>
      <w:rPr>
        <w:rFonts w:hint="default"/>
        <w:b w:val="0"/>
        <w:i w:val="0"/>
        <w:strike w:val="0"/>
        <w:dstrike w:val="0"/>
        <w:color w:val="auto"/>
        <w:sz w:val="20"/>
        <w:szCs w:val="20"/>
        <w:u w:val="none"/>
        <w:effect w:val="none"/>
        <w:em w:val="none"/>
      </w:rPr>
    </w:lvl>
    <w:lvl w:ilvl="3">
      <w:start w:val="1"/>
      <w:numFmt w:val="lowerLetter"/>
      <w:lvlText w:val="%4)"/>
      <w:lvlJc w:val="left"/>
      <w:pPr>
        <w:tabs>
          <w:tab w:val="num" w:pos="1701"/>
        </w:tabs>
        <w:ind w:left="1701" w:hanging="850"/>
      </w:pPr>
      <w:rPr>
        <w:rFonts w:ascii="Arial" w:hAnsi="Arial" w:cs="Times New Roman" w:hint="default"/>
        <w:b w:val="0"/>
        <w:i w:val="0"/>
        <w:strike w:val="0"/>
        <w:dstrike w:val="0"/>
        <w:color w:val="auto"/>
        <w:sz w:val="22"/>
        <w:szCs w:val="22"/>
        <w:u w:val="none"/>
        <w:effect w:val="none"/>
        <w:em w:val="none"/>
      </w:rPr>
    </w:lvl>
    <w:lvl w:ilvl="4">
      <w:start w:val="1"/>
      <w:numFmt w:val="bullet"/>
      <w:lvlText w:val="-"/>
      <w:lvlJc w:val="left"/>
      <w:pPr>
        <w:tabs>
          <w:tab w:val="num" w:pos="2552"/>
        </w:tabs>
        <w:ind w:left="2552" w:hanging="851"/>
      </w:pPr>
      <w:rPr>
        <w:rFonts w:ascii="Arial" w:hAnsi="Arial" w:cs="Times New Roman" w:hint="default"/>
        <w:b w:val="0"/>
        <w:i w:val="0"/>
        <w:strike w:val="0"/>
        <w:dstrike w:val="0"/>
        <w:color w:val="auto"/>
        <w:sz w:val="22"/>
        <w:szCs w:val="22"/>
        <w:u w:val="none"/>
        <w:effect w:val="none"/>
        <w:em w:val="none"/>
      </w:rPr>
    </w:lvl>
    <w:lvl w:ilvl="5">
      <w:start w:val="1"/>
      <w:numFmt w:val="none"/>
      <w:lvlText w:val=""/>
      <w:lvlJc w:val="left"/>
      <w:pPr>
        <w:tabs>
          <w:tab w:val="num" w:pos="3402"/>
        </w:tabs>
        <w:ind w:left="3402" w:firstLine="0"/>
      </w:pPr>
      <w:rPr>
        <w:rFonts w:ascii="Arial" w:hAnsi="Arial" w:cs="Times New Roman" w:hint="default"/>
        <w:b w:val="0"/>
        <w:i w:val="0"/>
        <w:sz w:val="22"/>
      </w:rPr>
    </w:lvl>
    <w:lvl w:ilvl="6">
      <w:start w:val="1"/>
      <w:numFmt w:val="none"/>
      <w:lvlText w:val=""/>
      <w:lvlJc w:val="left"/>
      <w:pPr>
        <w:tabs>
          <w:tab w:val="num" w:pos="3402"/>
        </w:tabs>
        <w:ind w:left="3402" w:firstLine="0"/>
      </w:pPr>
      <w:rPr>
        <w:rFonts w:ascii="Arial" w:hAnsi="Arial" w:cs="Times New Roman" w:hint="default"/>
        <w:sz w:val="22"/>
      </w:rPr>
    </w:lvl>
    <w:lvl w:ilvl="7">
      <w:start w:val="1"/>
      <w:numFmt w:val="none"/>
      <w:lvlText w:val=""/>
      <w:lvlJc w:val="left"/>
      <w:pPr>
        <w:tabs>
          <w:tab w:val="num" w:pos="3402"/>
        </w:tabs>
        <w:ind w:left="3402" w:firstLine="0"/>
      </w:pPr>
      <w:rPr>
        <w:rFonts w:ascii="Arial" w:hAnsi="Arial" w:cs="Times New Roman" w:hint="default"/>
        <w:sz w:val="22"/>
      </w:rPr>
    </w:lvl>
    <w:lvl w:ilvl="8">
      <w:start w:val="1"/>
      <w:numFmt w:val="none"/>
      <w:lvlText w:val=""/>
      <w:lvlJc w:val="left"/>
      <w:pPr>
        <w:tabs>
          <w:tab w:val="num" w:pos="3402"/>
        </w:tabs>
        <w:ind w:left="3402" w:firstLine="0"/>
      </w:pPr>
      <w:rPr>
        <w:rFonts w:ascii="Arial" w:hAnsi="Arial" w:cs="Times New Roman" w:hint="default"/>
      </w:rPr>
    </w:lvl>
  </w:abstractNum>
  <w:abstractNum w:abstractNumId="29" w15:restartNumberingAfterBreak="0">
    <w:nsid w:val="3FE0422A"/>
    <w:multiLevelType w:val="hybridMultilevel"/>
    <w:tmpl w:val="E5FC93D0"/>
    <w:lvl w:ilvl="0" w:tplc="4858EE28">
      <w:start w:val="1"/>
      <w:numFmt w:val="decimal"/>
      <w:lvlText w:val="%1."/>
      <w:lvlJc w:val="left"/>
      <w:pPr>
        <w:tabs>
          <w:tab w:val="num" w:pos="357"/>
        </w:tabs>
        <w:ind w:left="357" w:hanging="357"/>
      </w:pPr>
      <w:rPr>
        <w:b w:val="0"/>
      </w:rPr>
    </w:lvl>
    <w:lvl w:ilvl="1" w:tplc="3DEE3A1A">
      <w:start w:val="1"/>
      <w:numFmt w:val="decimal"/>
      <w:lvlText w:val="%2."/>
      <w:lvlJc w:val="left"/>
      <w:pPr>
        <w:tabs>
          <w:tab w:val="num" w:pos="1440"/>
        </w:tabs>
        <w:ind w:left="1440" w:hanging="360"/>
      </w:pPr>
    </w:lvl>
    <w:lvl w:ilvl="2" w:tplc="6BCE4896">
      <w:start w:val="1"/>
      <w:numFmt w:val="decimal"/>
      <w:lvlText w:val="%3."/>
      <w:lvlJc w:val="left"/>
      <w:pPr>
        <w:tabs>
          <w:tab w:val="num" w:pos="2160"/>
        </w:tabs>
        <w:ind w:left="2160" w:hanging="360"/>
      </w:pPr>
    </w:lvl>
    <w:lvl w:ilvl="3" w:tplc="F582031E">
      <w:start w:val="1"/>
      <w:numFmt w:val="decimal"/>
      <w:lvlText w:val="%4."/>
      <w:lvlJc w:val="left"/>
      <w:pPr>
        <w:tabs>
          <w:tab w:val="num" w:pos="2880"/>
        </w:tabs>
        <w:ind w:left="2880" w:hanging="360"/>
      </w:pPr>
    </w:lvl>
    <w:lvl w:ilvl="4" w:tplc="067068B2">
      <w:start w:val="1"/>
      <w:numFmt w:val="decimal"/>
      <w:lvlText w:val="%5."/>
      <w:lvlJc w:val="left"/>
      <w:pPr>
        <w:tabs>
          <w:tab w:val="num" w:pos="3600"/>
        </w:tabs>
        <w:ind w:left="3600" w:hanging="360"/>
      </w:pPr>
    </w:lvl>
    <w:lvl w:ilvl="5" w:tplc="100CFE5C">
      <w:start w:val="1"/>
      <w:numFmt w:val="decimal"/>
      <w:lvlText w:val="%6."/>
      <w:lvlJc w:val="left"/>
      <w:pPr>
        <w:tabs>
          <w:tab w:val="num" w:pos="4320"/>
        </w:tabs>
        <w:ind w:left="4320" w:hanging="360"/>
      </w:pPr>
    </w:lvl>
    <w:lvl w:ilvl="6" w:tplc="A8D6B560">
      <w:start w:val="1"/>
      <w:numFmt w:val="decimal"/>
      <w:lvlText w:val="%7."/>
      <w:lvlJc w:val="left"/>
      <w:pPr>
        <w:tabs>
          <w:tab w:val="num" w:pos="5040"/>
        </w:tabs>
        <w:ind w:left="5040" w:hanging="360"/>
      </w:pPr>
    </w:lvl>
    <w:lvl w:ilvl="7" w:tplc="B344E62C">
      <w:start w:val="1"/>
      <w:numFmt w:val="decimal"/>
      <w:lvlText w:val="%8."/>
      <w:lvlJc w:val="left"/>
      <w:pPr>
        <w:tabs>
          <w:tab w:val="num" w:pos="5760"/>
        </w:tabs>
        <w:ind w:left="5760" w:hanging="360"/>
      </w:pPr>
    </w:lvl>
    <w:lvl w:ilvl="8" w:tplc="B2BEA61C">
      <w:start w:val="1"/>
      <w:numFmt w:val="decimal"/>
      <w:lvlText w:val="%9."/>
      <w:lvlJc w:val="left"/>
      <w:pPr>
        <w:tabs>
          <w:tab w:val="num" w:pos="6480"/>
        </w:tabs>
        <w:ind w:left="6480" w:hanging="360"/>
      </w:pPr>
    </w:lvl>
  </w:abstractNum>
  <w:abstractNum w:abstractNumId="30" w15:restartNumberingAfterBreak="0">
    <w:nsid w:val="410D5408"/>
    <w:multiLevelType w:val="singleLevel"/>
    <w:tmpl w:val="C50CD9FE"/>
    <w:lvl w:ilvl="0">
      <w:start w:val="1"/>
      <w:numFmt w:val="lowerLetter"/>
      <w:lvlText w:val="%1)"/>
      <w:lvlJc w:val="left"/>
      <w:pPr>
        <w:tabs>
          <w:tab w:val="num" w:pos="1500"/>
        </w:tabs>
        <w:ind w:left="1500" w:hanging="360"/>
      </w:pPr>
      <w:rPr>
        <w:rFonts w:hint="default"/>
      </w:rPr>
    </w:lvl>
  </w:abstractNum>
  <w:abstractNum w:abstractNumId="31" w15:restartNumberingAfterBreak="0">
    <w:nsid w:val="4ADE70D4"/>
    <w:multiLevelType w:val="hybridMultilevel"/>
    <w:tmpl w:val="D6D08ACE"/>
    <w:lvl w:ilvl="0" w:tplc="3DA2D666">
      <w:start w:val="1"/>
      <w:numFmt w:val="decimal"/>
      <w:lvlText w:val="%1. "/>
      <w:lvlJc w:val="left"/>
      <w:pPr>
        <w:tabs>
          <w:tab w:val="num" w:pos="357"/>
        </w:tabs>
        <w:ind w:left="357" w:hanging="357"/>
      </w:pPr>
      <w:rPr>
        <w:rFonts w:ascii="Arial" w:hAnsi="Arial" w:cs="Arial" w:hint="default"/>
        <w:b w:val="0"/>
        <w:i w:val="0"/>
        <w:strike w:val="0"/>
        <w:dstrike w:val="0"/>
        <w:color w:val="auto"/>
        <w:sz w:val="22"/>
        <w:szCs w:val="22"/>
        <w:u w:val="none"/>
        <w:effect w:val="none"/>
      </w:rPr>
    </w:lvl>
    <w:lvl w:ilvl="1" w:tplc="94809BC0">
      <w:start w:val="1"/>
      <w:numFmt w:val="lowerLetter"/>
      <w:lvlText w:val="%2)"/>
      <w:lvlJc w:val="left"/>
      <w:pPr>
        <w:tabs>
          <w:tab w:val="num" w:pos="737"/>
        </w:tabs>
        <w:ind w:left="737" w:hanging="380"/>
      </w:pPr>
      <w:rPr>
        <w:rFonts w:ascii="Arial" w:hAnsi="Arial" w:cs="Arial" w:hint="default"/>
        <w:b w:val="0"/>
        <w:i w:val="0"/>
        <w:strike w:val="0"/>
        <w:dstrike w:val="0"/>
        <w:color w:val="auto"/>
        <w:sz w:val="22"/>
        <w:szCs w:val="22"/>
        <w:u w:val="none"/>
        <w:effect w:val="none"/>
      </w:rPr>
    </w:lvl>
    <w:lvl w:ilvl="2" w:tplc="85E8B220">
      <w:start w:val="1"/>
      <w:numFmt w:val="decimal"/>
      <w:lvlText w:val="%3."/>
      <w:lvlJc w:val="left"/>
      <w:pPr>
        <w:tabs>
          <w:tab w:val="num" w:pos="2160"/>
        </w:tabs>
        <w:ind w:left="2160" w:hanging="360"/>
      </w:pPr>
    </w:lvl>
    <w:lvl w:ilvl="3" w:tplc="289E9102">
      <w:start w:val="1"/>
      <w:numFmt w:val="decimal"/>
      <w:lvlText w:val="%4."/>
      <w:lvlJc w:val="left"/>
      <w:pPr>
        <w:tabs>
          <w:tab w:val="num" w:pos="2880"/>
        </w:tabs>
        <w:ind w:left="2880" w:hanging="360"/>
      </w:pPr>
    </w:lvl>
    <w:lvl w:ilvl="4" w:tplc="7390BE56">
      <w:start w:val="1"/>
      <w:numFmt w:val="decimal"/>
      <w:lvlText w:val="%5."/>
      <w:lvlJc w:val="left"/>
      <w:pPr>
        <w:tabs>
          <w:tab w:val="num" w:pos="3600"/>
        </w:tabs>
        <w:ind w:left="3600" w:hanging="360"/>
      </w:pPr>
    </w:lvl>
    <w:lvl w:ilvl="5" w:tplc="60643326">
      <w:start w:val="1"/>
      <w:numFmt w:val="decimal"/>
      <w:lvlText w:val="%6."/>
      <w:lvlJc w:val="left"/>
      <w:pPr>
        <w:tabs>
          <w:tab w:val="num" w:pos="4320"/>
        </w:tabs>
        <w:ind w:left="4320" w:hanging="360"/>
      </w:pPr>
    </w:lvl>
    <w:lvl w:ilvl="6" w:tplc="9E107B66">
      <w:start w:val="1"/>
      <w:numFmt w:val="decimal"/>
      <w:lvlText w:val="%7."/>
      <w:lvlJc w:val="left"/>
      <w:pPr>
        <w:tabs>
          <w:tab w:val="num" w:pos="5040"/>
        </w:tabs>
        <w:ind w:left="5040" w:hanging="360"/>
      </w:pPr>
    </w:lvl>
    <w:lvl w:ilvl="7" w:tplc="72FCB70E">
      <w:start w:val="1"/>
      <w:numFmt w:val="decimal"/>
      <w:lvlText w:val="%8."/>
      <w:lvlJc w:val="left"/>
      <w:pPr>
        <w:tabs>
          <w:tab w:val="num" w:pos="5760"/>
        </w:tabs>
        <w:ind w:left="5760" w:hanging="360"/>
      </w:pPr>
    </w:lvl>
    <w:lvl w:ilvl="8" w:tplc="4460A44A">
      <w:start w:val="1"/>
      <w:numFmt w:val="decimal"/>
      <w:lvlText w:val="%9."/>
      <w:lvlJc w:val="left"/>
      <w:pPr>
        <w:tabs>
          <w:tab w:val="num" w:pos="6480"/>
        </w:tabs>
        <w:ind w:left="6480" w:hanging="360"/>
      </w:pPr>
    </w:lvl>
  </w:abstractNum>
  <w:abstractNum w:abstractNumId="32" w15:restartNumberingAfterBreak="0">
    <w:nsid w:val="51A03A86"/>
    <w:multiLevelType w:val="hybridMultilevel"/>
    <w:tmpl w:val="0A12B3B8"/>
    <w:lvl w:ilvl="0" w:tplc="0CB01F26">
      <w:start w:val="1"/>
      <w:numFmt w:val="decimal"/>
      <w:lvlText w:val="%1."/>
      <w:lvlJc w:val="left"/>
      <w:pPr>
        <w:tabs>
          <w:tab w:val="num" w:pos="357"/>
        </w:tabs>
        <w:ind w:left="357" w:hanging="357"/>
      </w:pPr>
      <w:rPr>
        <w:b w:val="0"/>
      </w:rPr>
    </w:lvl>
    <w:lvl w:ilvl="1" w:tplc="9D4E461A">
      <w:start w:val="1"/>
      <w:numFmt w:val="decimal"/>
      <w:lvlText w:val="%2."/>
      <w:lvlJc w:val="left"/>
      <w:pPr>
        <w:tabs>
          <w:tab w:val="num" w:pos="357"/>
        </w:tabs>
        <w:ind w:left="357" w:hanging="357"/>
      </w:pPr>
    </w:lvl>
    <w:lvl w:ilvl="2" w:tplc="AECC3C42">
      <w:start w:val="1"/>
      <w:numFmt w:val="lowerLetter"/>
      <w:lvlText w:val="%3)"/>
      <w:lvlJc w:val="left"/>
      <w:pPr>
        <w:tabs>
          <w:tab w:val="num" w:pos="720"/>
        </w:tabs>
        <w:ind w:left="720" w:hanging="363"/>
      </w:pPr>
    </w:lvl>
    <w:lvl w:ilvl="3" w:tplc="232CB5B2">
      <w:start w:val="2"/>
      <w:numFmt w:val="lowerLetter"/>
      <w:lvlText w:val="%4)"/>
      <w:lvlJc w:val="left"/>
      <w:pPr>
        <w:tabs>
          <w:tab w:val="num" w:pos="720"/>
        </w:tabs>
        <w:ind w:left="720" w:hanging="363"/>
      </w:pPr>
    </w:lvl>
    <w:lvl w:ilvl="4" w:tplc="F8FC88C6">
      <w:start w:val="1"/>
      <w:numFmt w:val="decimal"/>
      <w:lvlText w:val="%5."/>
      <w:lvlJc w:val="left"/>
      <w:pPr>
        <w:tabs>
          <w:tab w:val="num" w:pos="3600"/>
        </w:tabs>
        <w:ind w:left="3600" w:hanging="360"/>
      </w:pPr>
    </w:lvl>
    <w:lvl w:ilvl="5" w:tplc="B584095C">
      <w:start w:val="1"/>
      <w:numFmt w:val="decimal"/>
      <w:lvlText w:val="%6."/>
      <w:lvlJc w:val="left"/>
      <w:pPr>
        <w:tabs>
          <w:tab w:val="num" w:pos="4320"/>
        </w:tabs>
        <w:ind w:left="4320" w:hanging="360"/>
      </w:pPr>
    </w:lvl>
    <w:lvl w:ilvl="6" w:tplc="8D3A660C">
      <w:start w:val="1"/>
      <w:numFmt w:val="decimal"/>
      <w:lvlText w:val="%7."/>
      <w:lvlJc w:val="left"/>
      <w:pPr>
        <w:tabs>
          <w:tab w:val="num" w:pos="5040"/>
        </w:tabs>
        <w:ind w:left="5040" w:hanging="360"/>
      </w:pPr>
    </w:lvl>
    <w:lvl w:ilvl="7" w:tplc="57B09754">
      <w:start w:val="1"/>
      <w:numFmt w:val="decimal"/>
      <w:lvlText w:val="%8."/>
      <w:lvlJc w:val="left"/>
      <w:pPr>
        <w:tabs>
          <w:tab w:val="num" w:pos="5760"/>
        </w:tabs>
        <w:ind w:left="5760" w:hanging="360"/>
      </w:pPr>
    </w:lvl>
    <w:lvl w:ilvl="8" w:tplc="00CCF07C">
      <w:start w:val="1"/>
      <w:numFmt w:val="decimal"/>
      <w:lvlText w:val="%9."/>
      <w:lvlJc w:val="left"/>
      <w:pPr>
        <w:tabs>
          <w:tab w:val="num" w:pos="6480"/>
        </w:tabs>
        <w:ind w:left="6480" w:hanging="360"/>
      </w:pPr>
    </w:lvl>
  </w:abstractNum>
  <w:abstractNum w:abstractNumId="33" w15:restartNumberingAfterBreak="0">
    <w:nsid w:val="53F06C27"/>
    <w:multiLevelType w:val="hybridMultilevel"/>
    <w:tmpl w:val="BF08310A"/>
    <w:lvl w:ilvl="0" w:tplc="1996F7B0">
      <w:start w:val="2"/>
      <w:numFmt w:val="decimal"/>
      <w:lvlText w:val="%1."/>
      <w:lvlJc w:val="left"/>
      <w:pPr>
        <w:tabs>
          <w:tab w:val="num" w:pos="357"/>
        </w:tabs>
        <w:ind w:left="357"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216EA2"/>
    <w:multiLevelType w:val="hybridMultilevel"/>
    <w:tmpl w:val="0A22FD7C"/>
    <w:lvl w:ilvl="0" w:tplc="445E3C58">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722E97"/>
    <w:multiLevelType w:val="hybridMultilevel"/>
    <w:tmpl w:val="3FD8AF72"/>
    <w:lvl w:ilvl="0" w:tplc="34FE48B4">
      <w:start w:val="1"/>
      <w:numFmt w:val="lowerLetter"/>
      <w:lvlText w:val="%1)"/>
      <w:lvlJc w:val="left"/>
      <w:pPr>
        <w:ind w:left="1287" w:hanging="360"/>
      </w:pPr>
    </w:lvl>
    <w:lvl w:ilvl="1" w:tplc="786EA4D0">
      <w:start w:val="1"/>
      <w:numFmt w:val="lowerLetter"/>
      <w:lvlText w:val="%2."/>
      <w:lvlJc w:val="left"/>
      <w:pPr>
        <w:ind w:left="2007" w:hanging="360"/>
      </w:pPr>
    </w:lvl>
    <w:lvl w:ilvl="2" w:tplc="6AA840C4">
      <w:start w:val="1"/>
      <w:numFmt w:val="lowerRoman"/>
      <w:lvlText w:val="%3."/>
      <w:lvlJc w:val="right"/>
      <w:pPr>
        <w:ind w:left="2727" w:hanging="180"/>
      </w:pPr>
    </w:lvl>
    <w:lvl w:ilvl="3" w:tplc="EA24EF42">
      <w:start w:val="1"/>
      <w:numFmt w:val="decimal"/>
      <w:lvlText w:val="%4."/>
      <w:lvlJc w:val="left"/>
      <w:pPr>
        <w:ind w:left="3447" w:hanging="360"/>
      </w:pPr>
    </w:lvl>
    <w:lvl w:ilvl="4" w:tplc="762866D2">
      <w:start w:val="1"/>
      <w:numFmt w:val="lowerLetter"/>
      <w:lvlText w:val="%5."/>
      <w:lvlJc w:val="left"/>
      <w:pPr>
        <w:ind w:left="4167" w:hanging="360"/>
      </w:pPr>
    </w:lvl>
    <w:lvl w:ilvl="5" w:tplc="DB7EFA4E">
      <w:start w:val="1"/>
      <w:numFmt w:val="lowerRoman"/>
      <w:lvlText w:val="%6."/>
      <w:lvlJc w:val="right"/>
      <w:pPr>
        <w:ind w:left="4887" w:hanging="180"/>
      </w:pPr>
    </w:lvl>
    <w:lvl w:ilvl="6" w:tplc="38D4A544">
      <w:start w:val="1"/>
      <w:numFmt w:val="decimal"/>
      <w:lvlText w:val="%7."/>
      <w:lvlJc w:val="left"/>
      <w:pPr>
        <w:ind w:left="5607" w:hanging="360"/>
      </w:pPr>
    </w:lvl>
    <w:lvl w:ilvl="7" w:tplc="CB7E43C8">
      <w:start w:val="1"/>
      <w:numFmt w:val="lowerLetter"/>
      <w:lvlText w:val="%8."/>
      <w:lvlJc w:val="left"/>
      <w:pPr>
        <w:ind w:left="6327" w:hanging="360"/>
      </w:pPr>
    </w:lvl>
    <w:lvl w:ilvl="8" w:tplc="AC0E34CA">
      <w:start w:val="1"/>
      <w:numFmt w:val="lowerRoman"/>
      <w:lvlText w:val="%9."/>
      <w:lvlJc w:val="right"/>
      <w:pPr>
        <w:ind w:left="7047" w:hanging="180"/>
      </w:pPr>
    </w:lvl>
  </w:abstractNum>
  <w:abstractNum w:abstractNumId="36" w15:restartNumberingAfterBreak="0">
    <w:nsid w:val="61CB786D"/>
    <w:multiLevelType w:val="hybridMultilevel"/>
    <w:tmpl w:val="B3DC9FF6"/>
    <w:lvl w:ilvl="0" w:tplc="38F0E242">
      <w:start w:val="1"/>
      <w:numFmt w:val="lowerLetter"/>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7"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391768B"/>
    <w:multiLevelType w:val="hybridMultilevel"/>
    <w:tmpl w:val="2DA8E42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7C20468E">
      <w:start w:val="1"/>
      <w:numFmt w:val="lowerLetter"/>
      <w:lvlText w:val="%4)"/>
      <w:lvlJc w:val="left"/>
      <w:pPr>
        <w:ind w:left="2880" w:hanging="360"/>
      </w:pPr>
      <w:rPr>
        <w:rFonts w:ascii="Arial" w:eastAsia="Times New Roman" w:hAnsi="Arial" w:cs="Arial"/>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6CDA4423"/>
    <w:multiLevelType w:val="hybridMultilevel"/>
    <w:tmpl w:val="493E61B2"/>
    <w:lvl w:ilvl="0" w:tplc="895C382E">
      <w:start w:val="8"/>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E075509"/>
    <w:multiLevelType w:val="hybridMultilevel"/>
    <w:tmpl w:val="226CDB7E"/>
    <w:lvl w:ilvl="0" w:tplc="F510E8FE">
      <w:start w:val="1"/>
      <w:numFmt w:val="decimal"/>
      <w:lvlText w:val="%1."/>
      <w:lvlJc w:val="left"/>
      <w:pPr>
        <w:ind w:left="720" w:hanging="360"/>
      </w:pPr>
    </w:lvl>
    <w:lvl w:ilvl="1" w:tplc="1F6850B8">
      <w:start w:val="1"/>
      <w:numFmt w:val="decimal"/>
      <w:lvlText w:val="%2."/>
      <w:lvlJc w:val="left"/>
      <w:pPr>
        <w:ind w:left="1440" w:hanging="360"/>
      </w:pPr>
    </w:lvl>
    <w:lvl w:ilvl="2" w:tplc="FFB087F4">
      <w:start w:val="1"/>
      <w:numFmt w:val="lowerRoman"/>
      <w:lvlText w:val="%3."/>
      <w:lvlJc w:val="right"/>
      <w:pPr>
        <w:ind w:left="2160" w:hanging="180"/>
      </w:pPr>
    </w:lvl>
    <w:lvl w:ilvl="3" w:tplc="44F4B3B6">
      <w:start w:val="1"/>
      <w:numFmt w:val="decimal"/>
      <w:lvlText w:val="%4."/>
      <w:lvlJc w:val="left"/>
      <w:pPr>
        <w:ind w:left="2880" w:hanging="360"/>
      </w:pPr>
    </w:lvl>
    <w:lvl w:ilvl="4" w:tplc="FC4C76BE">
      <w:start w:val="1"/>
      <w:numFmt w:val="lowerLetter"/>
      <w:lvlText w:val="%5."/>
      <w:lvlJc w:val="left"/>
      <w:pPr>
        <w:ind w:left="3600" w:hanging="360"/>
      </w:pPr>
    </w:lvl>
    <w:lvl w:ilvl="5" w:tplc="B86EFC60">
      <w:start w:val="1"/>
      <w:numFmt w:val="lowerRoman"/>
      <w:lvlText w:val="%6."/>
      <w:lvlJc w:val="right"/>
      <w:pPr>
        <w:ind w:left="4320" w:hanging="180"/>
      </w:pPr>
    </w:lvl>
    <w:lvl w:ilvl="6" w:tplc="B2D65448">
      <w:start w:val="1"/>
      <w:numFmt w:val="decimal"/>
      <w:lvlText w:val="%7."/>
      <w:lvlJc w:val="left"/>
      <w:pPr>
        <w:ind w:left="5040" w:hanging="360"/>
      </w:pPr>
    </w:lvl>
    <w:lvl w:ilvl="7" w:tplc="AC96991C">
      <w:start w:val="1"/>
      <w:numFmt w:val="lowerLetter"/>
      <w:lvlText w:val="%8."/>
      <w:lvlJc w:val="left"/>
      <w:pPr>
        <w:ind w:left="5760" w:hanging="360"/>
      </w:pPr>
    </w:lvl>
    <w:lvl w:ilvl="8" w:tplc="6D304ED0">
      <w:start w:val="1"/>
      <w:numFmt w:val="lowerRoman"/>
      <w:lvlText w:val="%9."/>
      <w:lvlJc w:val="right"/>
      <w:pPr>
        <w:ind w:left="6480" w:hanging="180"/>
      </w:pPr>
    </w:lvl>
  </w:abstractNum>
  <w:abstractNum w:abstractNumId="41" w15:restartNumberingAfterBreak="0">
    <w:nsid w:val="7225543E"/>
    <w:multiLevelType w:val="hybridMultilevel"/>
    <w:tmpl w:val="913A0AF0"/>
    <w:lvl w:ilvl="0" w:tplc="94368358">
      <w:start w:val="1"/>
      <w:numFmt w:val="decimal"/>
      <w:lvlText w:val="%1."/>
      <w:lvlJc w:val="left"/>
      <w:pPr>
        <w:tabs>
          <w:tab w:val="num" w:pos="357"/>
        </w:tabs>
        <w:ind w:left="357" w:hanging="357"/>
      </w:pPr>
    </w:lvl>
    <w:lvl w:ilvl="1" w:tplc="3DBA5458">
      <w:start w:val="1"/>
      <w:numFmt w:val="decimal"/>
      <w:lvlText w:val="%2."/>
      <w:lvlJc w:val="left"/>
      <w:pPr>
        <w:tabs>
          <w:tab w:val="num" w:pos="1437"/>
        </w:tabs>
        <w:ind w:left="1437" w:hanging="357"/>
      </w:pPr>
    </w:lvl>
    <w:lvl w:ilvl="2" w:tplc="09C2C644">
      <w:start w:val="1"/>
      <w:numFmt w:val="decimal"/>
      <w:lvlText w:val="%3."/>
      <w:lvlJc w:val="left"/>
      <w:pPr>
        <w:tabs>
          <w:tab w:val="num" w:pos="2160"/>
        </w:tabs>
        <w:ind w:left="2160" w:hanging="360"/>
      </w:pPr>
    </w:lvl>
    <w:lvl w:ilvl="3" w:tplc="A7504C3A">
      <w:start w:val="1"/>
      <w:numFmt w:val="decimal"/>
      <w:lvlText w:val="%4."/>
      <w:lvlJc w:val="left"/>
      <w:pPr>
        <w:tabs>
          <w:tab w:val="num" w:pos="2880"/>
        </w:tabs>
        <w:ind w:left="2880" w:hanging="360"/>
      </w:pPr>
    </w:lvl>
    <w:lvl w:ilvl="4" w:tplc="D1D449A6">
      <w:start w:val="1"/>
      <w:numFmt w:val="decimal"/>
      <w:lvlText w:val="%5."/>
      <w:lvlJc w:val="left"/>
      <w:pPr>
        <w:tabs>
          <w:tab w:val="num" w:pos="3600"/>
        </w:tabs>
        <w:ind w:left="3600" w:hanging="360"/>
      </w:pPr>
    </w:lvl>
    <w:lvl w:ilvl="5" w:tplc="E60ABF1E">
      <w:start w:val="1"/>
      <w:numFmt w:val="decimal"/>
      <w:lvlText w:val="%6."/>
      <w:lvlJc w:val="left"/>
      <w:pPr>
        <w:tabs>
          <w:tab w:val="num" w:pos="4320"/>
        </w:tabs>
        <w:ind w:left="4320" w:hanging="360"/>
      </w:pPr>
    </w:lvl>
    <w:lvl w:ilvl="6" w:tplc="66F083A8">
      <w:start w:val="1"/>
      <w:numFmt w:val="decimal"/>
      <w:lvlText w:val="%7."/>
      <w:lvlJc w:val="left"/>
      <w:pPr>
        <w:tabs>
          <w:tab w:val="num" w:pos="5040"/>
        </w:tabs>
        <w:ind w:left="5040" w:hanging="360"/>
      </w:pPr>
    </w:lvl>
    <w:lvl w:ilvl="7" w:tplc="35D69C08">
      <w:start w:val="1"/>
      <w:numFmt w:val="decimal"/>
      <w:lvlText w:val="%8."/>
      <w:lvlJc w:val="left"/>
      <w:pPr>
        <w:tabs>
          <w:tab w:val="num" w:pos="5760"/>
        </w:tabs>
        <w:ind w:left="5760" w:hanging="360"/>
      </w:pPr>
    </w:lvl>
    <w:lvl w:ilvl="8" w:tplc="6B4E257C">
      <w:start w:val="1"/>
      <w:numFmt w:val="decimal"/>
      <w:lvlText w:val="%9."/>
      <w:lvlJc w:val="left"/>
      <w:pPr>
        <w:tabs>
          <w:tab w:val="num" w:pos="6480"/>
        </w:tabs>
        <w:ind w:left="6480" w:hanging="360"/>
      </w:pPr>
    </w:lvl>
  </w:abstractNum>
  <w:abstractNum w:abstractNumId="42" w15:restartNumberingAfterBreak="0">
    <w:nsid w:val="732479A5"/>
    <w:multiLevelType w:val="hybridMultilevel"/>
    <w:tmpl w:val="18004056"/>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3" w15:restartNumberingAfterBreak="0">
    <w:nsid w:val="75A332FA"/>
    <w:multiLevelType w:val="hybridMultilevel"/>
    <w:tmpl w:val="DDFA601A"/>
    <w:lvl w:ilvl="0" w:tplc="E9A4E2DA">
      <w:start w:val="1"/>
      <w:numFmt w:val="lowerLetter"/>
      <w:lvlText w:val="%1)"/>
      <w:lvlJc w:val="left"/>
      <w:pPr>
        <w:tabs>
          <w:tab w:val="num" w:pos="905"/>
        </w:tabs>
        <w:ind w:left="905" w:hanging="380"/>
      </w:pPr>
      <w:rPr>
        <w:rFonts w:ascii="Arial" w:hAnsi="Arial" w:cs="Arial" w:hint="default"/>
        <w:b w:val="0"/>
        <w:i w:val="0"/>
        <w:sz w:val="22"/>
        <w:szCs w:val="22"/>
      </w:rPr>
    </w:lvl>
    <w:lvl w:ilvl="1" w:tplc="2D00BEF0">
      <w:start w:val="1"/>
      <w:numFmt w:val="decimal"/>
      <w:lvlText w:val="%2."/>
      <w:lvlJc w:val="left"/>
      <w:pPr>
        <w:tabs>
          <w:tab w:val="num" w:pos="1608"/>
        </w:tabs>
        <w:ind w:left="1608" w:hanging="360"/>
      </w:pPr>
      <w:rPr>
        <w:i w:val="0"/>
      </w:rPr>
    </w:lvl>
    <w:lvl w:ilvl="2" w:tplc="CEFACAAE">
      <w:start w:val="1"/>
      <w:numFmt w:val="decimal"/>
      <w:lvlText w:val="%3."/>
      <w:lvlJc w:val="left"/>
      <w:pPr>
        <w:tabs>
          <w:tab w:val="num" w:pos="2328"/>
        </w:tabs>
        <w:ind w:left="2328" w:hanging="360"/>
      </w:pPr>
    </w:lvl>
    <w:lvl w:ilvl="3" w:tplc="2EB2AA6C">
      <w:start w:val="1"/>
      <w:numFmt w:val="decimal"/>
      <w:lvlText w:val="%4."/>
      <w:lvlJc w:val="left"/>
      <w:pPr>
        <w:tabs>
          <w:tab w:val="num" w:pos="3048"/>
        </w:tabs>
        <w:ind w:left="3048" w:hanging="360"/>
      </w:pPr>
    </w:lvl>
    <w:lvl w:ilvl="4" w:tplc="7FBEF874">
      <w:start w:val="1"/>
      <w:numFmt w:val="decimal"/>
      <w:lvlText w:val="%5."/>
      <w:lvlJc w:val="left"/>
      <w:pPr>
        <w:tabs>
          <w:tab w:val="num" w:pos="3768"/>
        </w:tabs>
        <w:ind w:left="3768" w:hanging="360"/>
      </w:pPr>
    </w:lvl>
    <w:lvl w:ilvl="5" w:tplc="07849F6A">
      <w:start w:val="1"/>
      <w:numFmt w:val="decimal"/>
      <w:lvlText w:val="%6."/>
      <w:lvlJc w:val="left"/>
      <w:pPr>
        <w:tabs>
          <w:tab w:val="num" w:pos="4488"/>
        </w:tabs>
        <w:ind w:left="4488" w:hanging="360"/>
      </w:pPr>
    </w:lvl>
    <w:lvl w:ilvl="6" w:tplc="4FF03C24">
      <w:start w:val="1"/>
      <w:numFmt w:val="decimal"/>
      <w:lvlText w:val="%7."/>
      <w:lvlJc w:val="left"/>
      <w:pPr>
        <w:tabs>
          <w:tab w:val="num" w:pos="5208"/>
        </w:tabs>
        <w:ind w:left="5208" w:hanging="360"/>
      </w:pPr>
    </w:lvl>
    <w:lvl w:ilvl="7" w:tplc="BBAAE69C">
      <w:start w:val="1"/>
      <w:numFmt w:val="decimal"/>
      <w:lvlText w:val="%8."/>
      <w:lvlJc w:val="left"/>
      <w:pPr>
        <w:tabs>
          <w:tab w:val="num" w:pos="5928"/>
        </w:tabs>
        <w:ind w:left="5928" w:hanging="360"/>
      </w:pPr>
    </w:lvl>
    <w:lvl w:ilvl="8" w:tplc="94CE299C">
      <w:start w:val="1"/>
      <w:numFmt w:val="decimal"/>
      <w:lvlText w:val="%9."/>
      <w:lvlJc w:val="left"/>
      <w:pPr>
        <w:tabs>
          <w:tab w:val="num" w:pos="6648"/>
        </w:tabs>
        <w:ind w:left="6648" w:hanging="360"/>
      </w:pPr>
    </w:lvl>
  </w:abstractNum>
  <w:abstractNum w:abstractNumId="44" w15:restartNumberingAfterBreak="0">
    <w:nsid w:val="79C00936"/>
    <w:multiLevelType w:val="hybridMultilevel"/>
    <w:tmpl w:val="126C0C0A"/>
    <w:lvl w:ilvl="0" w:tplc="6026FB12">
      <w:start w:val="1"/>
      <w:numFmt w:val="decimal"/>
      <w:lvlText w:val="%1."/>
      <w:lvlJc w:val="left"/>
      <w:pPr>
        <w:ind w:left="720" w:hanging="360"/>
      </w:pPr>
    </w:lvl>
    <w:lvl w:ilvl="1" w:tplc="A928CD1C">
      <w:start w:val="1"/>
      <w:numFmt w:val="lowerLetter"/>
      <w:lvlText w:val="%2."/>
      <w:lvlJc w:val="left"/>
      <w:pPr>
        <w:ind w:left="1440" w:hanging="360"/>
      </w:pPr>
    </w:lvl>
    <w:lvl w:ilvl="2" w:tplc="3314F140">
      <w:start w:val="1"/>
      <w:numFmt w:val="lowerRoman"/>
      <w:lvlText w:val="%3."/>
      <w:lvlJc w:val="right"/>
      <w:pPr>
        <w:ind w:left="2160" w:hanging="180"/>
      </w:pPr>
    </w:lvl>
    <w:lvl w:ilvl="3" w:tplc="D9042AE4">
      <w:start w:val="1"/>
      <w:numFmt w:val="decimal"/>
      <w:lvlText w:val="%4."/>
      <w:lvlJc w:val="left"/>
      <w:pPr>
        <w:ind w:left="2880" w:hanging="360"/>
      </w:pPr>
    </w:lvl>
    <w:lvl w:ilvl="4" w:tplc="E842DA10">
      <w:start w:val="1"/>
      <w:numFmt w:val="lowerLetter"/>
      <w:lvlText w:val="%5."/>
      <w:lvlJc w:val="left"/>
      <w:pPr>
        <w:ind w:left="3600" w:hanging="360"/>
      </w:pPr>
    </w:lvl>
    <w:lvl w:ilvl="5" w:tplc="155CB72A">
      <w:start w:val="1"/>
      <w:numFmt w:val="lowerRoman"/>
      <w:lvlText w:val="%6."/>
      <w:lvlJc w:val="right"/>
      <w:pPr>
        <w:ind w:left="4320" w:hanging="180"/>
      </w:pPr>
    </w:lvl>
    <w:lvl w:ilvl="6" w:tplc="3F9CACD4">
      <w:start w:val="1"/>
      <w:numFmt w:val="decimal"/>
      <w:lvlText w:val="%7."/>
      <w:lvlJc w:val="left"/>
      <w:pPr>
        <w:ind w:left="5040" w:hanging="360"/>
      </w:pPr>
    </w:lvl>
    <w:lvl w:ilvl="7" w:tplc="D4D468A0">
      <w:start w:val="1"/>
      <w:numFmt w:val="lowerLetter"/>
      <w:lvlText w:val="%8."/>
      <w:lvlJc w:val="left"/>
      <w:pPr>
        <w:ind w:left="5760" w:hanging="360"/>
      </w:pPr>
    </w:lvl>
    <w:lvl w:ilvl="8" w:tplc="35A43DA8">
      <w:start w:val="1"/>
      <w:numFmt w:val="lowerRoman"/>
      <w:lvlText w:val="%9."/>
      <w:lvlJc w:val="right"/>
      <w:pPr>
        <w:ind w:left="6480" w:hanging="180"/>
      </w:pPr>
    </w:lvl>
  </w:abstractNum>
  <w:abstractNum w:abstractNumId="45" w15:restartNumberingAfterBreak="0">
    <w:nsid w:val="7AE20BD3"/>
    <w:multiLevelType w:val="hybridMultilevel"/>
    <w:tmpl w:val="1496374E"/>
    <w:lvl w:ilvl="0" w:tplc="A21E0C4E">
      <w:start w:val="1"/>
      <w:numFmt w:val="bullet"/>
      <w:lvlText w:val="-"/>
      <w:lvlJc w:val="left"/>
      <w:pPr>
        <w:ind w:left="2160" w:hanging="360"/>
      </w:pPr>
      <w:rPr>
        <w:rFonts w:ascii="Times New Roman" w:eastAsia="Times New Roman" w:hAnsi="Times New Roman" w:cs="Times New Roman" w:hint="default"/>
      </w:rPr>
    </w:lvl>
    <w:lvl w:ilvl="1" w:tplc="04150003">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6" w15:restartNumberingAfterBreak="0">
    <w:nsid w:val="7E09673F"/>
    <w:multiLevelType w:val="multilevel"/>
    <w:tmpl w:val="B8A8AF58"/>
    <w:lvl w:ilvl="0">
      <w:start w:val="1"/>
      <w:numFmt w:val="decimal"/>
      <w:lvlText w:val="%1."/>
      <w:lvlJc w:val="left"/>
      <w:pPr>
        <w:ind w:left="915" w:hanging="555"/>
      </w:pPr>
      <w:rPr>
        <w:rFonts w:ascii="Arial" w:hAnsi="Arial" w:cs="Arial" w:hint="default"/>
        <w:sz w:val="22"/>
      </w:rPr>
    </w:lvl>
    <w:lvl w:ilvl="1">
      <w:start w:val="1"/>
      <w:numFmt w:val="decimal"/>
      <w:isLgl/>
      <w:lvlText w:val="%1.%2."/>
      <w:lvlJc w:val="left"/>
      <w:pPr>
        <w:ind w:left="825" w:hanging="465"/>
      </w:pPr>
      <w:rPr>
        <w:rFonts w:ascii="Arial" w:hAnsi="Arial" w:cs="Arial" w:hint="default"/>
        <w:sz w:val="22"/>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800" w:hanging="144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2160" w:hanging="1800"/>
      </w:pPr>
      <w:rPr>
        <w:rFonts w:ascii="Arial" w:hAnsi="Arial" w:cs="Arial" w:hint="default"/>
        <w:sz w:val="22"/>
      </w:rPr>
    </w:lvl>
  </w:abstractNum>
  <w:num w:numId="1" w16cid:durableId="1765371111">
    <w:abstractNumId w:val="13"/>
  </w:num>
  <w:num w:numId="2" w16cid:durableId="582102685">
    <w:abstractNumId w:val="4"/>
  </w:num>
  <w:num w:numId="3" w16cid:durableId="659313528">
    <w:abstractNumId w:val="44"/>
  </w:num>
  <w:num w:numId="4" w16cid:durableId="1864827490">
    <w:abstractNumId w:val="40"/>
  </w:num>
  <w:num w:numId="5" w16cid:durableId="1697073864">
    <w:abstractNumId w:val="8"/>
  </w:num>
  <w:num w:numId="6" w16cid:durableId="929042859">
    <w:abstractNumId w:val="17"/>
  </w:num>
  <w:num w:numId="7" w16cid:durableId="1424449534">
    <w:abstractNumId w:val="32"/>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576449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73120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94213555">
    <w:abstractNumId w:val="29"/>
  </w:num>
  <w:num w:numId="11" w16cid:durableId="122240077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1732216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92139664">
    <w:abstractNumId w:val="0"/>
  </w:num>
  <w:num w:numId="14" w16cid:durableId="1865560397">
    <w:abstractNumId w:val="5"/>
  </w:num>
  <w:num w:numId="15" w16cid:durableId="2125493417">
    <w:abstractNumId w:val="15"/>
  </w:num>
  <w:num w:numId="16" w16cid:durableId="322858337">
    <w:abstractNumId w:val="38"/>
  </w:num>
  <w:num w:numId="17" w16cid:durableId="440534933">
    <w:abstractNumId w:val="30"/>
  </w:num>
  <w:num w:numId="18" w16cid:durableId="86586818">
    <w:abstractNumId w:val="18"/>
  </w:num>
  <w:num w:numId="19" w16cid:durableId="1999796551">
    <w:abstractNumId w:val="27"/>
  </w:num>
  <w:num w:numId="20" w16cid:durableId="1985965271">
    <w:abstractNumId w:val="22"/>
  </w:num>
  <w:num w:numId="21" w16cid:durableId="1039432331">
    <w:abstractNumId w:val="9"/>
  </w:num>
  <w:num w:numId="22" w16cid:durableId="1640719134">
    <w:abstractNumId w:val="12"/>
  </w:num>
  <w:num w:numId="23" w16cid:durableId="1908953567">
    <w:abstractNumId w:val="39"/>
  </w:num>
  <w:num w:numId="24" w16cid:durableId="1214848631">
    <w:abstractNumId w:val="20"/>
  </w:num>
  <w:num w:numId="25" w16cid:durableId="701175010">
    <w:abstractNumId w:val="23"/>
  </w:num>
  <w:num w:numId="26" w16cid:durableId="1935436688">
    <w:abstractNumId w:val="6"/>
  </w:num>
  <w:num w:numId="27" w16cid:durableId="1666392077">
    <w:abstractNumId w:val="19"/>
  </w:num>
  <w:num w:numId="28" w16cid:durableId="27075838">
    <w:abstractNumId w:val="16"/>
  </w:num>
  <w:num w:numId="29" w16cid:durableId="2019771883">
    <w:abstractNumId w:val="45"/>
  </w:num>
  <w:num w:numId="30" w16cid:durableId="725177625">
    <w:abstractNumId w:val="11"/>
  </w:num>
  <w:num w:numId="31" w16cid:durableId="1071541736">
    <w:abstractNumId w:val="33"/>
  </w:num>
  <w:num w:numId="32" w16cid:durableId="372537507">
    <w:abstractNumId w:val="42"/>
  </w:num>
  <w:num w:numId="33" w16cid:durableId="1004019803">
    <w:abstractNumId w:val="21"/>
  </w:num>
  <w:num w:numId="34" w16cid:durableId="1246495639">
    <w:abstractNumId w:val="25"/>
  </w:num>
  <w:num w:numId="35" w16cid:durableId="1086682723">
    <w:abstractNumId w:val="28"/>
  </w:num>
  <w:num w:numId="36" w16cid:durableId="1688562962">
    <w:abstractNumId w:val="26"/>
  </w:num>
  <w:num w:numId="37" w16cid:durableId="2031106185">
    <w:abstractNumId w:val="10"/>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5180434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54557835">
    <w:abstractNumId w:val="34"/>
  </w:num>
  <w:num w:numId="40" w16cid:durableId="1039549018">
    <w:abstractNumId w:val="36"/>
  </w:num>
  <w:num w:numId="41" w16cid:durableId="164630947">
    <w:abstractNumId w:val="46"/>
  </w:num>
  <w:num w:numId="42" w16cid:durableId="40137351">
    <w:abstractNumId w:val="14"/>
  </w:num>
  <w:num w:numId="43" w16cid:durableId="808593386">
    <w:abstractNumId w:val="2"/>
  </w:num>
  <w:num w:numId="44" w16cid:durableId="422142749">
    <w:abstractNumId w:val="37"/>
  </w:num>
  <w:num w:numId="45" w16cid:durableId="1141849542">
    <w:abstractNumId w:val="7"/>
  </w:num>
  <w:num w:numId="46" w16cid:durableId="2097090125">
    <w:abstractNumId w:val="24"/>
  </w:num>
  <w:num w:numId="47" w16cid:durableId="115636440">
    <w:abstractNumId w:val="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E6C"/>
    <w:rsid w:val="00000676"/>
    <w:rsid w:val="00000888"/>
    <w:rsid w:val="00000BA9"/>
    <w:rsid w:val="00000F70"/>
    <w:rsid w:val="00001553"/>
    <w:rsid w:val="00002812"/>
    <w:rsid w:val="0000282E"/>
    <w:rsid w:val="00003319"/>
    <w:rsid w:val="00003680"/>
    <w:rsid w:val="000039C5"/>
    <w:rsid w:val="000040B7"/>
    <w:rsid w:val="00004B85"/>
    <w:rsid w:val="0000663A"/>
    <w:rsid w:val="000078BF"/>
    <w:rsid w:val="00007E04"/>
    <w:rsid w:val="0001049D"/>
    <w:rsid w:val="0001089C"/>
    <w:rsid w:val="00010D8C"/>
    <w:rsid w:val="00011FA7"/>
    <w:rsid w:val="000121D1"/>
    <w:rsid w:val="0001236A"/>
    <w:rsid w:val="00012669"/>
    <w:rsid w:val="0001336B"/>
    <w:rsid w:val="000147C4"/>
    <w:rsid w:val="0001493A"/>
    <w:rsid w:val="00014AF6"/>
    <w:rsid w:val="00014AF8"/>
    <w:rsid w:val="00015CF2"/>
    <w:rsid w:val="000162ED"/>
    <w:rsid w:val="000163B6"/>
    <w:rsid w:val="0001748E"/>
    <w:rsid w:val="0001755B"/>
    <w:rsid w:val="00017E7F"/>
    <w:rsid w:val="00017F34"/>
    <w:rsid w:val="00017F4F"/>
    <w:rsid w:val="00020AAE"/>
    <w:rsid w:val="00020C35"/>
    <w:rsid w:val="00021EBC"/>
    <w:rsid w:val="00022394"/>
    <w:rsid w:val="0002258C"/>
    <w:rsid w:val="00022A5F"/>
    <w:rsid w:val="00022B3D"/>
    <w:rsid w:val="00022D15"/>
    <w:rsid w:val="00022E91"/>
    <w:rsid w:val="0002354A"/>
    <w:rsid w:val="00024DE4"/>
    <w:rsid w:val="00024E74"/>
    <w:rsid w:val="0002599F"/>
    <w:rsid w:val="00026987"/>
    <w:rsid w:val="000270F8"/>
    <w:rsid w:val="00027E99"/>
    <w:rsid w:val="000313DB"/>
    <w:rsid w:val="000313F2"/>
    <w:rsid w:val="0003184D"/>
    <w:rsid w:val="00031FB7"/>
    <w:rsid w:val="000341AA"/>
    <w:rsid w:val="000343B6"/>
    <w:rsid w:val="000347F2"/>
    <w:rsid w:val="00034848"/>
    <w:rsid w:val="00036788"/>
    <w:rsid w:val="0003782C"/>
    <w:rsid w:val="00037E83"/>
    <w:rsid w:val="00040112"/>
    <w:rsid w:val="0004059A"/>
    <w:rsid w:val="00041DFA"/>
    <w:rsid w:val="00042662"/>
    <w:rsid w:val="00042BB5"/>
    <w:rsid w:val="00044495"/>
    <w:rsid w:val="00044667"/>
    <w:rsid w:val="0004596A"/>
    <w:rsid w:val="00045F8C"/>
    <w:rsid w:val="000467D4"/>
    <w:rsid w:val="00046E4D"/>
    <w:rsid w:val="00047760"/>
    <w:rsid w:val="000516F7"/>
    <w:rsid w:val="00052D77"/>
    <w:rsid w:val="00053257"/>
    <w:rsid w:val="00053C09"/>
    <w:rsid w:val="000542D7"/>
    <w:rsid w:val="00054416"/>
    <w:rsid w:val="00055EEA"/>
    <w:rsid w:val="00056F7A"/>
    <w:rsid w:val="0005770D"/>
    <w:rsid w:val="0005786A"/>
    <w:rsid w:val="000601A3"/>
    <w:rsid w:val="00061289"/>
    <w:rsid w:val="000634A6"/>
    <w:rsid w:val="000642C3"/>
    <w:rsid w:val="0006499D"/>
    <w:rsid w:val="000650D4"/>
    <w:rsid w:val="00065119"/>
    <w:rsid w:val="0006657B"/>
    <w:rsid w:val="000673BD"/>
    <w:rsid w:val="0006787E"/>
    <w:rsid w:val="000717FF"/>
    <w:rsid w:val="00072902"/>
    <w:rsid w:val="00072A95"/>
    <w:rsid w:val="00072AB9"/>
    <w:rsid w:val="00073376"/>
    <w:rsid w:val="00073E23"/>
    <w:rsid w:val="00074C34"/>
    <w:rsid w:val="0007585D"/>
    <w:rsid w:val="00075CC2"/>
    <w:rsid w:val="00076AB1"/>
    <w:rsid w:val="00076D78"/>
    <w:rsid w:val="000774C9"/>
    <w:rsid w:val="00081818"/>
    <w:rsid w:val="00081936"/>
    <w:rsid w:val="00081D5B"/>
    <w:rsid w:val="0008236B"/>
    <w:rsid w:val="000829B6"/>
    <w:rsid w:val="00083509"/>
    <w:rsid w:val="00085230"/>
    <w:rsid w:val="00085433"/>
    <w:rsid w:val="00085981"/>
    <w:rsid w:val="00086993"/>
    <w:rsid w:val="000870E0"/>
    <w:rsid w:val="00087729"/>
    <w:rsid w:val="00092A02"/>
    <w:rsid w:val="00092B1C"/>
    <w:rsid w:val="0009344F"/>
    <w:rsid w:val="00093B29"/>
    <w:rsid w:val="0009466E"/>
    <w:rsid w:val="00094AC8"/>
    <w:rsid w:val="00095237"/>
    <w:rsid w:val="00095447"/>
    <w:rsid w:val="00095693"/>
    <w:rsid w:val="00095E0B"/>
    <w:rsid w:val="000962FA"/>
    <w:rsid w:val="0009633E"/>
    <w:rsid w:val="00097220"/>
    <w:rsid w:val="00097735"/>
    <w:rsid w:val="000978F0"/>
    <w:rsid w:val="000A0D64"/>
    <w:rsid w:val="000A257C"/>
    <w:rsid w:val="000A3806"/>
    <w:rsid w:val="000A3950"/>
    <w:rsid w:val="000A507A"/>
    <w:rsid w:val="000A55A4"/>
    <w:rsid w:val="000A5D1B"/>
    <w:rsid w:val="000A5D83"/>
    <w:rsid w:val="000A6AD9"/>
    <w:rsid w:val="000A6FFE"/>
    <w:rsid w:val="000A7AEF"/>
    <w:rsid w:val="000B28A8"/>
    <w:rsid w:val="000B2D67"/>
    <w:rsid w:val="000B343A"/>
    <w:rsid w:val="000B4966"/>
    <w:rsid w:val="000B5BDA"/>
    <w:rsid w:val="000B5D56"/>
    <w:rsid w:val="000B63C0"/>
    <w:rsid w:val="000B6CD1"/>
    <w:rsid w:val="000B7168"/>
    <w:rsid w:val="000B7410"/>
    <w:rsid w:val="000B7717"/>
    <w:rsid w:val="000B7C69"/>
    <w:rsid w:val="000B7FF4"/>
    <w:rsid w:val="000C0768"/>
    <w:rsid w:val="000C0B34"/>
    <w:rsid w:val="000C1872"/>
    <w:rsid w:val="000C31FC"/>
    <w:rsid w:val="000C363D"/>
    <w:rsid w:val="000C3F65"/>
    <w:rsid w:val="000C55E0"/>
    <w:rsid w:val="000C6C3A"/>
    <w:rsid w:val="000C70AE"/>
    <w:rsid w:val="000C751C"/>
    <w:rsid w:val="000D0159"/>
    <w:rsid w:val="000D04CB"/>
    <w:rsid w:val="000D0E33"/>
    <w:rsid w:val="000D1644"/>
    <w:rsid w:val="000D237A"/>
    <w:rsid w:val="000D305D"/>
    <w:rsid w:val="000D32F1"/>
    <w:rsid w:val="000D3B6B"/>
    <w:rsid w:val="000D4C46"/>
    <w:rsid w:val="000D4FD0"/>
    <w:rsid w:val="000D52E4"/>
    <w:rsid w:val="000D5681"/>
    <w:rsid w:val="000D6C74"/>
    <w:rsid w:val="000E0D9A"/>
    <w:rsid w:val="000E0EC5"/>
    <w:rsid w:val="000E12A4"/>
    <w:rsid w:val="000E2037"/>
    <w:rsid w:val="000E2423"/>
    <w:rsid w:val="000E3140"/>
    <w:rsid w:val="000F0BC5"/>
    <w:rsid w:val="000F11FD"/>
    <w:rsid w:val="000F1D0C"/>
    <w:rsid w:val="000F286B"/>
    <w:rsid w:val="000F4599"/>
    <w:rsid w:val="000F49C0"/>
    <w:rsid w:val="000F4E5A"/>
    <w:rsid w:val="000F6DD9"/>
    <w:rsid w:val="000F710E"/>
    <w:rsid w:val="000F72BC"/>
    <w:rsid w:val="000F772D"/>
    <w:rsid w:val="000F7ACA"/>
    <w:rsid w:val="0010062B"/>
    <w:rsid w:val="00100FEA"/>
    <w:rsid w:val="001010C1"/>
    <w:rsid w:val="0010151D"/>
    <w:rsid w:val="0010256C"/>
    <w:rsid w:val="0010313C"/>
    <w:rsid w:val="00103CBC"/>
    <w:rsid w:val="0010401F"/>
    <w:rsid w:val="0010535D"/>
    <w:rsid w:val="00106A98"/>
    <w:rsid w:val="00106E9D"/>
    <w:rsid w:val="00106FFE"/>
    <w:rsid w:val="00110F94"/>
    <w:rsid w:val="00111092"/>
    <w:rsid w:val="0011188C"/>
    <w:rsid w:val="00111A19"/>
    <w:rsid w:val="00112121"/>
    <w:rsid w:val="0011379A"/>
    <w:rsid w:val="00115386"/>
    <w:rsid w:val="00115D01"/>
    <w:rsid w:val="0011654A"/>
    <w:rsid w:val="001165AF"/>
    <w:rsid w:val="001169AF"/>
    <w:rsid w:val="00116EEF"/>
    <w:rsid w:val="001173BB"/>
    <w:rsid w:val="00117AE8"/>
    <w:rsid w:val="0012020A"/>
    <w:rsid w:val="001221F4"/>
    <w:rsid w:val="00122591"/>
    <w:rsid w:val="001227E2"/>
    <w:rsid w:val="00122F07"/>
    <w:rsid w:val="0012372C"/>
    <w:rsid w:val="0012473F"/>
    <w:rsid w:val="001256DA"/>
    <w:rsid w:val="00125739"/>
    <w:rsid w:val="00125862"/>
    <w:rsid w:val="0012645E"/>
    <w:rsid w:val="00130644"/>
    <w:rsid w:val="001315C5"/>
    <w:rsid w:val="00131A3F"/>
    <w:rsid w:val="00131F9F"/>
    <w:rsid w:val="00132011"/>
    <w:rsid w:val="00133231"/>
    <w:rsid w:val="00133A8A"/>
    <w:rsid w:val="00133BB3"/>
    <w:rsid w:val="00136D7B"/>
    <w:rsid w:val="00137946"/>
    <w:rsid w:val="00140E33"/>
    <w:rsid w:val="00141B5A"/>
    <w:rsid w:val="00144DDD"/>
    <w:rsid w:val="00145140"/>
    <w:rsid w:val="00145149"/>
    <w:rsid w:val="00145955"/>
    <w:rsid w:val="001464A2"/>
    <w:rsid w:val="001466D3"/>
    <w:rsid w:val="00147E9F"/>
    <w:rsid w:val="0015087B"/>
    <w:rsid w:val="001515E9"/>
    <w:rsid w:val="00151C90"/>
    <w:rsid w:val="00151F8C"/>
    <w:rsid w:val="0015212B"/>
    <w:rsid w:val="001524FA"/>
    <w:rsid w:val="00152D17"/>
    <w:rsid w:val="00153812"/>
    <w:rsid w:val="00154315"/>
    <w:rsid w:val="00155163"/>
    <w:rsid w:val="00155344"/>
    <w:rsid w:val="001560A3"/>
    <w:rsid w:val="001563C2"/>
    <w:rsid w:val="001570F3"/>
    <w:rsid w:val="00157C17"/>
    <w:rsid w:val="00160BF6"/>
    <w:rsid w:val="00160CAB"/>
    <w:rsid w:val="001611E6"/>
    <w:rsid w:val="00161F61"/>
    <w:rsid w:val="00162117"/>
    <w:rsid w:val="00162F2C"/>
    <w:rsid w:val="0016303F"/>
    <w:rsid w:val="00163933"/>
    <w:rsid w:val="00164213"/>
    <w:rsid w:val="00164381"/>
    <w:rsid w:val="00164846"/>
    <w:rsid w:val="001648DA"/>
    <w:rsid w:val="001649B7"/>
    <w:rsid w:val="001658A7"/>
    <w:rsid w:val="00165CA5"/>
    <w:rsid w:val="0016677B"/>
    <w:rsid w:val="001671D6"/>
    <w:rsid w:val="00167947"/>
    <w:rsid w:val="00171670"/>
    <w:rsid w:val="001728B5"/>
    <w:rsid w:val="00172C09"/>
    <w:rsid w:val="0017391D"/>
    <w:rsid w:val="0017393B"/>
    <w:rsid w:val="00174568"/>
    <w:rsid w:val="00174FC2"/>
    <w:rsid w:val="0017589D"/>
    <w:rsid w:val="00177CD2"/>
    <w:rsid w:val="00180C14"/>
    <w:rsid w:val="00180D6E"/>
    <w:rsid w:val="001812D8"/>
    <w:rsid w:val="0018203F"/>
    <w:rsid w:val="00182533"/>
    <w:rsid w:val="00182A5F"/>
    <w:rsid w:val="00182C43"/>
    <w:rsid w:val="00183162"/>
    <w:rsid w:val="001833F8"/>
    <w:rsid w:val="00185790"/>
    <w:rsid w:val="001869BA"/>
    <w:rsid w:val="00187023"/>
    <w:rsid w:val="00187DF5"/>
    <w:rsid w:val="00192905"/>
    <w:rsid w:val="00192D07"/>
    <w:rsid w:val="00192DBE"/>
    <w:rsid w:val="00192E51"/>
    <w:rsid w:val="001948A4"/>
    <w:rsid w:val="00194C7A"/>
    <w:rsid w:val="00197BE2"/>
    <w:rsid w:val="001A0211"/>
    <w:rsid w:val="001A0BE4"/>
    <w:rsid w:val="001A0CCC"/>
    <w:rsid w:val="001A1241"/>
    <w:rsid w:val="001A2D58"/>
    <w:rsid w:val="001A4860"/>
    <w:rsid w:val="001A4C0C"/>
    <w:rsid w:val="001A6290"/>
    <w:rsid w:val="001B019B"/>
    <w:rsid w:val="001B0CD6"/>
    <w:rsid w:val="001B162F"/>
    <w:rsid w:val="001B2798"/>
    <w:rsid w:val="001B2CD2"/>
    <w:rsid w:val="001B38AE"/>
    <w:rsid w:val="001B393A"/>
    <w:rsid w:val="001B45AF"/>
    <w:rsid w:val="001B4990"/>
    <w:rsid w:val="001B4A36"/>
    <w:rsid w:val="001B50DA"/>
    <w:rsid w:val="001B5403"/>
    <w:rsid w:val="001B5BB8"/>
    <w:rsid w:val="001B621D"/>
    <w:rsid w:val="001B78CE"/>
    <w:rsid w:val="001C0870"/>
    <w:rsid w:val="001C0969"/>
    <w:rsid w:val="001C119D"/>
    <w:rsid w:val="001C17E4"/>
    <w:rsid w:val="001C4CE1"/>
    <w:rsid w:val="001C7A97"/>
    <w:rsid w:val="001D207E"/>
    <w:rsid w:val="001D3C6B"/>
    <w:rsid w:val="001D40EC"/>
    <w:rsid w:val="001D5F9F"/>
    <w:rsid w:val="001D6C71"/>
    <w:rsid w:val="001D71F4"/>
    <w:rsid w:val="001E00CE"/>
    <w:rsid w:val="001E0C92"/>
    <w:rsid w:val="001E1536"/>
    <w:rsid w:val="001E16E8"/>
    <w:rsid w:val="001E22F9"/>
    <w:rsid w:val="001E348D"/>
    <w:rsid w:val="001E3B3C"/>
    <w:rsid w:val="001E44E9"/>
    <w:rsid w:val="001E46DA"/>
    <w:rsid w:val="001E4B5E"/>
    <w:rsid w:val="001E5648"/>
    <w:rsid w:val="001E5E96"/>
    <w:rsid w:val="001E6A66"/>
    <w:rsid w:val="001E6DC9"/>
    <w:rsid w:val="001E7DEE"/>
    <w:rsid w:val="001F2514"/>
    <w:rsid w:val="001F31BE"/>
    <w:rsid w:val="001F338F"/>
    <w:rsid w:val="001F34A4"/>
    <w:rsid w:val="001F543D"/>
    <w:rsid w:val="001F60BC"/>
    <w:rsid w:val="001F721A"/>
    <w:rsid w:val="001F73AB"/>
    <w:rsid w:val="001F7F15"/>
    <w:rsid w:val="00202946"/>
    <w:rsid w:val="0020299A"/>
    <w:rsid w:val="002045C8"/>
    <w:rsid w:val="00205AD0"/>
    <w:rsid w:val="002074A8"/>
    <w:rsid w:val="002074E9"/>
    <w:rsid w:val="00207F33"/>
    <w:rsid w:val="0021034B"/>
    <w:rsid w:val="002107A2"/>
    <w:rsid w:val="00210815"/>
    <w:rsid w:val="00211362"/>
    <w:rsid w:val="0021165E"/>
    <w:rsid w:val="00211F73"/>
    <w:rsid w:val="00211FA5"/>
    <w:rsid w:val="002130CC"/>
    <w:rsid w:val="00213B53"/>
    <w:rsid w:val="00214146"/>
    <w:rsid w:val="002149EE"/>
    <w:rsid w:val="00214EAA"/>
    <w:rsid w:val="002151B8"/>
    <w:rsid w:val="00215990"/>
    <w:rsid w:val="002165CD"/>
    <w:rsid w:val="00216A27"/>
    <w:rsid w:val="00217C11"/>
    <w:rsid w:val="00217F5E"/>
    <w:rsid w:val="00220E7E"/>
    <w:rsid w:val="0022124B"/>
    <w:rsid w:val="002216AD"/>
    <w:rsid w:val="00221831"/>
    <w:rsid w:val="00222123"/>
    <w:rsid w:val="00222671"/>
    <w:rsid w:val="00223814"/>
    <w:rsid w:val="00223FF4"/>
    <w:rsid w:val="002241C8"/>
    <w:rsid w:val="002259E7"/>
    <w:rsid w:val="00225ACA"/>
    <w:rsid w:val="00226215"/>
    <w:rsid w:val="00226A81"/>
    <w:rsid w:val="00226E40"/>
    <w:rsid w:val="00227678"/>
    <w:rsid w:val="00231764"/>
    <w:rsid w:val="00232A53"/>
    <w:rsid w:val="00232F48"/>
    <w:rsid w:val="00233789"/>
    <w:rsid w:val="00234783"/>
    <w:rsid w:val="00234978"/>
    <w:rsid w:val="00234BB5"/>
    <w:rsid w:val="00234F22"/>
    <w:rsid w:val="002354B6"/>
    <w:rsid w:val="00236613"/>
    <w:rsid w:val="00236B10"/>
    <w:rsid w:val="00236CA9"/>
    <w:rsid w:val="00237346"/>
    <w:rsid w:val="00237EEA"/>
    <w:rsid w:val="00240F71"/>
    <w:rsid w:val="002418DA"/>
    <w:rsid w:val="00242D9F"/>
    <w:rsid w:val="0024374E"/>
    <w:rsid w:val="00243831"/>
    <w:rsid w:val="00243C1B"/>
    <w:rsid w:val="00244762"/>
    <w:rsid w:val="00245BE1"/>
    <w:rsid w:val="00247521"/>
    <w:rsid w:val="00247AFC"/>
    <w:rsid w:val="00250A9A"/>
    <w:rsid w:val="00250B01"/>
    <w:rsid w:val="0025179C"/>
    <w:rsid w:val="00252E72"/>
    <w:rsid w:val="00252F1B"/>
    <w:rsid w:val="00252FBD"/>
    <w:rsid w:val="002537CB"/>
    <w:rsid w:val="002539F3"/>
    <w:rsid w:val="00253A96"/>
    <w:rsid w:val="00255632"/>
    <w:rsid w:val="0025747D"/>
    <w:rsid w:val="002600BE"/>
    <w:rsid w:val="002606C2"/>
    <w:rsid w:val="002645B3"/>
    <w:rsid w:val="002645F8"/>
    <w:rsid w:val="00264D7E"/>
    <w:rsid w:val="0026572D"/>
    <w:rsid w:val="00265970"/>
    <w:rsid w:val="002663C3"/>
    <w:rsid w:val="0026644B"/>
    <w:rsid w:val="002664B8"/>
    <w:rsid w:val="00266F75"/>
    <w:rsid w:val="00267C90"/>
    <w:rsid w:val="00270680"/>
    <w:rsid w:val="00270D92"/>
    <w:rsid w:val="00272177"/>
    <w:rsid w:val="0027235A"/>
    <w:rsid w:val="00273705"/>
    <w:rsid w:val="00273A96"/>
    <w:rsid w:val="002752DF"/>
    <w:rsid w:val="00275636"/>
    <w:rsid w:val="00275637"/>
    <w:rsid w:val="0028159C"/>
    <w:rsid w:val="00281731"/>
    <w:rsid w:val="00281C68"/>
    <w:rsid w:val="0028231A"/>
    <w:rsid w:val="0028245E"/>
    <w:rsid w:val="00282E3D"/>
    <w:rsid w:val="00283027"/>
    <w:rsid w:val="00284EF4"/>
    <w:rsid w:val="0028528D"/>
    <w:rsid w:val="0028535A"/>
    <w:rsid w:val="002853D5"/>
    <w:rsid w:val="0028545A"/>
    <w:rsid w:val="00285884"/>
    <w:rsid w:val="00286A39"/>
    <w:rsid w:val="00286E3C"/>
    <w:rsid w:val="002872C5"/>
    <w:rsid w:val="002911AD"/>
    <w:rsid w:val="00291688"/>
    <w:rsid w:val="00291FB1"/>
    <w:rsid w:val="00293163"/>
    <w:rsid w:val="0029370E"/>
    <w:rsid w:val="00293FF2"/>
    <w:rsid w:val="00294127"/>
    <w:rsid w:val="00294339"/>
    <w:rsid w:val="002955D7"/>
    <w:rsid w:val="00295E69"/>
    <w:rsid w:val="0029781B"/>
    <w:rsid w:val="002A0237"/>
    <w:rsid w:val="002A155B"/>
    <w:rsid w:val="002A1752"/>
    <w:rsid w:val="002A2C10"/>
    <w:rsid w:val="002A2C46"/>
    <w:rsid w:val="002A3314"/>
    <w:rsid w:val="002A370F"/>
    <w:rsid w:val="002A4053"/>
    <w:rsid w:val="002A41CF"/>
    <w:rsid w:val="002A4AB2"/>
    <w:rsid w:val="002A4F06"/>
    <w:rsid w:val="002A62B4"/>
    <w:rsid w:val="002A6D16"/>
    <w:rsid w:val="002A6F69"/>
    <w:rsid w:val="002A7D99"/>
    <w:rsid w:val="002B0300"/>
    <w:rsid w:val="002B07F2"/>
    <w:rsid w:val="002B2564"/>
    <w:rsid w:val="002B3B3A"/>
    <w:rsid w:val="002B3CEB"/>
    <w:rsid w:val="002B4718"/>
    <w:rsid w:val="002B4759"/>
    <w:rsid w:val="002B5387"/>
    <w:rsid w:val="002B551A"/>
    <w:rsid w:val="002B560B"/>
    <w:rsid w:val="002B631E"/>
    <w:rsid w:val="002B6397"/>
    <w:rsid w:val="002B69EB"/>
    <w:rsid w:val="002B72FC"/>
    <w:rsid w:val="002B755C"/>
    <w:rsid w:val="002C1C2D"/>
    <w:rsid w:val="002C1F99"/>
    <w:rsid w:val="002C2877"/>
    <w:rsid w:val="002C2C05"/>
    <w:rsid w:val="002C327A"/>
    <w:rsid w:val="002C3300"/>
    <w:rsid w:val="002C3C4D"/>
    <w:rsid w:val="002C5594"/>
    <w:rsid w:val="002C616C"/>
    <w:rsid w:val="002C720E"/>
    <w:rsid w:val="002D0FFD"/>
    <w:rsid w:val="002D10A5"/>
    <w:rsid w:val="002D1379"/>
    <w:rsid w:val="002D19E6"/>
    <w:rsid w:val="002D23D1"/>
    <w:rsid w:val="002D2D37"/>
    <w:rsid w:val="002D2F23"/>
    <w:rsid w:val="002D3890"/>
    <w:rsid w:val="002D4720"/>
    <w:rsid w:val="002D52D4"/>
    <w:rsid w:val="002D5CA4"/>
    <w:rsid w:val="002D5DBB"/>
    <w:rsid w:val="002D60B6"/>
    <w:rsid w:val="002D6923"/>
    <w:rsid w:val="002D696F"/>
    <w:rsid w:val="002D6BBA"/>
    <w:rsid w:val="002D6EEF"/>
    <w:rsid w:val="002D7DB4"/>
    <w:rsid w:val="002E0557"/>
    <w:rsid w:val="002E09DC"/>
    <w:rsid w:val="002E1729"/>
    <w:rsid w:val="002E189F"/>
    <w:rsid w:val="002E38B1"/>
    <w:rsid w:val="002E3E9D"/>
    <w:rsid w:val="002E56CA"/>
    <w:rsid w:val="002E6532"/>
    <w:rsid w:val="002E6754"/>
    <w:rsid w:val="002E6BB5"/>
    <w:rsid w:val="002E71B1"/>
    <w:rsid w:val="002E74E7"/>
    <w:rsid w:val="002F007A"/>
    <w:rsid w:val="002F038E"/>
    <w:rsid w:val="002F06BD"/>
    <w:rsid w:val="002F0EDE"/>
    <w:rsid w:val="002F12AA"/>
    <w:rsid w:val="002F1FFC"/>
    <w:rsid w:val="002F200E"/>
    <w:rsid w:val="002F2132"/>
    <w:rsid w:val="002F27E2"/>
    <w:rsid w:val="002F29D4"/>
    <w:rsid w:val="002F2B1C"/>
    <w:rsid w:val="002F2CD0"/>
    <w:rsid w:val="002F3455"/>
    <w:rsid w:val="002F3BA8"/>
    <w:rsid w:val="002F4BA4"/>
    <w:rsid w:val="002F4BA5"/>
    <w:rsid w:val="002F4C01"/>
    <w:rsid w:val="002F4F6D"/>
    <w:rsid w:val="002F5519"/>
    <w:rsid w:val="002F5DBC"/>
    <w:rsid w:val="002F69EB"/>
    <w:rsid w:val="003015A1"/>
    <w:rsid w:val="0030193A"/>
    <w:rsid w:val="003020AB"/>
    <w:rsid w:val="00302119"/>
    <w:rsid w:val="0030236F"/>
    <w:rsid w:val="00303041"/>
    <w:rsid w:val="0030508C"/>
    <w:rsid w:val="00305832"/>
    <w:rsid w:val="00305902"/>
    <w:rsid w:val="00305C25"/>
    <w:rsid w:val="00305C2D"/>
    <w:rsid w:val="00306C76"/>
    <w:rsid w:val="00307079"/>
    <w:rsid w:val="00307B86"/>
    <w:rsid w:val="00311F09"/>
    <w:rsid w:val="00311F65"/>
    <w:rsid w:val="00312774"/>
    <w:rsid w:val="00312792"/>
    <w:rsid w:val="00313004"/>
    <w:rsid w:val="00313433"/>
    <w:rsid w:val="00313744"/>
    <w:rsid w:val="00313846"/>
    <w:rsid w:val="00313AEE"/>
    <w:rsid w:val="00317803"/>
    <w:rsid w:val="003178CC"/>
    <w:rsid w:val="00321263"/>
    <w:rsid w:val="0032238D"/>
    <w:rsid w:val="0032258B"/>
    <w:rsid w:val="00323C63"/>
    <w:rsid w:val="003243A0"/>
    <w:rsid w:val="0032443D"/>
    <w:rsid w:val="003249C9"/>
    <w:rsid w:val="00324ABA"/>
    <w:rsid w:val="003252EC"/>
    <w:rsid w:val="00325F41"/>
    <w:rsid w:val="00327165"/>
    <w:rsid w:val="0032786B"/>
    <w:rsid w:val="00327E71"/>
    <w:rsid w:val="00330B11"/>
    <w:rsid w:val="00331108"/>
    <w:rsid w:val="00331C91"/>
    <w:rsid w:val="00331D98"/>
    <w:rsid w:val="00334610"/>
    <w:rsid w:val="00335153"/>
    <w:rsid w:val="00336780"/>
    <w:rsid w:val="003369C6"/>
    <w:rsid w:val="003375EA"/>
    <w:rsid w:val="00337899"/>
    <w:rsid w:val="00340369"/>
    <w:rsid w:val="0034125F"/>
    <w:rsid w:val="003416D5"/>
    <w:rsid w:val="00341F2E"/>
    <w:rsid w:val="00344104"/>
    <w:rsid w:val="00344DD0"/>
    <w:rsid w:val="003454AE"/>
    <w:rsid w:val="003454D3"/>
    <w:rsid w:val="00345699"/>
    <w:rsid w:val="0034644E"/>
    <w:rsid w:val="00347454"/>
    <w:rsid w:val="00347FA5"/>
    <w:rsid w:val="003508F6"/>
    <w:rsid w:val="0035260C"/>
    <w:rsid w:val="0035309E"/>
    <w:rsid w:val="003533DF"/>
    <w:rsid w:val="003537A9"/>
    <w:rsid w:val="00353940"/>
    <w:rsid w:val="00353F58"/>
    <w:rsid w:val="00354949"/>
    <w:rsid w:val="00354BF8"/>
    <w:rsid w:val="00354EFB"/>
    <w:rsid w:val="00356FCA"/>
    <w:rsid w:val="00357A34"/>
    <w:rsid w:val="003606B8"/>
    <w:rsid w:val="00361F3A"/>
    <w:rsid w:val="0036205B"/>
    <w:rsid w:val="00362150"/>
    <w:rsid w:val="00362697"/>
    <w:rsid w:val="00364F7E"/>
    <w:rsid w:val="003663C1"/>
    <w:rsid w:val="003664DC"/>
    <w:rsid w:val="00367D58"/>
    <w:rsid w:val="00367DBF"/>
    <w:rsid w:val="003702E9"/>
    <w:rsid w:val="00370A93"/>
    <w:rsid w:val="00373147"/>
    <w:rsid w:val="003731B3"/>
    <w:rsid w:val="00373513"/>
    <w:rsid w:val="00374266"/>
    <w:rsid w:val="00374B5E"/>
    <w:rsid w:val="00375458"/>
    <w:rsid w:val="00376BA2"/>
    <w:rsid w:val="00376EB3"/>
    <w:rsid w:val="00377AD3"/>
    <w:rsid w:val="00377B73"/>
    <w:rsid w:val="003803A6"/>
    <w:rsid w:val="00381F04"/>
    <w:rsid w:val="00383233"/>
    <w:rsid w:val="003836DF"/>
    <w:rsid w:val="003849E0"/>
    <w:rsid w:val="003862AE"/>
    <w:rsid w:val="00386E4B"/>
    <w:rsid w:val="00387827"/>
    <w:rsid w:val="00387E56"/>
    <w:rsid w:val="0039014D"/>
    <w:rsid w:val="00390DA3"/>
    <w:rsid w:val="0039121B"/>
    <w:rsid w:val="0039153D"/>
    <w:rsid w:val="00391CE7"/>
    <w:rsid w:val="00391D2D"/>
    <w:rsid w:val="00391D61"/>
    <w:rsid w:val="00394BFF"/>
    <w:rsid w:val="00395152"/>
    <w:rsid w:val="00395673"/>
    <w:rsid w:val="00396174"/>
    <w:rsid w:val="00396D69"/>
    <w:rsid w:val="00396E15"/>
    <w:rsid w:val="00397917"/>
    <w:rsid w:val="003A1266"/>
    <w:rsid w:val="003A1FD7"/>
    <w:rsid w:val="003A2CBB"/>
    <w:rsid w:val="003A352F"/>
    <w:rsid w:val="003A395A"/>
    <w:rsid w:val="003A491E"/>
    <w:rsid w:val="003A4C88"/>
    <w:rsid w:val="003A4DC7"/>
    <w:rsid w:val="003A6DC4"/>
    <w:rsid w:val="003A724E"/>
    <w:rsid w:val="003A7886"/>
    <w:rsid w:val="003B03C5"/>
    <w:rsid w:val="003B0A23"/>
    <w:rsid w:val="003B14E0"/>
    <w:rsid w:val="003B1700"/>
    <w:rsid w:val="003B1ACC"/>
    <w:rsid w:val="003B31C5"/>
    <w:rsid w:val="003B4015"/>
    <w:rsid w:val="003B582B"/>
    <w:rsid w:val="003B5B08"/>
    <w:rsid w:val="003B5C8A"/>
    <w:rsid w:val="003B63FF"/>
    <w:rsid w:val="003B649D"/>
    <w:rsid w:val="003B64C2"/>
    <w:rsid w:val="003B6A5D"/>
    <w:rsid w:val="003B7D0C"/>
    <w:rsid w:val="003C02CA"/>
    <w:rsid w:val="003C084E"/>
    <w:rsid w:val="003C10A4"/>
    <w:rsid w:val="003C2854"/>
    <w:rsid w:val="003C3253"/>
    <w:rsid w:val="003C452B"/>
    <w:rsid w:val="003C4745"/>
    <w:rsid w:val="003C5A65"/>
    <w:rsid w:val="003C60BD"/>
    <w:rsid w:val="003D145C"/>
    <w:rsid w:val="003D1B51"/>
    <w:rsid w:val="003D2AAA"/>
    <w:rsid w:val="003D2BBD"/>
    <w:rsid w:val="003D3D02"/>
    <w:rsid w:val="003D4416"/>
    <w:rsid w:val="003D58CB"/>
    <w:rsid w:val="003D5D08"/>
    <w:rsid w:val="003D5EDA"/>
    <w:rsid w:val="003D5F12"/>
    <w:rsid w:val="003D751F"/>
    <w:rsid w:val="003E2749"/>
    <w:rsid w:val="003E336D"/>
    <w:rsid w:val="003E340F"/>
    <w:rsid w:val="003E36F1"/>
    <w:rsid w:val="003E3EC0"/>
    <w:rsid w:val="003E3EE5"/>
    <w:rsid w:val="003E4D51"/>
    <w:rsid w:val="003E633C"/>
    <w:rsid w:val="003E640F"/>
    <w:rsid w:val="003E7332"/>
    <w:rsid w:val="003F00BB"/>
    <w:rsid w:val="003F27AD"/>
    <w:rsid w:val="003F321A"/>
    <w:rsid w:val="003F3CEE"/>
    <w:rsid w:val="003F4103"/>
    <w:rsid w:val="003F4D50"/>
    <w:rsid w:val="003F5AA2"/>
    <w:rsid w:val="003F5C69"/>
    <w:rsid w:val="003F7BFE"/>
    <w:rsid w:val="004009A5"/>
    <w:rsid w:val="004011C4"/>
    <w:rsid w:val="0040221A"/>
    <w:rsid w:val="0040354E"/>
    <w:rsid w:val="00403957"/>
    <w:rsid w:val="00403BAD"/>
    <w:rsid w:val="00404B39"/>
    <w:rsid w:val="004056DC"/>
    <w:rsid w:val="004061ED"/>
    <w:rsid w:val="0040756C"/>
    <w:rsid w:val="004076F3"/>
    <w:rsid w:val="00410556"/>
    <w:rsid w:val="00410F44"/>
    <w:rsid w:val="004137D9"/>
    <w:rsid w:val="0041397C"/>
    <w:rsid w:val="00413A24"/>
    <w:rsid w:val="004144FF"/>
    <w:rsid w:val="00415B29"/>
    <w:rsid w:val="0041601B"/>
    <w:rsid w:val="00416297"/>
    <w:rsid w:val="004177EE"/>
    <w:rsid w:val="0042058F"/>
    <w:rsid w:val="004226F3"/>
    <w:rsid w:val="0042274B"/>
    <w:rsid w:val="00424356"/>
    <w:rsid w:val="0043045F"/>
    <w:rsid w:val="00430953"/>
    <w:rsid w:val="00430D07"/>
    <w:rsid w:val="0043250B"/>
    <w:rsid w:val="0043319F"/>
    <w:rsid w:val="004331CC"/>
    <w:rsid w:val="00433C99"/>
    <w:rsid w:val="00435CF6"/>
    <w:rsid w:val="004367BD"/>
    <w:rsid w:val="00440778"/>
    <w:rsid w:val="0044111E"/>
    <w:rsid w:val="004420DA"/>
    <w:rsid w:val="004428D7"/>
    <w:rsid w:val="004429D5"/>
    <w:rsid w:val="00442F8D"/>
    <w:rsid w:val="0044378F"/>
    <w:rsid w:val="00443CB5"/>
    <w:rsid w:val="004441DD"/>
    <w:rsid w:val="00446D0F"/>
    <w:rsid w:val="00446EC6"/>
    <w:rsid w:val="0044736A"/>
    <w:rsid w:val="004477DF"/>
    <w:rsid w:val="0045086C"/>
    <w:rsid w:val="00452B0E"/>
    <w:rsid w:val="00454C13"/>
    <w:rsid w:val="00455DF6"/>
    <w:rsid w:val="00456820"/>
    <w:rsid w:val="004579E3"/>
    <w:rsid w:val="0046054D"/>
    <w:rsid w:val="0046126C"/>
    <w:rsid w:val="00462D49"/>
    <w:rsid w:val="00463370"/>
    <w:rsid w:val="00463A7E"/>
    <w:rsid w:val="004644A3"/>
    <w:rsid w:val="004649CA"/>
    <w:rsid w:val="004653AF"/>
    <w:rsid w:val="0046547A"/>
    <w:rsid w:val="004655CB"/>
    <w:rsid w:val="00465750"/>
    <w:rsid w:val="004657DC"/>
    <w:rsid w:val="00465D2A"/>
    <w:rsid w:val="00465FC4"/>
    <w:rsid w:val="0046684B"/>
    <w:rsid w:val="00467974"/>
    <w:rsid w:val="004702AD"/>
    <w:rsid w:val="00471119"/>
    <w:rsid w:val="004711B7"/>
    <w:rsid w:val="0047185F"/>
    <w:rsid w:val="00472F05"/>
    <w:rsid w:val="0047360B"/>
    <w:rsid w:val="00473C33"/>
    <w:rsid w:val="00473DF6"/>
    <w:rsid w:val="00474064"/>
    <w:rsid w:val="00475345"/>
    <w:rsid w:val="00475C50"/>
    <w:rsid w:val="00475F7E"/>
    <w:rsid w:val="00476638"/>
    <w:rsid w:val="0047672B"/>
    <w:rsid w:val="00477E8E"/>
    <w:rsid w:val="00480859"/>
    <w:rsid w:val="00480A03"/>
    <w:rsid w:val="00482A5C"/>
    <w:rsid w:val="00483049"/>
    <w:rsid w:val="00483050"/>
    <w:rsid w:val="00483B73"/>
    <w:rsid w:val="00483F2B"/>
    <w:rsid w:val="00484258"/>
    <w:rsid w:val="004847EF"/>
    <w:rsid w:val="00484D0D"/>
    <w:rsid w:val="004851BE"/>
    <w:rsid w:val="004851F8"/>
    <w:rsid w:val="0048520C"/>
    <w:rsid w:val="00485532"/>
    <w:rsid w:val="00486BEA"/>
    <w:rsid w:val="004871F7"/>
    <w:rsid w:val="00487D21"/>
    <w:rsid w:val="00487E87"/>
    <w:rsid w:val="0049058B"/>
    <w:rsid w:val="004919F8"/>
    <w:rsid w:val="00491D05"/>
    <w:rsid w:val="00491E98"/>
    <w:rsid w:val="0049215A"/>
    <w:rsid w:val="00492E31"/>
    <w:rsid w:val="00493664"/>
    <w:rsid w:val="00493C11"/>
    <w:rsid w:val="00493E4E"/>
    <w:rsid w:val="00493E9D"/>
    <w:rsid w:val="00493F63"/>
    <w:rsid w:val="004940CB"/>
    <w:rsid w:val="0049499B"/>
    <w:rsid w:val="00495BC8"/>
    <w:rsid w:val="00495F95"/>
    <w:rsid w:val="00497B19"/>
    <w:rsid w:val="00497D55"/>
    <w:rsid w:val="004A0382"/>
    <w:rsid w:val="004A0859"/>
    <w:rsid w:val="004A09FA"/>
    <w:rsid w:val="004A258A"/>
    <w:rsid w:val="004A2938"/>
    <w:rsid w:val="004A3C7F"/>
    <w:rsid w:val="004A40A8"/>
    <w:rsid w:val="004A40B8"/>
    <w:rsid w:val="004A4BB3"/>
    <w:rsid w:val="004A53A8"/>
    <w:rsid w:val="004A5885"/>
    <w:rsid w:val="004A6855"/>
    <w:rsid w:val="004A6861"/>
    <w:rsid w:val="004A6E46"/>
    <w:rsid w:val="004A7978"/>
    <w:rsid w:val="004B0A43"/>
    <w:rsid w:val="004B0FC3"/>
    <w:rsid w:val="004B1F0D"/>
    <w:rsid w:val="004B25A4"/>
    <w:rsid w:val="004B3357"/>
    <w:rsid w:val="004B3746"/>
    <w:rsid w:val="004B3B3C"/>
    <w:rsid w:val="004B4D7F"/>
    <w:rsid w:val="004B5914"/>
    <w:rsid w:val="004B5977"/>
    <w:rsid w:val="004B6485"/>
    <w:rsid w:val="004B6521"/>
    <w:rsid w:val="004C2807"/>
    <w:rsid w:val="004C74D9"/>
    <w:rsid w:val="004C7931"/>
    <w:rsid w:val="004D0156"/>
    <w:rsid w:val="004D0644"/>
    <w:rsid w:val="004D1C73"/>
    <w:rsid w:val="004D2BA1"/>
    <w:rsid w:val="004D340F"/>
    <w:rsid w:val="004D3733"/>
    <w:rsid w:val="004D44AD"/>
    <w:rsid w:val="004D5FF4"/>
    <w:rsid w:val="004D6D2D"/>
    <w:rsid w:val="004D7739"/>
    <w:rsid w:val="004D797B"/>
    <w:rsid w:val="004D79B2"/>
    <w:rsid w:val="004E022A"/>
    <w:rsid w:val="004E02D0"/>
    <w:rsid w:val="004E0B3E"/>
    <w:rsid w:val="004E1A20"/>
    <w:rsid w:val="004E2178"/>
    <w:rsid w:val="004E2427"/>
    <w:rsid w:val="004E262B"/>
    <w:rsid w:val="004E2B84"/>
    <w:rsid w:val="004E3109"/>
    <w:rsid w:val="004E36C1"/>
    <w:rsid w:val="004E3FC9"/>
    <w:rsid w:val="004E45F4"/>
    <w:rsid w:val="004E5004"/>
    <w:rsid w:val="004E5312"/>
    <w:rsid w:val="004E78B8"/>
    <w:rsid w:val="004F0128"/>
    <w:rsid w:val="004F01D1"/>
    <w:rsid w:val="004F029E"/>
    <w:rsid w:val="004F0890"/>
    <w:rsid w:val="004F08C9"/>
    <w:rsid w:val="004F0BDA"/>
    <w:rsid w:val="004F0EA1"/>
    <w:rsid w:val="004F145B"/>
    <w:rsid w:val="004F17A9"/>
    <w:rsid w:val="004F2B71"/>
    <w:rsid w:val="004F2D85"/>
    <w:rsid w:val="004F30B8"/>
    <w:rsid w:val="004F361D"/>
    <w:rsid w:val="004F47B9"/>
    <w:rsid w:val="004F5570"/>
    <w:rsid w:val="004F6864"/>
    <w:rsid w:val="004F7C3B"/>
    <w:rsid w:val="00500692"/>
    <w:rsid w:val="00500E77"/>
    <w:rsid w:val="00505BB1"/>
    <w:rsid w:val="0050636D"/>
    <w:rsid w:val="00506C7A"/>
    <w:rsid w:val="00506F20"/>
    <w:rsid w:val="00510669"/>
    <w:rsid w:val="00511BAE"/>
    <w:rsid w:val="00511FC6"/>
    <w:rsid w:val="00512A63"/>
    <w:rsid w:val="00512ACF"/>
    <w:rsid w:val="00512FB5"/>
    <w:rsid w:val="005147A1"/>
    <w:rsid w:val="0051521E"/>
    <w:rsid w:val="005156E5"/>
    <w:rsid w:val="00515F6C"/>
    <w:rsid w:val="005162DD"/>
    <w:rsid w:val="005164C1"/>
    <w:rsid w:val="0051B40C"/>
    <w:rsid w:val="0052010B"/>
    <w:rsid w:val="00520C73"/>
    <w:rsid w:val="00523107"/>
    <w:rsid w:val="00523489"/>
    <w:rsid w:val="00523F9A"/>
    <w:rsid w:val="00524DEC"/>
    <w:rsid w:val="00525794"/>
    <w:rsid w:val="005257BA"/>
    <w:rsid w:val="005263DE"/>
    <w:rsid w:val="00526A23"/>
    <w:rsid w:val="0052751D"/>
    <w:rsid w:val="00527CCF"/>
    <w:rsid w:val="00530167"/>
    <w:rsid w:val="0053034E"/>
    <w:rsid w:val="00530A03"/>
    <w:rsid w:val="00531618"/>
    <w:rsid w:val="0053165F"/>
    <w:rsid w:val="00532048"/>
    <w:rsid w:val="0053226A"/>
    <w:rsid w:val="00532F02"/>
    <w:rsid w:val="005332F8"/>
    <w:rsid w:val="0053397D"/>
    <w:rsid w:val="0053425F"/>
    <w:rsid w:val="0053439A"/>
    <w:rsid w:val="0053462E"/>
    <w:rsid w:val="00534D8D"/>
    <w:rsid w:val="005356BB"/>
    <w:rsid w:val="0053630E"/>
    <w:rsid w:val="005365FE"/>
    <w:rsid w:val="005373A0"/>
    <w:rsid w:val="005376CC"/>
    <w:rsid w:val="00537B9D"/>
    <w:rsid w:val="0054111A"/>
    <w:rsid w:val="00541464"/>
    <w:rsid w:val="00542418"/>
    <w:rsid w:val="00542C26"/>
    <w:rsid w:val="00543CF6"/>
    <w:rsid w:val="00544B5D"/>
    <w:rsid w:val="00545263"/>
    <w:rsid w:val="005457E0"/>
    <w:rsid w:val="005459D3"/>
    <w:rsid w:val="00546BB1"/>
    <w:rsid w:val="00546C11"/>
    <w:rsid w:val="00546C85"/>
    <w:rsid w:val="00546FB4"/>
    <w:rsid w:val="0055084D"/>
    <w:rsid w:val="00551AB7"/>
    <w:rsid w:val="00551FBB"/>
    <w:rsid w:val="0055218F"/>
    <w:rsid w:val="005525AE"/>
    <w:rsid w:val="0055275B"/>
    <w:rsid w:val="00552BB1"/>
    <w:rsid w:val="00553F9E"/>
    <w:rsid w:val="00554A9C"/>
    <w:rsid w:val="00554B81"/>
    <w:rsid w:val="00554BEE"/>
    <w:rsid w:val="00554C40"/>
    <w:rsid w:val="00554DE6"/>
    <w:rsid w:val="005556AD"/>
    <w:rsid w:val="005573A0"/>
    <w:rsid w:val="0055740D"/>
    <w:rsid w:val="005577D5"/>
    <w:rsid w:val="005600C0"/>
    <w:rsid w:val="00560A31"/>
    <w:rsid w:val="00560CAE"/>
    <w:rsid w:val="005611A6"/>
    <w:rsid w:val="00561AB7"/>
    <w:rsid w:val="00562A0B"/>
    <w:rsid w:val="00562F5B"/>
    <w:rsid w:val="00563BD7"/>
    <w:rsid w:val="005643B5"/>
    <w:rsid w:val="0056487B"/>
    <w:rsid w:val="0056682F"/>
    <w:rsid w:val="005674C0"/>
    <w:rsid w:val="00570081"/>
    <w:rsid w:val="00570482"/>
    <w:rsid w:val="00570E0B"/>
    <w:rsid w:val="00571BA2"/>
    <w:rsid w:val="00572866"/>
    <w:rsid w:val="00572BE9"/>
    <w:rsid w:val="00573293"/>
    <w:rsid w:val="0057391E"/>
    <w:rsid w:val="005753EC"/>
    <w:rsid w:val="00575520"/>
    <w:rsid w:val="00575569"/>
    <w:rsid w:val="00576738"/>
    <w:rsid w:val="00576FF2"/>
    <w:rsid w:val="005772DD"/>
    <w:rsid w:val="00577948"/>
    <w:rsid w:val="00577DC3"/>
    <w:rsid w:val="005813C9"/>
    <w:rsid w:val="00581695"/>
    <w:rsid w:val="005816BE"/>
    <w:rsid w:val="0058172D"/>
    <w:rsid w:val="00581746"/>
    <w:rsid w:val="00581DC0"/>
    <w:rsid w:val="0058259A"/>
    <w:rsid w:val="00582721"/>
    <w:rsid w:val="00582970"/>
    <w:rsid w:val="00582B39"/>
    <w:rsid w:val="00583245"/>
    <w:rsid w:val="00584660"/>
    <w:rsid w:val="00586029"/>
    <w:rsid w:val="00586A9B"/>
    <w:rsid w:val="0058712D"/>
    <w:rsid w:val="0059064C"/>
    <w:rsid w:val="0059136C"/>
    <w:rsid w:val="00591531"/>
    <w:rsid w:val="005915D0"/>
    <w:rsid w:val="00592E9E"/>
    <w:rsid w:val="005930CE"/>
    <w:rsid w:val="0059398B"/>
    <w:rsid w:val="00593C48"/>
    <w:rsid w:val="00594BB1"/>
    <w:rsid w:val="00594C64"/>
    <w:rsid w:val="00595015"/>
    <w:rsid w:val="005961D2"/>
    <w:rsid w:val="0059676C"/>
    <w:rsid w:val="005975BC"/>
    <w:rsid w:val="005979CE"/>
    <w:rsid w:val="005A0537"/>
    <w:rsid w:val="005A12EB"/>
    <w:rsid w:val="005A163F"/>
    <w:rsid w:val="005A186E"/>
    <w:rsid w:val="005A1E6A"/>
    <w:rsid w:val="005A2A18"/>
    <w:rsid w:val="005A2CDE"/>
    <w:rsid w:val="005A372E"/>
    <w:rsid w:val="005A3C82"/>
    <w:rsid w:val="005A4107"/>
    <w:rsid w:val="005A481B"/>
    <w:rsid w:val="005A5310"/>
    <w:rsid w:val="005A56F6"/>
    <w:rsid w:val="005A5EB8"/>
    <w:rsid w:val="005A6C3D"/>
    <w:rsid w:val="005A78C1"/>
    <w:rsid w:val="005B03E3"/>
    <w:rsid w:val="005B13D1"/>
    <w:rsid w:val="005B1F2D"/>
    <w:rsid w:val="005B23F1"/>
    <w:rsid w:val="005B2DFD"/>
    <w:rsid w:val="005B2F10"/>
    <w:rsid w:val="005B4266"/>
    <w:rsid w:val="005B52C0"/>
    <w:rsid w:val="005B546C"/>
    <w:rsid w:val="005B567B"/>
    <w:rsid w:val="005B57F5"/>
    <w:rsid w:val="005C10EA"/>
    <w:rsid w:val="005C111C"/>
    <w:rsid w:val="005C1ADC"/>
    <w:rsid w:val="005C1DA1"/>
    <w:rsid w:val="005C1F4F"/>
    <w:rsid w:val="005C3A68"/>
    <w:rsid w:val="005C49B8"/>
    <w:rsid w:val="005C4F65"/>
    <w:rsid w:val="005C5010"/>
    <w:rsid w:val="005C5183"/>
    <w:rsid w:val="005C595F"/>
    <w:rsid w:val="005C6134"/>
    <w:rsid w:val="005C61F8"/>
    <w:rsid w:val="005C6DC8"/>
    <w:rsid w:val="005C7891"/>
    <w:rsid w:val="005D14E7"/>
    <w:rsid w:val="005D184F"/>
    <w:rsid w:val="005D2A54"/>
    <w:rsid w:val="005D2C4D"/>
    <w:rsid w:val="005D3CC7"/>
    <w:rsid w:val="005D3EA1"/>
    <w:rsid w:val="005D41B1"/>
    <w:rsid w:val="005D55A0"/>
    <w:rsid w:val="005D5D34"/>
    <w:rsid w:val="005D65B7"/>
    <w:rsid w:val="005D6C58"/>
    <w:rsid w:val="005D773C"/>
    <w:rsid w:val="005D78DF"/>
    <w:rsid w:val="005D7D18"/>
    <w:rsid w:val="005D7FBD"/>
    <w:rsid w:val="005E084A"/>
    <w:rsid w:val="005E0916"/>
    <w:rsid w:val="005E0E27"/>
    <w:rsid w:val="005E0ECF"/>
    <w:rsid w:val="005E158F"/>
    <w:rsid w:val="005E1B59"/>
    <w:rsid w:val="005E22C2"/>
    <w:rsid w:val="005E3763"/>
    <w:rsid w:val="005E3EA3"/>
    <w:rsid w:val="005E49A4"/>
    <w:rsid w:val="005E4D4F"/>
    <w:rsid w:val="005E55D3"/>
    <w:rsid w:val="005E7948"/>
    <w:rsid w:val="005E7C2E"/>
    <w:rsid w:val="005F05A4"/>
    <w:rsid w:val="005F1C37"/>
    <w:rsid w:val="005F1CA3"/>
    <w:rsid w:val="005F1DA1"/>
    <w:rsid w:val="005F1E07"/>
    <w:rsid w:val="005F3428"/>
    <w:rsid w:val="005F3E32"/>
    <w:rsid w:val="005F4131"/>
    <w:rsid w:val="005F4A5C"/>
    <w:rsid w:val="005F5D7D"/>
    <w:rsid w:val="005F6BBD"/>
    <w:rsid w:val="005F7E22"/>
    <w:rsid w:val="005F7E35"/>
    <w:rsid w:val="0060098C"/>
    <w:rsid w:val="00602266"/>
    <w:rsid w:val="00603985"/>
    <w:rsid w:val="00603F70"/>
    <w:rsid w:val="00604122"/>
    <w:rsid w:val="0060488E"/>
    <w:rsid w:val="00605094"/>
    <w:rsid w:val="0060514C"/>
    <w:rsid w:val="00605760"/>
    <w:rsid w:val="00606690"/>
    <w:rsid w:val="00606BCE"/>
    <w:rsid w:val="00607C02"/>
    <w:rsid w:val="006103C2"/>
    <w:rsid w:val="006109A3"/>
    <w:rsid w:val="00610E5D"/>
    <w:rsid w:val="00612D7F"/>
    <w:rsid w:val="006132DC"/>
    <w:rsid w:val="00614965"/>
    <w:rsid w:val="00614DAE"/>
    <w:rsid w:val="00615D2A"/>
    <w:rsid w:val="00616A4B"/>
    <w:rsid w:val="00617048"/>
    <w:rsid w:val="00617F1A"/>
    <w:rsid w:val="00622873"/>
    <w:rsid w:val="00622DDB"/>
    <w:rsid w:val="0062357E"/>
    <w:rsid w:val="0062443D"/>
    <w:rsid w:val="00625CD6"/>
    <w:rsid w:val="006262D8"/>
    <w:rsid w:val="0062641D"/>
    <w:rsid w:val="006269A7"/>
    <w:rsid w:val="00630BF6"/>
    <w:rsid w:val="00630CC3"/>
    <w:rsid w:val="0063114A"/>
    <w:rsid w:val="006315F1"/>
    <w:rsid w:val="00631E71"/>
    <w:rsid w:val="00632BF0"/>
    <w:rsid w:val="006333D2"/>
    <w:rsid w:val="00633B42"/>
    <w:rsid w:val="00633BD8"/>
    <w:rsid w:val="0063426F"/>
    <w:rsid w:val="0063486F"/>
    <w:rsid w:val="00637AEC"/>
    <w:rsid w:val="00641B14"/>
    <w:rsid w:val="00641BB0"/>
    <w:rsid w:val="00641E75"/>
    <w:rsid w:val="006427B6"/>
    <w:rsid w:val="00642ED5"/>
    <w:rsid w:val="00643923"/>
    <w:rsid w:val="006448FE"/>
    <w:rsid w:val="00644A30"/>
    <w:rsid w:val="00645A9A"/>
    <w:rsid w:val="00650020"/>
    <w:rsid w:val="00650790"/>
    <w:rsid w:val="0065288D"/>
    <w:rsid w:val="00653B82"/>
    <w:rsid w:val="00654492"/>
    <w:rsid w:val="0065472B"/>
    <w:rsid w:val="00655B9B"/>
    <w:rsid w:val="00655FEE"/>
    <w:rsid w:val="00656581"/>
    <w:rsid w:val="00656A75"/>
    <w:rsid w:val="00656FC7"/>
    <w:rsid w:val="00657748"/>
    <w:rsid w:val="006577DC"/>
    <w:rsid w:val="00657A0D"/>
    <w:rsid w:val="00660EF0"/>
    <w:rsid w:val="006622CD"/>
    <w:rsid w:val="006623FB"/>
    <w:rsid w:val="00662541"/>
    <w:rsid w:val="006629E2"/>
    <w:rsid w:val="0066376C"/>
    <w:rsid w:val="0066497A"/>
    <w:rsid w:val="00665A4F"/>
    <w:rsid w:val="00667141"/>
    <w:rsid w:val="006672F5"/>
    <w:rsid w:val="00667C0C"/>
    <w:rsid w:val="00667DD6"/>
    <w:rsid w:val="00670CDB"/>
    <w:rsid w:val="00670D5F"/>
    <w:rsid w:val="00671145"/>
    <w:rsid w:val="00672428"/>
    <w:rsid w:val="00672DF1"/>
    <w:rsid w:val="00672E3E"/>
    <w:rsid w:val="00673D2D"/>
    <w:rsid w:val="0067451C"/>
    <w:rsid w:val="00674A4E"/>
    <w:rsid w:val="00674AE2"/>
    <w:rsid w:val="00674BE3"/>
    <w:rsid w:val="006751A8"/>
    <w:rsid w:val="00675E6C"/>
    <w:rsid w:val="00676166"/>
    <w:rsid w:val="006774AF"/>
    <w:rsid w:val="00682CBE"/>
    <w:rsid w:val="00682D39"/>
    <w:rsid w:val="00682F89"/>
    <w:rsid w:val="0068302F"/>
    <w:rsid w:val="006831BE"/>
    <w:rsid w:val="006838F1"/>
    <w:rsid w:val="006843C2"/>
    <w:rsid w:val="0068551D"/>
    <w:rsid w:val="00685607"/>
    <w:rsid w:val="00685A6E"/>
    <w:rsid w:val="00685FB6"/>
    <w:rsid w:val="00686AA2"/>
    <w:rsid w:val="00686C73"/>
    <w:rsid w:val="00686EF4"/>
    <w:rsid w:val="006879F7"/>
    <w:rsid w:val="00687A21"/>
    <w:rsid w:val="00687EE5"/>
    <w:rsid w:val="00690E83"/>
    <w:rsid w:val="00691434"/>
    <w:rsid w:val="006915AB"/>
    <w:rsid w:val="006918FF"/>
    <w:rsid w:val="0069422C"/>
    <w:rsid w:val="0069549E"/>
    <w:rsid w:val="006A060C"/>
    <w:rsid w:val="006A1142"/>
    <w:rsid w:val="006A3E55"/>
    <w:rsid w:val="006A5845"/>
    <w:rsid w:val="006A641D"/>
    <w:rsid w:val="006A77CD"/>
    <w:rsid w:val="006A794C"/>
    <w:rsid w:val="006B0437"/>
    <w:rsid w:val="006B056A"/>
    <w:rsid w:val="006B07FD"/>
    <w:rsid w:val="006B1659"/>
    <w:rsid w:val="006B1904"/>
    <w:rsid w:val="006B1BF1"/>
    <w:rsid w:val="006B2CFD"/>
    <w:rsid w:val="006B2F40"/>
    <w:rsid w:val="006B314C"/>
    <w:rsid w:val="006B3B8D"/>
    <w:rsid w:val="006B6316"/>
    <w:rsid w:val="006B63CD"/>
    <w:rsid w:val="006B66FE"/>
    <w:rsid w:val="006B6C37"/>
    <w:rsid w:val="006C054A"/>
    <w:rsid w:val="006C0718"/>
    <w:rsid w:val="006C08FA"/>
    <w:rsid w:val="006C129A"/>
    <w:rsid w:val="006C297F"/>
    <w:rsid w:val="006C4B1E"/>
    <w:rsid w:val="006C56B3"/>
    <w:rsid w:val="006C6155"/>
    <w:rsid w:val="006C6E4F"/>
    <w:rsid w:val="006C7660"/>
    <w:rsid w:val="006C78E3"/>
    <w:rsid w:val="006D02FF"/>
    <w:rsid w:val="006D0E7B"/>
    <w:rsid w:val="006D0EAB"/>
    <w:rsid w:val="006D113F"/>
    <w:rsid w:val="006D1262"/>
    <w:rsid w:val="006D17F5"/>
    <w:rsid w:val="006D19AE"/>
    <w:rsid w:val="006D1B73"/>
    <w:rsid w:val="006D2378"/>
    <w:rsid w:val="006D2966"/>
    <w:rsid w:val="006D367B"/>
    <w:rsid w:val="006D42AD"/>
    <w:rsid w:val="006D4B66"/>
    <w:rsid w:val="006D4FBC"/>
    <w:rsid w:val="006D51CA"/>
    <w:rsid w:val="006D54CE"/>
    <w:rsid w:val="006D5AAE"/>
    <w:rsid w:val="006D69D4"/>
    <w:rsid w:val="006D6E6C"/>
    <w:rsid w:val="006D7DC9"/>
    <w:rsid w:val="006E0749"/>
    <w:rsid w:val="006E096A"/>
    <w:rsid w:val="006E18C4"/>
    <w:rsid w:val="006E3456"/>
    <w:rsid w:val="006E4255"/>
    <w:rsid w:val="006E7BF0"/>
    <w:rsid w:val="006E7C64"/>
    <w:rsid w:val="006E7DCC"/>
    <w:rsid w:val="006F0BE3"/>
    <w:rsid w:val="006F1917"/>
    <w:rsid w:val="006F214A"/>
    <w:rsid w:val="006F3774"/>
    <w:rsid w:val="006F4171"/>
    <w:rsid w:val="006F48F8"/>
    <w:rsid w:val="006F4DB1"/>
    <w:rsid w:val="006F6F06"/>
    <w:rsid w:val="00700286"/>
    <w:rsid w:val="00700524"/>
    <w:rsid w:val="00700E6D"/>
    <w:rsid w:val="00701496"/>
    <w:rsid w:val="0070278D"/>
    <w:rsid w:val="00702E5E"/>
    <w:rsid w:val="00711471"/>
    <w:rsid w:val="00711707"/>
    <w:rsid w:val="00711E50"/>
    <w:rsid w:val="00711F2B"/>
    <w:rsid w:val="0071247C"/>
    <w:rsid w:val="00712B31"/>
    <w:rsid w:val="0071374A"/>
    <w:rsid w:val="00713761"/>
    <w:rsid w:val="00713ABA"/>
    <w:rsid w:val="00713B54"/>
    <w:rsid w:val="00713E7F"/>
    <w:rsid w:val="007142CF"/>
    <w:rsid w:val="00714480"/>
    <w:rsid w:val="00715040"/>
    <w:rsid w:val="00715249"/>
    <w:rsid w:val="00715908"/>
    <w:rsid w:val="00715EA3"/>
    <w:rsid w:val="00720F47"/>
    <w:rsid w:val="00721A77"/>
    <w:rsid w:val="00721CA3"/>
    <w:rsid w:val="0072211D"/>
    <w:rsid w:val="00722441"/>
    <w:rsid w:val="00722B0D"/>
    <w:rsid w:val="00722E31"/>
    <w:rsid w:val="00723289"/>
    <w:rsid w:val="007232D6"/>
    <w:rsid w:val="007245E3"/>
    <w:rsid w:val="007246C2"/>
    <w:rsid w:val="00725117"/>
    <w:rsid w:val="00725D08"/>
    <w:rsid w:val="0072710A"/>
    <w:rsid w:val="007277B6"/>
    <w:rsid w:val="00727F2B"/>
    <w:rsid w:val="007329E0"/>
    <w:rsid w:val="00732D0D"/>
    <w:rsid w:val="00733780"/>
    <w:rsid w:val="007340D6"/>
    <w:rsid w:val="00734A43"/>
    <w:rsid w:val="0073617D"/>
    <w:rsid w:val="0073712B"/>
    <w:rsid w:val="007373AB"/>
    <w:rsid w:val="00737946"/>
    <w:rsid w:val="0074089C"/>
    <w:rsid w:val="00743541"/>
    <w:rsid w:val="00744469"/>
    <w:rsid w:val="00744D2E"/>
    <w:rsid w:val="00745B71"/>
    <w:rsid w:val="007461A8"/>
    <w:rsid w:val="00750D37"/>
    <w:rsid w:val="00750F62"/>
    <w:rsid w:val="0075164B"/>
    <w:rsid w:val="007518A2"/>
    <w:rsid w:val="00751CA8"/>
    <w:rsid w:val="007520E5"/>
    <w:rsid w:val="007524A8"/>
    <w:rsid w:val="007534A1"/>
    <w:rsid w:val="00753BED"/>
    <w:rsid w:val="0075402D"/>
    <w:rsid w:val="00754071"/>
    <w:rsid w:val="00754BF8"/>
    <w:rsid w:val="00755228"/>
    <w:rsid w:val="0075536A"/>
    <w:rsid w:val="00755BE4"/>
    <w:rsid w:val="00756078"/>
    <w:rsid w:val="007563BE"/>
    <w:rsid w:val="00756D03"/>
    <w:rsid w:val="0075745D"/>
    <w:rsid w:val="00757653"/>
    <w:rsid w:val="00760E7A"/>
    <w:rsid w:val="0076102F"/>
    <w:rsid w:val="00761877"/>
    <w:rsid w:val="00761888"/>
    <w:rsid w:val="007619C3"/>
    <w:rsid w:val="007635D5"/>
    <w:rsid w:val="00764732"/>
    <w:rsid w:val="00764A40"/>
    <w:rsid w:val="00765928"/>
    <w:rsid w:val="00765C59"/>
    <w:rsid w:val="00767B93"/>
    <w:rsid w:val="00770A5C"/>
    <w:rsid w:val="00770B28"/>
    <w:rsid w:val="007711DF"/>
    <w:rsid w:val="00771424"/>
    <w:rsid w:val="0077143A"/>
    <w:rsid w:val="00771EB8"/>
    <w:rsid w:val="007720E3"/>
    <w:rsid w:val="00772165"/>
    <w:rsid w:val="00772A1C"/>
    <w:rsid w:val="007739CC"/>
    <w:rsid w:val="007756D8"/>
    <w:rsid w:val="007758DD"/>
    <w:rsid w:val="00776283"/>
    <w:rsid w:val="007766A1"/>
    <w:rsid w:val="0077749F"/>
    <w:rsid w:val="0078025C"/>
    <w:rsid w:val="00783238"/>
    <w:rsid w:val="00784193"/>
    <w:rsid w:val="007852A3"/>
    <w:rsid w:val="0078632D"/>
    <w:rsid w:val="00790AE7"/>
    <w:rsid w:val="00790E08"/>
    <w:rsid w:val="0079104E"/>
    <w:rsid w:val="00791221"/>
    <w:rsid w:val="00791651"/>
    <w:rsid w:val="00791A40"/>
    <w:rsid w:val="00792331"/>
    <w:rsid w:val="007926F5"/>
    <w:rsid w:val="00792E7E"/>
    <w:rsid w:val="007930D1"/>
    <w:rsid w:val="007941C3"/>
    <w:rsid w:val="0079482B"/>
    <w:rsid w:val="0079493E"/>
    <w:rsid w:val="00794EF8"/>
    <w:rsid w:val="00794F2E"/>
    <w:rsid w:val="0079526F"/>
    <w:rsid w:val="007954F6"/>
    <w:rsid w:val="00795A74"/>
    <w:rsid w:val="00795ADF"/>
    <w:rsid w:val="007967FC"/>
    <w:rsid w:val="007971C1"/>
    <w:rsid w:val="007A056F"/>
    <w:rsid w:val="007A05BF"/>
    <w:rsid w:val="007A0690"/>
    <w:rsid w:val="007A206C"/>
    <w:rsid w:val="007A4EA7"/>
    <w:rsid w:val="007A58AB"/>
    <w:rsid w:val="007A5E50"/>
    <w:rsid w:val="007A61B5"/>
    <w:rsid w:val="007A6628"/>
    <w:rsid w:val="007A7CEF"/>
    <w:rsid w:val="007B030D"/>
    <w:rsid w:val="007B17F9"/>
    <w:rsid w:val="007B20A6"/>
    <w:rsid w:val="007B346F"/>
    <w:rsid w:val="007B35A0"/>
    <w:rsid w:val="007B3808"/>
    <w:rsid w:val="007B430C"/>
    <w:rsid w:val="007B4F23"/>
    <w:rsid w:val="007B56EC"/>
    <w:rsid w:val="007B6B51"/>
    <w:rsid w:val="007B7434"/>
    <w:rsid w:val="007B7550"/>
    <w:rsid w:val="007B7623"/>
    <w:rsid w:val="007C0FED"/>
    <w:rsid w:val="007C16FE"/>
    <w:rsid w:val="007C33BE"/>
    <w:rsid w:val="007C4165"/>
    <w:rsid w:val="007C428B"/>
    <w:rsid w:val="007C46AE"/>
    <w:rsid w:val="007C5F5D"/>
    <w:rsid w:val="007C5F8A"/>
    <w:rsid w:val="007C6BD5"/>
    <w:rsid w:val="007C7C8C"/>
    <w:rsid w:val="007D0872"/>
    <w:rsid w:val="007D08C4"/>
    <w:rsid w:val="007D090C"/>
    <w:rsid w:val="007D144F"/>
    <w:rsid w:val="007D1569"/>
    <w:rsid w:val="007D1863"/>
    <w:rsid w:val="007D29F4"/>
    <w:rsid w:val="007D2F0D"/>
    <w:rsid w:val="007D3835"/>
    <w:rsid w:val="007D42A0"/>
    <w:rsid w:val="007D4F66"/>
    <w:rsid w:val="007D4FAD"/>
    <w:rsid w:val="007D511F"/>
    <w:rsid w:val="007D6575"/>
    <w:rsid w:val="007D6E27"/>
    <w:rsid w:val="007D7391"/>
    <w:rsid w:val="007D782E"/>
    <w:rsid w:val="007D7A6E"/>
    <w:rsid w:val="007E0E08"/>
    <w:rsid w:val="007E1E9F"/>
    <w:rsid w:val="007E24A5"/>
    <w:rsid w:val="007E390D"/>
    <w:rsid w:val="007E45BA"/>
    <w:rsid w:val="007E468C"/>
    <w:rsid w:val="007E657E"/>
    <w:rsid w:val="007E6D09"/>
    <w:rsid w:val="007F09EB"/>
    <w:rsid w:val="007F0C01"/>
    <w:rsid w:val="007F18E1"/>
    <w:rsid w:val="007F1938"/>
    <w:rsid w:val="007F1A54"/>
    <w:rsid w:val="007F23E9"/>
    <w:rsid w:val="007F4544"/>
    <w:rsid w:val="007F4E8B"/>
    <w:rsid w:val="007F5CE9"/>
    <w:rsid w:val="007F5EF5"/>
    <w:rsid w:val="007F6278"/>
    <w:rsid w:val="007F655F"/>
    <w:rsid w:val="007F6F8C"/>
    <w:rsid w:val="0080093F"/>
    <w:rsid w:val="00800B42"/>
    <w:rsid w:val="00800CF2"/>
    <w:rsid w:val="00800D2A"/>
    <w:rsid w:val="00801490"/>
    <w:rsid w:val="00802092"/>
    <w:rsid w:val="008022B6"/>
    <w:rsid w:val="008043A0"/>
    <w:rsid w:val="00804C80"/>
    <w:rsid w:val="00806099"/>
    <w:rsid w:val="008061D0"/>
    <w:rsid w:val="008063D0"/>
    <w:rsid w:val="00806620"/>
    <w:rsid w:val="00807DC0"/>
    <w:rsid w:val="0081018C"/>
    <w:rsid w:val="008113B4"/>
    <w:rsid w:val="0081229D"/>
    <w:rsid w:val="00814366"/>
    <w:rsid w:val="008149A2"/>
    <w:rsid w:val="00816128"/>
    <w:rsid w:val="0081620E"/>
    <w:rsid w:val="0081733B"/>
    <w:rsid w:val="008179E1"/>
    <w:rsid w:val="00817B3D"/>
    <w:rsid w:val="008205EB"/>
    <w:rsid w:val="008209E3"/>
    <w:rsid w:val="00820BB7"/>
    <w:rsid w:val="00820C3F"/>
    <w:rsid w:val="00820D06"/>
    <w:rsid w:val="00820EBD"/>
    <w:rsid w:val="00820FF2"/>
    <w:rsid w:val="00821F12"/>
    <w:rsid w:val="00822D95"/>
    <w:rsid w:val="00823481"/>
    <w:rsid w:val="00824439"/>
    <w:rsid w:val="0082600C"/>
    <w:rsid w:val="00826291"/>
    <w:rsid w:val="00826314"/>
    <w:rsid w:val="00827196"/>
    <w:rsid w:val="00827628"/>
    <w:rsid w:val="00827F3D"/>
    <w:rsid w:val="0083002E"/>
    <w:rsid w:val="0083006D"/>
    <w:rsid w:val="008327F1"/>
    <w:rsid w:val="00833E0F"/>
    <w:rsid w:val="0083433E"/>
    <w:rsid w:val="008346D4"/>
    <w:rsid w:val="00835311"/>
    <w:rsid w:val="008357F2"/>
    <w:rsid w:val="00835D85"/>
    <w:rsid w:val="00835EC9"/>
    <w:rsid w:val="00836332"/>
    <w:rsid w:val="00837094"/>
    <w:rsid w:val="0083722B"/>
    <w:rsid w:val="00837344"/>
    <w:rsid w:val="00837D5A"/>
    <w:rsid w:val="00841270"/>
    <w:rsid w:val="008422AC"/>
    <w:rsid w:val="00842341"/>
    <w:rsid w:val="0084338A"/>
    <w:rsid w:val="008441C8"/>
    <w:rsid w:val="00844216"/>
    <w:rsid w:val="008442A9"/>
    <w:rsid w:val="00844407"/>
    <w:rsid w:val="00845020"/>
    <w:rsid w:val="00845586"/>
    <w:rsid w:val="008455F2"/>
    <w:rsid w:val="008461F0"/>
    <w:rsid w:val="00846E82"/>
    <w:rsid w:val="00850D45"/>
    <w:rsid w:val="00850EAE"/>
    <w:rsid w:val="008510D4"/>
    <w:rsid w:val="00851734"/>
    <w:rsid w:val="008521E2"/>
    <w:rsid w:val="00852FC1"/>
    <w:rsid w:val="00854939"/>
    <w:rsid w:val="008560E2"/>
    <w:rsid w:val="008572B1"/>
    <w:rsid w:val="00857B8E"/>
    <w:rsid w:val="00857C2B"/>
    <w:rsid w:val="00861AC4"/>
    <w:rsid w:val="008623CA"/>
    <w:rsid w:val="008624F0"/>
    <w:rsid w:val="008629A2"/>
    <w:rsid w:val="008632D0"/>
    <w:rsid w:val="00864A63"/>
    <w:rsid w:val="00864BD2"/>
    <w:rsid w:val="00864EB3"/>
    <w:rsid w:val="008651B4"/>
    <w:rsid w:val="00866520"/>
    <w:rsid w:val="008665FA"/>
    <w:rsid w:val="00866D44"/>
    <w:rsid w:val="0086705D"/>
    <w:rsid w:val="00870078"/>
    <w:rsid w:val="0087021A"/>
    <w:rsid w:val="00871065"/>
    <w:rsid w:val="008714ED"/>
    <w:rsid w:val="008725F8"/>
    <w:rsid w:val="0087299C"/>
    <w:rsid w:val="00873BF5"/>
    <w:rsid w:val="008749D9"/>
    <w:rsid w:val="00877A05"/>
    <w:rsid w:val="0088051C"/>
    <w:rsid w:val="008816BC"/>
    <w:rsid w:val="00881A36"/>
    <w:rsid w:val="00882C2D"/>
    <w:rsid w:val="008856F0"/>
    <w:rsid w:val="00885C79"/>
    <w:rsid w:val="00885CD0"/>
    <w:rsid w:val="008865F4"/>
    <w:rsid w:val="00886B60"/>
    <w:rsid w:val="00887203"/>
    <w:rsid w:val="00887686"/>
    <w:rsid w:val="00890A49"/>
    <w:rsid w:val="00890E15"/>
    <w:rsid w:val="008916AB"/>
    <w:rsid w:val="0089191A"/>
    <w:rsid w:val="00891ADE"/>
    <w:rsid w:val="00892268"/>
    <w:rsid w:val="00893FB0"/>
    <w:rsid w:val="00895AB8"/>
    <w:rsid w:val="008A025E"/>
    <w:rsid w:val="008A3424"/>
    <w:rsid w:val="008A3DDC"/>
    <w:rsid w:val="008A3E17"/>
    <w:rsid w:val="008A448F"/>
    <w:rsid w:val="008A58A7"/>
    <w:rsid w:val="008A7D49"/>
    <w:rsid w:val="008B0720"/>
    <w:rsid w:val="008B0A38"/>
    <w:rsid w:val="008B1B67"/>
    <w:rsid w:val="008B1BEC"/>
    <w:rsid w:val="008B27F4"/>
    <w:rsid w:val="008B4067"/>
    <w:rsid w:val="008B43DE"/>
    <w:rsid w:val="008B601A"/>
    <w:rsid w:val="008B6DE6"/>
    <w:rsid w:val="008B7E19"/>
    <w:rsid w:val="008B7F4F"/>
    <w:rsid w:val="008C010B"/>
    <w:rsid w:val="008C053C"/>
    <w:rsid w:val="008C08D3"/>
    <w:rsid w:val="008C0D1E"/>
    <w:rsid w:val="008C1686"/>
    <w:rsid w:val="008C1A38"/>
    <w:rsid w:val="008C29D8"/>
    <w:rsid w:val="008C2BF6"/>
    <w:rsid w:val="008C2E46"/>
    <w:rsid w:val="008C3706"/>
    <w:rsid w:val="008C3E6C"/>
    <w:rsid w:val="008C429B"/>
    <w:rsid w:val="008C4A19"/>
    <w:rsid w:val="008C6DCC"/>
    <w:rsid w:val="008C7736"/>
    <w:rsid w:val="008C79C1"/>
    <w:rsid w:val="008C7C9C"/>
    <w:rsid w:val="008C7FE8"/>
    <w:rsid w:val="008D0FEF"/>
    <w:rsid w:val="008D1513"/>
    <w:rsid w:val="008D2719"/>
    <w:rsid w:val="008D3480"/>
    <w:rsid w:val="008D4787"/>
    <w:rsid w:val="008D5715"/>
    <w:rsid w:val="008D59C6"/>
    <w:rsid w:val="008D5EAE"/>
    <w:rsid w:val="008D6AE2"/>
    <w:rsid w:val="008D6BE8"/>
    <w:rsid w:val="008E0018"/>
    <w:rsid w:val="008E13EF"/>
    <w:rsid w:val="008E2236"/>
    <w:rsid w:val="008E2385"/>
    <w:rsid w:val="008E3D08"/>
    <w:rsid w:val="008E47E3"/>
    <w:rsid w:val="008E4B45"/>
    <w:rsid w:val="008E4EE4"/>
    <w:rsid w:val="008E508C"/>
    <w:rsid w:val="008E68A3"/>
    <w:rsid w:val="008E6DEF"/>
    <w:rsid w:val="008F004C"/>
    <w:rsid w:val="008F0DD3"/>
    <w:rsid w:val="008F175F"/>
    <w:rsid w:val="008F2B1E"/>
    <w:rsid w:val="008F3699"/>
    <w:rsid w:val="008F3BFF"/>
    <w:rsid w:val="008F474C"/>
    <w:rsid w:val="008F4FF6"/>
    <w:rsid w:val="008F53C1"/>
    <w:rsid w:val="008F6B39"/>
    <w:rsid w:val="008F77E8"/>
    <w:rsid w:val="00900DBA"/>
    <w:rsid w:val="0090103F"/>
    <w:rsid w:val="00901FB9"/>
    <w:rsid w:val="00902146"/>
    <w:rsid w:val="00902627"/>
    <w:rsid w:val="00902B37"/>
    <w:rsid w:val="009039D2"/>
    <w:rsid w:val="00904D95"/>
    <w:rsid w:val="009050AC"/>
    <w:rsid w:val="0090585A"/>
    <w:rsid w:val="00905C76"/>
    <w:rsid w:val="00905CA6"/>
    <w:rsid w:val="00906AAA"/>
    <w:rsid w:val="00907A17"/>
    <w:rsid w:val="00910C28"/>
    <w:rsid w:val="00910E15"/>
    <w:rsid w:val="0091309F"/>
    <w:rsid w:val="009139E8"/>
    <w:rsid w:val="00915EE0"/>
    <w:rsid w:val="009173F6"/>
    <w:rsid w:val="00917DCB"/>
    <w:rsid w:val="00921777"/>
    <w:rsid w:val="0092213D"/>
    <w:rsid w:val="009221AE"/>
    <w:rsid w:val="00922909"/>
    <w:rsid w:val="00922F3B"/>
    <w:rsid w:val="0092373E"/>
    <w:rsid w:val="00926AB3"/>
    <w:rsid w:val="00930087"/>
    <w:rsid w:val="00930EAD"/>
    <w:rsid w:val="00930F95"/>
    <w:rsid w:val="00931666"/>
    <w:rsid w:val="009318EE"/>
    <w:rsid w:val="00931A2A"/>
    <w:rsid w:val="00933168"/>
    <w:rsid w:val="00933695"/>
    <w:rsid w:val="00933756"/>
    <w:rsid w:val="00933D8E"/>
    <w:rsid w:val="00934174"/>
    <w:rsid w:val="00934719"/>
    <w:rsid w:val="009348F3"/>
    <w:rsid w:val="00934FE1"/>
    <w:rsid w:val="00936FC4"/>
    <w:rsid w:val="009370BD"/>
    <w:rsid w:val="0093747D"/>
    <w:rsid w:val="0093761B"/>
    <w:rsid w:val="009379B4"/>
    <w:rsid w:val="009406AA"/>
    <w:rsid w:val="00940B79"/>
    <w:rsid w:val="00941704"/>
    <w:rsid w:val="00941AD5"/>
    <w:rsid w:val="00941FF9"/>
    <w:rsid w:val="00942A2E"/>
    <w:rsid w:val="00942ABB"/>
    <w:rsid w:val="0094377F"/>
    <w:rsid w:val="009438B5"/>
    <w:rsid w:val="0094568D"/>
    <w:rsid w:val="0094612B"/>
    <w:rsid w:val="0094738F"/>
    <w:rsid w:val="00950233"/>
    <w:rsid w:val="00951F60"/>
    <w:rsid w:val="009557D7"/>
    <w:rsid w:val="00955A37"/>
    <w:rsid w:val="0095770B"/>
    <w:rsid w:val="00957D5F"/>
    <w:rsid w:val="00957DD1"/>
    <w:rsid w:val="00960D2B"/>
    <w:rsid w:val="009616EE"/>
    <w:rsid w:val="00961944"/>
    <w:rsid w:val="009623E9"/>
    <w:rsid w:val="00962577"/>
    <w:rsid w:val="0096315E"/>
    <w:rsid w:val="009644F6"/>
    <w:rsid w:val="00964E63"/>
    <w:rsid w:val="00964F69"/>
    <w:rsid w:val="009654CC"/>
    <w:rsid w:val="00965F93"/>
    <w:rsid w:val="009664C7"/>
    <w:rsid w:val="00966F9C"/>
    <w:rsid w:val="00967A40"/>
    <w:rsid w:val="009707A6"/>
    <w:rsid w:val="00971CE1"/>
    <w:rsid w:val="00973B9B"/>
    <w:rsid w:val="00973C1F"/>
    <w:rsid w:val="00973D11"/>
    <w:rsid w:val="00974DEA"/>
    <w:rsid w:val="00976BE8"/>
    <w:rsid w:val="00976D56"/>
    <w:rsid w:val="00976E13"/>
    <w:rsid w:val="0097703F"/>
    <w:rsid w:val="00977569"/>
    <w:rsid w:val="00977673"/>
    <w:rsid w:val="00980F6A"/>
    <w:rsid w:val="009812FA"/>
    <w:rsid w:val="009826E8"/>
    <w:rsid w:val="00982DB2"/>
    <w:rsid w:val="00984EB6"/>
    <w:rsid w:val="00985144"/>
    <w:rsid w:val="00985777"/>
    <w:rsid w:val="00985AB1"/>
    <w:rsid w:val="00986618"/>
    <w:rsid w:val="00986B96"/>
    <w:rsid w:val="0098783D"/>
    <w:rsid w:val="0099027C"/>
    <w:rsid w:val="009937D6"/>
    <w:rsid w:val="00994311"/>
    <w:rsid w:val="009944B2"/>
    <w:rsid w:val="00994FE9"/>
    <w:rsid w:val="00995094"/>
    <w:rsid w:val="00995173"/>
    <w:rsid w:val="009958DC"/>
    <w:rsid w:val="0099642D"/>
    <w:rsid w:val="0099733D"/>
    <w:rsid w:val="009A06A2"/>
    <w:rsid w:val="009A06F7"/>
    <w:rsid w:val="009A0DC9"/>
    <w:rsid w:val="009A10E9"/>
    <w:rsid w:val="009A139D"/>
    <w:rsid w:val="009A164A"/>
    <w:rsid w:val="009A29E1"/>
    <w:rsid w:val="009A330E"/>
    <w:rsid w:val="009A3909"/>
    <w:rsid w:val="009A469A"/>
    <w:rsid w:val="009A4D42"/>
    <w:rsid w:val="009A5DA6"/>
    <w:rsid w:val="009A612A"/>
    <w:rsid w:val="009A6200"/>
    <w:rsid w:val="009A7302"/>
    <w:rsid w:val="009A74CA"/>
    <w:rsid w:val="009A7573"/>
    <w:rsid w:val="009A7FC0"/>
    <w:rsid w:val="009B0505"/>
    <w:rsid w:val="009B051A"/>
    <w:rsid w:val="009B0BEC"/>
    <w:rsid w:val="009B114C"/>
    <w:rsid w:val="009B1CA5"/>
    <w:rsid w:val="009B206B"/>
    <w:rsid w:val="009B2917"/>
    <w:rsid w:val="009B3269"/>
    <w:rsid w:val="009B3859"/>
    <w:rsid w:val="009B3D78"/>
    <w:rsid w:val="009B62ED"/>
    <w:rsid w:val="009B645D"/>
    <w:rsid w:val="009B6552"/>
    <w:rsid w:val="009B766A"/>
    <w:rsid w:val="009C0179"/>
    <w:rsid w:val="009C1BB7"/>
    <w:rsid w:val="009C28E5"/>
    <w:rsid w:val="009C2AF6"/>
    <w:rsid w:val="009C2B5E"/>
    <w:rsid w:val="009C3511"/>
    <w:rsid w:val="009C6A0B"/>
    <w:rsid w:val="009C6AB5"/>
    <w:rsid w:val="009C6F24"/>
    <w:rsid w:val="009C720B"/>
    <w:rsid w:val="009D0FCE"/>
    <w:rsid w:val="009D1220"/>
    <w:rsid w:val="009D13A7"/>
    <w:rsid w:val="009D1535"/>
    <w:rsid w:val="009D1B15"/>
    <w:rsid w:val="009D2187"/>
    <w:rsid w:val="009D4CDD"/>
    <w:rsid w:val="009D6407"/>
    <w:rsid w:val="009D673F"/>
    <w:rsid w:val="009D6C87"/>
    <w:rsid w:val="009D7DEF"/>
    <w:rsid w:val="009E09DB"/>
    <w:rsid w:val="009E0A23"/>
    <w:rsid w:val="009E1E01"/>
    <w:rsid w:val="009E2127"/>
    <w:rsid w:val="009E2E31"/>
    <w:rsid w:val="009E4366"/>
    <w:rsid w:val="009E4488"/>
    <w:rsid w:val="009E6496"/>
    <w:rsid w:val="009E6A2C"/>
    <w:rsid w:val="009F0411"/>
    <w:rsid w:val="009F16A9"/>
    <w:rsid w:val="009F1EE0"/>
    <w:rsid w:val="009F2816"/>
    <w:rsid w:val="009F394D"/>
    <w:rsid w:val="009F424E"/>
    <w:rsid w:val="009F4A97"/>
    <w:rsid w:val="009F4B42"/>
    <w:rsid w:val="009F5D9D"/>
    <w:rsid w:val="009F7190"/>
    <w:rsid w:val="009F749C"/>
    <w:rsid w:val="00A00682"/>
    <w:rsid w:val="00A011DC"/>
    <w:rsid w:val="00A02C1A"/>
    <w:rsid w:val="00A03248"/>
    <w:rsid w:val="00A03517"/>
    <w:rsid w:val="00A03D9B"/>
    <w:rsid w:val="00A03F5D"/>
    <w:rsid w:val="00A04590"/>
    <w:rsid w:val="00A04645"/>
    <w:rsid w:val="00A047E9"/>
    <w:rsid w:val="00A04B2F"/>
    <w:rsid w:val="00A07810"/>
    <w:rsid w:val="00A103D3"/>
    <w:rsid w:val="00A10861"/>
    <w:rsid w:val="00A10957"/>
    <w:rsid w:val="00A10ACD"/>
    <w:rsid w:val="00A10E2D"/>
    <w:rsid w:val="00A1122F"/>
    <w:rsid w:val="00A117B4"/>
    <w:rsid w:val="00A12CC2"/>
    <w:rsid w:val="00A12F82"/>
    <w:rsid w:val="00A146E1"/>
    <w:rsid w:val="00A15F46"/>
    <w:rsid w:val="00A16D30"/>
    <w:rsid w:val="00A20DB0"/>
    <w:rsid w:val="00A20FB8"/>
    <w:rsid w:val="00A216D7"/>
    <w:rsid w:val="00A226F6"/>
    <w:rsid w:val="00A22800"/>
    <w:rsid w:val="00A230F8"/>
    <w:rsid w:val="00A24685"/>
    <w:rsid w:val="00A24ED8"/>
    <w:rsid w:val="00A250CD"/>
    <w:rsid w:val="00A2591B"/>
    <w:rsid w:val="00A262D3"/>
    <w:rsid w:val="00A26A14"/>
    <w:rsid w:val="00A276F9"/>
    <w:rsid w:val="00A302B4"/>
    <w:rsid w:val="00A3057A"/>
    <w:rsid w:val="00A31A9D"/>
    <w:rsid w:val="00A31EAE"/>
    <w:rsid w:val="00A327ED"/>
    <w:rsid w:val="00A3291E"/>
    <w:rsid w:val="00A33538"/>
    <w:rsid w:val="00A3418A"/>
    <w:rsid w:val="00A3473B"/>
    <w:rsid w:val="00A36383"/>
    <w:rsid w:val="00A36F24"/>
    <w:rsid w:val="00A3729E"/>
    <w:rsid w:val="00A40818"/>
    <w:rsid w:val="00A40ED9"/>
    <w:rsid w:val="00A42264"/>
    <w:rsid w:val="00A423E8"/>
    <w:rsid w:val="00A4261A"/>
    <w:rsid w:val="00A427D4"/>
    <w:rsid w:val="00A42BF6"/>
    <w:rsid w:val="00A43478"/>
    <w:rsid w:val="00A45A4E"/>
    <w:rsid w:val="00A467BE"/>
    <w:rsid w:val="00A50747"/>
    <w:rsid w:val="00A50792"/>
    <w:rsid w:val="00A51FE6"/>
    <w:rsid w:val="00A55053"/>
    <w:rsid w:val="00A5588B"/>
    <w:rsid w:val="00A56583"/>
    <w:rsid w:val="00A5675E"/>
    <w:rsid w:val="00A571BC"/>
    <w:rsid w:val="00A60157"/>
    <w:rsid w:val="00A60F93"/>
    <w:rsid w:val="00A60FCD"/>
    <w:rsid w:val="00A625A8"/>
    <w:rsid w:val="00A62C2D"/>
    <w:rsid w:val="00A62CD8"/>
    <w:rsid w:val="00A65E65"/>
    <w:rsid w:val="00A66827"/>
    <w:rsid w:val="00A70FE4"/>
    <w:rsid w:val="00A73AA9"/>
    <w:rsid w:val="00A73AE8"/>
    <w:rsid w:val="00A74A9B"/>
    <w:rsid w:val="00A74C02"/>
    <w:rsid w:val="00A75146"/>
    <w:rsid w:val="00A755A9"/>
    <w:rsid w:val="00A75767"/>
    <w:rsid w:val="00A75F0F"/>
    <w:rsid w:val="00A76D68"/>
    <w:rsid w:val="00A77CAF"/>
    <w:rsid w:val="00A77D5B"/>
    <w:rsid w:val="00A80053"/>
    <w:rsid w:val="00A800A8"/>
    <w:rsid w:val="00A800E1"/>
    <w:rsid w:val="00A812A8"/>
    <w:rsid w:val="00A82324"/>
    <w:rsid w:val="00A82D0F"/>
    <w:rsid w:val="00A83712"/>
    <w:rsid w:val="00A8780E"/>
    <w:rsid w:val="00A87FA3"/>
    <w:rsid w:val="00A905B5"/>
    <w:rsid w:val="00A92012"/>
    <w:rsid w:val="00A92DCC"/>
    <w:rsid w:val="00A936D1"/>
    <w:rsid w:val="00A943E3"/>
    <w:rsid w:val="00A94821"/>
    <w:rsid w:val="00A94D1A"/>
    <w:rsid w:val="00A954C4"/>
    <w:rsid w:val="00A95DDC"/>
    <w:rsid w:val="00A96244"/>
    <w:rsid w:val="00A967E4"/>
    <w:rsid w:val="00A97270"/>
    <w:rsid w:val="00A97575"/>
    <w:rsid w:val="00A97830"/>
    <w:rsid w:val="00A979CD"/>
    <w:rsid w:val="00AA00D2"/>
    <w:rsid w:val="00AA021C"/>
    <w:rsid w:val="00AA0E52"/>
    <w:rsid w:val="00AA504D"/>
    <w:rsid w:val="00AA5923"/>
    <w:rsid w:val="00AA6770"/>
    <w:rsid w:val="00AA756C"/>
    <w:rsid w:val="00AA793B"/>
    <w:rsid w:val="00AB065C"/>
    <w:rsid w:val="00AB0AD5"/>
    <w:rsid w:val="00AB0AF1"/>
    <w:rsid w:val="00AB107B"/>
    <w:rsid w:val="00AB2868"/>
    <w:rsid w:val="00AB2E5B"/>
    <w:rsid w:val="00AB30A3"/>
    <w:rsid w:val="00AB3B22"/>
    <w:rsid w:val="00AB5E1D"/>
    <w:rsid w:val="00AB649B"/>
    <w:rsid w:val="00AB6EE1"/>
    <w:rsid w:val="00AC01DD"/>
    <w:rsid w:val="00AC0E24"/>
    <w:rsid w:val="00AC12EB"/>
    <w:rsid w:val="00AC1713"/>
    <w:rsid w:val="00AC1B66"/>
    <w:rsid w:val="00AC2042"/>
    <w:rsid w:val="00AC2081"/>
    <w:rsid w:val="00AC2B34"/>
    <w:rsid w:val="00AC306A"/>
    <w:rsid w:val="00AC3D18"/>
    <w:rsid w:val="00AC422F"/>
    <w:rsid w:val="00AC57E3"/>
    <w:rsid w:val="00AC6487"/>
    <w:rsid w:val="00AD0B47"/>
    <w:rsid w:val="00AD0C0C"/>
    <w:rsid w:val="00AD0EB4"/>
    <w:rsid w:val="00AD2F9C"/>
    <w:rsid w:val="00AD4D39"/>
    <w:rsid w:val="00AD6DF6"/>
    <w:rsid w:val="00AD77B4"/>
    <w:rsid w:val="00AE0D33"/>
    <w:rsid w:val="00AE164A"/>
    <w:rsid w:val="00AE1763"/>
    <w:rsid w:val="00AE2169"/>
    <w:rsid w:val="00AE26AA"/>
    <w:rsid w:val="00AE4167"/>
    <w:rsid w:val="00AE446A"/>
    <w:rsid w:val="00AE4520"/>
    <w:rsid w:val="00AE5723"/>
    <w:rsid w:val="00AE5873"/>
    <w:rsid w:val="00AE6919"/>
    <w:rsid w:val="00AE69FB"/>
    <w:rsid w:val="00AE6DC8"/>
    <w:rsid w:val="00AE6DDB"/>
    <w:rsid w:val="00AE7EC7"/>
    <w:rsid w:val="00AF0139"/>
    <w:rsid w:val="00AF04AF"/>
    <w:rsid w:val="00AF0B19"/>
    <w:rsid w:val="00AF0CD2"/>
    <w:rsid w:val="00AF12E5"/>
    <w:rsid w:val="00AF2288"/>
    <w:rsid w:val="00AF2955"/>
    <w:rsid w:val="00AF359E"/>
    <w:rsid w:val="00AF3745"/>
    <w:rsid w:val="00AF41C6"/>
    <w:rsid w:val="00AF42B8"/>
    <w:rsid w:val="00AF626F"/>
    <w:rsid w:val="00AF6E14"/>
    <w:rsid w:val="00B004CC"/>
    <w:rsid w:val="00B00682"/>
    <w:rsid w:val="00B00C88"/>
    <w:rsid w:val="00B01A02"/>
    <w:rsid w:val="00B01EB6"/>
    <w:rsid w:val="00B02E1C"/>
    <w:rsid w:val="00B03B85"/>
    <w:rsid w:val="00B03CEA"/>
    <w:rsid w:val="00B047F8"/>
    <w:rsid w:val="00B04FBA"/>
    <w:rsid w:val="00B05831"/>
    <w:rsid w:val="00B059AF"/>
    <w:rsid w:val="00B05CB6"/>
    <w:rsid w:val="00B067AB"/>
    <w:rsid w:val="00B072BC"/>
    <w:rsid w:val="00B106BD"/>
    <w:rsid w:val="00B10A40"/>
    <w:rsid w:val="00B10C44"/>
    <w:rsid w:val="00B10ECF"/>
    <w:rsid w:val="00B1188C"/>
    <w:rsid w:val="00B1402F"/>
    <w:rsid w:val="00B16195"/>
    <w:rsid w:val="00B16280"/>
    <w:rsid w:val="00B166FD"/>
    <w:rsid w:val="00B17547"/>
    <w:rsid w:val="00B178EB"/>
    <w:rsid w:val="00B22E31"/>
    <w:rsid w:val="00B25650"/>
    <w:rsid w:val="00B2588C"/>
    <w:rsid w:val="00B25FB2"/>
    <w:rsid w:val="00B26017"/>
    <w:rsid w:val="00B26515"/>
    <w:rsid w:val="00B26701"/>
    <w:rsid w:val="00B27370"/>
    <w:rsid w:val="00B3043C"/>
    <w:rsid w:val="00B31C41"/>
    <w:rsid w:val="00B338D7"/>
    <w:rsid w:val="00B349F2"/>
    <w:rsid w:val="00B34D64"/>
    <w:rsid w:val="00B34E6F"/>
    <w:rsid w:val="00B368B1"/>
    <w:rsid w:val="00B36B82"/>
    <w:rsid w:val="00B37F54"/>
    <w:rsid w:val="00B40051"/>
    <w:rsid w:val="00B401DF"/>
    <w:rsid w:val="00B4029E"/>
    <w:rsid w:val="00B4039B"/>
    <w:rsid w:val="00B405F6"/>
    <w:rsid w:val="00B408F5"/>
    <w:rsid w:val="00B415F1"/>
    <w:rsid w:val="00B437F0"/>
    <w:rsid w:val="00B439B6"/>
    <w:rsid w:val="00B43A83"/>
    <w:rsid w:val="00B440D6"/>
    <w:rsid w:val="00B444FB"/>
    <w:rsid w:val="00B44847"/>
    <w:rsid w:val="00B44B39"/>
    <w:rsid w:val="00B44EFC"/>
    <w:rsid w:val="00B46345"/>
    <w:rsid w:val="00B47477"/>
    <w:rsid w:val="00B47B32"/>
    <w:rsid w:val="00B51ABD"/>
    <w:rsid w:val="00B51C11"/>
    <w:rsid w:val="00B521BC"/>
    <w:rsid w:val="00B53552"/>
    <w:rsid w:val="00B55D38"/>
    <w:rsid w:val="00B56292"/>
    <w:rsid w:val="00B56EC7"/>
    <w:rsid w:val="00B57795"/>
    <w:rsid w:val="00B6067E"/>
    <w:rsid w:val="00B612A8"/>
    <w:rsid w:val="00B649B9"/>
    <w:rsid w:val="00B658C0"/>
    <w:rsid w:val="00B6597E"/>
    <w:rsid w:val="00B65C44"/>
    <w:rsid w:val="00B66215"/>
    <w:rsid w:val="00B6750D"/>
    <w:rsid w:val="00B708F0"/>
    <w:rsid w:val="00B709EA"/>
    <w:rsid w:val="00B70B97"/>
    <w:rsid w:val="00B72C50"/>
    <w:rsid w:val="00B734C2"/>
    <w:rsid w:val="00B736C3"/>
    <w:rsid w:val="00B73D59"/>
    <w:rsid w:val="00B75886"/>
    <w:rsid w:val="00B75C8F"/>
    <w:rsid w:val="00B75F20"/>
    <w:rsid w:val="00B76B00"/>
    <w:rsid w:val="00B81980"/>
    <w:rsid w:val="00B844A5"/>
    <w:rsid w:val="00B84658"/>
    <w:rsid w:val="00B850CC"/>
    <w:rsid w:val="00B8549C"/>
    <w:rsid w:val="00B854B0"/>
    <w:rsid w:val="00B857F7"/>
    <w:rsid w:val="00B85CEC"/>
    <w:rsid w:val="00B869EE"/>
    <w:rsid w:val="00B86A19"/>
    <w:rsid w:val="00B87959"/>
    <w:rsid w:val="00B87CA5"/>
    <w:rsid w:val="00B87DAF"/>
    <w:rsid w:val="00B87FE3"/>
    <w:rsid w:val="00B90B5C"/>
    <w:rsid w:val="00B91DA6"/>
    <w:rsid w:val="00B9268D"/>
    <w:rsid w:val="00B93035"/>
    <w:rsid w:val="00B931A0"/>
    <w:rsid w:val="00B93D55"/>
    <w:rsid w:val="00B941AE"/>
    <w:rsid w:val="00B94600"/>
    <w:rsid w:val="00B946F7"/>
    <w:rsid w:val="00B9584F"/>
    <w:rsid w:val="00B96A45"/>
    <w:rsid w:val="00B976A8"/>
    <w:rsid w:val="00B978C2"/>
    <w:rsid w:val="00B97F7E"/>
    <w:rsid w:val="00BA11EF"/>
    <w:rsid w:val="00BA1307"/>
    <w:rsid w:val="00BA2D94"/>
    <w:rsid w:val="00BA4E00"/>
    <w:rsid w:val="00BA510E"/>
    <w:rsid w:val="00BA61B7"/>
    <w:rsid w:val="00BA6521"/>
    <w:rsid w:val="00BA79F9"/>
    <w:rsid w:val="00BA7CC9"/>
    <w:rsid w:val="00BB0636"/>
    <w:rsid w:val="00BB1D06"/>
    <w:rsid w:val="00BB212B"/>
    <w:rsid w:val="00BB2982"/>
    <w:rsid w:val="00BB2E9B"/>
    <w:rsid w:val="00BB3030"/>
    <w:rsid w:val="00BB4F42"/>
    <w:rsid w:val="00BB577A"/>
    <w:rsid w:val="00BB5D68"/>
    <w:rsid w:val="00BB68DB"/>
    <w:rsid w:val="00BB69CF"/>
    <w:rsid w:val="00BB6A12"/>
    <w:rsid w:val="00BB7059"/>
    <w:rsid w:val="00BB7A6D"/>
    <w:rsid w:val="00BC058A"/>
    <w:rsid w:val="00BC0D00"/>
    <w:rsid w:val="00BC1134"/>
    <w:rsid w:val="00BC1649"/>
    <w:rsid w:val="00BC1C27"/>
    <w:rsid w:val="00BC21D6"/>
    <w:rsid w:val="00BC2D5F"/>
    <w:rsid w:val="00BC35C1"/>
    <w:rsid w:val="00BC3AA0"/>
    <w:rsid w:val="00BC4CDF"/>
    <w:rsid w:val="00BC5F76"/>
    <w:rsid w:val="00BC64D1"/>
    <w:rsid w:val="00BC7457"/>
    <w:rsid w:val="00BD123E"/>
    <w:rsid w:val="00BD2504"/>
    <w:rsid w:val="00BD2864"/>
    <w:rsid w:val="00BD2936"/>
    <w:rsid w:val="00BD3D5B"/>
    <w:rsid w:val="00BD49DB"/>
    <w:rsid w:val="00BD51B4"/>
    <w:rsid w:val="00BD51E5"/>
    <w:rsid w:val="00BD57B6"/>
    <w:rsid w:val="00BD5C65"/>
    <w:rsid w:val="00BD688F"/>
    <w:rsid w:val="00BD7E73"/>
    <w:rsid w:val="00BE1513"/>
    <w:rsid w:val="00BE1DCF"/>
    <w:rsid w:val="00BE235D"/>
    <w:rsid w:val="00BE3B7D"/>
    <w:rsid w:val="00BE3F83"/>
    <w:rsid w:val="00BE4072"/>
    <w:rsid w:val="00BE503D"/>
    <w:rsid w:val="00BE50DF"/>
    <w:rsid w:val="00BE5787"/>
    <w:rsid w:val="00BE702D"/>
    <w:rsid w:val="00BF05E1"/>
    <w:rsid w:val="00BF094D"/>
    <w:rsid w:val="00BF09D3"/>
    <w:rsid w:val="00BF1CDB"/>
    <w:rsid w:val="00BF2066"/>
    <w:rsid w:val="00BF2A68"/>
    <w:rsid w:val="00BF2EB0"/>
    <w:rsid w:val="00BF3744"/>
    <w:rsid w:val="00BF52FD"/>
    <w:rsid w:val="00BF5C84"/>
    <w:rsid w:val="00BF613E"/>
    <w:rsid w:val="00BF7767"/>
    <w:rsid w:val="00BF7BC8"/>
    <w:rsid w:val="00BF7E7D"/>
    <w:rsid w:val="00C006F8"/>
    <w:rsid w:val="00C00D87"/>
    <w:rsid w:val="00C00DF5"/>
    <w:rsid w:val="00C00E29"/>
    <w:rsid w:val="00C0221E"/>
    <w:rsid w:val="00C04329"/>
    <w:rsid w:val="00C04DB4"/>
    <w:rsid w:val="00C067F6"/>
    <w:rsid w:val="00C06A95"/>
    <w:rsid w:val="00C07067"/>
    <w:rsid w:val="00C07472"/>
    <w:rsid w:val="00C0789F"/>
    <w:rsid w:val="00C07B1C"/>
    <w:rsid w:val="00C118B4"/>
    <w:rsid w:val="00C12D21"/>
    <w:rsid w:val="00C12EAC"/>
    <w:rsid w:val="00C12F00"/>
    <w:rsid w:val="00C130A4"/>
    <w:rsid w:val="00C15E2F"/>
    <w:rsid w:val="00C169B3"/>
    <w:rsid w:val="00C16BA7"/>
    <w:rsid w:val="00C1728B"/>
    <w:rsid w:val="00C204D7"/>
    <w:rsid w:val="00C204DB"/>
    <w:rsid w:val="00C20574"/>
    <w:rsid w:val="00C2073F"/>
    <w:rsid w:val="00C2403F"/>
    <w:rsid w:val="00C25892"/>
    <w:rsid w:val="00C25E9B"/>
    <w:rsid w:val="00C26642"/>
    <w:rsid w:val="00C27780"/>
    <w:rsid w:val="00C30801"/>
    <w:rsid w:val="00C3083F"/>
    <w:rsid w:val="00C30985"/>
    <w:rsid w:val="00C323A6"/>
    <w:rsid w:val="00C33CA8"/>
    <w:rsid w:val="00C34333"/>
    <w:rsid w:val="00C35ED6"/>
    <w:rsid w:val="00C364D3"/>
    <w:rsid w:val="00C36684"/>
    <w:rsid w:val="00C370AC"/>
    <w:rsid w:val="00C4023F"/>
    <w:rsid w:val="00C407B4"/>
    <w:rsid w:val="00C40D2E"/>
    <w:rsid w:val="00C415AA"/>
    <w:rsid w:val="00C41B52"/>
    <w:rsid w:val="00C4346E"/>
    <w:rsid w:val="00C44264"/>
    <w:rsid w:val="00C4434B"/>
    <w:rsid w:val="00C450EB"/>
    <w:rsid w:val="00C5040B"/>
    <w:rsid w:val="00C51101"/>
    <w:rsid w:val="00C52283"/>
    <w:rsid w:val="00C525C7"/>
    <w:rsid w:val="00C52A56"/>
    <w:rsid w:val="00C531D3"/>
    <w:rsid w:val="00C54303"/>
    <w:rsid w:val="00C54AC5"/>
    <w:rsid w:val="00C563EF"/>
    <w:rsid w:val="00C56AE8"/>
    <w:rsid w:val="00C56D91"/>
    <w:rsid w:val="00C56FDA"/>
    <w:rsid w:val="00C5741C"/>
    <w:rsid w:val="00C57BFD"/>
    <w:rsid w:val="00C606A1"/>
    <w:rsid w:val="00C63043"/>
    <w:rsid w:val="00C64421"/>
    <w:rsid w:val="00C648CF"/>
    <w:rsid w:val="00C64BE8"/>
    <w:rsid w:val="00C65386"/>
    <w:rsid w:val="00C6564B"/>
    <w:rsid w:val="00C67510"/>
    <w:rsid w:val="00C70046"/>
    <w:rsid w:val="00C726E9"/>
    <w:rsid w:val="00C72A98"/>
    <w:rsid w:val="00C73545"/>
    <w:rsid w:val="00C739C4"/>
    <w:rsid w:val="00C74F06"/>
    <w:rsid w:val="00C75141"/>
    <w:rsid w:val="00C75F17"/>
    <w:rsid w:val="00C76010"/>
    <w:rsid w:val="00C77185"/>
    <w:rsid w:val="00C77257"/>
    <w:rsid w:val="00C773B6"/>
    <w:rsid w:val="00C80270"/>
    <w:rsid w:val="00C803E2"/>
    <w:rsid w:val="00C817E6"/>
    <w:rsid w:val="00C83233"/>
    <w:rsid w:val="00C83890"/>
    <w:rsid w:val="00C83BD9"/>
    <w:rsid w:val="00C85298"/>
    <w:rsid w:val="00C86A47"/>
    <w:rsid w:val="00C905D2"/>
    <w:rsid w:val="00C90AD2"/>
    <w:rsid w:val="00C92848"/>
    <w:rsid w:val="00C938AA"/>
    <w:rsid w:val="00C94B82"/>
    <w:rsid w:val="00C95CFA"/>
    <w:rsid w:val="00C96D68"/>
    <w:rsid w:val="00C96E30"/>
    <w:rsid w:val="00C975D8"/>
    <w:rsid w:val="00C97F0F"/>
    <w:rsid w:val="00CA0747"/>
    <w:rsid w:val="00CA2E42"/>
    <w:rsid w:val="00CA3432"/>
    <w:rsid w:val="00CA3944"/>
    <w:rsid w:val="00CA3C69"/>
    <w:rsid w:val="00CA4C04"/>
    <w:rsid w:val="00CA4E2C"/>
    <w:rsid w:val="00CA4E88"/>
    <w:rsid w:val="00CA55EA"/>
    <w:rsid w:val="00CA5ADE"/>
    <w:rsid w:val="00CA6646"/>
    <w:rsid w:val="00CA69B4"/>
    <w:rsid w:val="00CA7DD5"/>
    <w:rsid w:val="00CA7F85"/>
    <w:rsid w:val="00CB16D7"/>
    <w:rsid w:val="00CB2138"/>
    <w:rsid w:val="00CB213F"/>
    <w:rsid w:val="00CB2E7B"/>
    <w:rsid w:val="00CB2F14"/>
    <w:rsid w:val="00CB3869"/>
    <w:rsid w:val="00CB4B65"/>
    <w:rsid w:val="00CB69DB"/>
    <w:rsid w:val="00CB7498"/>
    <w:rsid w:val="00CB74C8"/>
    <w:rsid w:val="00CB7558"/>
    <w:rsid w:val="00CC0452"/>
    <w:rsid w:val="00CC09A9"/>
    <w:rsid w:val="00CC0C67"/>
    <w:rsid w:val="00CC0E4F"/>
    <w:rsid w:val="00CC2DD4"/>
    <w:rsid w:val="00CC2DE0"/>
    <w:rsid w:val="00CC3037"/>
    <w:rsid w:val="00CC38FA"/>
    <w:rsid w:val="00CC485E"/>
    <w:rsid w:val="00CC523F"/>
    <w:rsid w:val="00CC5644"/>
    <w:rsid w:val="00CC6885"/>
    <w:rsid w:val="00CC6FDE"/>
    <w:rsid w:val="00CC7292"/>
    <w:rsid w:val="00CC7404"/>
    <w:rsid w:val="00CC7C1D"/>
    <w:rsid w:val="00CC7CC3"/>
    <w:rsid w:val="00CC7FB9"/>
    <w:rsid w:val="00CD09B1"/>
    <w:rsid w:val="00CD1171"/>
    <w:rsid w:val="00CD302F"/>
    <w:rsid w:val="00CD5DF5"/>
    <w:rsid w:val="00CD7A5D"/>
    <w:rsid w:val="00CE08BB"/>
    <w:rsid w:val="00CE0900"/>
    <w:rsid w:val="00CE0EB0"/>
    <w:rsid w:val="00CE223B"/>
    <w:rsid w:val="00CE272A"/>
    <w:rsid w:val="00CE2885"/>
    <w:rsid w:val="00CE3805"/>
    <w:rsid w:val="00CE451B"/>
    <w:rsid w:val="00CE506E"/>
    <w:rsid w:val="00CE5E47"/>
    <w:rsid w:val="00CE618A"/>
    <w:rsid w:val="00CE6BC4"/>
    <w:rsid w:val="00CE71C0"/>
    <w:rsid w:val="00CE7CA6"/>
    <w:rsid w:val="00CE7D9C"/>
    <w:rsid w:val="00CE7DC6"/>
    <w:rsid w:val="00CF24CD"/>
    <w:rsid w:val="00CF2A19"/>
    <w:rsid w:val="00CF2B42"/>
    <w:rsid w:val="00CF3252"/>
    <w:rsid w:val="00CF3E99"/>
    <w:rsid w:val="00CF4525"/>
    <w:rsid w:val="00CF45B3"/>
    <w:rsid w:val="00CF515F"/>
    <w:rsid w:val="00CF53F3"/>
    <w:rsid w:val="00CF704A"/>
    <w:rsid w:val="00CF76B1"/>
    <w:rsid w:val="00D004E9"/>
    <w:rsid w:val="00D02F03"/>
    <w:rsid w:val="00D03697"/>
    <w:rsid w:val="00D048CD"/>
    <w:rsid w:val="00D04BAD"/>
    <w:rsid w:val="00D05F6F"/>
    <w:rsid w:val="00D10A5C"/>
    <w:rsid w:val="00D118D4"/>
    <w:rsid w:val="00D12698"/>
    <w:rsid w:val="00D12A9D"/>
    <w:rsid w:val="00D132C7"/>
    <w:rsid w:val="00D14483"/>
    <w:rsid w:val="00D178A2"/>
    <w:rsid w:val="00D207C9"/>
    <w:rsid w:val="00D20B2C"/>
    <w:rsid w:val="00D20E3F"/>
    <w:rsid w:val="00D2150F"/>
    <w:rsid w:val="00D21D90"/>
    <w:rsid w:val="00D2245C"/>
    <w:rsid w:val="00D227F0"/>
    <w:rsid w:val="00D22B98"/>
    <w:rsid w:val="00D233B3"/>
    <w:rsid w:val="00D24C96"/>
    <w:rsid w:val="00D25A54"/>
    <w:rsid w:val="00D26D59"/>
    <w:rsid w:val="00D26D98"/>
    <w:rsid w:val="00D27D6B"/>
    <w:rsid w:val="00D27E34"/>
    <w:rsid w:val="00D30309"/>
    <w:rsid w:val="00D305AE"/>
    <w:rsid w:val="00D31236"/>
    <w:rsid w:val="00D3155F"/>
    <w:rsid w:val="00D3165A"/>
    <w:rsid w:val="00D317F5"/>
    <w:rsid w:val="00D31A45"/>
    <w:rsid w:val="00D322AA"/>
    <w:rsid w:val="00D32B27"/>
    <w:rsid w:val="00D3319A"/>
    <w:rsid w:val="00D33971"/>
    <w:rsid w:val="00D34655"/>
    <w:rsid w:val="00D346E9"/>
    <w:rsid w:val="00D34E4D"/>
    <w:rsid w:val="00D364FC"/>
    <w:rsid w:val="00D37576"/>
    <w:rsid w:val="00D37C67"/>
    <w:rsid w:val="00D42381"/>
    <w:rsid w:val="00D42CAA"/>
    <w:rsid w:val="00D438E8"/>
    <w:rsid w:val="00D449F3"/>
    <w:rsid w:val="00D44B95"/>
    <w:rsid w:val="00D44DED"/>
    <w:rsid w:val="00D45B1D"/>
    <w:rsid w:val="00D46568"/>
    <w:rsid w:val="00D46879"/>
    <w:rsid w:val="00D46FB1"/>
    <w:rsid w:val="00D477CF"/>
    <w:rsid w:val="00D47F0C"/>
    <w:rsid w:val="00D50246"/>
    <w:rsid w:val="00D50E6E"/>
    <w:rsid w:val="00D51302"/>
    <w:rsid w:val="00D516F0"/>
    <w:rsid w:val="00D51ABF"/>
    <w:rsid w:val="00D51DEB"/>
    <w:rsid w:val="00D51FE5"/>
    <w:rsid w:val="00D52876"/>
    <w:rsid w:val="00D53A55"/>
    <w:rsid w:val="00D54422"/>
    <w:rsid w:val="00D54D92"/>
    <w:rsid w:val="00D56848"/>
    <w:rsid w:val="00D57612"/>
    <w:rsid w:val="00D57953"/>
    <w:rsid w:val="00D57985"/>
    <w:rsid w:val="00D57B32"/>
    <w:rsid w:val="00D57D72"/>
    <w:rsid w:val="00D602EA"/>
    <w:rsid w:val="00D604F7"/>
    <w:rsid w:val="00D60E22"/>
    <w:rsid w:val="00D61275"/>
    <w:rsid w:val="00D6264F"/>
    <w:rsid w:val="00D630B9"/>
    <w:rsid w:val="00D633CF"/>
    <w:rsid w:val="00D64F5A"/>
    <w:rsid w:val="00D65000"/>
    <w:rsid w:val="00D6524B"/>
    <w:rsid w:val="00D65E2C"/>
    <w:rsid w:val="00D707CD"/>
    <w:rsid w:val="00D71021"/>
    <w:rsid w:val="00D71545"/>
    <w:rsid w:val="00D716AB"/>
    <w:rsid w:val="00D72451"/>
    <w:rsid w:val="00D73196"/>
    <w:rsid w:val="00D733DF"/>
    <w:rsid w:val="00D73A8B"/>
    <w:rsid w:val="00D73F93"/>
    <w:rsid w:val="00D76306"/>
    <w:rsid w:val="00D77A81"/>
    <w:rsid w:val="00D835E1"/>
    <w:rsid w:val="00D840DC"/>
    <w:rsid w:val="00D85F96"/>
    <w:rsid w:val="00D875E4"/>
    <w:rsid w:val="00D87A7C"/>
    <w:rsid w:val="00D91007"/>
    <w:rsid w:val="00D91501"/>
    <w:rsid w:val="00D915B6"/>
    <w:rsid w:val="00D91A57"/>
    <w:rsid w:val="00D92FC0"/>
    <w:rsid w:val="00D93A9D"/>
    <w:rsid w:val="00D94B3D"/>
    <w:rsid w:val="00D94F26"/>
    <w:rsid w:val="00D95A60"/>
    <w:rsid w:val="00D95B78"/>
    <w:rsid w:val="00D95BEB"/>
    <w:rsid w:val="00D975D0"/>
    <w:rsid w:val="00D978F2"/>
    <w:rsid w:val="00D979A7"/>
    <w:rsid w:val="00DA0895"/>
    <w:rsid w:val="00DA0DB9"/>
    <w:rsid w:val="00DA1514"/>
    <w:rsid w:val="00DA20E7"/>
    <w:rsid w:val="00DA2BB5"/>
    <w:rsid w:val="00DA3320"/>
    <w:rsid w:val="00DA4614"/>
    <w:rsid w:val="00DA4CF2"/>
    <w:rsid w:val="00DA5591"/>
    <w:rsid w:val="00DA591F"/>
    <w:rsid w:val="00DA6FC3"/>
    <w:rsid w:val="00DA701F"/>
    <w:rsid w:val="00DA7A00"/>
    <w:rsid w:val="00DA7E8D"/>
    <w:rsid w:val="00DA7F7C"/>
    <w:rsid w:val="00DB0158"/>
    <w:rsid w:val="00DB0867"/>
    <w:rsid w:val="00DB0E65"/>
    <w:rsid w:val="00DB0EE7"/>
    <w:rsid w:val="00DB1714"/>
    <w:rsid w:val="00DB20DA"/>
    <w:rsid w:val="00DB276A"/>
    <w:rsid w:val="00DB3276"/>
    <w:rsid w:val="00DB39D7"/>
    <w:rsid w:val="00DB44E2"/>
    <w:rsid w:val="00DB4CAE"/>
    <w:rsid w:val="00DB5382"/>
    <w:rsid w:val="00DB54C6"/>
    <w:rsid w:val="00DB757A"/>
    <w:rsid w:val="00DC0574"/>
    <w:rsid w:val="00DC061F"/>
    <w:rsid w:val="00DC0BC3"/>
    <w:rsid w:val="00DC4D2A"/>
    <w:rsid w:val="00DC6579"/>
    <w:rsid w:val="00DC7753"/>
    <w:rsid w:val="00DD210E"/>
    <w:rsid w:val="00DD3041"/>
    <w:rsid w:val="00DD415A"/>
    <w:rsid w:val="00DD441E"/>
    <w:rsid w:val="00DD4A1D"/>
    <w:rsid w:val="00DD5481"/>
    <w:rsid w:val="00DD6DCE"/>
    <w:rsid w:val="00DE00AE"/>
    <w:rsid w:val="00DE127C"/>
    <w:rsid w:val="00DE18EE"/>
    <w:rsid w:val="00DE2617"/>
    <w:rsid w:val="00DE3232"/>
    <w:rsid w:val="00DE7A5B"/>
    <w:rsid w:val="00DE7FEE"/>
    <w:rsid w:val="00DF0209"/>
    <w:rsid w:val="00DF078F"/>
    <w:rsid w:val="00DF081D"/>
    <w:rsid w:val="00DF15CD"/>
    <w:rsid w:val="00DF1BB8"/>
    <w:rsid w:val="00DF1EEA"/>
    <w:rsid w:val="00DF256B"/>
    <w:rsid w:val="00DF283B"/>
    <w:rsid w:val="00DF30B3"/>
    <w:rsid w:val="00DF31D3"/>
    <w:rsid w:val="00DF340B"/>
    <w:rsid w:val="00DF37C2"/>
    <w:rsid w:val="00DF3D7F"/>
    <w:rsid w:val="00DF46F2"/>
    <w:rsid w:val="00DF4FEC"/>
    <w:rsid w:val="00DF5121"/>
    <w:rsid w:val="00DF5815"/>
    <w:rsid w:val="00DF5A11"/>
    <w:rsid w:val="00DF6D2B"/>
    <w:rsid w:val="00DF6D83"/>
    <w:rsid w:val="00E00634"/>
    <w:rsid w:val="00E00FBE"/>
    <w:rsid w:val="00E01B7C"/>
    <w:rsid w:val="00E022BB"/>
    <w:rsid w:val="00E02485"/>
    <w:rsid w:val="00E029A4"/>
    <w:rsid w:val="00E02CEA"/>
    <w:rsid w:val="00E0335F"/>
    <w:rsid w:val="00E036C0"/>
    <w:rsid w:val="00E038AD"/>
    <w:rsid w:val="00E04BFA"/>
    <w:rsid w:val="00E05FD9"/>
    <w:rsid w:val="00E07915"/>
    <w:rsid w:val="00E102EA"/>
    <w:rsid w:val="00E10E1A"/>
    <w:rsid w:val="00E11072"/>
    <w:rsid w:val="00E113C8"/>
    <w:rsid w:val="00E11682"/>
    <w:rsid w:val="00E12531"/>
    <w:rsid w:val="00E125C0"/>
    <w:rsid w:val="00E128D7"/>
    <w:rsid w:val="00E12AD4"/>
    <w:rsid w:val="00E14DE5"/>
    <w:rsid w:val="00E15800"/>
    <w:rsid w:val="00E15AE1"/>
    <w:rsid w:val="00E165B5"/>
    <w:rsid w:val="00E1693A"/>
    <w:rsid w:val="00E1749C"/>
    <w:rsid w:val="00E20A63"/>
    <w:rsid w:val="00E20A99"/>
    <w:rsid w:val="00E21146"/>
    <w:rsid w:val="00E21B60"/>
    <w:rsid w:val="00E21CE8"/>
    <w:rsid w:val="00E240BD"/>
    <w:rsid w:val="00E25D57"/>
    <w:rsid w:val="00E2614B"/>
    <w:rsid w:val="00E27D3D"/>
    <w:rsid w:val="00E27E4A"/>
    <w:rsid w:val="00E30664"/>
    <w:rsid w:val="00E3102C"/>
    <w:rsid w:val="00E31266"/>
    <w:rsid w:val="00E315D5"/>
    <w:rsid w:val="00E31A75"/>
    <w:rsid w:val="00E34CD1"/>
    <w:rsid w:val="00E35065"/>
    <w:rsid w:val="00E35272"/>
    <w:rsid w:val="00E360F4"/>
    <w:rsid w:val="00E37AD7"/>
    <w:rsid w:val="00E40357"/>
    <w:rsid w:val="00E40B8E"/>
    <w:rsid w:val="00E40BB7"/>
    <w:rsid w:val="00E416E6"/>
    <w:rsid w:val="00E4202C"/>
    <w:rsid w:val="00E42C07"/>
    <w:rsid w:val="00E4405D"/>
    <w:rsid w:val="00E459C0"/>
    <w:rsid w:val="00E45BB8"/>
    <w:rsid w:val="00E45D38"/>
    <w:rsid w:val="00E50954"/>
    <w:rsid w:val="00E53B32"/>
    <w:rsid w:val="00E53F38"/>
    <w:rsid w:val="00E54063"/>
    <w:rsid w:val="00E54390"/>
    <w:rsid w:val="00E55BF0"/>
    <w:rsid w:val="00E56000"/>
    <w:rsid w:val="00E563E5"/>
    <w:rsid w:val="00E608FA"/>
    <w:rsid w:val="00E612E3"/>
    <w:rsid w:val="00E624F4"/>
    <w:rsid w:val="00E63879"/>
    <w:rsid w:val="00E649A0"/>
    <w:rsid w:val="00E66775"/>
    <w:rsid w:val="00E66DF5"/>
    <w:rsid w:val="00E66EA0"/>
    <w:rsid w:val="00E670FF"/>
    <w:rsid w:val="00E6754E"/>
    <w:rsid w:val="00E676C4"/>
    <w:rsid w:val="00E67879"/>
    <w:rsid w:val="00E67B26"/>
    <w:rsid w:val="00E67D24"/>
    <w:rsid w:val="00E70E07"/>
    <w:rsid w:val="00E71112"/>
    <w:rsid w:val="00E724CC"/>
    <w:rsid w:val="00E72C5F"/>
    <w:rsid w:val="00E72DA1"/>
    <w:rsid w:val="00E731B0"/>
    <w:rsid w:val="00E73888"/>
    <w:rsid w:val="00E73CDC"/>
    <w:rsid w:val="00E741C0"/>
    <w:rsid w:val="00E742F4"/>
    <w:rsid w:val="00E747AD"/>
    <w:rsid w:val="00E756BB"/>
    <w:rsid w:val="00E75F81"/>
    <w:rsid w:val="00E7651F"/>
    <w:rsid w:val="00E77A17"/>
    <w:rsid w:val="00E77A47"/>
    <w:rsid w:val="00E8086D"/>
    <w:rsid w:val="00E80C30"/>
    <w:rsid w:val="00E81871"/>
    <w:rsid w:val="00E8206D"/>
    <w:rsid w:val="00E82224"/>
    <w:rsid w:val="00E82E69"/>
    <w:rsid w:val="00E835DB"/>
    <w:rsid w:val="00E85774"/>
    <w:rsid w:val="00E86DDB"/>
    <w:rsid w:val="00E874C1"/>
    <w:rsid w:val="00E87A93"/>
    <w:rsid w:val="00E90B11"/>
    <w:rsid w:val="00E90D39"/>
    <w:rsid w:val="00E926CE"/>
    <w:rsid w:val="00E9356A"/>
    <w:rsid w:val="00E93790"/>
    <w:rsid w:val="00E93F69"/>
    <w:rsid w:val="00E94482"/>
    <w:rsid w:val="00E94B76"/>
    <w:rsid w:val="00E94FF5"/>
    <w:rsid w:val="00E95D7C"/>
    <w:rsid w:val="00E9606E"/>
    <w:rsid w:val="00E962DB"/>
    <w:rsid w:val="00E977A0"/>
    <w:rsid w:val="00E9798D"/>
    <w:rsid w:val="00EA062E"/>
    <w:rsid w:val="00EA091D"/>
    <w:rsid w:val="00EA0A30"/>
    <w:rsid w:val="00EA0BAE"/>
    <w:rsid w:val="00EA3B3A"/>
    <w:rsid w:val="00EA532E"/>
    <w:rsid w:val="00EA564E"/>
    <w:rsid w:val="00EA5D90"/>
    <w:rsid w:val="00EA5E5F"/>
    <w:rsid w:val="00EA6DB4"/>
    <w:rsid w:val="00EA73F8"/>
    <w:rsid w:val="00EB00BA"/>
    <w:rsid w:val="00EB04DA"/>
    <w:rsid w:val="00EB0BF7"/>
    <w:rsid w:val="00EB1BCB"/>
    <w:rsid w:val="00EB1DFF"/>
    <w:rsid w:val="00EB1F07"/>
    <w:rsid w:val="00EB27B2"/>
    <w:rsid w:val="00EB2F39"/>
    <w:rsid w:val="00EB3D04"/>
    <w:rsid w:val="00EB3D37"/>
    <w:rsid w:val="00EB3D7C"/>
    <w:rsid w:val="00EB5C96"/>
    <w:rsid w:val="00EB6B73"/>
    <w:rsid w:val="00EC0BE6"/>
    <w:rsid w:val="00EC148F"/>
    <w:rsid w:val="00EC276A"/>
    <w:rsid w:val="00EC2BB1"/>
    <w:rsid w:val="00EC33E7"/>
    <w:rsid w:val="00EC437C"/>
    <w:rsid w:val="00EC51F0"/>
    <w:rsid w:val="00EC54C9"/>
    <w:rsid w:val="00EC558A"/>
    <w:rsid w:val="00EC5AB5"/>
    <w:rsid w:val="00EC5DAE"/>
    <w:rsid w:val="00EC5F8D"/>
    <w:rsid w:val="00EC66A3"/>
    <w:rsid w:val="00EC6E97"/>
    <w:rsid w:val="00EC762D"/>
    <w:rsid w:val="00ED0114"/>
    <w:rsid w:val="00ED0D23"/>
    <w:rsid w:val="00ED15C8"/>
    <w:rsid w:val="00ED28EF"/>
    <w:rsid w:val="00ED634C"/>
    <w:rsid w:val="00ED63E7"/>
    <w:rsid w:val="00ED6470"/>
    <w:rsid w:val="00ED6DE4"/>
    <w:rsid w:val="00ED713A"/>
    <w:rsid w:val="00ED78C9"/>
    <w:rsid w:val="00EE04B7"/>
    <w:rsid w:val="00EE0D12"/>
    <w:rsid w:val="00EE0F52"/>
    <w:rsid w:val="00EE28CE"/>
    <w:rsid w:val="00EE32C2"/>
    <w:rsid w:val="00EE37F6"/>
    <w:rsid w:val="00EE3997"/>
    <w:rsid w:val="00EE4C27"/>
    <w:rsid w:val="00EE64D9"/>
    <w:rsid w:val="00EE6661"/>
    <w:rsid w:val="00EE6BB7"/>
    <w:rsid w:val="00EE7A6A"/>
    <w:rsid w:val="00EE7C62"/>
    <w:rsid w:val="00EF0493"/>
    <w:rsid w:val="00EF04F6"/>
    <w:rsid w:val="00EF1A36"/>
    <w:rsid w:val="00EF28BA"/>
    <w:rsid w:val="00EF2EE1"/>
    <w:rsid w:val="00EF33F5"/>
    <w:rsid w:val="00EF36DC"/>
    <w:rsid w:val="00EF37FB"/>
    <w:rsid w:val="00EF5800"/>
    <w:rsid w:val="00EF6BD8"/>
    <w:rsid w:val="00EF6D0D"/>
    <w:rsid w:val="00EF6F29"/>
    <w:rsid w:val="00EF6F85"/>
    <w:rsid w:val="00EF779F"/>
    <w:rsid w:val="00EF78A1"/>
    <w:rsid w:val="00EF7D37"/>
    <w:rsid w:val="00F00394"/>
    <w:rsid w:val="00F003A5"/>
    <w:rsid w:val="00F00408"/>
    <w:rsid w:val="00F00B7C"/>
    <w:rsid w:val="00F00C67"/>
    <w:rsid w:val="00F029A0"/>
    <w:rsid w:val="00F04357"/>
    <w:rsid w:val="00F044FD"/>
    <w:rsid w:val="00F050EA"/>
    <w:rsid w:val="00F058DF"/>
    <w:rsid w:val="00F05BB4"/>
    <w:rsid w:val="00F06007"/>
    <w:rsid w:val="00F06065"/>
    <w:rsid w:val="00F0709A"/>
    <w:rsid w:val="00F070DA"/>
    <w:rsid w:val="00F1078A"/>
    <w:rsid w:val="00F10C22"/>
    <w:rsid w:val="00F119D6"/>
    <w:rsid w:val="00F1215A"/>
    <w:rsid w:val="00F12190"/>
    <w:rsid w:val="00F12E51"/>
    <w:rsid w:val="00F12F35"/>
    <w:rsid w:val="00F13ADF"/>
    <w:rsid w:val="00F13E97"/>
    <w:rsid w:val="00F148B8"/>
    <w:rsid w:val="00F15375"/>
    <w:rsid w:val="00F15C41"/>
    <w:rsid w:val="00F16619"/>
    <w:rsid w:val="00F17E5F"/>
    <w:rsid w:val="00F20248"/>
    <w:rsid w:val="00F205B2"/>
    <w:rsid w:val="00F20739"/>
    <w:rsid w:val="00F2075E"/>
    <w:rsid w:val="00F209A6"/>
    <w:rsid w:val="00F23833"/>
    <w:rsid w:val="00F24707"/>
    <w:rsid w:val="00F24AE0"/>
    <w:rsid w:val="00F24CD9"/>
    <w:rsid w:val="00F24F98"/>
    <w:rsid w:val="00F251D6"/>
    <w:rsid w:val="00F2559A"/>
    <w:rsid w:val="00F26286"/>
    <w:rsid w:val="00F26684"/>
    <w:rsid w:val="00F26796"/>
    <w:rsid w:val="00F26D96"/>
    <w:rsid w:val="00F30307"/>
    <w:rsid w:val="00F31C22"/>
    <w:rsid w:val="00F32123"/>
    <w:rsid w:val="00F3243E"/>
    <w:rsid w:val="00F32869"/>
    <w:rsid w:val="00F336E7"/>
    <w:rsid w:val="00F34F8D"/>
    <w:rsid w:val="00F35C6B"/>
    <w:rsid w:val="00F36992"/>
    <w:rsid w:val="00F36E7B"/>
    <w:rsid w:val="00F370EE"/>
    <w:rsid w:val="00F40F20"/>
    <w:rsid w:val="00F42218"/>
    <w:rsid w:val="00F42597"/>
    <w:rsid w:val="00F443BB"/>
    <w:rsid w:val="00F44743"/>
    <w:rsid w:val="00F4572D"/>
    <w:rsid w:val="00F46CA7"/>
    <w:rsid w:val="00F5085A"/>
    <w:rsid w:val="00F51087"/>
    <w:rsid w:val="00F512B7"/>
    <w:rsid w:val="00F51924"/>
    <w:rsid w:val="00F520CA"/>
    <w:rsid w:val="00F52367"/>
    <w:rsid w:val="00F526A9"/>
    <w:rsid w:val="00F52A32"/>
    <w:rsid w:val="00F52A52"/>
    <w:rsid w:val="00F53A94"/>
    <w:rsid w:val="00F54B05"/>
    <w:rsid w:val="00F54CDE"/>
    <w:rsid w:val="00F55260"/>
    <w:rsid w:val="00F55550"/>
    <w:rsid w:val="00F55611"/>
    <w:rsid w:val="00F55D59"/>
    <w:rsid w:val="00F5698D"/>
    <w:rsid w:val="00F57825"/>
    <w:rsid w:val="00F60EBD"/>
    <w:rsid w:val="00F615B5"/>
    <w:rsid w:val="00F61D38"/>
    <w:rsid w:val="00F6242D"/>
    <w:rsid w:val="00F62A00"/>
    <w:rsid w:val="00F62C73"/>
    <w:rsid w:val="00F6365D"/>
    <w:rsid w:val="00F63EF6"/>
    <w:rsid w:val="00F642B7"/>
    <w:rsid w:val="00F64E00"/>
    <w:rsid w:val="00F6526F"/>
    <w:rsid w:val="00F66B7D"/>
    <w:rsid w:val="00F66BEC"/>
    <w:rsid w:val="00F67607"/>
    <w:rsid w:val="00F67D9D"/>
    <w:rsid w:val="00F67FE9"/>
    <w:rsid w:val="00F70F58"/>
    <w:rsid w:val="00F722FB"/>
    <w:rsid w:val="00F72587"/>
    <w:rsid w:val="00F726EA"/>
    <w:rsid w:val="00F72CA5"/>
    <w:rsid w:val="00F73068"/>
    <w:rsid w:val="00F7386B"/>
    <w:rsid w:val="00F73BA3"/>
    <w:rsid w:val="00F747AF"/>
    <w:rsid w:val="00F803DE"/>
    <w:rsid w:val="00F80DEB"/>
    <w:rsid w:val="00F81658"/>
    <w:rsid w:val="00F8231F"/>
    <w:rsid w:val="00F8387A"/>
    <w:rsid w:val="00F83F8C"/>
    <w:rsid w:val="00F84093"/>
    <w:rsid w:val="00F847C4"/>
    <w:rsid w:val="00F85988"/>
    <w:rsid w:val="00F85BF8"/>
    <w:rsid w:val="00F870CB"/>
    <w:rsid w:val="00F91828"/>
    <w:rsid w:val="00F91C9F"/>
    <w:rsid w:val="00F93D1B"/>
    <w:rsid w:val="00F96AEC"/>
    <w:rsid w:val="00F96F34"/>
    <w:rsid w:val="00F97B10"/>
    <w:rsid w:val="00FA03A9"/>
    <w:rsid w:val="00FA0AC4"/>
    <w:rsid w:val="00FA1069"/>
    <w:rsid w:val="00FA1931"/>
    <w:rsid w:val="00FA1935"/>
    <w:rsid w:val="00FA195D"/>
    <w:rsid w:val="00FA3412"/>
    <w:rsid w:val="00FA486F"/>
    <w:rsid w:val="00FA5474"/>
    <w:rsid w:val="00FA6134"/>
    <w:rsid w:val="00FA62D7"/>
    <w:rsid w:val="00FB0504"/>
    <w:rsid w:val="00FB19D8"/>
    <w:rsid w:val="00FB31AE"/>
    <w:rsid w:val="00FB3AA4"/>
    <w:rsid w:val="00FB3B77"/>
    <w:rsid w:val="00FB3CB2"/>
    <w:rsid w:val="00FB54D5"/>
    <w:rsid w:val="00FB595F"/>
    <w:rsid w:val="00FB6587"/>
    <w:rsid w:val="00FB6870"/>
    <w:rsid w:val="00FB6943"/>
    <w:rsid w:val="00FB7679"/>
    <w:rsid w:val="00FB7720"/>
    <w:rsid w:val="00FC0B23"/>
    <w:rsid w:val="00FC2773"/>
    <w:rsid w:val="00FC4B02"/>
    <w:rsid w:val="00FC4F9D"/>
    <w:rsid w:val="00FC555D"/>
    <w:rsid w:val="00FD0576"/>
    <w:rsid w:val="00FD076E"/>
    <w:rsid w:val="00FD0BFB"/>
    <w:rsid w:val="00FD1DA4"/>
    <w:rsid w:val="00FD2C0B"/>
    <w:rsid w:val="00FD316B"/>
    <w:rsid w:val="00FD388D"/>
    <w:rsid w:val="00FD3F20"/>
    <w:rsid w:val="00FD4AD7"/>
    <w:rsid w:val="00FD5280"/>
    <w:rsid w:val="00FD5D7C"/>
    <w:rsid w:val="00FD625F"/>
    <w:rsid w:val="00FD679D"/>
    <w:rsid w:val="00FD7580"/>
    <w:rsid w:val="00FD7677"/>
    <w:rsid w:val="00FD779D"/>
    <w:rsid w:val="00FE012F"/>
    <w:rsid w:val="00FE06CC"/>
    <w:rsid w:val="00FE0856"/>
    <w:rsid w:val="00FE0B17"/>
    <w:rsid w:val="00FE1876"/>
    <w:rsid w:val="00FE24C6"/>
    <w:rsid w:val="00FE2FBF"/>
    <w:rsid w:val="00FE3046"/>
    <w:rsid w:val="00FE311A"/>
    <w:rsid w:val="00FE37DA"/>
    <w:rsid w:val="00FE3946"/>
    <w:rsid w:val="00FE4535"/>
    <w:rsid w:val="00FE4C7B"/>
    <w:rsid w:val="00FE5582"/>
    <w:rsid w:val="00FE6F8F"/>
    <w:rsid w:val="00FE6FC4"/>
    <w:rsid w:val="00FE74F0"/>
    <w:rsid w:val="00FE75D9"/>
    <w:rsid w:val="00FF0151"/>
    <w:rsid w:val="00FF20BE"/>
    <w:rsid w:val="00FF2562"/>
    <w:rsid w:val="00FF3322"/>
    <w:rsid w:val="00FF4740"/>
    <w:rsid w:val="00FF5ED9"/>
    <w:rsid w:val="00FF650B"/>
    <w:rsid w:val="00FF650F"/>
    <w:rsid w:val="00FF6BE3"/>
    <w:rsid w:val="00FF7EB2"/>
    <w:rsid w:val="052E0ED4"/>
    <w:rsid w:val="063F570E"/>
    <w:rsid w:val="085BF8D7"/>
    <w:rsid w:val="09518503"/>
    <w:rsid w:val="0AB70996"/>
    <w:rsid w:val="0D31015D"/>
    <w:rsid w:val="118946F7"/>
    <w:rsid w:val="15F7F304"/>
    <w:rsid w:val="1617A9F7"/>
    <w:rsid w:val="1AF4C035"/>
    <w:rsid w:val="1B542315"/>
    <w:rsid w:val="2701451A"/>
    <w:rsid w:val="271087B3"/>
    <w:rsid w:val="276429C3"/>
    <w:rsid w:val="2AC29E18"/>
    <w:rsid w:val="2ACA8B9E"/>
    <w:rsid w:val="2F8EEFCA"/>
    <w:rsid w:val="3312184D"/>
    <w:rsid w:val="3BAB72BE"/>
    <w:rsid w:val="3D83FE25"/>
    <w:rsid w:val="419E2B20"/>
    <w:rsid w:val="41F7023B"/>
    <w:rsid w:val="44D021DB"/>
    <w:rsid w:val="45FB2CBB"/>
    <w:rsid w:val="4C1E8413"/>
    <w:rsid w:val="56C672AC"/>
    <w:rsid w:val="578D054C"/>
    <w:rsid w:val="5C6DF2A0"/>
    <w:rsid w:val="5C95C61E"/>
    <w:rsid w:val="5D1FBE94"/>
    <w:rsid w:val="5DCCA0CC"/>
    <w:rsid w:val="5F8A3659"/>
    <w:rsid w:val="639C71B1"/>
    <w:rsid w:val="64CB113F"/>
    <w:rsid w:val="65A4D9AE"/>
    <w:rsid w:val="65E7758E"/>
    <w:rsid w:val="67202F70"/>
    <w:rsid w:val="68F25366"/>
    <w:rsid w:val="6E469432"/>
    <w:rsid w:val="72AFF591"/>
    <w:rsid w:val="7385E3D4"/>
    <w:rsid w:val="7682623F"/>
    <w:rsid w:val="7969C588"/>
    <w:rsid w:val="7A556046"/>
    <w:rsid w:val="7D0C97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00C5F1"/>
  <w15:docId w15:val="{CEC8D14F-E929-4752-AA15-CF79340DE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36DC"/>
    <w:rPr>
      <w:rFonts w:ascii="Arial" w:hAnsi="Arial"/>
      <w:sz w:val="22"/>
      <w:szCs w:val="22"/>
    </w:rPr>
  </w:style>
  <w:style w:type="paragraph" w:styleId="Nagwek1">
    <w:name w:val="heading 1"/>
    <w:basedOn w:val="Normalny"/>
    <w:qFormat/>
    <w:rsid w:val="006D6E6C"/>
    <w:pPr>
      <w:keepNext/>
      <w:overflowPunct w:val="0"/>
      <w:autoSpaceDE w:val="0"/>
      <w:autoSpaceDN w:val="0"/>
      <w:adjustRightInd w:val="0"/>
      <w:spacing w:before="120" w:after="240"/>
      <w:jc w:val="center"/>
      <w:outlineLvl w:val="0"/>
    </w:pPr>
    <w:rPr>
      <w:rFonts w:ascii="Garamond" w:hAnsi="Garamond"/>
      <w:b/>
      <w:sz w:val="28"/>
      <w:szCs w:val="20"/>
    </w:rPr>
  </w:style>
  <w:style w:type="paragraph" w:styleId="Nagwek2">
    <w:name w:val="heading 2"/>
    <w:basedOn w:val="Normalny"/>
    <w:next w:val="Normalny"/>
    <w:link w:val="Nagwek2Znak"/>
    <w:uiPriority w:val="9"/>
    <w:unhideWhenUsed/>
    <w:qFormat/>
    <w:rsid w:val="000D237A"/>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qFormat/>
    <w:rsid w:val="007F5EF5"/>
    <w:pPr>
      <w:keepNext/>
      <w:spacing w:before="240" w:after="60"/>
      <w:outlineLvl w:val="2"/>
    </w:pPr>
    <w:rPr>
      <w:rFonts w:cs="Arial"/>
      <w:b/>
      <w:bCs/>
      <w:sz w:val="26"/>
      <w:szCs w:val="26"/>
    </w:rPr>
  </w:style>
  <w:style w:type="paragraph" w:styleId="Nagwek4">
    <w:name w:val="heading 4"/>
    <w:basedOn w:val="Normalny"/>
    <w:next w:val="Normalny"/>
    <w:link w:val="Nagwek4Znak"/>
    <w:qFormat/>
    <w:rsid w:val="00BA2D94"/>
    <w:pPr>
      <w:keepNext/>
      <w:spacing w:before="240" w:after="60"/>
      <w:outlineLvl w:val="3"/>
    </w:pPr>
    <w:rPr>
      <w:rFonts w:ascii="Times New Roman" w:hAnsi="Times New Roman"/>
      <w:b/>
      <w:bCs/>
      <w:sz w:val="28"/>
      <w:szCs w:val="28"/>
    </w:rPr>
  </w:style>
  <w:style w:type="paragraph" w:styleId="Nagwek5">
    <w:name w:val="heading 5"/>
    <w:basedOn w:val="Normalny"/>
    <w:next w:val="Normalny"/>
    <w:link w:val="Nagwek5Znak"/>
    <w:uiPriority w:val="9"/>
    <w:semiHidden/>
    <w:unhideWhenUsed/>
    <w:qFormat/>
    <w:rsid w:val="002B69EB"/>
    <w:pPr>
      <w:keepNext/>
      <w:keepLines/>
      <w:spacing w:before="40"/>
      <w:outlineLvl w:val="4"/>
    </w:pPr>
    <w:rPr>
      <w:rFonts w:asciiTheme="majorHAnsi" w:eastAsiaTheme="majorEastAsia" w:hAnsiTheme="majorHAnsi" w:cstheme="majorBidi"/>
      <w:color w:val="365F91" w:themeColor="accent1" w:themeShade="BF"/>
    </w:rPr>
  </w:style>
  <w:style w:type="paragraph" w:styleId="Nagwek8">
    <w:name w:val="heading 8"/>
    <w:basedOn w:val="Normalny"/>
    <w:next w:val="Normalny"/>
    <w:qFormat/>
    <w:rsid w:val="007B17F9"/>
    <w:pPr>
      <w:spacing w:before="240" w:after="60"/>
      <w:outlineLvl w:val="7"/>
    </w:pPr>
    <w:rPr>
      <w:rFonts w:ascii="Times New Roman" w:hAnsi="Times New Roman"/>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rsid w:val="006D6E6C"/>
    <w:pPr>
      <w:spacing w:before="100" w:beforeAutospacing="1" w:after="100" w:afterAutospacing="1"/>
    </w:pPr>
    <w:rPr>
      <w:rFonts w:ascii="Times New Roman" w:hAnsi="Times New Roman"/>
      <w:sz w:val="24"/>
      <w:szCs w:val="24"/>
    </w:rPr>
  </w:style>
  <w:style w:type="paragraph" w:styleId="Tekstpodstawowy2">
    <w:name w:val="Body Text 2"/>
    <w:basedOn w:val="Normalny"/>
    <w:rsid w:val="006D6E6C"/>
    <w:pPr>
      <w:overflowPunct w:val="0"/>
      <w:autoSpaceDE w:val="0"/>
      <w:autoSpaceDN w:val="0"/>
      <w:adjustRightInd w:val="0"/>
      <w:ind w:left="426" w:hanging="426"/>
      <w:jc w:val="both"/>
    </w:pPr>
    <w:rPr>
      <w:rFonts w:ascii="Times New Roman" w:hAnsi="Times New Roman"/>
      <w:sz w:val="26"/>
      <w:szCs w:val="20"/>
    </w:rPr>
  </w:style>
  <w:style w:type="paragraph" w:styleId="Tekstpodstawowy3">
    <w:name w:val="Body Text 3"/>
    <w:basedOn w:val="Normalny"/>
    <w:link w:val="Tekstpodstawowy3Znak"/>
    <w:rsid w:val="006D6E6C"/>
    <w:pPr>
      <w:overflowPunct w:val="0"/>
      <w:autoSpaceDE w:val="0"/>
      <w:autoSpaceDN w:val="0"/>
      <w:adjustRightInd w:val="0"/>
      <w:jc w:val="both"/>
    </w:pPr>
    <w:rPr>
      <w:rFonts w:ascii="Times New Roman" w:hAnsi="Times New Roman"/>
      <w:sz w:val="26"/>
      <w:szCs w:val="20"/>
    </w:rPr>
  </w:style>
  <w:style w:type="paragraph" w:customStyle="1" w:styleId="BodyText21">
    <w:name w:val="Body Text 21"/>
    <w:basedOn w:val="Normalny"/>
    <w:rsid w:val="006D6E6C"/>
    <w:pPr>
      <w:widowControl w:val="0"/>
      <w:overflowPunct w:val="0"/>
      <w:autoSpaceDE w:val="0"/>
      <w:autoSpaceDN w:val="0"/>
      <w:adjustRightInd w:val="0"/>
      <w:jc w:val="both"/>
    </w:pPr>
    <w:rPr>
      <w:szCs w:val="20"/>
    </w:rPr>
  </w:style>
  <w:style w:type="paragraph" w:styleId="Tekstkomentarza">
    <w:name w:val="annotation text"/>
    <w:basedOn w:val="Normalny"/>
    <w:link w:val="TekstkomentarzaZnak"/>
    <w:uiPriority w:val="99"/>
    <w:rsid w:val="006D6E6C"/>
    <w:rPr>
      <w:sz w:val="20"/>
      <w:szCs w:val="20"/>
    </w:rPr>
  </w:style>
  <w:style w:type="paragraph" w:styleId="Tematkomentarza">
    <w:name w:val="annotation subject"/>
    <w:basedOn w:val="Tekstkomentarza"/>
    <w:next w:val="Tekstkomentarza"/>
    <w:rsid w:val="006D6E6C"/>
    <w:rPr>
      <w:rFonts w:ascii="Times New Roman" w:hAnsi="Times New Roman"/>
      <w:b/>
      <w:bCs/>
    </w:rPr>
  </w:style>
  <w:style w:type="paragraph" w:styleId="Stopka">
    <w:name w:val="footer"/>
    <w:basedOn w:val="Normalny"/>
    <w:link w:val="StopkaZnak"/>
    <w:uiPriority w:val="99"/>
    <w:rsid w:val="007277B6"/>
    <w:pPr>
      <w:tabs>
        <w:tab w:val="center" w:pos="4536"/>
        <w:tab w:val="right" w:pos="9072"/>
      </w:tabs>
    </w:pPr>
  </w:style>
  <w:style w:type="character" w:styleId="Numerstrony">
    <w:name w:val="page number"/>
    <w:basedOn w:val="Domylnaczcionkaakapitu"/>
    <w:rsid w:val="007277B6"/>
  </w:style>
  <w:style w:type="paragraph" w:styleId="Nagwek">
    <w:name w:val="header"/>
    <w:basedOn w:val="Normalny"/>
    <w:link w:val="NagwekZnak"/>
    <w:uiPriority w:val="99"/>
    <w:rsid w:val="007277B6"/>
    <w:pPr>
      <w:tabs>
        <w:tab w:val="center" w:pos="4536"/>
        <w:tab w:val="right" w:pos="9072"/>
      </w:tabs>
    </w:pPr>
  </w:style>
  <w:style w:type="paragraph" w:styleId="Tekstdymka">
    <w:name w:val="Balloon Text"/>
    <w:basedOn w:val="Normalny"/>
    <w:semiHidden/>
    <w:rsid w:val="002752DF"/>
    <w:rPr>
      <w:rFonts w:ascii="Tahoma" w:hAnsi="Tahoma" w:cs="Tahoma"/>
      <w:sz w:val="16"/>
      <w:szCs w:val="16"/>
    </w:rPr>
  </w:style>
  <w:style w:type="paragraph" w:styleId="Tekstpodstawowywcity">
    <w:name w:val="Body Text Indent"/>
    <w:basedOn w:val="Normalny"/>
    <w:rsid w:val="00655FEE"/>
    <w:pPr>
      <w:spacing w:after="120"/>
      <w:ind w:left="283"/>
    </w:pPr>
  </w:style>
  <w:style w:type="paragraph" w:styleId="Tekstpodstawowywcity2">
    <w:name w:val="Body Text Indent 2"/>
    <w:basedOn w:val="Normalny"/>
    <w:rsid w:val="00655FEE"/>
    <w:pPr>
      <w:spacing w:after="120" w:line="480" w:lineRule="auto"/>
      <w:ind w:left="283"/>
    </w:pPr>
  </w:style>
  <w:style w:type="character" w:styleId="Numerwiersza">
    <w:name w:val="line number"/>
    <w:rsid w:val="000078BF"/>
  </w:style>
  <w:style w:type="paragraph" w:styleId="Tekstpodstawowy">
    <w:name w:val="Body Text"/>
    <w:basedOn w:val="Normalny"/>
    <w:rsid w:val="00D207C9"/>
    <w:pPr>
      <w:spacing w:after="120"/>
    </w:pPr>
  </w:style>
  <w:style w:type="character" w:styleId="Odwoaniedokomentarza">
    <w:name w:val="annotation reference"/>
    <w:rsid w:val="00510669"/>
    <w:rPr>
      <w:sz w:val="16"/>
      <w:szCs w:val="16"/>
    </w:rPr>
  </w:style>
  <w:style w:type="paragraph" w:styleId="Akapitzlist">
    <w:name w:val="List Paragraph"/>
    <w:basedOn w:val="Normalny"/>
    <w:link w:val="AkapitzlistZnak"/>
    <w:uiPriority w:val="34"/>
    <w:qFormat/>
    <w:rsid w:val="00CA3432"/>
    <w:pPr>
      <w:spacing w:after="200" w:line="276" w:lineRule="auto"/>
      <w:ind w:left="720"/>
      <w:contextualSpacing/>
    </w:pPr>
    <w:rPr>
      <w:rFonts w:ascii="Calibri" w:eastAsia="Calibri" w:hAnsi="Calibri"/>
      <w:lang w:eastAsia="en-US"/>
    </w:rPr>
  </w:style>
  <w:style w:type="paragraph" w:styleId="Poprawka">
    <w:name w:val="Revision"/>
    <w:hidden/>
    <w:uiPriority w:val="99"/>
    <w:semiHidden/>
    <w:rsid w:val="003E7332"/>
    <w:rPr>
      <w:rFonts w:ascii="Arial" w:hAnsi="Arial"/>
      <w:sz w:val="22"/>
      <w:szCs w:val="22"/>
    </w:rPr>
  </w:style>
  <w:style w:type="character" w:customStyle="1" w:styleId="Nagwek4Znak">
    <w:name w:val="Nagłówek 4 Znak"/>
    <w:link w:val="Nagwek4"/>
    <w:rsid w:val="00BA2D94"/>
    <w:rPr>
      <w:b/>
      <w:bCs/>
      <w:sz w:val="28"/>
      <w:szCs w:val="28"/>
    </w:rPr>
  </w:style>
  <w:style w:type="character" w:styleId="Hipercze">
    <w:name w:val="Hyperlink"/>
    <w:uiPriority w:val="99"/>
    <w:rsid w:val="003A491E"/>
    <w:rPr>
      <w:color w:val="0000FF"/>
      <w:u w:val="single"/>
    </w:rPr>
  </w:style>
  <w:style w:type="character" w:customStyle="1" w:styleId="luchili">
    <w:name w:val="luc_hili"/>
    <w:rsid w:val="00B91DA6"/>
    <w:rPr>
      <w:rFonts w:cs="Times New Roman"/>
    </w:rPr>
  </w:style>
  <w:style w:type="paragraph" w:customStyle="1" w:styleId="Akapitzlist1">
    <w:name w:val="Akapit z listą1"/>
    <w:basedOn w:val="Normalny"/>
    <w:rsid w:val="00B91DA6"/>
    <w:pPr>
      <w:spacing w:before="240"/>
      <w:ind w:left="720" w:hanging="703"/>
      <w:jc w:val="both"/>
    </w:pPr>
    <w:rPr>
      <w:rFonts w:ascii="Calibri" w:hAnsi="Calibri"/>
      <w:lang w:eastAsia="en-US"/>
    </w:rPr>
  </w:style>
  <w:style w:type="character" w:customStyle="1" w:styleId="TekstkomentarzaZnak">
    <w:name w:val="Tekst komentarza Znak"/>
    <w:link w:val="Tekstkomentarza"/>
    <w:uiPriority w:val="99"/>
    <w:rsid w:val="00404B39"/>
    <w:rPr>
      <w:rFonts w:ascii="Arial" w:hAnsi="Arial"/>
    </w:rPr>
  </w:style>
  <w:style w:type="paragraph" w:styleId="Spistreci1">
    <w:name w:val="toc 1"/>
    <w:basedOn w:val="Normalny"/>
    <w:next w:val="Normalny"/>
    <w:autoRedefine/>
    <w:uiPriority w:val="39"/>
    <w:unhideWhenUsed/>
    <w:qFormat/>
    <w:rsid w:val="008F6B39"/>
    <w:pPr>
      <w:spacing w:before="360"/>
    </w:pPr>
    <w:rPr>
      <w:rFonts w:ascii="Cambria" w:hAnsi="Cambria"/>
      <w:b/>
      <w:bCs/>
      <w:caps/>
      <w:sz w:val="24"/>
      <w:szCs w:val="24"/>
    </w:rPr>
  </w:style>
  <w:style w:type="paragraph" w:styleId="Spistreci2">
    <w:name w:val="toc 2"/>
    <w:basedOn w:val="Normalny"/>
    <w:next w:val="Normalny"/>
    <w:autoRedefine/>
    <w:uiPriority w:val="39"/>
    <w:unhideWhenUsed/>
    <w:qFormat/>
    <w:rsid w:val="008F6B39"/>
    <w:pPr>
      <w:spacing w:before="240"/>
    </w:pPr>
    <w:rPr>
      <w:rFonts w:ascii="Calibri" w:hAnsi="Calibri" w:cs="Calibri"/>
      <w:b/>
      <w:bCs/>
      <w:sz w:val="20"/>
      <w:szCs w:val="20"/>
    </w:rPr>
  </w:style>
  <w:style w:type="paragraph" w:styleId="Nagwekspisutreci">
    <w:name w:val="TOC Heading"/>
    <w:basedOn w:val="Nagwek1"/>
    <w:next w:val="Normalny"/>
    <w:uiPriority w:val="39"/>
    <w:semiHidden/>
    <w:unhideWhenUsed/>
    <w:qFormat/>
    <w:rsid w:val="008F6B39"/>
    <w:pPr>
      <w:keepLines/>
      <w:overflowPunct/>
      <w:autoSpaceDE/>
      <w:autoSpaceDN/>
      <w:adjustRightInd/>
      <w:spacing w:before="480" w:after="0" w:line="276" w:lineRule="auto"/>
      <w:jc w:val="left"/>
      <w:outlineLvl w:val="9"/>
    </w:pPr>
    <w:rPr>
      <w:rFonts w:ascii="Cambria" w:hAnsi="Cambria"/>
      <w:bCs/>
      <w:color w:val="365F91"/>
      <w:szCs w:val="28"/>
    </w:rPr>
  </w:style>
  <w:style w:type="paragraph" w:styleId="Spistreci3">
    <w:name w:val="toc 3"/>
    <w:basedOn w:val="Normalny"/>
    <w:next w:val="Normalny"/>
    <w:autoRedefine/>
    <w:uiPriority w:val="39"/>
    <w:unhideWhenUsed/>
    <w:qFormat/>
    <w:rsid w:val="008F6B39"/>
    <w:pPr>
      <w:ind w:left="220"/>
    </w:pPr>
    <w:rPr>
      <w:rFonts w:ascii="Calibri" w:hAnsi="Calibri" w:cs="Calibri"/>
      <w:sz w:val="20"/>
      <w:szCs w:val="20"/>
    </w:rPr>
  </w:style>
  <w:style w:type="paragraph" w:styleId="Spistreci4">
    <w:name w:val="toc 4"/>
    <w:basedOn w:val="Normalny"/>
    <w:next w:val="Normalny"/>
    <w:autoRedefine/>
    <w:uiPriority w:val="39"/>
    <w:unhideWhenUsed/>
    <w:rsid w:val="008F6B39"/>
    <w:pPr>
      <w:ind w:left="440"/>
    </w:pPr>
    <w:rPr>
      <w:rFonts w:ascii="Calibri" w:hAnsi="Calibri" w:cs="Calibri"/>
      <w:sz w:val="20"/>
      <w:szCs w:val="20"/>
    </w:rPr>
  </w:style>
  <w:style w:type="paragraph" w:styleId="Spistreci5">
    <w:name w:val="toc 5"/>
    <w:basedOn w:val="Normalny"/>
    <w:next w:val="Normalny"/>
    <w:autoRedefine/>
    <w:uiPriority w:val="39"/>
    <w:unhideWhenUsed/>
    <w:rsid w:val="008F6B39"/>
    <w:pPr>
      <w:ind w:left="660"/>
    </w:pPr>
    <w:rPr>
      <w:rFonts w:ascii="Calibri" w:hAnsi="Calibri" w:cs="Calibri"/>
      <w:sz w:val="20"/>
      <w:szCs w:val="20"/>
    </w:rPr>
  </w:style>
  <w:style w:type="paragraph" w:styleId="Spistreci6">
    <w:name w:val="toc 6"/>
    <w:basedOn w:val="Normalny"/>
    <w:next w:val="Normalny"/>
    <w:autoRedefine/>
    <w:uiPriority w:val="39"/>
    <w:unhideWhenUsed/>
    <w:rsid w:val="008F6B39"/>
    <w:pPr>
      <w:ind w:left="880"/>
    </w:pPr>
    <w:rPr>
      <w:rFonts w:ascii="Calibri" w:hAnsi="Calibri" w:cs="Calibri"/>
      <w:sz w:val="20"/>
      <w:szCs w:val="20"/>
    </w:rPr>
  </w:style>
  <w:style w:type="paragraph" w:styleId="Spistreci7">
    <w:name w:val="toc 7"/>
    <w:basedOn w:val="Normalny"/>
    <w:next w:val="Normalny"/>
    <w:autoRedefine/>
    <w:uiPriority w:val="39"/>
    <w:unhideWhenUsed/>
    <w:rsid w:val="008F6B39"/>
    <w:pPr>
      <w:ind w:left="1100"/>
    </w:pPr>
    <w:rPr>
      <w:rFonts w:ascii="Calibri" w:hAnsi="Calibri" w:cs="Calibri"/>
      <w:sz w:val="20"/>
      <w:szCs w:val="20"/>
    </w:rPr>
  </w:style>
  <w:style w:type="paragraph" w:styleId="Spistreci8">
    <w:name w:val="toc 8"/>
    <w:basedOn w:val="Normalny"/>
    <w:next w:val="Normalny"/>
    <w:autoRedefine/>
    <w:uiPriority w:val="39"/>
    <w:unhideWhenUsed/>
    <w:rsid w:val="008F6B39"/>
    <w:pPr>
      <w:ind w:left="1320"/>
    </w:pPr>
    <w:rPr>
      <w:rFonts w:ascii="Calibri" w:hAnsi="Calibri" w:cs="Calibri"/>
      <w:sz w:val="20"/>
      <w:szCs w:val="20"/>
    </w:rPr>
  </w:style>
  <w:style w:type="paragraph" w:styleId="Spistreci9">
    <w:name w:val="toc 9"/>
    <w:basedOn w:val="Normalny"/>
    <w:next w:val="Normalny"/>
    <w:autoRedefine/>
    <w:uiPriority w:val="39"/>
    <w:unhideWhenUsed/>
    <w:rsid w:val="008F6B39"/>
    <w:pPr>
      <w:ind w:left="1540"/>
    </w:pPr>
    <w:rPr>
      <w:rFonts w:ascii="Calibri" w:hAnsi="Calibri" w:cs="Calibri"/>
      <w:sz w:val="20"/>
      <w:szCs w:val="20"/>
    </w:rPr>
  </w:style>
  <w:style w:type="character" w:customStyle="1" w:styleId="Nagwek2Znak">
    <w:name w:val="Nagłówek 2 Znak"/>
    <w:link w:val="Nagwek2"/>
    <w:uiPriority w:val="9"/>
    <w:rsid w:val="000D237A"/>
    <w:rPr>
      <w:rFonts w:ascii="Cambria" w:eastAsia="Times New Roman" w:hAnsi="Cambria" w:cs="Times New Roman"/>
      <w:b/>
      <w:bCs/>
      <w:i/>
      <w:iCs/>
      <w:sz w:val="28"/>
      <w:szCs w:val="28"/>
    </w:rPr>
  </w:style>
  <w:style w:type="character" w:customStyle="1" w:styleId="StopkaZnak">
    <w:name w:val="Stopka Znak"/>
    <w:link w:val="Stopka"/>
    <w:uiPriority w:val="99"/>
    <w:rsid w:val="00F52A32"/>
    <w:rPr>
      <w:rFonts w:ascii="Arial" w:hAnsi="Arial"/>
      <w:sz w:val="22"/>
      <w:szCs w:val="22"/>
    </w:rPr>
  </w:style>
  <w:style w:type="character" w:customStyle="1" w:styleId="FontStyle13">
    <w:name w:val="Font Style13"/>
    <w:rsid w:val="00722B0D"/>
    <w:rPr>
      <w:rFonts w:ascii="Arial Narrow" w:hAnsi="Arial Narrow"/>
      <w:sz w:val="18"/>
      <w:szCs w:val="18"/>
    </w:rPr>
  </w:style>
  <w:style w:type="character" w:styleId="Pogrubienie">
    <w:name w:val="Strong"/>
    <w:basedOn w:val="Domylnaczcionkaakapitu"/>
    <w:uiPriority w:val="22"/>
    <w:qFormat/>
    <w:rsid w:val="00904D95"/>
    <w:rPr>
      <w:b/>
      <w:bCs/>
    </w:rPr>
  </w:style>
  <w:style w:type="paragraph" w:customStyle="1" w:styleId="tytul">
    <w:name w:val="tytul"/>
    <w:basedOn w:val="Normalny"/>
    <w:next w:val="Normalny"/>
    <w:semiHidden/>
    <w:rsid w:val="00EF7D37"/>
    <w:pPr>
      <w:spacing w:line="400" w:lineRule="exact"/>
      <w:jc w:val="center"/>
    </w:pPr>
    <w:rPr>
      <w:sz w:val="32"/>
      <w:szCs w:val="20"/>
    </w:rPr>
  </w:style>
  <w:style w:type="character" w:customStyle="1" w:styleId="NagwekZnak">
    <w:name w:val="Nagłówek Znak"/>
    <w:basedOn w:val="Domylnaczcionkaakapitu"/>
    <w:link w:val="Nagwek"/>
    <w:uiPriority w:val="99"/>
    <w:rsid w:val="00391CE7"/>
    <w:rPr>
      <w:rFonts w:ascii="Arial" w:hAnsi="Arial"/>
      <w:sz w:val="22"/>
      <w:szCs w:val="22"/>
    </w:rPr>
  </w:style>
  <w:style w:type="character" w:customStyle="1" w:styleId="Nagwek3Znak">
    <w:name w:val="Nagłówek 3 Znak"/>
    <w:basedOn w:val="Domylnaczcionkaakapitu"/>
    <w:link w:val="Nagwek3"/>
    <w:rsid w:val="00A40ED9"/>
    <w:rPr>
      <w:rFonts w:ascii="Arial" w:hAnsi="Arial" w:cs="Arial"/>
      <w:b/>
      <w:bCs/>
      <w:sz w:val="26"/>
      <w:szCs w:val="26"/>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character" w:customStyle="1" w:styleId="AkapitzlistZnak">
    <w:name w:val="Akapit z listą Znak"/>
    <w:link w:val="Akapitzlist"/>
    <w:uiPriority w:val="34"/>
    <w:locked/>
    <w:rsid w:val="009E2E31"/>
    <w:rPr>
      <w:rFonts w:ascii="Calibri" w:eastAsia="Calibri" w:hAnsi="Calibri"/>
      <w:sz w:val="22"/>
      <w:szCs w:val="22"/>
      <w:lang w:eastAsia="en-US"/>
    </w:rPr>
  </w:style>
  <w:style w:type="character" w:customStyle="1" w:styleId="Tekstpodstawowy3Znak">
    <w:name w:val="Tekst podstawowy 3 Znak"/>
    <w:basedOn w:val="Domylnaczcionkaakapitu"/>
    <w:link w:val="Tekstpodstawowy3"/>
    <w:rsid w:val="00B178EB"/>
    <w:rPr>
      <w:sz w:val="26"/>
    </w:rPr>
  </w:style>
  <w:style w:type="character" w:customStyle="1" w:styleId="Teksttreci">
    <w:name w:val="Tekst treści_"/>
    <w:link w:val="Teksttreci1"/>
    <w:locked/>
    <w:rsid w:val="00F747AF"/>
    <w:rPr>
      <w:rFonts w:ascii="Arial" w:hAnsi="Arial" w:cs="Arial"/>
      <w:shd w:val="clear" w:color="auto" w:fill="FFFFFF"/>
    </w:rPr>
  </w:style>
  <w:style w:type="paragraph" w:customStyle="1" w:styleId="Teksttreci1">
    <w:name w:val="Tekst treści1"/>
    <w:basedOn w:val="Normalny"/>
    <w:link w:val="Teksttreci"/>
    <w:rsid w:val="00F747AF"/>
    <w:pPr>
      <w:shd w:val="clear" w:color="auto" w:fill="FFFFFF"/>
      <w:spacing w:before="480" w:after="660" w:line="240" w:lineRule="atLeast"/>
      <w:ind w:hanging="700"/>
      <w:jc w:val="both"/>
    </w:pPr>
    <w:rPr>
      <w:rFonts w:cs="Arial"/>
      <w:sz w:val="20"/>
      <w:szCs w:val="20"/>
    </w:rPr>
  </w:style>
  <w:style w:type="character" w:customStyle="1" w:styleId="normaltextrun">
    <w:name w:val="normaltextrun"/>
    <w:basedOn w:val="Domylnaczcionkaakapitu"/>
    <w:rsid w:val="007E24A5"/>
  </w:style>
  <w:style w:type="character" w:customStyle="1" w:styleId="eop">
    <w:name w:val="eop"/>
    <w:basedOn w:val="Domylnaczcionkaakapitu"/>
    <w:rsid w:val="007E24A5"/>
  </w:style>
  <w:style w:type="character" w:styleId="Uwydatnienie">
    <w:name w:val="Emphasis"/>
    <w:basedOn w:val="Domylnaczcionkaakapitu"/>
    <w:uiPriority w:val="20"/>
    <w:qFormat/>
    <w:rsid w:val="002D2D37"/>
    <w:rPr>
      <w:i/>
      <w:iCs/>
    </w:rPr>
  </w:style>
  <w:style w:type="paragraph" w:styleId="Tekstprzypisudolnego">
    <w:name w:val="footnote text"/>
    <w:basedOn w:val="Normalny"/>
    <w:link w:val="TekstprzypisudolnegoZnak"/>
    <w:uiPriority w:val="99"/>
    <w:semiHidden/>
    <w:unhideWhenUsed/>
    <w:rsid w:val="002D2D37"/>
    <w:rPr>
      <w:rFonts w:ascii="Times New Roman" w:eastAsiaTheme="minorHAnsi" w:hAnsi="Times New Roman"/>
      <w:sz w:val="20"/>
      <w:szCs w:val="20"/>
    </w:rPr>
  </w:style>
  <w:style w:type="character" w:customStyle="1" w:styleId="TekstprzypisudolnegoZnak">
    <w:name w:val="Tekst przypisu dolnego Znak"/>
    <w:basedOn w:val="Domylnaczcionkaakapitu"/>
    <w:link w:val="Tekstprzypisudolnego"/>
    <w:uiPriority w:val="99"/>
    <w:semiHidden/>
    <w:rsid w:val="002D2D37"/>
    <w:rPr>
      <w:rFonts w:eastAsiaTheme="minorHAnsi"/>
    </w:rPr>
  </w:style>
  <w:style w:type="character" w:styleId="Odwoanieprzypisudolnego">
    <w:name w:val="footnote reference"/>
    <w:basedOn w:val="Domylnaczcionkaakapitu"/>
    <w:uiPriority w:val="99"/>
    <w:semiHidden/>
    <w:unhideWhenUsed/>
    <w:rsid w:val="002D2D37"/>
    <w:rPr>
      <w:vertAlign w:val="superscript"/>
    </w:rPr>
  </w:style>
  <w:style w:type="character" w:customStyle="1" w:styleId="Nagwek5Znak">
    <w:name w:val="Nagłówek 5 Znak"/>
    <w:basedOn w:val="Domylnaczcionkaakapitu"/>
    <w:link w:val="Nagwek5"/>
    <w:uiPriority w:val="9"/>
    <w:semiHidden/>
    <w:rsid w:val="002B69EB"/>
    <w:rPr>
      <w:rFonts w:asciiTheme="majorHAnsi" w:eastAsiaTheme="majorEastAsia" w:hAnsiTheme="majorHAnsi" w:cstheme="majorBidi"/>
      <w:color w:val="365F91" w:themeColor="accent1" w:themeShade="B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351042">
      <w:bodyDiv w:val="1"/>
      <w:marLeft w:val="0"/>
      <w:marRight w:val="0"/>
      <w:marTop w:val="0"/>
      <w:marBottom w:val="0"/>
      <w:divBdr>
        <w:top w:val="none" w:sz="0" w:space="0" w:color="auto"/>
        <w:left w:val="none" w:sz="0" w:space="0" w:color="auto"/>
        <w:bottom w:val="none" w:sz="0" w:space="0" w:color="auto"/>
        <w:right w:val="none" w:sz="0" w:space="0" w:color="auto"/>
      </w:divBdr>
    </w:div>
    <w:div w:id="322658864">
      <w:bodyDiv w:val="1"/>
      <w:marLeft w:val="0"/>
      <w:marRight w:val="0"/>
      <w:marTop w:val="0"/>
      <w:marBottom w:val="0"/>
      <w:divBdr>
        <w:top w:val="none" w:sz="0" w:space="0" w:color="auto"/>
        <w:left w:val="none" w:sz="0" w:space="0" w:color="auto"/>
        <w:bottom w:val="none" w:sz="0" w:space="0" w:color="auto"/>
        <w:right w:val="none" w:sz="0" w:space="0" w:color="auto"/>
      </w:divBdr>
    </w:div>
    <w:div w:id="323438724">
      <w:bodyDiv w:val="1"/>
      <w:marLeft w:val="0"/>
      <w:marRight w:val="0"/>
      <w:marTop w:val="0"/>
      <w:marBottom w:val="0"/>
      <w:divBdr>
        <w:top w:val="none" w:sz="0" w:space="0" w:color="auto"/>
        <w:left w:val="none" w:sz="0" w:space="0" w:color="auto"/>
        <w:bottom w:val="none" w:sz="0" w:space="0" w:color="auto"/>
        <w:right w:val="none" w:sz="0" w:space="0" w:color="auto"/>
      </w:divBdr>
    </w:div>
    <w:div w:id="348337680">
      <w:bodyDiv w:val="1"/>
      <w:marLeft w:val="0"/>
      <w:marRight w:val="0"/>
      <w:marTop w:val="0"/>
      <w:marBottom w:val="0"/>
      <w:divBdr>
        <w:top w:val="none" w:sz="0" w:space="0" w:color="auto"/>
        <w:left w:val="none" w:sz="0" w:space="0" w:color="auto"/>
        <w:bottom w:val="none" w:sz="0" w:space="0" w:color="auto"/>
        <w:right w:val="none" w:sz="0" w:space="0" w:color="auto"/>
      </w:divBdr>
      <w:divsChild>
        <w:div w:id="739212134">
          <w:marLeft w:val="0"/>
          <w:marRight w:val="0"/>
          <w:marTop w:val="0"/>
          <w:marBottom w:val="0"/>
          <w:divBdr>
            <w:top w:val="none" w:sz="0" w:space="0" w:color="auto"/>
            <w:left w:val="none" w:sz="0" w:space="0" w:color="auto"/>
            <w:bottom w:val="none" w:sz="0" w:space="0" w:color="auto"/>
            <w:right w:val="none" w:sz="0" w:space="0" w:color="auto"/>
          </w:divBdr>
        </w:div>
      </w:divsChild>
    </w:div>
    <w:div w:id="370501881">
      <w:bodyDiv w:val="1"/>
      <w:marLeft w:val="0"/>
      <w:marRight w:val="0"/>
      <w:marTop w:val="0"/>
      <w:marBottom w:val="0"/>
      <w:divBdr>
        <w:top w:val="none" w:sz="0" w:space="0" w:color="auto"/>
        <w:left w:val="none" w:sz="0" w:space="0" w:color="auto"/>
        <w:bottom w:val="none" w:sz="0" w:space="0" w:color="auto"/>
        <w:right w:val="none" w:sz="0" w:space="0" w:color="auto"/>
      </w:divBdr>
    </w:div>
    <w:div w:id="453135570">
      <w:bodyDiv w:val="1"/>
      <w:marLeft w:val="0"/>
      <w:marRight w:val="0"/>
      <w:marTop w:val="0"/>
      <w:marBottom w:val="0"/>
      <w:divBdr>
        <w:top w:val="none" w:sz="0" w:space="0" w:color="auto"/>
        <w:left w:val="none" w:sz="0" w:space="0" w:color="auto"/>
        <w:bottom w:val="none" w:sz="0" w:space="0" w:color="auto"/>
        <w:right w:val="none" w:sz="0" w:space="0" w:color="auto"/>
      </w:divBdr>
    </w:div>
    <w:div w:id="473059166">
      <w:bodyDiv w:val="1"/>
      <w:marLeft w:val="0"/>
      <w:marRight w:val="0"/>
      <w:marTop w:val="0"/>
      <w:marBottom w:val="0"/>
      <w:divBdr>
        <w:top w:val="none" w:sz="0" w:space="0" w:color="auto"/>
        <w:left w:val="none" w:sz="0" w:space="0" w:color="auto"/>
        <w:bottom w:val="none" w:sz="0" w:space="0" w:color="auto"/>
        <w:right w:val="none" w:sz="0" w:space="0" w:color="auto"/>
      </w:divBdr>
    </w:div>
    <w:div w:id="482163723">
      <w:bodyDiv w:val="1"/>
      <w:marLeft w:val="0"/>
      <w:marRight w:val="0"/>
      <w:marTop w:val="0"/>
      <w:marBottom w:val="0"/>
      <w:divBdr>
        <w:top w:val="none" w:sz="0" w:space="0" w:color="auto"/>
        <w:left w:val="none" w:sz="0" w:space="0" w:color="auto"/>
        <w:bottom w:val="none" w:sz="0" w:space="0" w:color="auto"/>
        <w:right w:val="none" w:sz="0" w:space="0" w:color="auto"/>
      </w:divBdr>
    </w:div>
    <w:div w:id="499346623">
      <w:bodyDiv w:val="1"/>
      <w:marLeft w:val="0"/>
      <w:marRight w:val="0"/>
      <w:marTop w:val="0"/>
      <w:marBottom w:val="0"/>
      <w:divBdr>
        <w:top w:val="none" w:sz="0" w:space="0" w:color="auto"/>
        <w:left w:val="none" w:sz="0" w:space="0" w:color="auto"/>
        <w:bottom w:val="none" w:sz="0" w:space="0" w:color="auto"/>
        <w:right w:val="none" w:sz="0" w:space="0" w:color="auto"/>
      </w:divBdr>
    </w:div>
    <w:div w:id="505903251">
      <w:bodyDiv w:val="1"/>
      <w:marLeft w:val="0"/>
      <w:marRight w:val="0"/>
      <w:marTop w:val="0"/>
      <w:marBottom w:val="0"/>
      <w:divBdr>
        <w:top w:val="none" w:sz="0" w:space="0" w:color="auto"/>
        <w:left w:val="none" w:sz="0" w:space="0" w:color="auto"/>
        <w:bottom w:val="none" w:sz="0" w:space="0" w:color="auto"/>
        <w:right w:val="none" w:sz="0" w:space="0" w:color="auto"/>
      </w:divBdr>
    </w:div>
    <w:div w:id="509878712">
      <w:bodyDiv w:val="1"/>
      <w:marLeft w:val="0"/>
      <w:marRight w:val="0"/>
      <w:marTop w:val="0"/>
      <w:marBottom w:val="0"/>
      <w:divBdr>
        <w:top w:val="none" w:sz="0" w:space="0" w:color="auto"/>
        <w:left w:val="none" w:sz="0" w:space="0" w:color="auto"/>
        <w:bottom w:val="none" w:sz="0" w:space="0" w:color="auto"/>
        <w:right w:val="none" w:sz="0" w:space="0" w:color="auto"/>
      </w:divBdr>
    </w:div>
    <w:div w:id="528487976">
      <w:bodyDiv w:val="1"/>
      <w:marLeft w:val="0"/>
      <w:marRight w:val="0"/>
      <w:marTop w:val="0"/>
      <w:marBottom w:val="0"/>
      <w:divBdr>
        <w:top w:val="none" w:sz="0" w:space="0" w:color="auto"/>
        <w:left w:val="none" w:sz="0" w:space="0" w:color="auto"/>
        <w:bottom w:val="none" w:sz="0" w:space="0" w:color="auto"/>
        <w:right w:val="none" w:sz="0" w:space="0" w:color="auto"/>
      </w:divBdr>
    </w:div>
    <w:div w:id="532379256">
      <w:bodyDiv w:val="1"/>
      <w:marLeft w:val="0"/>
      <w:marRight w:val="0"/>
      <w:marTop w:val="0"/>
      <w:marBottom w:val="0"/>
      <w:divBdr>
        <w:top w:val="none" w:sz="0" w:space="0" w:color="auto"/>
        <w:left w:val="none" w:sz="0" w:space="0" w:color="auto"/>
        <w:bottom w:val="none" w:sz="0" w:space="0" w:color="auto"/>
        <w:right w:val="none" w:sz="0" w:space="0" w:color="auto"/>
      </w:divBdr>
    </w:div>
    <w:div w:id="538125582">
      <w:bodyDiv w:val="1"/>
      <w:marLeft w:val="0"/>
      <w:marRight w:val="0"/>
      <w:marTop w:val="0"/>
      <w:marBottom w:val="0"/>
      <w:divBdr>
        <w:top w:val="none" w:sz="0" w:space="0" w:color="auto"/>
        <w:left w:val="none" w:sz="0" w:space="0" w:color="auto"/>
        <w:bottom w:val="none" w:sz="0" w:space="0" w:color="auto"/>
        <w:right w:val="none" w:sz="0" w:space="0" w:color="auto"/>
      </w:divBdr>
    </w:div>
    <w:div w:id="578715366">
      <w:bodyDiv w:val="1"/>
      <w:marLeft w:val="0"/>
      <w:marRight w:val="0"/>
      <w:marTop w:val="0"/>
      <w:marBottom w:val="0"/>
      <w:divBdr>
        <w:top w:val="none" w:sz="0" w:space="0" w:color="auto"/>
        <w:left w:val="none" w:sz="0" w:space="0" w:color="auto"/>
        <w:bottom w:val="none" w:sz="0" w:space="0" w:color="auto"/>
        <w:right w:val="none" w:sz="0" w:space="0" w:color="auto"/>
      </w:divBdr>
    </w:div>
    <w:div w:id="609703479">
      <w:bodyDiv w:val="1"/>
      <w:marLeft w:val="0"/>
      <w:marRight w:val="0"/>
      <w:marTop w:val="0"/>
      <w:marBottom w:val="0"/>
      <w:divBdr>
        <w:top w:val="none" w:sz="0" w:space="0" w:color="auto"/>
        <w:left w:val="none" w:sz="0" w:space="0" w:color="auto"/>
        <w:bottom w:val="none" w:sz="0" w:space="0" w:color="auto"/>
        <w:right w:val="none" w:sz="0" w:space="0" w:color="auto"/>
      </w:divBdr>
    </w:div>
    <w:div w:id="641883821">
      <w:bodyDiv w:val="1"/>
      <w:marLeft w:val="0"/>
      <w:marRight w:val="0"/>
      <w:marTop w:val="0"/>
      <w:marBottom w:val="0"/>
      <w:divBdr>
        <w:top w:val="none" w:sz="0" w:space="0" w:color="auto"/>
        <w:left w:val="none" w:sz="0" w:space="0" w:color="auto"/>
        <w:bottom w:val="none" w:sz="0" w:space="0" w:color="auto"/>
        <w:right w:val="none" w:sz="0" w:space="0" w:color="auto"/>
      </w:divBdr>
    </w:div>
    <w:div w:id="755856726">
      <w:bodyDiv w:val="1"/>
      <w:marLeft w:val="0"/>
      <w:marRight w:val="0"/>
      <w:marTop w:val="0"/>
      <w:marBottom w:val="0"/>
      <w:divBdr>
        <w:top w:val="none" w:sz="0" w:space="0" w:color="auto"/>
        <w:left w:val="none" w:sz="0" w:space="0" w:color="auto"/>
        <w:bottom w:val="none" w:sz="0" w:space="0" w:color="auto"/>
        <w:right w:val="none" w:sz="0" w:space="0" w:color="auto"/>
      </w:divBdr>
    </w:div>
    <w:div w:id="807942185">
      <w:bodyDiv w:val="1"/>
      <w:marLeft w:val="0"/>
      <w:marRight w:val="0"/>
      <w:marTop w:val="0"/>
      <w:marBottom w:val="0"/>
      <w:divBdr>
        <w:top w:val="none" w:sz="0" w:space="0" w:color="auto"/>
        <w:left w:val="none" w:sz="0" w:space="0" w:color="auto"/>
        <w:bottom w:val="none" w:sz="0" w:space="0" w:color="auto"/>
        <w:right w:val="none" w:sz="0" w:space="0" w:color="auto"/>
      </w:divBdr>
    </w:div>
    <w:div w:id="922572854">
      <w:bodyDiv w:val="1"/>
      <w:marLeft w:val="0"/>
      <w:marRight w:val="0"/>
      <w:marTop w:val="0"/>
      <w:marBottom w:val="0"/>
      <w:divBdr>
        <w:top w:val="none" w:sz="0" w:space="0" w:color="auto"/>
        <w:left w:val="none" w:sz="0" w:space="0" w:color="auto"/>
        <w:bottom w:val="none" w:sz="0" w:space="0" w:color="auto"/>
        <w:right w:val="none" w:sz="0" w:space="0" w:color="auto"/>
      </w:divBdr>
    </w:div>
    <w:div w:id="1055204026">
      <w:bodyDiv w:val="1"/>
      <w:marLeft w:val="0"/>
      <w:marRight w:val="0"/>
      <w:marTop w:val="0"/>
      <w:marBottom w:val="0"/>
      <w:divBdr>
        <w:top w:val="none" w:sz="0" w:space="0" w:color="auto"/>
        <w:left w:val="none" w:sz="0" w:space="0" w:color="auto"/>
        <w:bottom w:val="none" w:sz="0" w:space="0" w:color="auto"/>
        <w:right w:val="none" w:sz="0" w:space="0" w:color="auto"/>
      </w:divBdr>
    </w:div>
    <w:div w:id="1162894742">
      <w:bodyDiv w:val="1"/>
      <w:marLeft w:val="0"/>
      <w:marRight w:val="0"/>
      <w:marTop w:val="0"/>
      <w:marBottom w:val="0"/>
      <w:divBdr>
        <w:top w:val="none" w:sz="0" w:space="0" w:color="auto"/>
        <w:left w:val="none" w:sz="0" w:space="0" w:color="auto"/>
        <w:bottom w:val="none" w:sz="0" w:space="0" w:color="auto"/>
        <w:right w:val="none" w:sz="0" w:space="0" w:color="auto"/>
      </w:divBdr>
    </w:div>
    <w:div w:id="1174682547">
      <w:bodyDiv w:val="1"/>
      <w:marLeft w:val="0"/>
      <w:marRight w:val="0"/>
      <w:marTop w:val="0"/>
      <w:marBottom w:val="0"/>
      <w:divBdr>
        <w:top w:val="none" w:sz="0" w:space="0" w:color="auto"/>
        <w:left w:val="none" w:sz="0" w:space="0" w:color="auto"/>
        <w:bottom w:val="none" w:sz="0" w:space="0" w:color="auto"/>
        <w:right w:val="none" w:sz="0" w:space="0" w:color="auto"/>
      </w:divBdr>
    </w:div>
    <w:div w:id="1283464936">
      <w:bodyDiv w:val="1"/>
      <w:marLeft w:val="0"/>
      <w:marRight w:val="0"/>
      <w:marTop w:val="0"/>
      <w:marBottom w:val="0"/>
      <w:divBdr>
        <w:top w:val="none" w:sz="0" w:space="0" w:color="auto"/>
        <w:left w:val="none" w:sz="0" w:space="0" w:color="auto"/>
        <w:bottom w:val="none" w:sz="0" w:space="0" w:color="auto"/>
        <w:right w:val="none" w:sz="0" w:space="0" w:color="auto"/>
      </w:divBdr>
    </w:div>
    <w:div w:id="1389913567">
      <w:bodyDiv w:val="1"/>
      <w:marLeft w:val="0"/>
      <w:marRight w:val="0"/>
      <w:marTop w:val="0"/>
      <w:marBottom w:val="0"/>
      <w:divBdr>
        <w:top w:val="none" w:sz="0" w:space="0" w:color="auto"/>
        <w:left w:val="none" w:sz="0" w:space="0" w:color="auto"/>
        <w:bottom w:val="none" w:sz="0" w:space="0" w:color="auto"/>
        <w:right w:val="none" w:sz="0" w:space="0" w:color="auto"/>
      </w:divBdr>
    </w:div>
    <w:div w:id="1426146954">
      <w:bodyDiv w:val="1"/>
      <w:marLeft w:val="0"/>
      <w:marRight w:val="0"/>
      <w:marTop w:val="0"/>
      <w:marBottom w:val="0"/>
      <w:divBdr>
        <w:top w:val="none" w:sz="0" w:space="0" w:color="auto"/>
        <w:left w:val="none" w:sz="0" w:space="0" w:color="auto"/>
        <w:bottom w:val="none" w:sz="0" w:space="0" w:color="auto"/>
        <w:right w:val="none" w:sz="0" w:space="0" w:color="auto"/>
      </w:divBdr>
    </w:div>
    <w:div w:id="1479148292">
      <w:bodyDiv w:val="1"/>
      <w:marLeft w:val="0"/>
      <w:marRight w:val="0"/>
      <w:marTop w:val="0"/>
      <w:marBottom w:val="0"/>
      <w:divBdr>
        <w:top w:val="none" w:sz="0" w:space="0" w:color="auto"/>
        <w:left w:val="none" w:sz="0" w:space="0" w:color="auto"/>
        <w:bottom w:val="none" w:sz="0" w:space="0" w:color="auto"/>
        <w:right w:val="none" w:sz="0" w:space="0" w:color="auto"/>
      </w:divBdr>
    </w:div>
    <w:div w:id="1499267444">
      <w:bodyDiv w:val="1"/>
      <w:marLeft w:val="0"/>
      <w:marRight w:val="0"/>
      <w:marTop w:val="0"/>
      <w:marBottom w:val="0"/>
      <w:divBdr>
        <w:top w:val="none" w:sz="0" w:space="0" w:color="auto"/>
        <w:left w:val="none" w:sz="0" w:space="0" w:color="auto"/>
        <w:bottom w:val="none" w:sz="0" w:space="0" w:color="auto"/>
        <w:right w:val="none" w:sz="0" w:space="0" w:color="auto"/>
      </w:divBdr>
    </w:div>
    <w:div w:id="1527213921">
      <w:bodyDiv w:val="1"/>
      <w:marLeft w:val="0"/>
      <w:marRight w:val="0"/>
      <w:marTop w:val="0"/>
      <w:marBottom w:val="0"/>
      <w:divBdr>
        <w:top w:val="none" w:sz="0" w:space="0" w:color="auto"/>
        <w:left w:val="none" w:sz="0" w:space="0" w:color="auto"/>
        <w:bottom w:val="none" w:sz="0" w:space="0" w:color="auto"/>
        <w:right w:val="none" w:sz="0" w:space="0" w:color="auto"/>
      </w:divBdr>
    </w:div>
    <w:div w:id="1587574744">
      <w:bodyDiv w:val="1"/>
      <w:marLeft w:val="0"/>
      <w:marRight w:val="0"/>
      <w:marTop w:val="0"/>
      <w:marBottom w:val="0"/>
      <w:divBdr>
        <w:top w:val="none" w:sz="0" w:space="0" w:color="auto"/>
        <w:left w:val="none" w:sz="0" w:space="0" w:color="auto"/>
        <w:bottom w:val="none" w:sz="0" w:space="0" w:color="auto"/>
        <w:right w:val="none" w:sz="0" w:space="0" w:color="auto"/>
      </w:divBdr>
    </w:div>
    <w:div w:id="1626891815">
      <w:bodyDiv w:val="1"/>
      <w:marLeft w:val="0"/>
      <w:marRight w:val="0"/>
      <w:marTop w:val="0"/>
      <w:marBottom w:val="0"/>
      <w:divBdr>
        <w:top w:val="none" w:sz="0" w:space="0" w:color="auto"/>
        <w:left w:val="none" w:sz="0" w:space="0" w:color="auto"/>
        <w:bottom w:val="none" w:sz="0" w:space="0" w:color="auto"/>
        <w:right w:val="none" w:sz="0" w:space="0" w:color="auto"/>
      </w:divBdr>
    </w:div>
    <w:div w:id="1631934785">
      <w:bodyDiv w:val="1"/>
      <w:marLeft w:val="0"/>
      <w:marRight w:val="0"/>
      <w:marTop w:val="0"/>
      <w:marBottom w:val="0"/>
      <w:divBdr>
        <w:top w:val="none" w:sz="0" w:space="0" w:color="auto"/>
        <w:left w:val="none" w:sz="0" w:space="0" w:color="auto"/>
        <w:bottom w:val="none" w:sz="0" w:space="0" w:color="auto"/>
        <w:right w:val="none" w:sz="0" w:space="0" w:color="auto"/>
      </w:divBdr>
    </w:div>
    <w:div w:id="1651908228">
      <w:bodyDiv w:val="1"/>
      <w:marLeft w:val="0"/>
      <w:marRight w:val="0"/>
      <w:marTop w:val="0"/>
      <w:marBottom w:val="0"/>
      <w:divBdr>
        <w:top w:val="none" w:sz="0" w:space="0" w:color="auto"/>
        <w:left w:val="none" w:sz="0" w:space="0" w:color="auto"/>
        <w:bottom w:val="none" w:sz="0" w:space="0" w:color="auto"/>
        <w:right w:val="none" w:sz="0" w:space="0" w:color="auto"/>
      </w:divBdr>
    </w:div>
    <w:div w:id="1704138705">
      <w:bodyDiv w:val="1"/>
      <w:marLeft w:val="0"/>
      <w:marRight w:val="0"/>
      <w:marTop w:val="0"/>
      <w:marBottom w:val="0"/>
      <w:divBdr>
        <w:top w:val="none" w:sz="0" w:space="0" w:color="auto"/>
        <w:left w:val="none" w:sz="0" w:space="0" w:color="auto"/>
        <w:bottom w:val="none" w:sz="0" w:space="0" w:color="auto"/>
        <w:right w:val="none" w:sz="0" w:space="0" w:color="auto"/>
      </w:divBdr>
    </w:div>
    <w:div w:id="1827286663">
      <w:bodyDiv w:val="1"/>
      <w:marLeft w:val="0"/>
      <w:marRight w:val="0"/>
      <w:marTop w:val="0"/>
      <w:marBottom w:val="0"/>
      <w:divBdr>
        <w:top w:val="none" w:sz="0" w:space="0" w:color="auto"/>
        <w:left w:val="none" w:sz="0" w:space="0" w:color="auto"/>
        <w:bottom w:val="none" w:sz="0" w:space="0" w:color="auto"/>
        <w:right w:val="none" w:sz="0" w:space="0" w:color="auto"/>
      </w:divBdr>
    </w:div>
    <w:div w:id="1830093699">
      <w:bodyDiv w:val="1"/>
      <w:marLeft w:val="0"/>
      <w:marRight w:val="0"/>
      <w:marTop w:val="0"/>
      <w:marBottom w:val="0"/>
      <w:divBdr>
        <w:top w:val="none" w:sz="0" w:space="0" w:color="auto"/>
        <w:left w:val="none" w:sz="0" w:space="0" w:color="auto"/>
        <w:bottom w:val="none" w:sz="0" w:space="0" w:color="auto"/>
        <w:right w:val="none" w:sz="0" w:space="0" w:color="auto"/>
      </w:divBdr>
    </w:div>
    <w:div w:id="1861892472">
      <w:bodyDiv w:val="1"/>
      <w:marLeft w:val="0"/>
      <w:marRight w:val="0"/>
      <w:marTop w:val="0"/>
      <w:marBottom w:val="0"/>
      <w:divBdr>
        <w:top w:val="none" w:sz="0" w:space="0" w:color="auto"/>
        <w:left w:val="none" w:sz="0" w:space="0" w:color="auto"/>
        <w:bottom w:val="none" w:sz="0" w:space="0" w:color="auto"/>
        <w:right w:val="none" w:sz="0" w:space="0" w:color="auto"/>
      </w:divBdr>
    </w:div>
    <w:div w:id="1887335215">
      <w:bodyDiv w:val="1"/>
      <w:marLeft w:val="0"/>
      <w:marRight w:val="0"/>
      <w:marTop w:val="0"/>
      <w:marBottom w:val="0"/>
      <w:divBdr>
        <w:top w:val="none" w:sz="0" w:space="0" w:color="auto"/>
        <w:left w:val="none" w:sz="0" w:space="0" w:color="auto"/>
        <w:bottom w:val="none" w:sz="0" w:space="0" w:color="auto"/>
        <w:right w:val="none" w:sz="0" w:space="0" w:color="auto"/>
      </w:divBdr>
    </w:div>
    <w:div w:id="2048138469">
      <w:bodyDiv w:val="1"/>
      <w:marLeft w:val="0"/>
      <w:marRight w:val="0"/>
      <w:marTop w:val="0"/>
      <w:marBottom w:val="0"/>
      <w:divBdr>
        <w:top w:val="none" w:sz="0" w:space="0" w:color="auto"/>
        <w:left w:val="none" w:sz="0" w:space="0" w:color="auto"/>
        <w:bottom w:val="none" w:sz="0" w:space="0" w:color="auto"/>
        <w:right w:val="none" w:sz="0" w:space="0" w:color="auto"/>
      </w:divBdr>
    </w:div>
    <w:div w:id="2113435835">
      <w:bodyDiv w:val="1"/>
      <w:marLeft w:val="0"/>
      <w:marRight w:val="0"/>
      <w:marTop w:val="0"/>
      <w:marBottom w:val="0"/>
      <w:divBdr>
        <w:top w:val="none" w:sz="0" w:space="0" w:color="auto"/>
        <w:left w:val="none" w:sz="0" w:space="0" w:color="auto"/>
        <w:bottom w:val="none" w:sz="0" w:space="0" w:color="auto"/>
        <w:right w:val="none" w:sz="0" w:space="0" w:color="auto"/>
      </w:divBdr>
    </w:div>
    <w:div w:id="212372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faktura.gov.p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andrzej.szylar@pgnig.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naruszenieprawa@orlen.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efaktura@pgnig.pl"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agdalena.warzocha@mga.com.pl" TargetMode="External"/><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8062ED4F3FE1E4EA2F75F59E1A79A88" ma:contentTypeVersion="2" ma:contentTypeDescription="Utwórz nowy dokument." ma:contentTypeScope="" ma:versionID="7d6e37c62a50f31492d079877c84fffb">
  <xsd:schema xmlns:xsd="http://www.w3.org/2001/XMLSchema" xmlns:xs="http://www.w3.org/2001/XMLSchema" xmlns:p="http://schemas.microsoft.com/office/2006/metadata/properties" xmlns:ns2="366bcbea-f306-49df-9fee-420df3f21ab2" targetNamespace="http://schemas.microsoft.com/office/2006/metadata/properties" ma:root="true" ma:fieldsID="88d409dd29b3678518b6392923320447" ns2:_="">
    <xsd:import namespace="366bcbea-f306-49df-9fee-420df3f21ab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BB9961-0ADB-4EE7-ADD1-F905CFCDF8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C7A399-717D-4978-B82B-6C7898E120C4}">
  <ds:schemaRefs>
    <ds:schemaRef ds:uri="http://schemas.openxmlformats.org/officeDocument/2006/bibliography"/>
  </ds:schemaRefs>
</ds:datastoreItem>
</file>

<file path=customXml/itemProps3.xml><?xml version="1.0" encoding="utf-8"?>
<ds:datastoreItem xmlns:ds="http://schemas.openxmlformats.org/officeDocument/2006/customXml" ds:itemID="{8F078DC5-088F-407A-B217-72E4E26A7CA2}">
  <ds:schemaRefs>
    <ds:schemaRef ds:uri="http://schemas.openxmlformats.org/officeDocument/2006/bibliography"/>
  </ds:schemaRefs>
</ds:datastoreItem>
</file>

<file path=customXml/itemProps4.xml><?xml version="1.0" encoding="utf-8"?>
<ds:datastoreItem xmlns:ds="http://schemas.openxmlformats.org/officeDocument/2006/customXml" ds:itemID="{7262FC89-B8E8-4E5F-B933-322D14142CD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A721A382-B1A8-443A-9260-A2A0F28D28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18585</Words>
  <Characters>111513</Characters>
  <Application>Microsoft Office Word</Application>
  <DocSecurity>0</DocSecurity>
  <Lines>929</Lines>
  <Paragraphs>259</Paragraphs>
  <ScaleCrop>false</ScaleCrop>
  <HeadingPairs>
    <vt:vector size="2" baseType="variant">
      <vt:variant>
        <vt:lpstr>Tytuł</vt:lpstr>
      </vt:variant>
      <vt:variant>
        <vt:i4>1</vt:i4>
      </vt:variant>
    </vt:vector>
  </HeadingPairs>
  <TitlesOfParts>
    <vt:vector size="1" baseType="lpstr">
      <vt:lpstr>UMOWA NR</vt:lpstr>
    </vt:vector>
  </TitlesOfParts>
  <Company>SZGNiG Sanok</Company>
  <LinksUpToDate>false</LinksUpToDate>
  <CharactersWithSpaces>129839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DDemkow</dc:creator>
  <cp:lastModifiedBy>Mateusz Frąckowiak</cp:lastModifiedBy>
  <cp:revision>14</cp:revision>
  <cp:lastPrinted>2024-04-16T10:11:00Z</cp:lastPrinted>
  <dcterms:created xsi:type="dcterms:W3CDTF">2024-04-03T07:21:00Z</dcterms:created>
  <dcterms:modified xsi:type="dcterms:W3CDTF">2024-04-16T10:13:00Z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0x01010018062ED4F3FE1E4EA2F75F59E1A79A88</vt:lpwstr>
  </property>
</Properties>
</file>